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120"/>
        <w:jc w:val="both"/>
        <w:rPr>
          <w:rFonts w:ascii="Arial" w:hAnsi="Arial" w:cs="Arial"/>
          <w:b/>
          <w:b/>
          <w:bCs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CONVOCATORIA DE SUBVENCIONES DESTINADAS A ENTIDADES PRIVADAS PARA ACTUACIONES DE PROMOCIÓN DEL COMERCIO LOCAL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/>
          <w:b/>
          <w:bCs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  <w:t>PRIMERO.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- Aprobar la convocatoria del ejercicio 2023 para la concesión de subvenciones destinadas a entidades privadas para actuaciones de promoción del comercio local cuyo contenido de acuerdo con el artículo 18 de la Ordenanza General de Subvenciones será el siguiente: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a) Las bases específicas fueron publicadas en el BOP número 92 de 3 de agosto de 2017 y la prórroga en el BOP número 53 de 3 de mayo de 2022.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b) El crédito presupuestario total es de 5.000 € imputado a la partida 4314.480.15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>c) Objeto condiciones y finalidad subvención.- Artículo 1 Bases específicas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>d) El plazo de presentación de instancias. Artículo 4 Bases específicas. Será de 15 días naturales desde la publicación de la convocatoria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e) Las subvenciones están destinadas a Asociaciones empresariales de comerciantes, inscritas en el Registro Municipal de Asociaciones o que hayan solicitado su inscripción antes de la finalización del plazo de presentación de instancias, que tengan la sede en Vinaròs, que no tengan ánimo de lucro y que cuenten con la habilitación legal necesaria. Artículo 2 Bases específicas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f) Los criterios valoración se encuentran recogidos en el Artículo 6 de las Bases específicas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g) Anticipos. Posibilidad de pago anticipado de la totalidad de la cantidad subvencionada. Artículo 8 Bases específicas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h) Plazo de justificación. Artículo 8 Bases específicas. Antes del 30 de enero de 2024.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  <w:t>SEGUNDO.-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 Autorizar gasto por importe de 5.000,00€ con cargo a la partida 4314.480.15 del presupuesto municipal.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  <w:t>TERCERO.-</w:t>
      </w: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 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Dar traslado de lo acordado a la Intervención Municipal a los efectos oportunos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  <w:t>CUARTO.</w:t>
      </w: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  <w:t>-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  <w:t xml:space="preserve"> Publicar las convocatoria en la Base de Datos Nacional de Subvenciones y en el Tablón de anuncios del Ayuntamiento </w:t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</w:r>
    </w:p>
    <w:p>
      <w:pPr>
        <w:pStyle w:val="Normal"/>
        <w:bidi w:val="0"/>
        <w:spacing w:before="0" w:after="12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2"/>
          <w:szCs w:val="22"/>
          <w:u w:val="none"/>
        </w:rPr>
      </w:pP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sz w:val="22"/>
          <w:szCs w:val="22"/>
          <w:u w:val="none"/>
        </w:rPr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52</TotalTime>
  <Application>LibreOffice/6.1.5.2$Windows_X86_64 LibreOffice_project/90f8dcf33c87b3705e78202e3df5142b201bd805</Application>
  <Pages>1</Pages>
  <Words>285</Words>
  <CharactersWithSpaces>1827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es-ES</dc:language>
  <cp:lastModifiedBy/>
  <dcterms:modified xsi:type="dcterms:W3CDTF">2023-12-01T12:38:43Z</dcterms:modified>
  <cp:revision>14</cp:revision>
  <dc:subject/>
  <dc:title/>
</cp:coreProperties>
</file>