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4EAA9DF0"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9A0AA5">
        <w:rPr>
          <w:b/>
          <w:bCs/>
          <w:noProof/>
          <w:color w:val="auto"/>
          <w:lang w:val="es-ES" w:eastAsia="es-ES"/>
        </w:rPr>
        <w:t>DOS</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046AF0">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9A0AA5">
        <w:rPr>
          <w:b/>
          <w:bCs/>
          <w:noProof/>
          <w:color w:val="auto"/>
          <w:lang w:val="es-ES" w:eastAsia="es-ES"/>
        </w:rPr>
        <w:t>MONTANUY</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8826F5B" w:rsidR="00A72A81" w:rsidRPr="007F0609" w:rsidRDefault="00411100" w:rsidP="00A72A81">
      <w:pPr>
        <w:spacing w:after="100"/>
        <w:rPr>
          <w:rFonts w:eastAsia="Calibri" w:cs="Times New Roman"/>
          <w:szCs w:val="20"/>
          <w:lang w:val="es-ES"/>
        </w:rPr>
      </w:pPr>
      <w:bookmarkStart w:id="0" w:name="_Hlk127344047"/>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w:t>
      </w:r>
      <w:r w:rsidR="00CC42CF">
        <w:rPr>
          <w:rFonts w:eastAsia="Calibri" w:cs="Times New Roman"/>
          <w:szCs w:val="20"/>
          <w:lang w:val="es-ES"/>
        </w:rPr>
        <w:t>Octavio Adolfo López Rodríguez</w:t>
      </w:r>
      <w:r w:rsidR="00A72A81" w:rsidRPr="007F0609">
        <w:rPr>
          <w:rFonts w:eastAsia="Calibri" w:cs="Times New Roman"/>
          <w:szCs w:val="20"/>
          <w:lang w:val="es-ES"/>
        </w:rPr>
        <w:t xml:space="preserve">, en calidad de </w:t>
      </w:r>
      <w:r w:rsidR="007F0609">
        <w:rPr>
          <w:rFonts w:eastAsia="Calibri" w:cs="Times New Roman"/>
          <w:szCs w:val="20"/>
          <w:lang w:val="es-ES"/>
        </w:rPr>
        <w:t>c</w:t>
      </w:r>
      <w:r w:rsidR="00A72A81" w:rsidRPr="007F0609">
        <w:rPr>
          <w:rFonts w:eastAsia="Calibri" w:cs="Times New Roman"/>
          <w:szCs w:val="20"/>
          <w:lang w:val="es-ES"/>
        </w:rPr>
        <w:t xml:space="preserve">onsejero de </w:t>
      </w:r>
      <w:r w:rsidR="00CC42CF">
        <w:rPr>
          <w:rFonts w:eastAsia="Calibri" w:cs="Times New Roman"/>
          <w:szCs w:val="20"/>
          <w:lang w:val="es-ES"/>
        </w:rPr>
        <w:t>Fomento, Vivienda, Movilidad y Logística, en virtud del Decreto de 11 de agosto de 2023</w:t>
      </w:r>
      <w:r w:rsidR="00A72A81" w:rsidRPr="007F0609">
        <w:rPr>
          <w:rFonts w:eastAsia="Calibri" w:cs="Times New Roman"/>
          <w:szCs w:val="20"/>
          <w:lang w:val="es-ES"/>
        </w:rPr>
        <w:t xml:space="preserve"> por el que se dispone su nombramiento, que actúa al amparo de lo establecido en el artículo 71.3 del referido Real Decreto 853/2021, de 5 de octubre.</w:t>
      </w:r>
    </w:p>
    <w:bookmarkEnd w:id="0"/>
    <w:p w14:paraId="5BB7B3F2" w14:textId="4143C563" w:rsidR="000C7825" w:rsidRPr="00411100" w:rsidRDefault="00411100" w:rsidP="000B35B5">
      <w:pPr>
        <w:spacing w:after="100"/>
        <w:ind w:right="57"/>
        <w:rPr>
          <w:lang w:val="es-ES"/>
        </w:rPr>
      </w:pPr>
      <w:r w:rsidRPr="007C6D77">
        <w:rPr>
          <w:lang w:val="es-ES"/>
        </w:rPr>
        <w:t>Por el Ayuntamiento de</w:t>
      </w:r>
      <w:r w:rsidRPr="000A4B9C">
        <w:rPr>
          <w:lang w:val="es-ES"/>
        </w:rPr>
        <w:t xml:space="preserve"> </w:t>
      </w:r>
      <w:r w:rsidR="009A0AA5">
        <w:rPr>
          <w:lang w:val="es-ES"/>
        </w:rPr>
        <w:t>Montanuy</w:t>
      </w:r>
      <w:r w:rsidRPr="007C6D77">
        <w:rPr>
          <w:lang w:val="es-ES"/>
        </w:rPr>
        <w:t xml:space="preserve">, </w:t>
      </w:r>
      <w:r w:rsidR="00FA3909" w:rsidRPr="0017289A">
        <w:rPr>
          <w:rFonts w:eastAsia="Calibri" w:cs="Times New Roman"/>
          <w:szCs w:val="20"/>
          <w:lang w:val="es-ES"/>
        </w:rPr>
        <w:t>Dª</w:t>
      </w:r>
      <w:r w:rsidR="0017289A" w:rsidRPr="0017289A">
        <w:rPr>
          <w:rFonts w:eastAsia="Calibri" w:cs="Times New Roman"/>
          <w:szCs w:val="20"/>
          <w:lang w:val="es-ES"/>
        </w:rPr>
        <w:t>.</w:t>
      </w:r>
      <w:r w:rsidR="00FA3909" w:rsidRPr="0017289A">
        <w:rPr>
          <w:rFonts w:eastAsia="Calibri" w:cs="Times New Roman"/>
          <w:szCs w:val="20"/>
          <w:lang w:val="es-ES"/>
        </w:rPr>
        <w:t xml:space="preserve"> </w:t>
      </w:r>
      <w:r w:rsidR="0017289A" w:rsidRPr="0017289A">
        <w:rPr>
          <w:rFonts w:eastAsia="Calibri" w:cs="Times New Roman"/>
          <w:szCs w:val="20"/>
          <w:lang w:val="es-ES"/>
        </w:rPr>
        <w:t>Esther Cereza Quintana</w:t>
      </w:r>
      <w:r w:rsidR="00FA3909" w:rsidRPr="007C6D77">
        <w:rPr>
          <w:rFonts w:eastAsia="Calibri" w:cs="Times New Roman"/>
          <w:szCs w:val="20"/>
          <w:lang w:val="es-ES"/>
        </w:rPr>
        <w:t xml:space="preserve">, </w:t>
      </w:r>
      <w:r w:rsidR="0017289A" w:rsidRPr="0017289A">
        <w:rPr>
          <w:rFonts w:eastAsia="Calibri" w:cs="Times New Roman"/>
          <w:szCs w:val="20"/>
          <w:lang w:val="es-ES"/>
        </w:rPr>
        <w:t xml:space="preserve">en calidad de alcaldesa, en virtud del Acuerdo del Pleno del Ayuntamiento de </w:t>
      </w:r>
      <w:r w:rsidR="00C23CA2" w:rsidRPr="00AD6C48">
        <w:rPr>
          <w:rFonts w:eastAsia="Calibri" w:cs="Times New Roman"/>
          <w:szCs w:val="20"/>
          <w:lang w:val="es-ES"/>
        </w:rPr>
        <w:t>17 de junio de 2023</w:t>
      </w:r>
      <w:bookmarkStart w:id="1" w:name="_GoBack"/>
      <w:bookmarkEnd w:id="1"/>
      <w:r w:rsidR="0017289A" w:rsidRPr="0017289A">
        <w:rPr>
          <w:rFonts w:eastAsia="Calibri" w:cs="Times New Roman"/>
          <w:szCs w:val="20"/>
          <w:lang w:val="es-ES"/>
        </w:rPr>
        <w:t>,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del Plan de Recuperación, Transformación y Resiliencia - financiado por la Unión Europea – NextGenerationEU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156B8A44" w:rsidR="005C1B94" w:rsidRDefault="000251EF"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63DEE386" w14:textId="791B58CC" w:rsidR="006E336B" w:rsidRPr="00D83F32" w:rsidRDefault="003D224F" w:rsidP="006E336B">
      <w:pPr>
        <w:pStyle w:val="Vieta2"/>
        <w:numPr>
          <w:ilvl w:val="0"/>
          <w:numId w:val="0"/>
        </w:numPr>
        <w:tabs>
          <w:tab w:val="left" w:pos="851"/>
        </w:tabs>
        <w:spacing w:before="0"/>
        <w:ind w:left="641" w:hanging="357"/>
        <w:contextualSpacing w:val="0"/>
        <w:rPr>
          <w:color w:val="FF0000"/>
          <w:lang w:val="es-ES"/>
        </w:rPr>
      </w:pPr>
      <w:r w:rsidRPr="007C7221">
        <w:rPr>
          <w:color w:val="FF0000"/>
          <w:lang w:val="es-ES"/>
        </w:rPr>
        <w:tab/>
      </w:r>
      <w:r w:rsidR="006E336B" w:rsidRPr="00A25C23">
        <w:rPr>
          <w:color w:val="FF0000"/>
          <w:lang w:val="es-ES"/>
        </w:rPr>
        <w:t>En las Comisiones Bilaterales celebradas el 16 de marzo de 2023, el 24 de mayo de 2023 y el 26 de julio de 2023 ya se han aprobado los acuerdos 3 a 24, en el ámbito del Programa 6, con la Comunidad Autónoma de Aragón, por un importe total de 21.428.904 €.</w:t>
      </w:r>
    </w:p>
    <w:p w14:paraId="543DA2CC" w14:textId="46E1EA1B" w:rsidR="007C7221" w:rsidRPr="007C6D77" w:rsidRDefault="007C7221" w:rsidP="006E336B">
      <w:pPr>
        <w:pStyle w:val="Vieta2"/>
        <w:numPr>
          <w:ilvl w:val="0"/>
          <w:numId w:val="0"/>
        </w:numPr>
        <w:tabs>
          <w:tab w:val="left" w:pos="851"/>
        </w:tabs>
        <w:spacing w:before="0"/>
        <w:ind w:left="641" w:hanging="357"/>
        <w:contextualSpacing w:val="0"/>
        <w:rPr>
          <w:lang w:val="es-ES"/>
        </w:rPr>
      </w:pPr>
    </w:p>
    <w:p w14:paraId="2121E552" w14:textId="453ABF74"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9A0AA5">
        <w:rPr>
          <w:lang w:val="es-ES"/>
        </w:rPr>
        <w:t>Montanuy</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363A9266"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sita en</w:t>
      </w:r>
      <w:r w:rsidR="00D3259D" w:rsidRPr="00D3259D">
        <w:rPr>
          <w:lang w:val="es-ES"/>
        </w:rPr>
        <w:t xml:space="preserve"> C/ San Sebastián </w:t>
      </w:r>
      <w:r w:rsidR="0073290E">
        <w:rPr>
          <w:lang w:val="es-ES"/>
        </w:rPr>
        <w:t>n</w:t>
      </w:r>
      <w:r w:rsidR="00D3259D" w:rsidRPr="00D3259D">
        <w:rPr>
          <w:lang w:val="es-ES"/>
        </w:rPr>
        <w:t>º 1</w:t>
      </w:r>
      <w:r w:rsidR="00D3259D">
        <w:rPr>
          <w:lang w:val="es-ES"/>
        </w:rPr>
        <w:t>, Noales</w:t>
      </w:r>
      <w:r w:rsidR="008D230C" w:rsidRPr="001E3010">
        <w:rPr>
          <w:lang w:val="es-ES"/>
        </w:rPr>
        <w:t xml:space="preserve">, </w:t>
      </w:r>
      <w:r w:rsidR="00E54E63">
        <w:rPr>
          <w:lang w:val="es-ES"/>
        </w:rPr>
        <w:t xml:space="preserve">en el municipio de Montanuy, </w:t>
      </w:r>
      <w:r w:rsidR="007C6D77" w:rsidRPr="00CC6160">
        <w:rPr>
          <w:lang w:val="es-ES"/>
        </w:rPr>
        <w:t xml:space="preserve">de </w:t>
      </w:r>
      <w:r w:rsidRPr="00CC6160">
        <w:rPr>
          <w:lang w:val="es-ES"/>
        </w:rPr>
        <w:t>titularidad de</w:t>
      </w:r>
      <w:r w:rsidR="007C6D77" w:rsidRPr="00CC6160">
        <w:rPr>
          <w:lang w:val="es-ES"/>
        </w:rPr>
        <w:t>l Ayuntamiento de</w:t>
      </w:r>
      <w:r w:rsidR="00E54E63">
        <w:rPr>
          <w:lang w:val="es-ES"/>
        </w:rPr>
        <w:t xml:space="preserve"> dicha localidad.</w:t>
      </w:r>
    </w:p>
    <w:p w14:paraId="341D741F" w14:textId="3AD70DE0" w:rsidR="00D23F03" w:rsidRDefault="00E60F18" w:rsidP="00662981">
      <w:pPr>
        <w:pStyle w:val="Vietan"/>
        <w:rPr>
          <w:lang w:val="es-ES"/>
        </w:rPr>
      </w:pPr>
      <w:bookmarkStart w:id="2" w:name="_Hlk82079746"/>
      <w:bookmarkStart w:id="3"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9A0AA5">
        <w:rPr>
          <w:lang w:val="es-ES"/>
        </w:rPr>
        <w:t>Montanuy</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5A80B1A7"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 xml:space="preserve">presupuestaria y contable de las medidas de los componente del Plan de Recuperación, Transformación y Resiliencia. </w:t>
      </w:r>
      <w:r w:rsidR="0073290E" w:rsidRPr="0073290E">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73290E">
        <w:rPr>
          <w:lang w:val="es-ES"/>
        </w:rPr>
        <w:t xml:space="preserve"> </w:t>
      </w:r>
      <w:r w:rsidR="00610F12" w:rsidRPr="00610F12">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610F1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4"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4"/>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2"/>
    <w:bookmarkEnd w:id="3"/>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5"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4991"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876"/>
        <w:gridCol w:w="908"/>
        <w:gridCol w:w="1115"/>
        <w:gridCol w:w="1262"/>
        <w:gridCol w:w="2095"/>
        <w:gridCol w:w="920"/>
      </w:tblGrid>
      <w:tr w:rsidR="009A0AA5" w:rsidRPr="00886AD2" w14:paraId="06C27C87" w14:textId="77777777" w:rsidTr="00D3259D">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19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46"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48"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0"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29"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9A0AA5" w:rsidRPr="005D13F2" w14:paraId="3E574286" w14:textId="77777777" w:rsidTr="00D3259D">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905" w:type="pct"/>
            <w:vAlign w:val="center"/>
          </w:tcPr>
          <w:p w14:paraId="6E2FFBDD" w14:textId="1A14D8FC" w:rsidR="0025027F" w:rsidRPr="005D13F2" w:rsidRDefault="009A0AA5" w:rsidP="0025027F">
            <w:pPr>
              <w:jc w:val="center"/>
              <w:rPr>
                <w:rFonts w:cstheme="minorHAnsi"/>
                <w:b w:val="0"/>
                <w:noProof/>
                <w:sz w:val="18"/>
                <w:szCs w:val="18"/>
                <w:lang w:val="es-ES"/>
              </w:rPr>
            </w:pPr>
            <w:r w:rsidRPr="009A0AA5">
              <w:rPr>
                <w:rFonts w:cstheme="minorHAnsi"/>
                <w:b w:val="0"/>
                <w:noProof/>
                <w:sz w:val="18"/>
                <w:szCs w:val="18"/>
                <w:lang w:val="es-ES"/>
              </w:rPr>
              <w:t>CONSTRUCCIÓN DE DOS VIVIENDAS DE ALQUILER ASEQUIBLE EN NOALES (TM MONTANUY)</w:t>
            </w:r>
          </w:p>
        </w:tc>
        <w:tc>
          <w:tcPr>
            <w:tcW w:w="446" w:type="pct"/>
            <w:vAlign w:val="center"/>
          </w:tcPr>
          <w:p w14:paraId="0D24DE6C" w14:textId="1FD8AEA5" w:rsidR="0025027F" w:rsidRPr="005D13F2" w:rsidRDefault="009A0AA5"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48" w:type="pct"/>
            <w:vAlign w:val="center"/>
          </w:tcPr>
          <w:p w14:paraId="17495720" w14:textId="63C97721" w:rsidR="0025027F" w:rsidRPr="005D13F2" w:rsidRDefault="009A0AA5"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Montanuy</w:t>
            </w:r>
          </w:p>
        </w:tc>
        <w:tc>
          <w:tcPr>
            <w:tcW w:w="620" w:type="pct"/>
            <w:vAlign w:val="center"/>
          </w:tcPr>
          <w:p w14:paraId="08A2E256" w14:textId="7901A8CE"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9A0AA5">
              <w:rPr>
                <w:rFonts w:cstheme="minorHAnsi"/>
                <w:bCs/>
                <w:sz w:val="18"/>
                <w:szCs w:val="18"/>
                <w:lang w:val="es-ES"/>
              </w:rPr>
              <w:t>Montanuy</w:t>
            </w:r>
          </w:p>
        </w:tc>
        <w:tc>
          <w:tcPr>
            <w:tcW w:w="1029" w:type="pct"/>
            <w:vAlign w:val="center"/>
          </w:tcPr>
          <w:p w14:paraId="6BD1ABD8" w14:textId="0E76A675" w:rsidR="0025027F" w:rsidRPr="005D13F2" w:rsidRDefault="009A0AA5" w:rsidP="009A0AA5">
            <w:pP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9A0AA5">
              <w:rPr>
                <w:rFonts w:cstheme="minorHAnsi"/>
                <w:bCs/>
                <w:sz w:val="18"/>
                <w:szCs w:val="18"/>
                <w:lang w:val="es-ES"/>
              </w:rPr>
              <w:t>7936703CH0073N0001EB</w:t>
            </w:r>
            <w:r>
              <w:rPr>
                <w:rFonts w:cstheme="minorHAnsi"/>
                <w:bCs/>
                <w:sz w:val="18"/>
                <w:szCs w:val="18"/>
                <w:lang w:val="es-ES"/>
              </w:rPr>
              <w:t xml:space="preserve"> </w:t>
            </w:r>
            <w:r w:rsidRPr="009A0AA5">
              <w:rPr>
                <w:rFonts w:cstheme="minorHAnsi"/>
                <w:bCs/>
                <w:sz w:val="18"/>
                <w:szCs w:val="18"/>
                <w:lang w:val="es-ES"/>
              </w:rPr>
              <w:t>7936702CH0073N0001JB</w:t>
            </w:r>
            <w:r>
              <w:rPr>
                <w:rFonts w:cstheme="minorHAnsi"/>
                <w:bCs/>
                <w:sz w:val="18"/>
                <w:szCs w:val="18"/>
                <w:lang w:val="es-ES"/>
              </w:rPr>
              <w:t xml:space="preserve"> </w:t>
            </w:r>
            <w:r w:rsidRPr="009A0AA5">
              <w:rPr>
                <w:rFonts w:cstheme="minorHAnsi"/>
                <w:bCs/>
                <w:sz w:val="18"/>
                <w:szCs w:val="18"/>
                <w:lang w:val="es-ES"/>
              </w:rPr>
              <w:t>7936701CH0073N0001IB</w:t>
            </w:r>
          </w:p>
        </w:tc>
        <w:tc>
          <w:tcPr>
            <w:tcW w:w="452" w:type="pct"/>
            <w:vAlign w:val="center"/>
          </w:tcPr>
          <w:p w14:paraId="06F17C8E" w14:textId="41EAD9BB" w:rsidR="0025027F" w:rsidRPr="005D13F2" w:rsidRDefault="009A0AA5"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p>
        </w:tc>
      </w:tr>
    </w:tbl>
    <w:p w14:paraId="3D07E4CF" w14:textId="6E3F8487" w:rsidR="00B27EC0" w:rsidRDefault="000C4449" w:rsidP="00EB2B00">
      <w:pPr>
        <w:spacing w:before="240" w:after="100"/>
        <w:ind w:right="57"/>
        <w:rPr>
          <w:rFonts w:cstheme="minorHAnsi"/>
          <w:lang w:val="es-ES"/>
        </w:rPr>
      </w:pPr>
      <w:bookmarkStart w:id="6"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7" w:name="_Hlk101353019"/>
      <w:r w:rsidRPr="00D9457B">
        <w:rPr>
          <w:rFonts w:cstheme="minorHAnsi"/>
          <w:lang w:val="es-ES"/>
        </w:rPr>
        <w:t>, y en especial la necesidad de vivienda social en el municipio.</w:t>
      </w:r>
      <w:bookmarkEnd w:id="7"/>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6"/>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123798C2" w14:textId="7057AC45" w:rsidR="00E60F18" w:rsidRDefault="00E60F18" w:rsidP="00E60F18">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793"/>
        <w:gridCol w:w="1280"/>
        <w:gridCol w:w="1301"/>
        <w:gridCol w:w="991"/>
        <w:gridCol w:w="1547"/>
        <w:gridCol w:w="1282"/>
      </w:tblGrid>
      <w:tr w:rsidR="007573F3" w:rsidRPr="00A7696F"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D3259D">
        <w:trPr>
          <w:trHeight w:val="405"/>
        </w:trPr>
        <w:tc>
          <w:tcPr>
            <w:tcW w:w="1860"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28"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38" w:type="pct"/>
            <w:tcBorders>
              <w:bottom w:val="single" w:sz="4" w:space="0" w:color="AEAAAA" w:themeColor="background2" w:themeShade="BF"/>
            </w:tcBorders>
            <w:shd w:val="clear" w:color="auto" w:fill="D0CECE" w:themeFill="background2" w:themeFillShade="E6"/>
            <w:vAlign w:val="center"/>
            <w:hideMark/>
          </w:tcPr>
          <w:p w14:paraId="34A55547" w14:textId="6B8DDAF1"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D3259D">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486"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59"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29"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73290E" w:rsidRPr="0073290E" w14:paraId="1B095B7E" w14:textId="77777777" w:rsidTr="0073290E">
        <w:trPr>
          <w:trHeight w:val="510"/>
        </w:trPr>
        <w:tc>
          <w:tcPr>
            <w:tcW w:w="1860" w:type="pct"/>
            <w:tcBorders>
              <w:right w:val="single" w:sz="4" w:space="0" w:color="AEAAAA" w:themeColor="background2" w:themeShade="BF"/>
            </w:tcBorders>
            <w:shd w:val="clear" w:color="auto" w:fill="auto"/>
            <w:vAlign w:val="center"/>
          </w:tcPr>
          <w:p w14:paraId="45541735" w14:textId="2CD4E9A1" w:rsidR="0073290E" w:rsidRPr="00852A3E" w:rsidRDefault="0073290E" w:rsidP="0073290E">
            <w:pPr>
              <w:spacing w:after="0"/>
              <w:jc w:val="center"/>
              <w:rPr>
                <w:rFonts w:asciiTheme="minorHAnsi" w:eastAsia="Times New Roman" w:hAnsiTheme="minorHAnsi" w:cstheme="minorHAnsi"/>
                <w:sz w:val="18"/>
                <w:szCs w:val="18"/>
                <w:lang w:val="es-ES" w:eastAsia="es-ES"/>
              </w:rPr>
            </w:pPr>
            <w:r w:rsidRPr="009A0AA5">
              <w:rPr>
                <w:rFonts w:cstheme="minorHAnsi"/>
                <w:noProof/>
                <w:sz w:val="18"/>
                <w:szCs w:val="18"/>
                <w:lang w:val="es-ES"/>
              </w:rPr>
              <w:t>CONSTRUCCIÓN DE DOS VIVIENDAS DE ALQUILER ASEQUIBLE EN NOALES (TM MONTANUY)</w:t>
            </w:r>
          </w:p>
        </w:tc>
        <w:tc>
          <w:tcPr>
            <w:tcW w:w="62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217055AE" w:rsidR="0073290E" w:rsidRPr="0073290E" w:rsidRDefault="0073290E" w:rsidP="0073290E">
            <w:pPr>
              <w:spacing w:after="0"/>
              <w:jc w:val="center"/>
              <w:rPr>
                <w:rFonts w:cs="Calibri"/>
                <w:sz w:val="18"/>
                <w:szCs w:val="18"/>
                <w:lang w:val="es-ES"/>
              </w:rPr>
            </w:pPr>
            <w:r w:rsidRPr="0073290E">
              <w:rPr>
                <w:sz w:val="18"/>
                <w:szCs w:val="18"/>
              </w:rPr>
              <w:t>876.111,35</w:t>
            </w:r>
          </w:p>
        </w:tc>
        <w:tc>
          <w:tcPr>
            <w:tcW w:w="63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6C1F385B" w:rsidR="0073290E" w:rsidRPr="0073290E" w:rsidRDefault="0073290E" w:rsidP="0073290E">
            <w:pPr>
              <w:spacing w:after="0"/>
              <w:jc w:val="center"/>
              <w:rPr>
                <w:rFonts w:eastAsia="Times New Roman" w:cs="Calibri"/>
                <w:sz w:val="18"/>
                <w:szCs w:val="18"/>
                <w:lang w:val="es-ES" w:eastAsia="es-ES"/>
              </w:rPr>
            </w:pPr>
            <w:r w:rsidRPr="0073290E">
              <w:rPr>
                <w:sz w:val="18"/>
                <w:szCs w:val="18"/>
              </w:rPr>
              <w:t>100.000,00</w:t>
            </w:r>
          </w:p>
        </w:tc>
        <w:tc>
          <w:tcPr>
            <w:tcW w:w="48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04C1DDAB" w:rsidR="0073290E" w:rsidRPr="0073290E" w:rsidRDefault="0073290E" w:rsidP="0073290E">
            <w:pPr>
              <w:spacing w:after="0"/>
              <w:jc w:val="center"/>
              <w:rPr>
                <w:rFonts w:eastAsia="Times New Roman" w:cs="Calibri"/>
                <w:sz w:val="18"/>
                <w:szCs w:val="18"/>
                <w:lang w:val="es-ES" w:eastAsia="es-ES"/>
              </w:rPr>
            </w:pPr>
            <w:r w:rsidRPr="0073290E">
              <w:rPr>
                <w:sz w:val="18"/>
                <w:szCs w:val="18"/>
              </w:rPr>
              <w:t>11,41%</w:t>
            </w:r>
          </w:p>
        </w:tc>
        <w:tc>
          <w:tcPr>
            <w:tcW w:w="75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1C619E19" w:rsidR="0073290E" w:rsidRPr="0073290E" w:rsidRDefault="0073290E" w:rsidP="0073290E">
            <w:pPr>
              <w:spacing w:after="0"/>
              <w:jc w:val="center"/>
              <w:rPr>
                <w:rFonts w:eastAsia="Times New Roman" w:cs="Calibri"/>
                <w:sz w:val="18"/>
                <w:szCs w:val="18"/>
                <w:lang w:val="es-ES" w:eastAsia="es-ES"/>
              </w:rPr>
            </w:pPr>
            <w:r w:rsidRPr="0073290E">
              <w:rPr>
                <w:sz w:val="18"/>
                <w:szCs w:val="18"/>
              </w:rPr>
              <w:t>776.111,35</w:t>
            </w:r>
          </w:p>
        </w:tc>
        <w:tc>
          <w:tcPr>
            <w:tcW w:w="6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67FAE8AA" w:rsidR="0073290E" w:rsidRPr="0073290E" w:rsidRDefault="0073290E" w:rsidP="0073290E">
            <w:pPr>
              <w:spacing w:after="0"/>
              <w:jc w:val="center"/>
              <w:rPr>
                <w:rFonts w:eastAsia="Times New Roman" w:cs="Calibri"/>
                <w:sz w:val="18"/>
                <w:szCs w:val="18"/>
                <w:lang w:val="es-ES" w:eastAsia="es-ES"/>
              </w:rPr>
            </w:pPr>
            <w:r w:rsidRPr="0073290E">
              <w:rPr>
                <w:sz w:val="18"/>
                <w:szCs w:val="18"/>
              </w:rPr>
              <w:t>88,59%</w:t>
            </w:r>
          </w:p>
        </w:tc>
      </w:tr>
    </w:tbl>
    <w:p w14:paraId="35568130" w14:textId="77777777"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283D08D0"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AB45A7">
        <w:rPr>
          <w:lang w:val="es-ES"/>
        </w:rPr>
        <w:t>de 202</w:t>
      </w:r>
      <w:r w:rsidR="00F7304E" w:rsidRPr="00AB45A7">
        <w:rPr>
          <w:lang w:val="es-ES"/>
        </w:rPr>
        <w:t>3</w:t>
      </w:r>
      <w:r w:rsidRPr="00AB45A7">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85"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824"/>
        <w:gridCol w:w="1584"/>
        <w:gridCol w:w="1585"/>
        <w:gridCol w:w="1585"/>
        <w:gridCol w:w="1585"/>
      </w:tblGrid>
      <w:tr w:rsidR="009A0AA5" w:rsidRPr="008B11EC" w14:paraId="01E792C8" w14:textId="77777777" w:rsidTr="00D3259D">
        <w:trPr>
          <w:trHeight w:val="336"/>
        </w:trPr>
        <w:tc>
          <w:tcPr>
            <w:tcW w:w="1881" w:type="pct"/>
            <w:tcBorders>
              <w:bottom w:val="single" w:sz="4" w:space="0" w:color="AEAAAA" w:themeColor="background2" w:themeShade="BF"/>
            </w:tcBorders>
            <w:shd w:val="clear" w:color="auto" w:fill="D0CECE" w:themeFill="background2" w:themeFillShade="E6"/>
            <w:vAlign w:val="center"/>
            <w:hideMark/>
          </w:tcPr>
          <w:p w14:paraId="52143139" w14:textId="77777777" w:rsidR="009A0AA5" w:rsidRPr="007F0609" w:rsidRDefault="009A0AA5"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779" w:type="pct"/>
            <w:tcBorders>
              <w:bottom w:val="single" w:sz="4" w:space="0" w:color="AEAAAA" w:themeColor="background2" w:themeShade="BF"/>
            </w:tcBorders>
            <w:shd w:val="clear" w:color="auto" w:fill="D0CECE" w:themeFill="background2" w:themeFillShade="E6"/>
            <w:vAlign w:val="center"/>
          </w:tcPr>
          <w:p w14:paraId="33D6B170" w14:textId="3A136418" w:rsidR="009A0AA5" w:rsidRPr="007F0609" w:rsidRDefault="009A0AA5"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780" w:type="pct"/>
            <w:tcBorders>
              <w:bottom w:val="single" w:sz="4" w:space="0" w:color="AEAAAA" w:themeColor="background2" w:themeShade="BF"/>
            </w:tcBorders>
            <w:shd w:val="clear" w:color="auto" w:fill="D0CECE" w:themeFill="background2" w:themeFillShade="E6"/>
            <w:vAlign w:val="center"/>
          </w:tcPr>
          <w:p w14:paraId="096D2686" w14:textId="2A43A822" w:rsidR="009A0AA5" w:rsidRPr="007F0609" w:rsidRDefault="009A0AA5"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780" w:type="pct"/>
            <w:tcBorders>
              <w:bottom w:val="single" w:sz="4" w:space="0" w:color="AEAAAA" w:themeColor="background2" w:themeShade="BF"/>
            </w:tcBorders>
            <w:shd w:val="clear" w:color="auto" w:fill="D0CECE" w:themeFill="background2" w:themeFillShade="E6"/>
            <w:vAlign w:val="center"/>
          </w:tcPr>
          <w:p w14:paraId="4BB15F09" w14:textId="61B60B2D" w:rsidR="009A0AA5" w:rsidRPr="007F0609" w:rsidRDefault="009A0AA5" w:rsidP="009A0AA5">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Pr>
                <w:rFonts w:eastAsia="Times New Roman" w:cs="Calibri"/>
                <w:b/>
                <w:bCs/>
                <w:sz w:val="18"/>
                <w:szCs w:val="18"/>
                <w:lang w:val="es-ES" w:eastAsia="es-ES"/>
              </w:rPr>
              <w:t>5</w:t>
            </w:r>
            <w:r w:rsidRPr="007F0609">
              <w:rPr>
                <w:rFonts w:eastAsia="Times New Roman" w:cs="Calibri"/>
                <w:b/>
                <w:bCs/>
                <w:sz w:val="18"/>
                <w:szCs w:val="18"/>
                <w:lang w:val="es-ES" w:eastAsia="es-ES"/>
              </w:rPr>
              <w:t xml:space="preserve"> (€)</w:t>
            </w:r>
          </w:p>
        </w:tc>
        <w:tc>
          <w:tcPr>
            <w:tcW w:w="780" w:type="pct"/>
            <w:tcBorders>
              <w:bottom w:val="single" w:sz="4" w:space="0" w:color="AEAAAA" w:themeColor="background2" w:themeShade="BF"/>
            </w:tcBorders>
            <w:shd w:val="clear" w:color="auto" w:fill="D0CECE" w:themeFill="background2" w:themeFillShade="E6"/>
            <w:vAlign w:val="center"/>
            <w:hideMark/>
          </w:tcPr>
          <w:p w14:paraId="5CBAB611" w14:textId="44DF75A7" w:rsidR="009A0AA5" w:rsidRPr="007F0609" w:rsidRDefault="009A0AA5"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D3259D" w:rsidRPr="008B11EC" w14:paraId="6B8B3D63" w14:textId="77777777" w:rsidTr="00D3259D">
        <w:trPr>
          <w:trHeight w:val="336"/>
        </w:trPr>
        <w:tc>
          <w:tcPr>
            <w:tcW w:w="1881"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799D13FD" w:rsidR="00D3259D" w:rsidRPr="007F0609" w:rsidRDefault="00D3259D" w:rsidP="00D3259D">
            <w:pPr>
              <w:spacing w:after="0"/>
              <w:jc w:val="center"/>
              <w:rPr>
                <w:rFonts w:eastAsia="Times New Roman" w:cs="Calibri"/>
                <w:sz w:val="18"/>
                <w:szCs w:val="18"/>
                <w:lang w:val="es-ES" w:eastAsia="es-ES"/>
              </w:rPr>
            </w:pPr>
            <w:r w:rsidRPr="00D3259D">
              <w:rPr>
                <w:rFonts w:eastAsia="Times New Roman" w:cs="Calibri"/>
                <w:sz w:val="18"/>
                <w:szCs w:val="18"/>
                <w:lang w:val="es-ES" w:eastAsia="es-ES"/>
              </w:rPr>
              <w:t>CONSTRUCCIÓN DE DOS VIVIENDAS DE ALQUILER ASEQUIBLE EN NOALES (TM MONTANUY)</w:t>
            </w:r>
          </w:p>
        </w:tc>
        <w:tc>
          <w:tcPr>
            <w:tcW w:w="779"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1B926505" w:rsidR="00D3259D" w:rsidRPr="00D3259D" w:rsidRDefault="00D3259D" w:rsidP="00D3259D">
            <w:pPr>
              <w:spacing w:after="0"/>
              <w:jc w:val="center"/>
              <w:rPr>
                <w:rFonts w:eastAsia="Times New Roman" w:cs="Calibri"/>
                <w:sz w:val="18"/>
                <w:szCs w:val="18"/>
                <w:lang w:val="es-ES" w:eastAsia="es-ES"/>
              </w:rPr>
            </w:pPr>
            <w:r w:rsidRPr="00D3259D">
              <w:rPr>
                <w:sz w:val="18"/>
                <w:szCs w:val="18"/>
              </w:rPr>
              <w:t>258</w:t>
            </w:r>
            <w:r>
              <w:rPr>
                <w:sz w:val="18"/>
                <w:szCs w:val="18"/>
              </w:rPr>
              <w:t>.</w:t>
            </w:r>
            <w:r w:rsidRPr="00D3259D">
              <w:rPr>
                <w:sz w:val="18"/>
                <w:szCs w:val="18"/>
              </w:rPr>
              <w:t>568,36</w:t>
            </w:r>
          </w:p>
        </w:tc>
        <w:tc>
          <w:tcPr>
            <w:tcW w:w="7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5A3A2976" w:rsidR="00D3259D" w:rsidRPr="00D3259D" w:rsidRDefault="00D3259D" w:rsidP="00D3259D">
            <w:pPr>
              <w:spacing w:after="0"/>
              <w:jc w:val="center"/>
              <w:rPr>
                <w:rFonts w:eastAsia="Times New Roman" w:cs="Calibri"/>
                <w:sz w:val="18"/>
                <w:szCs w:val="18"/>
                <w:lang w:val="es-ES" w:eastAsia="es-ES"/>
              </w:rPr>
            </w:pPr>
            <w:r w:rsidRPr="00D3259D">
              <w:rPr>
                <w:sz w:val="18"/>
                <w:szCs w:val="18"/>
              </w:rPr>
              <w:t>293</w:t>
            </w:r>
            <w:r>
              <w:rPr>
                <w:sz w:val="18"/>
                <w:szCs w:val="18"/>
              </w:rPr>
              <w:t>.</w:t>
            </w:r>
            <w:r w:rsidRPr="00D3259D">
              <w:rPr>
                <w:sz w:val="18"/>
                <w:szCs w:val="18"/>
              </w:rPr>
              <w:t>907,62</w:t>
            </w:r>
          </w:p>
        </w:tc>
        <w:tc>
          <w:tcPr>
            <w:tcW w:w="7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4C016F8D" w14:textId="04557A00" w:rsidR="00D3259D" w:rsidRPr="00D3259D" w:rsidRDefault="00D3259D" w:rsidP="00D3259D">
            <w:pPr>
              <w:spacing w:after="0"/>
              <w:jc w:val="center"/>
              <w:rPr>
                <w:rFonts w:eastAsia="Times New Roman" w:cs="Calibri"/>
                <w:sz w:val="18"/>
                <w:szCs w:val="18"/>
                <w:lang w:val="es-ES" w:eastAsia="es-ES"/>
              </w:rPr>
            </w:pPr>
            <w:r w:rsidRPr="00D3259D">
              <w:rPr>
                <w:sz w:val="18"/>
                <w:szCs w:val="18"/>
              </w:rPr>
              <w:t>323</w:t>
            </w:r>
            <w:r>
              <w:rPr>
                <w:sz w:val="18"/>
                <w:szCs w:val="18"/>
              </w:rPr>
              <w:t>.</w:t>
            </w:r>
            <w:r w:rsidRPr="00D3259D">
              <w:rPr>
                <w:sz w:val="18"/>
                <w:szCs w:val="18"/>
              </w:rPr>
              <w:t>635,37</w:t>
            </w:r>
          </w:p>
        </w:tc>
        <w:tc>
          <w:tcPr>
            <w:tcW w:w="7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5E35F537" w:rsidR="00D3259D" w:rsidRPr="00D3259D" w:rsidRDefault="00D3259D" w:rsidP="00D3259D">
            <w:pPr>
              <w:spacing w:after="0"/>
              <w:jc w:val="center"/>
              <w:rPr>
                <w:rFonts w:eastAsia="Times New Roman" w:cs="Calibri"/>
                <w:sz w:val="18"/>
                <w:szCs w:val="18"/>
                <w:lang w:val="es-ES" w:eastAsia="es-ES"/>
              </w:rPr>
            </w:pPr>
            <w:r w:rsidRPr="00D3259D">
              <w:rPr>
                <w:rFonts w:eastAsia="Times New Roman" w:cs="Calibri"/>
                <w:sz w:val="18"/>
                <w:szCs w:val="18"/>
                <w:lang w:val="es-ES" w:eastAsia="es-ES"/>
              </w:rPr>
              <w:t>876</w:t>
            </w:r>
            <w:r>
              <w:rPr>
                <w:rFonts w:eastAsia="Times New Roman" w:cs="Calibri"/>
                <w:sz w:val="18"/>
                <w:szCs w:val="18"/>
                <w:lang w:val="es-ES" w:eastAsia="es-ES"/>
              </w:rPr>
              <w:t>.</w:t>
            </w:r>
            <w:r w:rsidRPr="00D3259D">
              <w:rPr>
                <w:rFonts w:eastAsia="Times New Roman" w:cs="Calibri"/>
                <w:sz w:val="18"/>
                <w:szCs w:val="18"/>
                <w:lang w:val="es-ES" w:eastAsia="es-ES"/>
              </w:rPr>
              <w:t>111,35</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4CC1E831"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9A0AA5">
        <w:rPr>
          <w:rFonts w:cstheme="minorHAnsi"/>
          <w:lang w:val="es-ES"/>
        </w:rPr>
        <w:t>Montanuy</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2E88D4E2"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9A0AA5">
        <w:rPr>
          <w:rFonts w:eastAsia="Calibri" w:cs="Arial"/>
          <w:szCs w:val="20"/>
          <w:lang w:val="es-ES_tradnl"/>
        </w:rPr>
        <w:t>Montanuy</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5DB22788" w:rsidR="0057691D" w:rsidRPr="0073290E" w:rsidRDefault="0057691D" w:rsidP="0057691D">
      <w:pPr>
        <w:pStyle w:val="Vieta2"/>
        <w:rPr>
          <w:lang w:val="es-ES_tradnl"/>
        </w:rPr>
      </w:pPr>
      <w:r w:rsidRPr="0073290E">
        <w:rPr>
          <w:lang w:val="es-ES_tradnl"/>
        </w:rPr>
        <w:t xml:space="preserve">Condiciones generales de los arrendatarios: </w:t>
      </w:r>
      <w:r w:rsidR="00605787" w:rsidRPr="0073290E">
        <w:rPr>
          <w:lang w:val="es-ES_tradnl"/>
        </w:rPr>
        <w:t xml:space="preserve">los ingresos de la unidad familiar </w:t>
      </w:r>
      <w:r w:rsidR="00816B15">
        <w:rPr>
          <w:lang w:val="es-ES_tradnl"/>
        </w:rPr>
        <w:t>no podrán ser superiores</w:t>
      </w:r>
      <w:r w:rsidR="001E3010" w:rsidRPr="0073290E">
        <w:rPr>
          <w:lang w:val="es-ES_tradnl"/>
        </w:rPr>
        <w:t xml:space="preserve"> a </w:t>
      </w:r>
      <w:r w:rsidR="00D3259D" w:rsidRPr="0073290E">
        <w:rPr>
          <w:lang w:val="es-ES_tradnl"/>
        </w:rPr>
        <w:t>5</w:t>
      </w:r>
      <w:r w:rsidR="00512A40" w:rsidRPr="0073290E">
        <w:rPr>
          <w:lang w:val="es-ES_tradnl"/>
        </w:rPr>
        <w:t xml:space="preserve"> veces el IPREM</w:t>
      </w:r>
      <w:r w:rsidR="001E3010" w:rsidRPr="0073290E">
        <w:rPr>
          <w:lang w:val="es-ES_tradnl"/>
        </w:rPr>
        <w:t>.</w:t>
      </w:r>
    </w:p>
    <w:p w14:paraId="6914284E" w14:textId="0ABF18C3" w:rsidR="00F60E2C" w:rsidRPr="0073290E" w:rsidRDefault="00D3259D" w:rsidP="00F2710A">
      <w:pPr>
        <w:pStyle w:val="Vieta2"/>
        <w:rPr>
          <w:lang w:val="es-ES_tradnl"/>
        </w:rPr>
      </w:pPr>
      <w:r w:rsidRPr="0073290E">
        <w:rPr>
          <w:lang w:val="es-ES_tradnl"/>
        </w:rPr>
        <w:t>F</w:t>
      </w:r>
      <w:r w:rsidR="0038238C" w:rsidRPr="0073290E">
        <w:rPr>
          <w:lang w:val="es-ES_tradnl"/>
        </w:rPr>
        <w:t>amilias numerosas y personas con discapacidad</w:t>
      </w:r>
      <w:r w:rsidRPr="0073290E">
        <w:rPr>
          <w:lang w:val="es-ES_tradnl"/>
        </w:rPr>
        <w:t>:</w:t>
      </w:r>
      <w:r w:rsidR="0073290E" w:rsidRPr="0073290E">
        <w:rPr>
          <w:lang w:val="es-ES_tradnl"/>
        </w:rPr>
        <w:t xml:space="preserve">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34DE79F0" w14:textId="519246F6" w:rsidR="00F2710A" w:rsidRPr="00D3259D" w:rsidRDefault="006C36D7" w:rsidP="00D3259D">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D3259D">
        <w:rPr>
          <w:rFonts w:cstheme="minorHAnsi"/>
          <w:lang w:val="es-ES"/>
        </w:rPr>
        <w:t>a un</w:t>
      </w:r>
      <w:r w:rsidR="002C7DFD">
        <w:rPr>
          <w:rFonts w:cstheme="minorHAnsi"/>
          <w:lang w:val="es-ES"/>
        </w:rPr>
        <w:t xml:space="preserve"> </w:t>
      </w:r>
      <w:r w:rsidR="00A7696F" w:rsidRPr="00605787">
        <w:rPr>
          <w:lang w:val="es-ES_tradnl"/>
        </w:rPr>
        <w:t>máximo</w:t>
      </w:r>
      <w:r w:rsidR="003F0CBC" w:rsidRPr="00605787">
        <w:rPr>
          <w:lang w:val="es-ES_tradnl"/>
        </w:rPr>
        <w:t xml:space="preserve"> de </w:t>
      </w:r>
      <w:r w:rsidR="00D3259D">
        <w:rPr>
          <w:lang w:val="es-ES_tradnl"/>
        </w:rPr>
        <w:t>4</w:t>
      </w:r>
      <w:r w:rsidR="00805F6E" w:rsidRPr="00605787">
        <w:rPr>
          <w:lang w:val="es-ES_tradnl"/>
        </w:rPr>
        <w:t xml:space="preserve"> </w:t>
      </w:r>
      <w:bookmarkStart w:id="8" w:name="_Hlk119063038"/>
      <w:r w:rsidR="00805F6E" w:rsidRPr="00605787">
        <w:rPr>
          <w:lang w:val="es-ES_tradnl"/>
        </w:rPr>
        <w:t>€</w:t>
      </w:r>
      <w:bookmarkEnd w:id="8"/>
      <w:r w:rsidR="00805F6E" w:rsidRPr="00605787">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7F156370" w:rsidR="00F2710A" w:rsidRPr="00605787" w:rsidRDefault="00610F12" w:rsidP="00F2710A">
      <w:pPr>
        <w:pStyle w:val="Vieta2"/>
        <w:numPr>
          <w:ilvl w:val="0"/>
          <w:numId w:val="0"/>
        </w:numPr>
        <w:rPr>
          <w:lang w:val="es-ES_tradnl"/>
        </w:rPr>
      </w:pPr>
      <w:r w:rsidRPr="00610F12">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1BCE1DE4"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9A0AA5">
        <w:rPr>
          <w:rFonts w:cstheme="minorHAnsi"/>
          <w:lang w:val="es-ES"/>
        </w:rPr>
        <w:t>Montanuy</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1C28294F" w14:textId="5B45D0FC" w:rsidR="00ED57E1"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47FB15B4"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7268B1B1" w14:textId="77777777" w:rsidR="0073290E" w:rsidRDefault="001D6F33" w:rsidP="0073290E">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bookmarkEnd w:id="5"/>
    </w:p>
    <w:p w14:paraId="67579C2A" w14:textId="77777777" w:rsidR="0073290E" w:rsidRDefault="0073290E" w:rsidP="0073290E">
      <w:pPr>
        <w:spacing w:before="200" w:after="100"/>
        <w:ind w:left="360"/>
        <w:rPr>
          <w:rFonts w:cstheme="minorHAnsi"/>
          <w:lang w:val="es-ES"/>
        </w:rPr>
      </w:pPr>
    </w:p>
    <w:p w14:paraId="0A1CCE0D" w14:textId="206F4285" w:rsidR="00E60F18" w:rsidRPr="0073290E" w:rsidRDefault="00C14682" w:rsidP="0073290E">
      <w:pPr>
        <w:spacing w:before="200" w:after="100"/>
        <w:ind w:left="360"/>
        <w:rPr>
          <w:rFonts w:eastAsia="Calibri" w:cstheme="minorHAnsi"/>
          <w:szCs w:val="20"/>
          <w:lang w:val="es-ES" w:eastAsia="es-ES"/>
        </w:rPr>
      </w:pPr>
      <w:r w:rsidRPr="0073290E">
        <w:rPr>
          <w:rFonts w:cstheme="minorHAnsi"/>
          <w:lang w:val="es-ES"/>
        </w:rPr>
        <w:t>En prueba de conformidad</w:t>
      </w:r>
      <w:r w:rsidR="00FE04C1" w:rsidRPr="0073290E">
        <w:rPr>
          <w:rFonts w:cstheme="minorHAnsi"/>
          <w:lang w:val="es-ES"/>
        </w:rPr>
        <w:t xml:space="preserve"> con cuanto antecede, los comparecientes lo firman en la fecha indicada</w:t>
      </w:r>
      <w:r w:rsidR="008F25C5" w:rsidRPr="0073290E">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A7696F"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2280D8B9" w:rsidR="000E3CE2" w:rsidRPr="007F0609" w:rsidRDefault="000E3CE2" w:rsidP="00CC42CF">
            <w:pPr>
              <w:jc w:val="center"/>
              <w:rPr>
                <w:noProof/>
                <w:lang w:val="es-ES" w:eastAsia="es-ES"/>
              </w:rPr>
            </w:pPr>
            <w:bookmarkStart w:id="9" w:name="_Hlk119063403"/>
            <w:r w:rsidRPr="007F0609">
              <w:rPr>
                <w:noProof/>
                <w:lang w:val="es-ES" w:eastAsia="es-ES"/>
              </w:rPr>
              <w:t>EL</w:t>
            </w:r>
            <w:bookmarkEnd w:id="9"/>
            <w:r w:rsidR="00EB05A0">
              <w:rPr>
                <w:noProof/>
                <w:lang w:val="es-ES" w:eastAsia="es-ES"/>
              </w:rPr>
              <w:t xml:space="preserve"> </w:t>
            </w:r>
            <w:r w:rsidR="00F15402" w:rsidRPr="007F0609">
              <w:rPr>
                <w:noProof/>
                <w:lang w:val="es-ES" w:eastAsia="es-ES"/>
              </w:rPr>
              <w:t xml:space="preserve">CONSEJERO DE </w:t>
            </w:r>
            <w:r w:rsidR="00CC42CF">
              <w:rPr>
                <w:noProof/>
                <w:lang w:val="es-ES" w:eastAsia="es-ES"/>
              </w:rPr>
              <w:t>FOMENTO, VIVIENDA, MOVILIDAD Y LOGÍSTICA</w:t>
            </w:r>
          </w:p>
        </w:tc>
      </w:tr>
      <w:tr w:rsidR="000E3CE2" w:rsidRPr="00A7696F"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10D6A619" w:rsidR="000E3CE2" w:rsidRPr="007F0609" w:rsidRDefault="000E3CE2" w:rsidP="00CC42CF">
            <w:pPr>
              <w:jc w:val="center"/>
              <w:rPr>
                <w:noProof/>
                <w:lang w:val="es-ES" w:eastAsia="es-ES"/>
              </w:rPr>
            </w:pPr>
            <w:r w:rsidRPr="007F0609">
              <w:rPr>
                <w:noProof/>
                <w:lang w:val="es-ES" w:eastAsia="es-ES"/>
              </w:rPr>
              <w:t>D</w:t>
            </w:r>
            <w:r w:rsidR="00BF2A59">
              <w:rPr>
                <w:noProof/>
                <w:lang w:val="es-ES" w:eastAsia="es-ES"/>
              </w:rPr>
              <w:t>.</w:t>
            </w:r>
            <w:r w:rsidR="00F15402" w:rsidRPr="007F0609">
              <w:rPr>
                <w:noProof/>
                <w:lang w:val="es-ES" w:eastAsia="es-ES"/>
              </w:rPr>
              <w:t xml:space="preserve"> </w:t>
            </w:r>
            <w:r w:rsidR="00CC42CF">
              <w:rPr>
                <w:noProof/>
                <w:lang w:val="es-ES" w:eastAsia="es-ES"/>
              </w:rPr>
              <w:t>OCTAVIO ADOLFO LÓPEZ RODRÍGUEZ</w:t>
            </w:r>
          </w:p>
        </w:tc>
      </w:tr>
      <w:tr w:rsidR="004C0CB2" w:rsidRPr="00A7696F"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17289A" w14:paraId="2592AB8B" w14:textId="77777777" w:rsidTr="007F0609">
        <w:trPr>
          <w:trHeight w:val="1813"/>
        </w:trPr>
        <w:tc>
          <w:tcPr>
            <w:tcW w:w="9929" w:type="dxa"/>
            <w:gridSpan w:val="2"/>
          </w:tcPr>
          <w:p w14:paraId="7C4A1213" w14:textId="72B15A7D" w:rsidR="007F0609" w:rsidRPr="0017289A" w:rsidRDefault="0017289A" w:rsidP="007F0609">
            <w:pPr>
              <w:jc w:val="center"/>
              <w:rPr>
                <w:noProof/>
                <w:lang w:val="es-ES" w:eastAsia="es-ES"/>
              </w:rPr>
            </w:pPr>
            <w:r w:rsidRPr="0017289A">
              <w:rPr>
                <w:noProof/>
                <w:lang w:val="es-ES" w:eastAsia="es-ES"/>
              </w:rPr>
              <w:t>LA ALCALDESA DEL AYUNTAMIENTO DE MONTANUY</w:t>
            </w:r>
          </w:p>
          <w:p w14:paraId="0816CA1B" w14:textId="77777777" w:rsidR="007F0609" w:rsidRPr="0017289A" w:rsidRDefault="007F0609" w:rsidP="007F0609">
            <w:pPr>
              <w:jc w:val="center"/>
              <w:rPr>
                <w:noProof/>
                <w:lang w:val="es-ES" w:eastAsia="es-ES"/>
              </w:rPr>
            </w:pPr>
          </w:p>
          <w:p w14:paraId="4D79F71E" w14:textId="77777777" w:rsidR="007F0609" w:rsidRPr="0017289A" w:rsidRDefault="007F0609" w:rsidP="007F0609">
            <w:pPr>
              <w:jc w:val="center"/>
              <w:rPr>
                <w:noProof/>
                <w:lang w:val="es-ES" w:eastAsia="es-ES"/>
              </w:rPr>
            </w:pPr>
          </w:p>
          <w:p w14:paraId="36B45819" w14:textId="77777777" w:rsidR="007F0609" w:rsidRPr="0017289A" w:rsidRDefault="007F0609" w:rsidP="007F0609">
            <w:pPr>
              <w:rPr>
                <w:noProof/>
                <w:lang w:val="es-ES" w:eastAsia="es-ES"/>
              </w:rPr>
            </w:pPr>
          </w:p>
          <w:p w14:paraId="27AEBB87" w14:textId="77777777" w:rsidR="007F0609" w:rsidRPr="0017289A" w:rsidRDefault="007F0609" w:rsidP="007F0609">
            <w:pPr>
              <w:jc w:val="center"/>
              <w:rPr>
                <w:noProof/>
                <w:lang w:val="es-ES" w:eastAsia="es-ES"/>
              </w:rPr>
            </w:pPr>
          </w:p>
          <w:p w14:paraId="3973ABCD" w14:textId="7DB7F98D" w:rsidR="007F0609" w:rsidRPr="004A5370" w:rsidRDefault="007F0609" w:rsidP="007F0609">
            <w:pPr>
              <w:jc w:val="center"/>
              <w:rPr>
                <w:noProof/>
                <w:color w:val="FF0000"/>
                <w:lang w:val="es-ES" w:eastAsia="es-ES"/>
              </w:rPr>
            </w:pPr>
            <w:r w:rsidRPr="0017289A">
              <w:rPr>
                <w:noProof/>
                <w:lang w:val="es-ES" w:eastAsia="es-ES"/>
              </w:rPr>
              <w:t>Dª</w:t>
            </w:r>
            <w:r w:rsidR="0017289A" w:rsidRPr="0017289A">
              <w:rPr>
                <w:noProof/>
                <w:lang w:val="es-ES" w:eastAsia="es-ES"/>
              </w:rPr>
              <w:t>.</w:t>
            </w:r>
            <w:r w:rsidRPr="0017289A">
              <w:rPr>
                <w:noProof/>
                <w:lang w:val="es-ES" w:eastAsia="es-ES"/>
              </w:rPr>
              <w:t xml:space="preserve"> </w:t>
            </w:r>
            <w:r w:rsidR="0017289A" w:rsidRPr="0017289A">
              <w:rPr>
                <w:noProof/>
                <w:lang w:val="es-ES" w:eastAsia="es-ES"/>
              </w:rPr>
              <w:t>ESTHER CEREZA QUINTANA</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485C71BD"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C23CA2">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C23CA2">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VrtggMAANgIAAAOAAAAZHJzL2Uyb0RvYy54bWy8Vttu4zYQfS/QfyD4ruhiypaEKIvEl6BA&#10;2gbY7QfQEiURlUiVpCOni/57h6Rie7O73UUWqB5kkkMOZ86ZM/L1u+PQoyemNJeixPFVhBETlay5&#10;aEv8x4ddkGGkDRU17aVgJX5mGr+7+fmn62ksWCI72ddMIXAidDGNJe6MGYsw1FXHBqqv5MgEGBup&#10;BmpgqtqwVnQC70MfJlG0DCep6lHJimkNqxtvxDfOf9OwyvzeNJoZ1JcYYjPurdx7b9/hzTUtWkXH&#10;jldzGPQNUQyUC7j05GpDDUUHxT9zNfBKSS0bc1XJIZRNwyvmcoBs4uhVNvdKHkaXS1tM7XiCCaB9&#10;hdOb3Va/PT0qxGvgDiNBB6DI3YqS2GIzjW0BW+7V+H58VD5BGD7I6k8N5vC13c5bvxntp19lDf7o&#10;wUiHzbFRg3UBWaOjo+D5RAE7GlTBYkzIYpGmGFVgW2TZMpk5qjog0h5LVyswgzVOM5J5AqtuO59P&#10;sgxotoeXscsgpIW/18U6x2YTg3rTZ0j1j0H6vqMjc0xpi9cMKXmB9INN704eUZJ4VN0uCykyR1i3&#10;6FtktEcWCbnuqGjZrVJy6hitITyfjY0bLvBs2Im2Tr4F9Zcwe0H864jRYlTa3DM5IDsosQI5uTjp&#10;04M2lv/zFhe+7Hm9433vJqrdr3uFnihIb+cemzsc0ZfbemE3C2mPebNfgfDgDmuzgTopfczjhER3&#10;SR7sltkqIDuSBvkqyoIozu/yZURystn9YwOMSdHxumbigQv2IuuYfB/Hc4PxgnTCRlOJ8zRJPUeX&#10;0evLJCP3fCnJgRvocj0fSpydNtHCMrsVNaRNC0N578fhp+E7yACDl1+HChSzp95Xsjnuj+DFLu5l&#10;/QwVoSTwBUqA1gyDTqq/MZqgzZVY/3WgimHU/yKgqnIQnO2LbkLSFcgNqUvL/tJCRQWuSmww8sO1&#10;8b30MCrednCTr2Mhb0H0DXc1co4KUrAT0N3/JEBoFL6nuTpIFhfiW4tHNUP2fRLKVtAhXdvJvSNf&#10;mbZpzR2HZE7dp45zFsesnx6q8b/0c1IBLXphi265SKM3Fx18POba+lqdwS2zwD6XWpRvs21GApIs&#10;twGJNpvgdrcmwXIXr9LNYrNeb+JPpWYF/ONSs/GcYLhQgu8qAO03lODL3zaSU6W5xg+fTyeg+VNv&#10;v8+Xc7f//Ifk5l8AAAD//wMAUEsDBBQABgAIAAAAIQDVWKql4QAAAAoBAAAPAAAAZHJzL2Rvd25y&#10;ZXYueG1sTI/BbsIwEETvlfoP1lbqDZzEUCCNgxBqe0JIhUqotyVekojYjmKThL+ve2qPq3maeZut&#10;R92wnjpXWyMhnkbAyBRW1aaU8HV8nyyBOY9GYWMNSbiTg3X++JBhquxgPqk/+JKFEuNSlFB536ac&#10;u6IijW5qWzIhu9hOow9nV3LV4RDKdcOTKHrhGmsTFipsaVtRcT3ctISPAYeNiN/63fWyvX8f5/vT&#10;LiYpn5/GzSswT6P/g+FXP6hDHpzO9maUY42ERCSzgEqYCLECFojZfLUAdg7RQgDPM/7/hfwHAAD/&#10;/wMAUEsBAi0AFAAGAAgAAAAhALaDOJL+AAAA4QEAABMAAAAAAAAAAAAAAAAAAAAAAFtDb250ZW50&#10;X1R5cGVzXS54bWxQSwECLQAUAAYACAAAACEAOP0h/9YAAACUAQAACwAAAAAAAAAAAAAAAAAvAQAA&#10;X3JlbHMvLnJlbHNQSwECLQAUAAYACAAAACEAj6la7YIDAADYCAAADgAAAAAAAAAAAAAAAAAuAgAA&#10;ZHJzL2Uyb0RvYy54bWxQSwECLQAUAAYACAAAACEA1ViqpeEAAAAKAQAADwAAAAAAAAAAAAAAAADc&#10;BQAAZHJzL2Rvd25yZXYueG1sUEsFBgAAAAAEAAQA8wAAAOo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0BA7329B" w:rsidR="00F028C0" w:rsidRDefault="00C23CA2"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26"/>
          <w:gridCol w:w="2365"/>
          <w:gridCol w:w="2015"/>
          <w:gridCol w:w="2146"/>
          <w:gridCol w:w="1852"/>
        </w:tblGrid>
        <w:tr w:rsidR="009A0AA5"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A07560" w14:textId="512AF73C"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2EDF8CD8">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77777777"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42D72AD3"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4EEBB04C">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1AABE1ED" w14:textId="7EC81F22" w:rsidR="00F028C0" w:rsidRPr="00F028C0" w:rsidRDefault="00F028C0" w:rsidP="00F028C0">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799B7CD8" wp14:editId="567083D6">
                    <wp:simplePos x="0" y="0"/>
                    <wp:positionH relativeFrom="column">
                      <wp:posOffset>-55245</wp:posOffset>
                    </wp:positionH>
                    <wp:positionV relativeFrom="page">
                      <wp:posOffset>438150</wp:posOffset>
                    </wp:positionV>
                    <wp:extent cx="1157605" cy="399415"/>
                    <wp:effectExtent l="0" t="0" r="4445" b="63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157605" cy="39941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58261A3A" w:rsidR="00472B78" w:rsidRPr="00E86937" w:rsidRDefault="00C23CA2"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251EF"/>
    <w:rsid w:val="000327C4"/>
    <w:rsid w:val="00035E25"/>
    <w:rsid w:val="00041312"/>
    <w:rsid w:val="00046AF0"/>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B35B5"/>
    <w:rsid w:val="000C2B34"/>
    <w:rsid w:val="000C2FBA"/>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0F00"/>
    <w:rsid w:val="00111E72"/>
    <w:rsid w:val="001122E9"/>
    <w:rsid w:val="00115E32"/>
    <w:rsid w:val="00116A2C"/>
    <w:rsid w:val="00116BD7"/>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289A"/>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DFD"/>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0F12"/>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77C29"/>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336B"/>
    <w:rsid w:val="006E764E"/>
    <w:rsid w:val="006F1DC9"/>
    <w:rsid w:val="006F42F2"/>
    <w:rsid w:val="006F66B0"/>
    <w:rsid w:val="007009EF"/>
    <w:rsid w:val="00701FEC"/>
    <w:rsid w:val="00711AE9"/>
    <w:rsid w:val="00713637"/>
    <w:rsid w:val="0071553E"/>
    <w:rsid w:val="00725CDF"/>
    <w:rsid w:val="007268F6"/>
    <w:rsid w:val="0073149A"/>
    <w:rsid w:val="0073290E"/>
    <w:rsid w:val="007347F0"/>
    <w:rsid w:val="00734C7C"/>
    <w:rsid w:val="00734E63"/>
    <w:rsid w:val="0073530F"/>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5922"/>
    <w:rsid w:val="007C6D77"/>
    <w:rsid w:val="007C7221"/>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6B15"/>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A0AA5"/>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7696F"/>
    <w:rsid w:val="00A802B5"/>
    <w:rsid w:val="00A84A8D"/>
    <w:rsid w:val="00A92701"/>
    <w:rsid w:val="00A92B7E"/>
    <w:rsid w:val="00A93E7C"/>
    <w:rsid w:val="00A97462"/>
    <w:rsid w:val="00AA3F02"/>
    <w:rsid w:val="00AA650F"/>
    <w:rsid w:val="00AB0B13"/>
    <w:rsid w:val="00AB2B0D"/>
    <w:rsid w:val="00AB2D35"/>
    <w:rsid w:val="00AB38E9"/>
    <w:rsid w:val="00AB45A7"/>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576FC"/>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3CA2"/>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42CF"/>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59D"/>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2E00"/>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54E63"/>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373E1"/>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04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B429D-3D7A-4D07-8C38-5854E467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6</Pages>
  <Words>2378</Words>
  <Characters>13082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33</cp:revision>
  <cp:lastPrinted>2022-02-07T15:22:00Z</cp:lastPrinted>
  <dcterms:created xsi:type="dcterms:W3CDTF">2023-02-08T16:16:00Z</dcterms:created>
  <dcterms:modified xsi:type="dcterms:W3CDTF">2023-11-15T16:28:00Z</dcterms:modified>
</cp:coreProperties>
</file>