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Calibri Light" w:hAnsi="Calibri Light"/>
          <w:i/>
          <w:i/>
          <w:lang w:val="gl-ES"/>
        </w:rPr>
      </w:pPr>
      <w:r>
        <w:rPr>
          <w:rFonts w:ascii="Calibri Light" w:hAnsi="Calibri Light"/>
          <w:i/>
          <w:lang w:val="gl-ES"/>
        </w:rPr>
      </w:r>
    </w:p>
    <w:p>
      <w:pPr>
        <w:pStyle w:val="Normal"/>
        <w:bidi w:val="0"/>
        <w:jc w:val="both"/>
        <w:rPr>
          <w:rFonts w:ascii="Calibri Light" w:hAnsi="Calibri Light" w:cs="Verdana"/>
          <w:b/>
          <w:b/>
          <w:bCs/>
          <w:sz w:val="22"/>
          <w:szCs w:val="22"/>
          <w:lang w:val="gl-ES"/>
        </w:rPr>
      </w:pPr>
      <w:r>
        <w:rPr>
          <w:rFonts w:cs="Verdana" w:ascii="Calibri Light" w:hAnsi="Calibri Light"/>
          <w:b/>
          <w:bCs/>
          <w:sz w:val="22"/>
          <w:szCs w:val="22"/>
          <w:lang w:val="gl-ES"/>
        </w:rPr>
        <w:t>EXTRACTO CONVOCATORIA DO XX</w:t>
      </w:r>
      <w:r>
        <w:rPr>
          <w:rFonts w:cs="Verdana" w:ascii="Calibri Light" w:hAnsi="Calibri Light"/>
          <w:b/>
          <w:bCs/>
          <w:sz w:val="22"/>
          <w:szCs w:val="22"/>
          <w:lang w:val="gl-ES"/>
        </w:rPr>
        <w:t>I</w:t>
      </w:r>
      <w:r>
        <w:rPr>
          <w:rFonts w:cs="Verdana" w:ascii="Calibri Light" w:hAnsi="Calibri Light"/>
          <w:b/>
          <w:bCs/>
          <w:sz w:val="22"/>
          <w:szCs w:val="22"/>
          <w:lang w:val="gl-ES"/>
        </w:rPr>
        <w:t xml:space="preserve"> CONCURSO DE POSTAIS DE NADAL 202</w:t>
      </w:r>
      <w:r>
        <w:rPr>
          <w:rFonts w:cs="Verdana" w:ascii="Calibri Light" w:hAnsi="Calibri Light"/>
          <w:b/>
          <w:bCs/>
          <w:sz w:val="22"/>
          <w:szCs w:val="22"/>
          <w:lang w:val="gl-ES"/>
        </w:rPr>
        <w:t>3</w:t>
      </w:r>
    </w:p>
    <w:p>
      <w:pPr>
        <w:pStyle w:val="Normal"/>
        <w:bidi w:val="0"/>
        <w:jc w:val="left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PRIMEIRA. Obxecto da convocatoria</w:t>
      </w:r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Concello de O Pino, co ánimo de fomentar as artes plásticas e difundir as tradicións da localidade, ten o propósito de convocar polo Departamento de Educación e Cultura  asi como pola alcaldía </w:t>
      </w:r>
      <w:r>
        <w:rPr>
          <w:rFonts w:eastAsia="Verdana" w:cs="Verdana" w:ascii="Calibri Light" w:hAnsi="Calibri Light"/>
          <w:color w:val="000000"/>
          <w:sz w:val="22"/>
          <w:szCs w:val="22"/>
          <w:lang w:val="gl-ES"/>
        </w:rPr>
        <w:t>do Concello</w:t>
      </w: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do Pino, en réxime de concorrencia competitiva, o  “</w:t>
      </w:r>
      <w:r>
        <w:rPr>
          <w:rFonts w:ascii="Calibri Light" w:hAnsi="Calibri Light"/>
          <w:sz w:val="22"/>
          <w:szCs w:val="22"/>
          <w:lang w:val="gl-ES"/>
        </w:rPr>
        <w:t>XXI CONCURSO DE POSTAIS DE NADAL 2023”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0" w:name="_Hlk117684726"/>
      <w:bookmarkStart w:id="1" w:name="_Hlk117684726"/>
      <w:bookmarkEnd w:id="1"/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SEGUNDA. Beneficiarios</w:t>
      </w:r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Poderán participar neste concurso todo o alumnado escolarizado no CPI Camiño de Santiago e na Escola Unitaria de Gonzar, así como todos os nenos e nenas en idade escolar empadroados no municipio.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2" w:name="_Hlk117684765"/>
      <w:bookmarkStart w:id="3" w:name="_Hlk117684765"/>
      <w:bookmarkEnd w:id="3"/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TERCEIRA. Convocatoria do concurso</w:t>
      </w:r>
    </w:p>
    <w:p>
      <w:pPr>
        <w:pStyle w:val="Normal"/>
        <w:bidi w:val="0"/>
        <w:jc w:val="both"/>
        <w:rPr>
          <w:rFonts w:ascii="Calibri Light" w:hAnsi="Calibri Light"/>
          <w:b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/>
      </w:pPr>
      <w:r>
        <w:rPr>
          <w:rFonts w:ascii="Calibri Light" w:hAnsi="Calibri Light"/>
          <w:sz w:val="22"/>
          <w:szCs w:val="22"/>
          <w:lang w:val="gl-ES"/>
        </w:rPr>
        <w:t>Convocarase o concurso na páxina web do Concello (</w:t>
      </w:r>
      <w:hyperlink r:id="rId2">
        <w:r>
          <w:rPr>
            <w:rStyle w:val="EnlacedeInternet"/>
            <w:sz w:val="22"/>
            <w:szCs w:val="22"/>
            <w:lang w:val="gl-ES"/>
          </w:rPr>
          <w:t>www.opino.gal</w:t>
        </w:r>
      </w:hyperlink>
      <w:r>
        <w:rPr>
          <w:rFonts w:ascii="Calibri Light" w:hAnsi="Calibri Light"/>
          <w:sz w:val="22"/>
          <w:szCs w:val="22"/>
          <w:lang w:val="gl-ES"/>
        </w:rPr>
        <w:t>), nos taboleiros de anuncios municipais, e nos medios oficiais (Boletín Oficial da Provincia) para dar a máxima difusión e facilitar a participación aos dous centros. Publicarase extracto da convocatoria do BOP da provincia a través da Base de Datos Nacional de Subvencións.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Establécense as seguintes categorías: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Infantil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1º Ciclo: 6-7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2º Ciclo: 8-9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3º Ciclo: 10-11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Secundaria</w:t>
      </w:r>
    </w:p>
    <w:p>
      <w:pPr>
        <w:pStyle w:val="ListParagraph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cs="Verdana" w:ascii="Calibri Light" w:hAnsi="Calibri Light"/>
          <w:b/>
          <w:sz w:val="22"/>
          <w:szCs w:val="22"/>
          <w:lang w:val="gl-ES"/>
        </w:rPr>
        <w:t>Cuarto. Prazo de presentación de solicitudes.</w:t>
      </w:r>
      <w:r>
        <w:rPr>
          <w:rFonts w:cs="Verdana" w:ascii="Calibri Light" w:hAnsi="Calibri Light"/>
          <w:sz w:val="22"/>
          <w:szCs w:val="22"/>
          <w:lang w:val="gl-ES"/>
        </w:rPr>
        <w:t xml:space="preserve"> O prazo para a elaboración das postais será ata o </w:t>
      </w:r>
      <w:r>
        <w:rPr>
          <w:rFonts w:cs="Verdana" w:ascii="Calibri Light" w:hAnsi="Calibri Light"/>
          <w:sz w:val="22"/>
          <w:szCs w:val="22"/>
          <w:lang w:val="gl-ES"/>
        </w:rPr>
        <w:t>4</w:t>
      </w:r>
      <w:r>
        <w:rPr>
          <w:rFonts w:cs="Verdana" w:ascii="Calibri Light" w:hAnsi="Calibri Light"/>
          <w:sz w:val="22"/>
          <w:szCs w:val="22"/>
          <w:lang w:val="gl-ES"/>
        </w:rPr>
        <w:t xml:space="preserve"> de decembro de 202</w:t>
      </w:r>
      <w:r>
        <w:rPr>
          <w:rFonts w:cs="Verdana" w:ascii="Calibri Light" w:hAnsi="Calibri Light"/>
          <w:sz w:val="22"/>
          <w:szCs w:val="22"/>
          <w:lang w:val="gl-ES"/>
        </w:rPr>
        <w:t>3</w:t>
      </w:r>
      <w:r>
        <w:rPr>
          <w:rFonts w:cs="Verdana" w:ascii="Calibri Light" w:hAnsi="Calibri Light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cs="Verdana" w:ascii="Calibri Light" w:hAnsi="Calibri Light"/>
          <w:b/>
          <w:sz w:val="22"/>
          <w:szCs w:val="22"/>
          <w:lang w:val="gl-ES"/>
        </w:rPr>
        <w:t>Quinto. Bases reguladoras</w:t>
      </w:r>
      <w:r>
        <w:rPr>
          <w:rFonts w:cs="Verdana" w:ascii="Calibri Light" w:hAnsi="Calibri Light"/>
          <w:sz w:val="22"/>
          <w:szCs w:val="22"/>
          <w:lang w:val="gl-ES"/>
        </w:rPr>
        <w:t>. As “Bases reguladoras del XX</w:t>
      </w:r>
      <w:r>
        <w:rPr>
          <w:rFonts w:cs="Verdana" w:ascii="Calibri Light" w:hAnsi="Calibri Light"/>
          <w:sz w:val="22"/>
          <w:szCs w:val="22"/>
          <w:lang w:val="gl-ES"/>
        </w:rPr>
        <w:t>I</w:t>
      </w:r>
      <w:r>
        <w:rPr>
          <w:rFonts w:cs="Verdana" w:ascii="Calibri Light" w:hAnsi="Calibri Light"/>
          <w:sz w:val="22"/>
          <w:szCs w:val="22"/>
          <w:lang w:val="gl-ES"/>
        </w:rPr>
        <w:t xml:space="preserve"> Concurso de postais de Nadal 202</w:t>
      </w:r>
      <w:r>
        <w:rPr>
          <w:rFonts w:cs="Verdana" w:ascii="Calibri Light" w:hAnsi="Calibri Light"/>
          <w:sz w:val="22"/>
          <w:szCs w:val="22"/>
          <w:lang w:val="gl-ES"/>
        </w:rPr>
        <w:t>3</w:t>
      </w:r>
      <w:r>
        <w:rPr>
          <w:rFonts w:cs="Verdana" w:ascii="Calibri Light" w:hAnsi="Calibri Light"/>
          <w:sz w:val="22"/>
          <w:szCs w:val="22"/>
          <w:lang w:val="gl-ES"/>
        </w:rPr>
        <w:t>” encóntranse publicadas no Boletín Oficial da Provincia da Coruña nº</w:t>
      </w:r>
      <w:r>
        <w:rPr>
          <w:rFonts w:cs="Verdana" w:ascii="Calibri Light" w:hAnsi="Calibri Light"/>
          <w:color w:val="C9211E"/>
          <w:sz w:val="22"/>
          <w:szCs w:val="22"/>
          <w:lang w:val="gl-ES"/>
        </w:rPr>
        <w:t xml:space="preserve"> 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>222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 xml:space="preserve"> de 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>21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 xml:space="preserve"> de 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>novembro</w:t>
      </w:r>
      <w:r>
        <w:rPr>
          <w:rFonts w:cs="Verdana" w:ascii="Calibri Light" w:hAnsi="Calibri Light"/>
          <w:color w:val="000000"/>
          <w:sz w:val="22"/>
          <w:szCs w:val="22"/>
          <w:lang w:val="gl-ES"/>
        </w:rPr>
        <w:t xml:space="preserve"> de 2023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cs="Verdana" w:ascii="Calibri Light" w:hAnsi="Calibri Light"/>
          <w:b/>
          <w:sz w:val="22"/>
          <w:szCs w:val="22"/>
          <w:lang w:val="gl-ES"/>
        </w:rPr>
        <w:t>Sexto. Outros datos.</w:t>
      </w:r>
      <w:r>
        <w:rPr>
          <w:rFonts w:cs="Verdana" w:ascii="Calibri Light" w:hAnsi="Calibri Light"/>
          <w:sz w:val="22"/>
          <w:szCs w:val="22"/>
          <w:lang w:val="gl-ES"/>
        </w:rPr>
        <w:t xml:space="preserve"> O tema será libre pero necesariamente con alusión á celebración do Nadal. Serán traballos orixinais e inéditos. A postal terá que levar a inscrición “O Pino, Bo Nadal e Feliz 202</w:t>
      </w:r>
      <w:r>
        <w:rPr>
          <w:rFonts w:cs="Verdana" w:ascii="Calibri Light" w:hAnsi="Calibri Light"/>
          <w:sz w:val="22"/>
          <w:szCs w:val="22"/>
          <w:lang w:val="gl-ES"/>
        </w:rPr>
        <w:t>4</w:t>
      </w:r>
      <w:r>
        <w:rPr>
          <w:rFonts w:cs="Verdana" w:ascii="Calibri Light" w:hAnsi="Calibri Light"/>
          <w:sz w:val="22"/>
          <w:szCs w:val="22"/>
          <w:lang w:val="gl-ES"/>
        </w:rPr>
        <w:t>”. Tanto a rotulación como o tipo de letra, así como a distribución na postal, será de libre elección polo artista. Evitaranse os materiais que poidan desprenderse cando as postais se expoñan de forma vertical.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 xml:space="preserve">Os traballos  serán ilustrados sobre cartolina máximo DIN-A4, en lingua galega e admítense todas as técnicas: pinturas, acuarelas, témperas, </w:t>
      </w:r>
      <w:r>
        <w:rPr>
          <w:rFonts w:cs="Verdana" w:ascii="Calibri Light" w:hAnsi="Calibri Light"/>
          <w:i/>
          <w:sz w:val="22"/>
          <w:szCs w:val="22"/>
          <w:lang w:val="gl-ES"/>
        </w:rPr>
        <w:t>collage</w:t>
      </w:r>
      <w:r>
        <w:rPr>
          <w:rFonts w:cs="Verdana" w:ascii="Calibri Light" w:hAnsi="Calibri Light"/>
          <w:sz w:val="22"/>
          <w:szCs w:val="22"/>
          <w:lang w:val="gl-ES"/>
        </w:rPr>
        <w:t>,... etc.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Cada alumno/a ou grupo presentará unha única postal, que deberá conter un número que lle asignará o titor de cada grupo na parte traseira superior xunto co curso e os anos do/a participante, o mesmo número deberá figurar no sobre no que se garde a postal. Ademais deberán cubrir o anexo I cos datos que se solicitan. Este documento deberá gardarse nun sobre pechado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O resultado do concurso farase público a partir do día 1</w:t>
      </w:r>
      <w:r>
        <w:rPr>
          <w:rFonts w:cs="Verdana" w:ascii="Calibri Light" w:hAnsi="Calibri Light"/>
          <w:sz w:val="22"/>
          <w:szCs w:val="22"/>
          <w:lang w:val="gl-ES"/>
        </w:rPr>
        <w:t>1</w:t>
      </w:r>
      <w:r>
        <w:rPr>
          <w:rFonts w:cs="Verdana" w:ascii="Calibri Light" w:hAnsi="Calibri Light"/>
          <w:sz w:val="22"/>
          <w:szCs w:val="22"/>
          <w:lang w:val="gl-ES"/>
        </w:rPr>
        <w:t xml:space="preserve"> de decembro 202</w:t>
      </w:r>
      <w:r>
        <w:rPr>
          <w:rFonts w:cs="Verdana" w:ascii="Calibri Light" w:hAnsi="Calibri Light"/>
          <w:sz w:val="22"/>
          <w:szCs w:val="22"/>
          <w:lang w:val="gl-ES"/>
        </w:rPr>
        <w:t>3</w:t>
      </w:r>
      <w:r>
        <w:rPr>
          <w:rFonts w:cs="Verdana" w:ascii="Calibri Light" w:hAnsi="Calibri Light"/>
          <w:sz w:val="22"/>
          <w:szCs w:val="22"/>
          <w:lang w:val="gl-ES"/>
        </w:rPr>
        <w:t xml:space="preserve"> e será notificado aos respectivos gañadores a través dos centros educativos. 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A entrega de premios realizarase o día da Cabalgata de Reis (5 de xaneiro de 202</w:t>
      </w:r>
      <w:r>
        <w:rPr>
          <w:rFonts w:cs="Verdana" w:ascii="Calibri Light" w:hAnsi="Calibri Light"/>
          <w:sz w:val="22"/>
          <w:szCs w:val="22"/>
          <w:lang w:val="gl-ES"/>
        </w:rPr>
        <w:t>4</w:t>
      </w:r>
      <w:r>
        <w:rPr>
          <w:rFonts w:cs="Verdana" w:ascii="Calibri Light" w:hAnsi="Calibri Light"/>
          <w:sz w:val="22"/>
          <w:szCs w:val="22"/>
          <w:lang w:val="gl-ES"/>
        </w:rPr>
        <w:t>).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a) Os organizadores excluirán todos aqueles traballos que teñan connotacións sexistas, xenófobas, racistas ou ofensivas contra persoas e institucións.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b) Os traballos dos participantes premiados quedarán en poder da Administración municipal, autorizando os autores a reprodución dos mesmos en calquera medio impreso ou electrónico, e sen límite temporal nin xeográfico. O Concello fará constar en todo momento o nome completo do autor.</w:t>
      </w:r>
    </w:p>
    <w:p>
      <w:pPr>
        <w:pStyle w:val="Normal"/>
        <w:bidi w:val="0"/>
        <w:jc w:val="both"/>
        <w:rPr>
          <w:rFonts w:ascii="Calibri Light" w:hAnsi="Calibri Light" w:cs="Verdana"/>
          <w:sz w:val="22"/>
          <w:szCs w:val="22"/>
          <w:lang w:val="gl-ES"/>
        </w:rPr>
      </w:pPr>
      <w:r>
        <w:rPr>
          <w:rFonts w:cs="Verdana" w:ascii="Calibri Light" w:hAnsi="Calibri Light"/>
          <w:sz w:val="22"/>
          <w:szCs w:val="22"/>
          <w:lang w:val="gl-ES"/>
        </w:rPr>
        <w:t>c) Os traballos non premiados poderán ser retirados polos seus autores no prazo dun mes posterior á finalización da exposición dos traballos. A partir desta data entenderase  que o autor renuncia á súa obra e pasará a ser propiedade do Excmo. Concello de O Pino, que determinará o seu uso e destino.</w:t>
      </w:r>
    </w:p>
    <w:p>
      <w:pPr>
        <w:pStyle w:val="Normal"/>
        <w:bidi w:val="0"/>
        <w:spacing w:before="0" w:after="160"/>
        <w:jc w:val="both"/>
        <w:rPr>
          <w:rFonts w:ascii="Calibri Light" w:hAnsi="Calibri Light"/>
          <w:lang w:val="gl-ES"/>
        </w:rPr>
      </w:pPr>
      <w:r>
        <w:rPr>
          <w:rFonts w:ascii="Calibri Light" w:hAnsi="Calibri Light"/>
          <w:lang w:val="gl-ES"/>
        </w:rPr>
      </w:r>
    </w:p>
    <w:sectPr>
      <w:headerReference w:type="default" r:id="rId3"/>
      <w:type w:val="nextPage"/>
      <w:pgSz w:w="11906" w:h="16838"/>
      <w:pgMar w:left="1134" w:right="1134" w:gutter="0" w:header="1134" w:top="1700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pacing w:before="0" w:after="160"/>
      <w:ind w:left="720" w:right="0" w:hanging="0"/>
    </w:pPr>
    <w:rPr/>
  </w:style>
  <w:style w:type="paragraph" w:styleId="V1western">
    <w:name w:val="v1western"/>
    <w:basedOn w:val="Normal"/>
    <w:qFormat/>
    <w:pPr>
      <w:numPr>
        <w:ilvl w:val="0"/>
        <w:numId w:val="0"/>
      </w:numPr>
      <w:suppressAutoHyphens w:val="false"/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pino.gal/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87</TotalTime>
  <Application>LibreOffice/7.2.7.2$Windows_X86_64 LibreOffice_project/8d71d29d553c0f7dcbfa38fbfda25ee34cce99a2</Application>
  <AppVersion>15.0000</AppVersion>
  <Pages>2</Pages>
  <Words>560</Words>
  <Characters>2929</Characters>
  <CharactersWithSpaces>3466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2023-11-08T12:28:15Z</dcterms:created>
  <dc:creator/>
  <dc:description/>
  <dc:language>es-ES</dc:language>
  <cp:lastModifiedBy/>
  <dcterms:modified xsi:type="dcterms:W3CDTF">2023-11-21T12:43:08Z</dcterms:modified>
  <cp:revision>8</cp:revision>
  <dc:subject/>
  <dc:title/>
</cp:coreProperties>
</file>