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1997" w:rsidRPr="002C112F" w:rsidRDefault="008A1997" w:rsidP="006E14B4">
      <w:pPr>
        <w:pBdr>
          <w:top w:val="single" w:sz="4" w:space="1" w:color="auto"/>
          <w:left w:val="single" w:sz="4" w:space="4" w:color="auto"/>
          <w:bottom w:val="single" w:sz="4" w:space="1" w:color="auto"/>
          <w:right w:val="single" w:sz="4" w:space="4" w:color="auto"/>
        </w:pBdr>
        <w:autoSpaceDE w:val="0"/>
        <w:autoSpaceDN w:val="0"/>
        <w:adjustRightInd w:val="0"/>
        <w:spacing w:before="120" w:after="120" w:line="240" w:lineRule="auto"/>
        <w:jc w:val="center"/>
        <w:rPr>
          <w:rFonts w:cstheme="minorHAnsi"/>
          <w:b/>
          <w:sz w:val="24"/>
          <w:szCs w:val="24"/>
        </w:rPr>
      </w:pPr>
      <w:r w:rsidRPr="002C112F">
        <w:rPr>
          <w:rFonts w:cstheme="minorHAnsi"/>
          <w:b/>
          <w:sz w:val="24"/>
          <w:szCs w:val="24"/>
        </w:rPr>
        <w:t>BASES DE LA CONVOCATORIA DE AYUDAS ECONÓMICAS A FAMILIAS EN</w:t>
      </w:r>
      <w:r w:rsidR="005A1CCF" w:rsidRPr="002C112F">
        <w:rPr>
          <w:rFonts w:cstheme="minorHAnsi"/>
          <w:b/>
          <w:sz w:val="24"/>
          <w:szCs w:val="24"/>
        </w:rPr>
        <w:t xml:space="preserve"> </w:t>
      </w:r>
      <w:r w:rsidRPr="002C112F">
        <w:rPr>
          <w:rFonts w:cstheme="minorHAnsi"/>
          <w:b/>
          <w:sz w:val="24"/>
          <w:szCs w:val="24"/>
        </w:rPr>
        <w:t>DIFICULTADES ECONÓMICAS CON MENORES A CARGO. AÑ</w:t>
      </w:r>
      <w:r w:rsidR="0036372E" w:rsidRPr="002C112F">
        <w:rPr>
          <w:rFonts w:cstheme="minorHAnsi"/>
          <w:b/>
          <w:sz w:val="24"/>
          <w:szCs w:val="24"/>
        </w:rPr>
        <w:t>O 2023</w:t>
      </w:r>
    </w:p>
    <w:p w:rsidR="0036372E" w:rsidRPr="002C112F" w:rsidRDefault="0036372E" w:rsidP="006E14B4">
      <w:pPr>
        <w:autoSpaceDE w:val="0"/>
        <w:autoSpaceDN w:val="0"/>
        <w:adjustRightInd w:val="0"/>
        <w:spacing w:before="120" w:after="120" w:line="240" w:lineRule="auto"/>
        <w:jc w:val="both"/>
        <w:rPr>
          <w:rFonts w:cstheme="minorHAnsi"/>
          <w:sz w:val="24"/>
          <w:szCs w:val="24"/>
        </w:rPr>
      </w:pPr>
    </w:p>
    <w:p w:rsidR="00EF7293" w:rsidRPr="002C112F" w:rsidRDefault="00273EC9" w:rsidP="006E14B4">
      <w:pPr>
        <w:autoSpaceDE w:val="0"/>
        <w:autoSpaceDN w:val="0"/>
        <w:adjustRightInd w:val="0"/>
        <w:spacing w:before="120" w:after="120" w:line="240" w:lineRule="auto"/>
        <w:jc w:val="both"/>
        <w:rPr>
          <w:rFonts w:cstheme="minorHAnsi"/>
          <w:b/>
          <w:caps/>
          <w:sz w:val="24"/>
          <w:szCs w:val="24"/>
          <w:u w:val="single"/>
        </w:rPr>
      </w:pPr>
      <w:r>
        <w:rPr>
          <w:noProof/>
          <w:lang w:eastAsia="es-ES"/>
        </w:rPr>
        <mc:AlternateContent>
          <mc:Choice Requires="wps">
            <w:drawing>
              <wp:anchor distT="0" distB="0" distL="114300" distR="114300" simplePos="0" relativeHeight="251659264" behindDoc="0" locked="0" layoutInCell="1" allowOverlap="1" wp14:anchorId="048165C0" wp14:editId="7329334A">
                <wp:simplePos x="0" y="0"/>
                <wp:positionH relativeFrom="leftMargin">
                  <wp:posOffset>330835</wp:posOffset>
                </wp:positionH>
                <wp:positionV relativeFrom="page">
                  <wp:posOffset>1974215</wp:posOffset>
                </wp:positionV>
                <wp:extent cx="486000" cy="5842800"/>
                <wp:effectExtent l="0" t="0" r="0" b="0"/>
                <wp:wrapNone/>
                <wp:docPr id="4" name="Rectángulo 4"/>
                <wp:cNvGraphicFramePr/>
                <a:graphic xmlns:a="http://schemas.openxmlformats.org/drawingml/2006/main">
                  <a:graphicData uri="http://schemas.microsoft.com/office/word/2010/wordprocessingShape">
                    <wps:wsp>
                      <wps:cNvSpPr/>
                      <wps:spPr>
                        <a:xfrm>
                          <a:off x="0" y="0"/>
                          <a:ext cx="486000" cy="58428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DF1A63" w:rsidRPr="00273EC9" w:rsidRDefault="00DF1A63" w:rsidP="00273EC9">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7" w:history="1">
                              <w:r w:rsidRPr="00594738">
                                <w:rPr>
                                  <w:rStyle w:val="Hipervnculo"/>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165C0" id="Rectángulo 4" o:spid="_x0000_s1026" style="position:absolute;left:0;text-align:left;margin-left:26.05pt;margin-top:155.45pt;width:38.25pt;height:460.0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" filled="f" stroked="f" strokeweight="1pt">
                <v:textbox style="layout-flow:vertical;mso-layout-flow-alt:bottom-to-top">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DF1A63" w:rsidRPr="00273EC9" w:rsidRDefault="00DF1A63" w:rsidP="00273EC9">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8" w:history="1">
                        <w:r w:rsidRPr="00594738">
                          <w:rPr>
                            <w:rStyle w:val="Hipervnculo"/>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v:textbox>
                <w10:wrap anchorx="margin" anchory="page"/>
              </v:rect>
            </w:pict>
          </mc:Fallback>
        </mc:AlternateContent>
      </w:r>
      <w:r w:rsidR="00EF7293" w:rsidRPr="002C112F">
        <w:rPr>
          <w:rFonts w:cstheme="minorHAnsi"/>
          <w:b/>
          <w:caps/>
          <w:sz w:val="24"/>
          <w:szCs w:val="24"/>
          <w:u w:val="single"/>
        </w:rPr>
        <w:t xml:space="preserve">1.- </w:t>
      </w:r>
      <w:r w:rsidR="001227CC" w:rsidRPr="002C112F">
        <w:rPr>
          <w:rFonts w:cstheme="minorHAnsi"/>
          <w:b/>
          <w:caps/>
          <w:sz w:val="24"/>
          <w:szCs w:val="24"/>
          <w:u w:val="single"/>
        </w:rPr>
        <w:t>Bases reguladoras L</w:t>
      </w:r>
    </w:p>
    <w:p w:rsidR="000C19D1" w:rsidRPr="002C112F" w:rsidRDefault="000C19D1" w:rsidP="000C19D1">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t xml:space="preserve">Las bases reguladoras de la concesión de estas subvenciones se establecen al amparo de lo establecido en la Ordenanza reguladora del régimen general de concesión de subvenciones del Ayuntamiento de Langreo publicada en el BOPA nº 254 de 2 de noviembre de 2016. </w:t>
      </w:r>
    </w:p>
    <w:p w:rsidR="000C19D1" w:rsidRPr="002C112F" w:rsidRDefault="000C19D1" w:rsidP="000C19D1">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t>Las presentes bases tienen por objeto garantizar el cumplimiento del Proyecto de atención a la pobreza infantil aprobado por el Consejo Territorial de Servicios Sociales y del Sistema para la Autonomía y Atención a la Dependencia.</w:t>
      </w:r>
    </w:p>
    <w:p w:rsidR="000C19D1" w:rsidRPr="002C112F" w:rsidRDefault="000C19D1" w:rsidP="00007A5D">
      <w:pPr>
        <w:pStyle w:val="Pa20"/>
        <w:spacing w:after="20"/>
        <w:ind w:firstLine="708"/>
        <w:jc w:val="both"/>
        <w:rPr>
          <w:rFonts w:asciiTheme="minorHAnsi" w:hAnsiTheme="minorHAnsi" w:cstheme="minorHAnsi"/>
          <w:b/>
        </w:rPr>
      </w:pPr>
      <w:r w:rsidRPr="002C112F">
        <w:rPr>
          <w:rFonts w:asciiTheme="minorHAnsi" w:hAnsiTheme="minorHAnsi" w:cstheme="minorHAnsi"/>
        </w:rPr>
        <w:t>La presente con</w:t>
      </w:r>
      <w:r w:rsidR="00410E26">
        <w:rPr>
          <w:rFonts w:asciiTheme="minorHAnsi" w:hAnsiTheme="minorHAnsi" w:cstheme="minorHAnsi"/>
        </w:rPr>
        <w:t>voc</w:t>
      </w:r>
      <w:bookmarkStart w:id="0" w:name="_GoBack"/>
      <w:bookmarkEnd w:id="0"/>
      <w:r w:rsidRPr="002C112F">
        <w:rPr>
          <w:rFonts w:asciiTheme="minorHAnsi" w:hAnsiTheme="minorHAnsi" w:cstheme="minorHAnsi"/>
        </w:rPr>
        <w:t xml:space="preserve">atoria se incluye en la Línea Estratégica 2 denominada Actuaciones de Protección y Promoción, del Plan Estratégico de Subvenciones del Ayuntamiento de Langreo para el ejercicio 2023, publicado en el BOPA Nº 52 del jueves 16 de marzo de 2023, cuyos objetivos son </w:t>
      </w:r>
      <w:r w:rsidR="00852E19" w:rsidRPr="002C112F">
        <w:rPr>
          <w:rFonts w:asciiTheme="minorHAnsi" w:hAnsiTheme="minorHAnsi" w:cstheme="minorHAnsi"/>
        </w:rPr>
        <w:t>la Concesión</w:t>
      </w:r>
      <w:r w:rsidRPr="002C112F">
        <w:rPr>
          <w:rFonts w:asciiTheme="minorHAnsi" w:hAnsiTheme="minorHAnsi" w:cstheme="minorHAnsi"/>
        </w:rPr>
        <w:t xml:space="preserve"> de ayudas para adquisición de libros de texto, gastos de comedor escolar y </w:t>
      </w:r>
      <w:r w:rsidRPr="002C112F">
        <w:rPr>
          <w:rFonts w:asciiTheme="minorHAnsi" w:hAnsiTheme="minorHAnsi" w:cstheme="minorHAnsi"/>
          <w:b/>
        </w:rPr>
        <w:t xml:space="preserve">cobertura de necesidades básicas. Art 25.2 e) LRBRL </w:t>
      </w:r>
    </w:p>
    <w:p w:rsidR="000C19D1" w:rsidRPr="002C112F" w:rsidRDefault="000C19D1" w:rsidP="000C19D1">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t xml:space="preserve">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 adjudicando, con el límite fijado en el punto </w:t>
      </w:r>
      <w:r w:rsidR="00535342" w:rsidRPr="002C112F">
        <w:rPr>
          <w:rFonts w:cstheme="minorHAnsi"/>
          <w:sz w:val="24"/>
          <w:szCs w:val="24"/>
        </w:rPr>
        <w:t>a la cuantía global y financiación de las ayudas</w:t>
      </w:r>
      <w:r w:rsidRPr="002C112F">
        <w:rPr>
          <w:rFonts w:cstheme="minorHAnsi"/>
          <w:sz w:val="24"/>
          <w:szCs w:val="24"/>
        </w:rPr>
        <w:t xml:space="preserve">, aquellas que hayan obtenido mayor valoración en aplicación de los </w:t>
      </w:r>
      <w:r w:rsidR="00535342" w:rsidRPr="002C112F">
        <w:rPr>
          <w:rFonts w:cstheme="minorHAnsi"/>
          <w:sz w:val="24"/>
          <w:szCs w:val="24"/>
        </w:rPr>
        <w:t>c</w:t>
      </w:r>
      <w:r w:rsidRPr="002C112F">
        <w:rPr>
          <w:rFonts w:cstheme="minorHAnsi"/>
          <w:sz w:val="24"/>
          <w:szCs w:val="24"/>
        </w:rPr>
        <w:t>riterios</w:t>
      </w:r>
      <w:r w:rsidR="00535342" w:rsidRPr="002C112F">
        <w:rPr>
          <w:rFonts w:cstheme="minorHAnsi"/>
          <w:sz w:val="24"/>
          <w:szCs w:val="24"/>
        </w:rPr>
        <w:t xml:space="preserve"> de priorización que se establecen en estas bases</w:t>
      </w:r>
      <w:r w:rsidRPr="002C112F">
        <w:rPr>
          <w:rFonts w:cstheme="minorHAnsi"/>
          <w:sz w:val="24"/>
          <w:szCs w:val="24"/>
        </w:rPr>
        <w:t>.</w:t>
      </w:r>
    </w:p>
    <w:p w:rsidR="00744B0C" w:rsidRPr="002C112F" w:rsidRDefault="00744B0C" w:rsidP="006E14B4">
      <w:pPr>
        <w:autoSpaceDE w:val="0"/>
        <w:autoSpaceDN w:val="0"/>
        <w:adjustRightInd w:val="0"/>
        <w:spacing w:before="120" w:after="120" w:line="240" w:lineRule="auto"/>
        <w:jc w:val="both"/>
        <w:rPr>
          <w:rFonts w:cstheme="minorHAnsi"/>
          <w:b/>
          <w:sz w:val="24"/>
          <w:szCs w:val="24"/>
          <w:u w:val="single"/>
        </w:rPr>
      </w:pPr>
    </w:p>
    <w:p w:rsidR="008A1997" w:rsidRPr="002C112F" w:rsidRDefault="00C705A5"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2</w:t>
      </w:r>
      <w:r w:rsidR="008A1997" w:rsidRPr="002C112F">
        <w:rPr>
          <w:rFonts w:cstheme="minorHAnsi"/>
          <w:b/>
          <w:sz w:val="24"/>
          <w:szCs w:val="24"/>
          <w:u w:val="single"/>
        </w:rPr>
        <w:t>. OBJETO Y FINALIDAD</w:t>
      </w:r>
    </w:p>
    <w:p w:rsidR="008A1997" w:rsidRPr="002C112F" w:rsidRDefault="008A1997" w:rsidP="006E14B4">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t>La presente convocatoria tiene por objeto la concesión de ayudas económicas</w:t>
      </w:r>
      <w:r w:rsidR="006E14B4" w:rsidRPr="002C112F">
        <w:rPr>
          <w:rFonts w:cstheme="minorHAnsi"/>
          <w:sz w:val="24"/>
          <w:szCs w:val="24"/>
        </w:rPr>
        <w:t xml:space="preserve"> </w:t>
      </w:r>
      <w:r w:rsidRPr="002C112F">
        <w:rPr>
          <w:rFonts w:cstheme="minorHAnsi"/>
          <w:sz w:val="24"/>
          <w:szCs w:val="24"/>
        </w:rPr>
        <w:t>directas a familias o unidades de convivencia con hijos</w:t>
      </w:r>
      <w:r w:rsidR="00744B0C" w:rsidRPr="002C112F">
        <w:rPr>
          <w:rFonts w:cstheme="minorHAnsi"/>
          <w:sz w:val="24"/>
          <w:szCs w:val="24"/>
        </w:rPr>
        <w:t>/hijas</w:t>
      </w:r>
      <w:r w:rsidRPr="002C112F">
        <w:rPr>
          <w:rFonts w:cstheme="minorHAnsi"/>
          <w:sz w:val="24"/>
          <w:szCs w:val="24"/>
        </w:rPr>
        <w:t xml:space="preserve"> menores de 18 años a cargo,</w:t>
      </w:r>
      <w:r w:rsidR="006E14B4" w:rsidRPr="002C112F">
        <w:rPr>
          <w:rFonts w:cstheme="minorHAnsi"/>
          <w:sz w:val="24"/>
          <w:szCs w:val="24"/>
        </w:rPr>
        <w:t xml:space="preserve"> </w:t>
      </w:r>
      <w:r w:rsidRPr="002C112F">
        <w:rPr>
          <w:rFonts w:cstheme="minorHAnsi"/>
          <w:sz w:val="24"/>
          <w:szCs w:val="24"/>
        </w:rPr>
        <w:t>siempre que exista una convivencia efectiva y los</w:t>
      </w:r>
      <w:r w:rsidR="00744B0C" w:rsidRPr="002C112F">
        <w:rPr>
          <w:rFonts w:cstheme="minorHAnsi"/>
          <w:sz w:val="24"/>
          <w:szCs w:val="24"/>
        </w:rPr>
        <w:t>/las</w:t>
      </w:r>
      <w:r w:rsidRPr="002C112F">
        <w:rPr>
          <w:rFonts w:cstheme="minorHAnsi"/>
          <w:sz w:val="24"/>
          <w:szCs w:val="24"/>
        </w:rPr>
        <w:t xml:space="preserve"> progenitores no hayan sido privados o</w:t>
      </w:r>
      <w:r w:rsidR="006E14B4" w:rsidRPr="002C112F">
        <w:rPr>
          <w:rFonts w:cstheme="minorHAnsi"/>
          <w:sz w:val="24"/>
          <w:szCs w:val="24"/>
        </w:rPr>
        <w:t xml:space="preserve"> </w:t>
      </w:r>
      <w:r w:rsidRPr="002C112F">
        <w:rPr>
          <w:rFonts w:cstheme="minorHAnsi"/>
          <w:sz w:val="24"/>
          <w:szCs w:val="24"/>
        </w:rPr>
        <w:t>suspendidos de la patria potestad, cuando se confirme que la unidad familiar se encuentra</w:t>
      </w:r>
      <w:r w:rsidR="006E14B4" w:rsidRPr="002C112F">
        <w:rPr>
          <w:rFonts w:cstheme="minorHAnsi"/>
          <w:sz w:val="24"/>
          <w:szCs w:val="24"/>
        </w:rPr>
        <w:t xml:space="preserve"> </w:t>
      </w:r>
      <w:r w:rsidRPr="002C112F">
        <w:rPr>
          <w:rFonts w:cstheme="minorHAnsi"/>
          <w:sz w:val="24"/>
          <w:szCs w:val="24"/>
        </w:rPr>
        <w:t>en situación de privación material severa, atendiendo al indicador propuesto por la Unión</w:t>
      </w:r>
      <w:r w:rsidR="006E14B4" w:rsidRPr="002C112F">
        <w:rPr>
          <w:rFonts w:cstheme="minorHAnsi"/>
          <w:sz w:val="24"/>
          <w:szCs w:val="24"/>
        </w:rPr>
        <w:t xml:space="preserve"> </w:t>
      </w:r>
      <w:r w:rsidRPr="002C112F">
        <w:rPr>
          <w:rFonts w:cstheme="minorHAnsi"/>
          <w:sz w:val="24"/>
          <w:szCs w:val="24"/>
        </w:rPr>
        <w:t>Europea , AROPE, de riesgo de pobreza o exclusión social , que combina tres conceptos:</w:t>
      </w:r>
      <w:r w:rsidR="006E14B4" w:rsidRPr="002C112F">
        <w:rPr>
          <w:rFonts w:cstheme="minorHAnsi"/>
          <w:sz w:val="24"/>
          <w:szCs w:val="24"/>
        </w:rPr>
        <w:t xml:space="preserve"> </w:t>
      </w:r>
      <w:r w:rsidRPr="002C112F">
        <w:rPr>
          <w:rFonts w:cstheme="minorHAnsi"/>
          <w:sz w:val="24"/>
          <w:szCs w:val="24"/>
        </w:rPr>
        <w:t>el riesgo de pobreza , la carencia material, y la baja intensidad en el empleo.</w:t>
      </w:r>
    </w:p>
    <w:p w:rsidR="008A1997" w:rsidRPr="002C112F" w:rsidRDefault="008A1997" w:rsidP="006E14B4">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t>Su finalidad es procurar que las necesidades básicas del</w:t>
      </w:r>
      <w:r w:rsidR="00C06C2B" w:rsidRPr="002C112F">
        <w:rPr>
          <w:rFonts w:cstheme="minorHAnsi"/>
          <w:sz w:val="24"/>
          <w:szCs w:val="24"/>
        </w:rPr>
        <w:t>/</w:t>
      </w:r>
      <w:r w:rsidR="00852E19" w:rsidRPr="002C112F">
        <w:rPr>
          <w:rFonts w:cstheme="minorHAnsi"/>
          <w:sz w:val="24"/>
          <w:szCs w:val="24"/>
        </w:rPr>
        <w:t>las menores estén</w:t>
      </w:r>
      <w:r w:rsidRPr="002C112F">
        <w:rPr>
          <w:rFonts w:cstheme="minorHAnsi"/>
          <w:sz w:val="24"/>
          <w:szCs w:val="24"/>
        </w:rPr>
        <w:t xml:space="preserve"> cubiertas,</w:t>
      </w:r>
      <w:r w:rsidR="006E14B4" w:rsidRPr="002C112F">
        <w:rPr>
          <w:rFonts w:cstheme="minorHAnsi"/>
          <w:sz w:val="24"/>
          <w:szCs w:val="24"/>
        </w:rPr>
        <w:t xml:space="preserve"> </w:t>
      </w:r>
      <w:r w:rsidRPr="002C112F">
        <w:rPr>
          <w:rFonts w:cstheme="minorHAnsi"/>
          <w:sz w:val="24"/>
          <w:szCs w:val="24"/>
        </w:rPr>
        <w:t>cuando la causa determinante del riesgo para su desarrollo integral proceda de situaciones</w:t>
      </w:r>
      <w:r w:rsidR="006E14B4" w:rsidRPr="002C112F">
        <w:rPr>
          <w:rFonts w:cstheme="minorHAnsi"/>
          <w:sz w:val="24"/>
          <w:szCs w:val="24"/>
        </w:rPr>
        <w:t xml:space="preserve"> </w:t>
      </w:r>
      <w:r w:rsidRPr="002C112F">
        <w:rPr>
          <w:rFonts w:cstheme="minorHAnsi"/>
          <w:sz w:val="24"/>
          <w:szCs w:val="24"/>
        </w:rPr>
        <w:t>de carencia o insuficiencia de recursos económicos en su medio familiar.</w:t>
      </w:r>
    </w:p>
    <w:p w:rsidR="00007A5D" w:rsidRPr="002C112F" w:rsidRDefault="00007A5D" w:rsidP="00007A5D">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t xml:space="preserve">Tendrán la consideración de prestaciones económicas del sistema público de servicios sociales al amparo del artículo 33 de la Ley del Principado de Asturias 1/2003, de 24 de febrero, de Servicios Sociales, artículo en el que se establece que las citadas prestaciones económicas se regirán por su normativa específica. </w:t>
      </w:r>
    </w:p>
    <w:p w:rsidR="00007A5D" w:rsidRPr="002C112F" w:rsidRDefault="00007A5D" w:rsidP="006E14B4">
      <w:pPr>
        <w:autoSpaceDE w:val="0"/>
        <w:autoSpaceDN w:val="0"/>
        <w:adjustRightInd w:val="0"/>
        <w:spacing w:before="120" w:after="120" w:line="240" w:lineRule="auto"/>
        <w:ind w:firstLine="708"/>
        <w:jc w:val="both"/>
        <w:rPr>
          <w:rFonts w:cstheme="minorHAnsi"/>
          <w:sz w:val="24"/>
          <w:szCs w:val="24"/>
        </w:rPr>
      </w:pPr>
    </w:p>
    <w:p w:rsidR="00007A5D" w:rsidRPr="002C112F" w:rsidRDefault="008A1997" w:rsidP="00007A5D">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lastRenderedPageBreak/>
        <w:t>El disfrute de estas ayudas es compatible con otras prestaciones económicas de</w:t>
      </w:r>
      <w:r w:rsidR="006E14B4" w:rsidRPr="002C112F">
        <w:rPr>
          <w:rFonts w:cstheme="minorHAnsi"/>
          <w:sz w:val="24"/>
          <w:szCs w:val="24"/>
        </w:rPr>
        <w:t xml:space="preserve"> </w:t>
      </w:r>
      <w:r w:rsidRPr="002C112F">
        <w:rPr>
          <w:rFonts w:cstheme="minorHAnsi"/>
          <w:sz w:val="24"/>
          <w:szCs w:val="24"/>
        </w:rPr>
        <w:t>carácter social de las que haya sido beneficiario</w:t>
      </w:r>
      <w:r w:rsidR="00007A5D" w:rsidRPr="002C112F">
        <w:rPr>
          <w:rFonts w:cstheme="minorHAnsi"/>
          <w:sz w:val="24"/>
          <w:szCs w:val="24"/>
        </w:rPr>
        <w:t xml:space="preserve">, salvo las excepciones que se señalan en estas bases. </w:t>
      </w:r>
    </w:p>
    <w:p w:rsidR="00007A5D" w:rsidRPr="002C112F" w:rsidRDefault="008A1997" w:rsidP="006E14B4">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t>La concesión de una subvención en la convocatoria no genera derecho alguno a la</w:t>
      </w:r>
      <w:r w:rsidR="006E14B4" w:rsidRPr="002C112F">
        <w:rPr>
          <w:rFonts w:cstheme="minorHAnsi"/>
          <w:sz w:val="24"/>
          <w:szCs w:val="24"/>
        </w:rPr>
        <w:t xml:space="preserve"> </w:t>
      </w:r>
      <w:r w:rsidRPr="002C112F">
        <w:rPr>
          <w:rFonts w:cstheme="minorHAnsi"/>
          <w:sz w:val="24"/>
          <w:szCs w:val="24"/>
        </w:rPr>
        <w:t xml:space="preserve">percepción de la misma en el caso de futuras convocatorias. </w:t>
      </w:r>
    </w:p>
    <w:p w:rsidR="008A1997" w:rsidRPr="002C112F" w:rsidRDefault="00DF1A63" w:rsidP="006E14B4">
      <w:pPr>
        <w:autoSpaceDE w:val="0"/>
        <w:autoSpaceDN w:val="0"/>
        <w:adjustRightInd w:val="0"/>
        <w:spacing w:before="120" w:after="120" w:line="240" w:lineRule="auto"/>
        <w:ind w:firstLine="708"/>
        <w:jc w:val="both"/>
        <w:rPr>
          <w:rFonts w:cstheme="minorHAnsi"/>
          <w:sz w:val="24"/>
          <w:szCs w:val="24"/>
        </w:rPr>
      </w:pPr>
      <w:r>
        <w:rPr>
          <w:noProof/>
          <w:lang w:eastAsia="es-ES"/>
        </w:rPr>
        <mc:AlternateContent>
          <mc:Choice Requires="wps">
            <w:drawing>
              <wp:anchor distT="0" distB="0" distL="114300" distR="114300" simplePos="0" relativeHeight="251661312" behindDoc="0" locked="0" layoutInCell="1" allowOverlap="1" wp14:anchorId="3AA22505" wp14:editId="79730A34">
                <wp:simplePos x="0" y="0"/>
                <wp:positionH relativeFrom="leftMargin">
                  <wp:posOffset>302895</wp:posOffset>
                </wp:positionH>
                <wp:positionV relativeFrom="margin">
                  <wp:align>center</wp:align>
                </wp:positionV>
                <wp:extent cx="484553" cy="5842342"/>
                <wp:effectExtent l="0" t="0" r="0" b="2540"/>
                <wp:wrapThrough wrapText="bothSides">
                  <wp:wrapPolygon edited="0">
                    <wp:start x="2548" y="0"/>
                    <wp:lineTo x="2548" y="21483"/>
                    <wp:lineTo x="18684" y="21483"/>
                    <wp:lineTo x="18684" y="0"/>
                    <wp:lineTo x="2548" y="0"/>
                  </wp:wrapPolygon>
                </wp:wrapThrough>
                <wp:docPr id="5" name="Rectángulo 5"/>
                <wp:cNvGraphicFramePr/>
                <a:graphic xmlns:a="http://schemas.openxmlformats.org/drawingml/2006/main">
                  <a:graphicData uri="http://schemas.microsoft.com/office/word/2010/wordprocessingShape">
                    <wps:wsp>
                      <wps:cNvSpPr/>
                      <wps:spPr>
                        <a:xfrm>
                          <a:off x="0" y="0"/>
                          <a:ext cx="484553" cy="5842342"/>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9"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410E26" w:rsidP="00273EC9">
                            <w:pPr>
                              <w:spacing w:after="0" w:line="240" w:lineRule="auto"/>
                              <w:jc w:val="center"/>
                              <w:rPr>
                                <w:rFonts w:ascii="Arial" w:hAnsi="Arial"/>
                                <w:color w:val="000000"/>
                                <w:sz w:val="16"/>
                                <w:szCs w:val="16"/>
                              </w:rPr>
                            </w:pPr>
                            <w:hyperlink r:id="rId10"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22505" id="Rectángulo 5" o:spid="_x0000_s1027" style="position:absolute;left:0;text-align:left;margin-left:23.85pt;margin-top:0;width:38.15pt;height:460.05pt;z-index:251661312;visibility:visible;mso-wrap-style:square;mso-width-percent:0;mso-height-percent:0;mso-wrap-distance-left:9pt;mso-wrap-distance-top:0;mso-wrap-distance-right:9pt;mso-wrap-distance-bottom:0;mso-position-horizontal:absolute;mso-position-horizontal-relative:left-margin-area;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" filled="f" stroked="f" strokeweight="1pt">
                <v:textbox style="layout-flow:vertical;mso-layout-flow-alt:bottom-to-top">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11"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E86C21" w:rsidP="00273EC9">
                      <w:pPr>
                        <w:spacing w:after="0" w:line="240" w:lineRule="auto"/>
                        <w:jc w:val="center"/>
                        <w:rPr>
                          <w:rFonts w:ascii="Arial" w:hAnsi="Arial"/>
                          <w:color w:val="000000"/>
                          <w:sz w:val="16"/>
                          <w:szCs w:val="16"/>
                        </w:rPr>
                      </w:pPr>
                      <w:hyperlink r:id="rId12"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v:textbox>
                <w10:wrap type="through" anchorx="margin" anchory="margin"/>
              </v:rect>
            </w:pict>
          </mc:Fallback>
        </mc:AlternateContent>
      </w:r>
      <w:r w:rsidR="008A1997" w:rsidRPr="002C112F">
        <w:rPr>
          <w:rFonts w:cstheme="minorHAnsi"/>
          <w:sz w:val="24"/>
          <w:szCs w:val="24"/>
        </w:rPr>
        <w:t>Estas ayudas se otorgarán</w:t>
      </w:r>
      <w:r w:rsidR="006E14B4" w:rsidRPr="002C112F">
        <w:rPr>
          <w:rFonts w:cstheme="minorHAnsi"/>
          <w:sz w:val="24"/>
          <w:szCs w:val="24"/>
        </w:rPr>
        <w:t xml:space="preserve"> </w:t>
      </w:r>
      <w:r w:rsidR="008A1997" w:rsidRPr="002C112F">
        <w:rPr>
          <w:rFonts w:cstheme="minorHAnsi"/>
          <w:sz w:val="24"/>
          <w:szCs w:val="24"/>
        </w:rPr>
        <w:t>de acuerdo a los principios de publicidad, transparencia, concurrencia, objetividad, igualdad</w:t>
      </w:r>
      <w:r w:rsidR="006E14B4" w:rsidRPr="002C112F">
        <w:rPr>
          <w:rFonts w:cstheme="minorHAnsi"/>
          <w:sz w:val="24"/>
          <w:szCs w:val="24"/>
        </w:rPr>
        <w:t xml:space="preserve"> </w:t>
      </w:r>
      <w:r w:rsidR="008A1997" w:rsidRPr="002C112F">
        <w:rPr>
          <w:rFonts w:cstheme="minorHAnsi"/>
          <w:sz w:val="24"/>
          <w:szCs w:val="24"/>
        </w:rPr>
        <w:t>y no discriminación, así como de eficacia y eficiencia</w:t>
      </w:r>
      <w:r w:rsidR="00007A5D" w:rsidRPr="002C112F">
        <w:rPr>
          <w:rFonts w:cstheme="minorHAnsi"/>
          <w:sz w:val="24"/>
          <w:szCs w:val="24"/>
        </w:rPr>
        <w:t xml:space="preserve"> de conformidad con lo dispuesto por el artículo 3 de la Ley 38/2003, de 17 de noviembre, General de Subvenciones</w:t>
      </w:r>
      <w:r w:rsidR="008A1997" w:rsidRPr="002C112F">
        <w:rPr>
          <w:rFonts w:cstheme="minorHAnsi"/>
          <w:sz w:val="24"/>
          <w:szCs w:val="24"/>
        </w:rPr>
        <w:t>.</w:t>
      </w:r>
    </w:p>
    <w:p w:rsidR="008A1997" w:rsidRPr="002C112F" w:rsidRDefault="008A1997" w:rsidP="006E14B4">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t>Dichas ayudas están reguladas como Subvenciones directas a favor de Entidades</w:t>
      </w:r>
      <w:r w:rsidR="006E14B4" w:rsidRPr="002C112F">
        <w:rPr>
          <w:rFonts w:cstheme="minorHAnsi"/>
          <w:sz w:val="24"/>
          <w:szCs w:val="24"/>
        </w:rPr>
        <w:t xml:space="preserve"> </w:t>
      </w:r>
      <w:r w:rsidRPr="002C112F">
        <w:rPr>
          <w:rFonts w:cstheme="minorHAnsi"/>
          <w:sz w:val="24"/>
          <w:szCs w:val="24"/>
        </w:rPr>
        <w:t>Locales, para la gestión del programa de Ayudas a familias en dificultades económicas con</w:t>
      </w:r>
      <w:r w:rsidR="006E14B4" w:rsidRPr="002C112F">
        <w:rPr>
          <w:rFonts w:cstheme="minorHAnsi"/>
          <w:sz w:val="24"/>
          <w:szCs w:val="24"/>
        </w:rPr>
        <w:t xml:space="preserve"> </w:t>
      </w:r>
      <w:r w:rsidRPr="002C112F">
        <w:rPr>
          <w:rFonts w:cstheme="minorHAnsi"/>
          <w:sz w:val="24"/>
          <w:szCs w:val="24"/>
        </w:rPr>
        <w:t>menores a cargo en el Principado de Asturias durante el año 202</w:t>
      </w:r>
      <w:r w:rsidR="006E14B4" w:rsidRPr="002C112F">
        <w:rPr>
          <w:rFonts w:cstheme="minorHAnsi"/>
          <w:sz w:val="24"/>
          <w:szCs w:val="24"/>
        </w:rPr>
        <w:t>3</w:t>
      </w:r>
      <w:r w:rsidRPr="002C112F">
        <w:rPr>
          <w:rFonts w:cstheme="minorHAnsi"/>
          <w:sz w:val="24"/>
          <w:szCs w:val="24"/>
        </w:rPr>
        <w:t>.</w:t>
      </w:r>
    </w:p>
    <w:p w:rsidR="0036372E" w:rsidRPr="002C112F" w:rsidRDefault="0036372E" w:rsidP="006E14B4">
      <w:pPr>
        <w:autoSpaceDE w:val="0"/>
        <w:autoSpaceDN w:val="0"/>
        <w:adjustRightInd w:val="0"/>
        <w:spacing w:before="120" w:after="120" w:line="240" w:lineRule="auto"/>
        <w:jc w:val="both"/>
        <w:rPr>
          <w:rFonts w:cstheme="minorHAnsi"/>
          <w:sz w:val="24"/>
          <w:szCs w:val="24"/>
        </w:rPr>
      </w:pPr>
    </w:p>
    <w:p w:rsidR="008A1997" w:rsidRPr="002C112F" w:rsidRDefault="00C705A5"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3</w:t>
      </w:r>
      <w:r w:rsidR="001F26A5" w:rsidRPr="002C112F">
        <w:rPr>
          <w:rFonts w:cstheme="minorHAnsi"/>
          <w:b/>
          <w:sz w:val="24"/>
          <w:szCs w:val="24"/>
          <w:u w:val="single"/>
        </w:rPr>
        <w:t xml:space="preserve">. BENEFICIARIOS/AS </w:t>
      </w:r>
      <w:r w:rsidR="008A1997" w:rsidRPr="002C112F">
        <w:rPr>
          <w:rFonts w:cstheme="minorHAnsi"/>
          <w:b/>
          <w:sz w:val="24"/>
          <w:szCs w:val="24"/>
          <w:u w:val="single"/>
        </w:rPr>
        <w:t>Y REQUISITOS GENERALES.</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Podrán optar a ser beneficiarios</w:t>
      </w:r>
      <w:r w:rsidR="001F26A5" w:rsidRPr="002C112F">
        <w:rPr>
          <w:rFonts w:cstheme="minorHAnsi"/>
          <w:sz w:val="24"/>
          <w:szCs w:val="24"/>
        </w:rPr>
        <w:t>/as</w:t>
      </w:r>
      <w:r w:rsidRPr="002C112F">
        <w:rPr>
          <w:rFonts w:cstheme="minorHAnsi"/>
          <w:sz w:val="24"/>
          <w:szCs w:val="24"/>
        </w:rPr>
        <w:t xml:space="preserve"> de las ayudas que se concedan por medio de esta</w:t>
      </w:r>
      <w:r w:rsidR="006E14B4" w:rsidRPr="002C112F">
        <w:rPr>
          <w:rFonts w:cstheme="minorHAnsi"/>
          <w:sz w:val="24"/>
          <w:szCs w:val="24"/>
        </w:rPr>
        <w:t xml:space="preserve"> </w:t>
      </w:r>
      <w:r w:rsidRPr="002C112F">
        <w:rPr>
          <w:rFonts w:cstheme="minorHAnsi"/>
          <w:sz w:val="24"/>
          <w:szCs w:val="24"/>
        </w:rPr>
        <w:t>convocatoria las familias que cumplan los siguientes requisitos generales:</w:t>
      </w:r>
    </w:p>
    <w:p w:rsidR="008A1997" w:rsidRPr="002C112F" w:rsidRDefault="008A1997" w:rsidP="006E14B4">
      <w:pPr>
        <w:pStyle w:val="Prrafodelista"/>
        <w:numPr>
          <w:ilvl w:val="0"/>
          <w:numId w:val="1"/>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Que se encuentren empadronadas en Langreo y tengan residencia efectiva e</w:t>
      </w:r>
      <w:r w:rsidR="006E14B4" w:rsidRPr="002C112F">
        <w:rPr>
          <w:rFonts w:cstheme="minorHAnsi"/>
          <w:sz w:val="24"/>
          <w:szCs w:val="24"/>
        </w:rPr>
        <w:t xml:space="preserve"> </w:t>
      </w:r>
      <w:r w:rsidRPr="002C112F">
        <w:rPr>
          <w:rFonts w:cstheme="minorHAnsi"/>
          <w:sz w:val="24"/>
          <w:szCs w:val="24"/>
        </w:rPr>
        <w:t xml:space="preserve">ininterrumpida por tiempo no inferior a </w:t>
      </w:r>
      <w:r w:rsidRPr="002C112F">
        <w:rPr>
          <w:rFonts w:cstheme="minorHAnsi"/>
          <w:b/>
          <w:sz w:val="24"/>
          <w:szCs w:val="24"/>
          <w:u w:val="single"/>
        </w:rPr>
        <w:t>seis meses</w:t>
      </w:r>
      <w:r w:rsidRPr="002C112F">
        <w:rPr>
          <w:rFonts w:cstheme="minorHAnsi"/>
          <w:sz w:val="24"/>
          <w:szCs w:val="24"/>
        </w:rPr>
        <w:t xml:space="preserve"> a la formulación de la correspondiente</w:t>
      </w:r>
      <w:r w:rsidR="006E14B4" w:rsidRPr="002C112F">
        <w:rPr>
          <w:rFonts w:cstheme="minorHAnsi"/>
          <w:sz w:val="24"/>
          <w:szCs w:val="24"/>
        </w:rPr>
        <w:t xml:space="preserve"> </w:t>
      </w:r>
      <w:r w:rsidRPr="002C112F">
        <w:rPr>
          <w:rFonts w:cstheme="minorHAnsi"/>
          <w:sz w:val="24"/>
          <w:szCs w:val="24"/>
        </w:rPr>
        <w:t>solicitud, exceptuándose a familias con expediente abierto o en trámite de protección de</w:t>
      </w:r>
      <w:r w:rsidR="006E14B4" w:rsidRPr="002C112F">
        <w:rPr>
          <w:rFonts w:cstheme="minorHAnsi"/>
          <w:sz w:val="24"/>
          <w:szCs w:val="24"/>
        </w:rPr>
        <w:t xml:space="preserve"> </w:t>
      </w:r>
      <w:r w:rsidRPr="002C112F">
        <w:rPr>
          <w:rFonts w:cstheme="minorHAnsi"/>
          <w:sz w:val="24"/>
          <w:szCs w:val="24"/>
        </w:rPr>
        <w:t>menores y personas que sean víctimas de violencia de género. Este requisito deberá seguir</w:t>
      </w:r>
      <w:r w:rsidR="006E14B4" w:rsidRPr="002C112F">
        <w:rPr>
          <w:rFonts w:cstheme="minorHAnsi"/>
          <w:sz w:val="24"/>
          <w:szCs w:val="24"/>
        </w:rPr>
        <w:t xml:space="preserve"> </w:t>
      </w:r>
      <w:r w:rsidRPr="002C112F">
        <w:rPr>
          <w:rFonts w:cstheme="minorHAnsi"/>
          <w:sz w:val="24"/>
          <w:szCs w:val="24"/>
        </w:rPr>
        <w:t>vigente en el momento de la valoración y concesión de la solicitud, salvo causa muy</w:t>
      </w:r>
      <w:r w:rsidR="006E14B4" w:rsidRPr="002C112F">
        <w:rPr>
          <w:rFonts w:cstheme="minorHAnsi"/>
          <w:sz w:val="24"/>
          <w:szCs w:val="24"/>
        </w:rPr>
        <w:t xml:space="preserve"> </w:t>
      </w:r>
      <w:r w:rsidRPr="002C112F">
        <w:rPr>
          <w:rFonts w:cstheme="minorHAnsi"/>
          <w:sz w:val="24"/>
          <w:szCs w:val="24"/>
        </w:rPr>
        <w:t>justificada.</w:t>
      </w:r>
    </w:p>
    <w:p w:rsidR="006E7A87" w:rsidRPr="002C112F" w:rsidRDefault="006E7A87" w:rsidP="00007A5D">
      <w:pPr>
        <w:pStyle w:val="Prrafodelista"/>
        <w:autoSpaceDE w:val="0"/>
        <w:autoSpaceDN w:val="0"/>
        <w:adjustRightInd w:val="0"/>
        <w:spacing w:before="120" w:after="120" w:line="240" w:lineRule="auto"/>
        <w:jc w:val="both"/>
        <w:rPr>
          <w:rFonts w:cstheme="minorHAnsi"/>
          <w:sz w:val="24"/>
          <w:szCs w:val="24"/>
        </w:rPr>
      </w:pPr>
    </w:p>
    <w:p w:rsidR="00007A5D" w:rsidRPr="002C112F" w:rsidRDefault="00007A5D" w:rsidP="00007A5D">
      <w:pPr>
        <w:pStyle w:val="Prrafodelista"/>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Este requisito no será exigible en los siguientes casos: </w:t>
      </w:r>
    </w:p>
    <w:p w:rsidR="00007A5D" w:rsidRPr="002C112F" w:rsidRDefault="00007A5D" w:rsidP="00007A5D">
      <w:pPr>
        <w:pStyle w:val="Prrafodelista"/>
        <w:autoSpaceDE w:val="0"/>
        <w:autoSpaceDN w:val="0"/>
        <w:adjustRightInd w:val="0"/>
        <w:spacing w:before="120" w:after="120" w:line="240" w:lineRule="auto"/>
        <w:jc w:val="both"/>
        <w:rPr>
          <w:rFonts w:cstheme="minorHAnsi"/>
          <w:sz w:val="24"/>
          <w:szCs w:val="24"/>
        </w:rPr>
      </w:pPr>
      <w:r w:rsidRPr="002C112F">
        <w:rPr>
          <w:rFonts w:cstheme="minorHAnsi"/>
          <w:sz w:val="24"/>
          <w:szCs w:val="24"/>
        </w:rPr>
        <w:sym w:font="Symbol" w:char="F0B7"/>
      </w:r>
      <w:r w:rsidRPr="002C112F">
        <w:rPr>
          <w:rFonts w:cstheme="minorHAnsi"/>
          <w:sz w:val="24"/>
          <w:szCs w:val="24"/>
        </w:rPr>
        <w:t xml:space="preserve"> Las personas extranjeras refugiadas, asiladas o apátridas de acuerdo con la legislación vigente en España, siempre que su primera residencia dentro del territorio español haya sido el municipio de Langreo. </w:t>
      </w:r>
    </w:p>
    <w:p w:rsidR="00007A5D" w:rsidRPr="002C112F" w:rsidRDefault="00007A5D" w:rsidP="00007A5D">
      <w:pPr>
        <w:pStyle w:val="Prrafodelista"/>
        <w:autoSpaceDE w:val="0"/>
        <w:autoSpaceDN w:val="0"/>
        <w:adjustRightInd w:val="0"/>
        <w:spacing w:before="120" w:after="120" w:line="240" w:lineRule="auto"/>
        <w:jc w:val="both"/>
        <w:rPr>
          <w:rFonts w:cstheme="minorHAnsi"/>
          <w:sz w:val="24"/>
          <w:szCs w:val="24"/>
        </w:rPr>
      </w:pPr>
      <w:r w:rsidRPr="002C112F">
        <w:rPr>
          <w:rFonts w:cstheme="minorHAnsi"/>
          <w:sz w:val="24"/>
          <w:szCs w:val="24"/>
        </w:rPr>
        <w:sym w:font="Symbol" w:char="F0B7"/>
      </w:r>
      <w:r w:rsidRPr="002C112F">
        <w:rPr>
          <w:rFonts w:cstheme="minorHAnsi"/>
          <w:sz w:val="24"/>
          <w:szCs w:val="24"/>
        </w:rPr>
        <w:t xml:space="preserve"> Las personas emigrantes retornadas que, habiendo abandonado el Principado de Asturias, hayan nacido en Asturias o sean descendientes en primer grado de naturales asturianos y permanezcan 10 años, con nacionalidad española, en la emigración y hayan retornado siempre que su primera residencia sea en el municipio. </w:t>
      </w:r>
    </w:p>
    <w:p w:rsidR="00007A5D" w:rsidRPr="002C112F" w:rsidRDefault="00007A5D" w:rsidP="00007A5D">
      <w:pPr>
        <w:pStyle w:val="Prrafodelista"/>
        <w:autoSpaceDE w:val="0"/>
        <w:autoSpaceDN w:val="0"/>
        <w:adjustRightInd w:val="0"/>
        <w:spacing w:before="120" w:after="120" w:line="240" w:lineRule="auto"/>
        <w:jc w:val="both"/>
        <w:rPr>
          <w:rFonts w:cstheme="minorHAnsi"/>
          <w:sz w:val="24"/>
          <w:szCs w:val="24"/>
        </w:rPr>
      </w:pPr>
      <w:r w:rsidRPr="002C112F">
        <w:rPr>
          <w:rFonts w:cstheme="minorHAnsi"/>
          <w:sz w:val="24"/>
          <w:szCs w:val="24"/>
        </w:rPr>
        <w:sym w:font="Symbol" w:char="F0B7"/>
      </w:r>
      <w:r w:rsidRPr="002C112F">
        <w:rPr>
          <w:rFonts w:cstheme="minorHAnsi"/>
          <w:sz w:val="24"/>
          <w:szCs w:val="24"/>
        </w:rPr>
        <w:t xml:space="preserve"> Las familias víctimas de violencia de género cuando dicha circunstancia se acredite por resolución judicial, o conste ingreso en la red de Casas de Acogida del Principado de Asturias procedentes de otra Comunidad Autónoma. </w:t>
      </w:r>
    </w:p>
    <w:p w:rsidR="00007A5D" w:rsidRPr="002C112F" w:rsidRDefault="00007A5D" w:rsidP="00007A5D">
      <w:pPr>
        <w:pStyle w:val="Prrafodelista"/>
        <w:autoSpaceDE w:val="0"/>
        <w:autoSpaceDN w:val="0"/>
        <w:adjustRightInd w:val="0"/>
        <w:spacing w:before="120" w:after="120" w:line="240" w:lineRule="auto"/>
        <w:jc w:val="both"/>
        <w:rPr>
          <w:rFonts w:cstheme="minorHAnsi"/>
          <w:sz w:val="24"/>
          <w:szCs w:val="24"/>
        </w:rPr>
      </w:pPr>
      <w:r w:rsidRPr="002C112F">
        <w:rPr>
          <w:rFonts w:cstheme="minorHAnsi"/>
          <w:sz w:val="24"/>
          <w:szCs w:val="24"/>
        </w:rPr>
        <w:sym w:font="Symbol" w:char="F0B7"/>
      </w:r>
      <w:r w:rsidRPr="002C112F">
        <w:rPr>
          <w:rFonts w:cstheme="minorHAnsi"/>
          <w:sz w:val="24"/>
          <w:szCs w:val="24"/>
        </w:rPr>
        <w:t xml:space="preserve"> Familias con menores a cargo con expediente de protección de intervención técnica de apoyo a la familia. </w:t>
      </w:r>
    </w:p>
    <w:p w:rsidR="00A04359" w:rsidRPr="002C112F" w:rsidRDefault="00A04359" w:rsidP="00007A5D">
      <w:pPr>
        <w:pStyle w:val="Prrafodelista"/>
        <w:autoSpaceDE w:val="0"/>
        <w:autoSpaceDN w:val="0"/>
        <w:adjustRightInd w:val="0"/>
        <w:spacing w:before="120" w:after="120" w:line="240" w:lineRule="auto"/>
        <w:jc w:val="both"/>
        <w:rPr>
          <w:rFonts w:cstheme="minorHAnsi"/>
          <w:sz w:val="24"/>
          <w:szCs w:val="24"/>
        </w:rPr>
      </w:pPr>
      <w:r w:rsidRPr="002C112F">
        <w:rPr>
          <w:rFonts w:cstheme="minorHAnsi"/>
          <w:sz w:val="24"/>
          <w:szCs w:val="24"/>
        </w:rPr>
        <w:t>Quienes invoquen estar en alguno de los anteriores supuestos, deberán acreditar las circunstancias para justificar dicha excepción por cualquier medio válido en derecho</w:t>
      </w:r>
    </w:p>
    <w:p w:rsidR="006E7A87" w:rsidRPr="002C112F" w:rsidRDefault="006E7A87" w:rsidP="00007A5D">
      <w:pPr>
        <w:pStyle w:val="Prrafodelista"/>
        <w:autoSpaceDE w:val="0"/>
        <w:autoSpaceDN w:val="0"/>
        <w:adjustRightInd w:val="0"/>
        <w:spacing w:before="120" w:after="120" w:line="240" w:lineRule="auto"/>
        <w:jc w:val="both"/>
        <w:rPr>
          <w:rFonts w:cstheme="minorHAnsi"/>
          <w:sz w:val="24"/>
          <w:szCs w:val="24"/>
        </w:rPr>
      </w:pPr>
    </w:p>
    <w:p w:rsidR="008A1997" w:rsidRPr="002C112F" w:rsidRDefault="008A1997" w:rsidP="006E14B4">
      <w:pPr>
        <w:pStyle w:val="Prrafodelista"/>
        <w:numPr>
          <w:ilvl w:val="0"/>
          <w:numId w:val="1"/>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Que </w:t>
      </w:r>
      <w:r w:rsidR="00852E19" w:rsidRPr="002C112F">
        <w:rPr>
          <w:rFonts w:cstheme="minorHAnsi"/>
          <w:sz w:val="24"/>
          <w:szCs w:val="24"/>
        </w:rPr>
        <w:t>las cuantías de los ingresos familiares se encuentren</w:t>
      </w:r>
      <w:r w:rsidRPr="002C112F">
        <w:rPr>
          <w:rFonts w:cstheme="minorHAnsi"/>
          <w:sz w:val="24"/>
          <w:szCs w:val="24"/>
        </w:rPr>
        <w:t xml:space="preserve"> dentro de los </w:t>
      </w:r>
      <w:r w:rsidR="00852E19" w:rsidRPr="002C112F">
        <w:rPr>
          <w:rFonts w:cstheme="minorHAnsi"/>
          <w:sz w:val="24"/>
          <w:szCs w:val="24"/>
        </w:rPr>
        <w:t>límites</w:t>
      </w:r>
      <w:r w:rsidRPr="002C112F">
        <w:rPr>
          <w:rFonts w:cstheme="minorHAnsi"/>
          <w:sz w:val="24"/>
          <w:szCs w:val="24"/>
        </w:rPr>
        <w:t xml:space="preserve"> de renta</w:t>
      </w:r>
      <w:r w:rsidR="006E14B4" w:rsidRPr="002C112F">
        <w:rPr>
          <w:rFonts w:cstheme="minorHAnsi"/>
          <w:sz w:val="24"/>
          <w:szCs w:val="24"/>
        </w:rPr>
        <w:t xml:space="preserve"> </w:t>
      </w:r>
      <w:r w:rsidRPr="002C112F">
        <w:rPr>
          <w:rFonts w:cstheme="minorHAnsi"/>
          <w:sz w:val="24"/>
          <w:szCs w:val="24"/>
        </w:rPr>
        <w:t xml:space="preserve">establecidos en la tabla que figura con este </w:t>
      </w:r>
      <w:r w:rsidR="00852E19" w:rsidRPr="002C112F">
        <w:rPr>
          <w:rFonts w:cstheme="minorHAnsi"/>
          <w:sz w:val="24"/>
          <w:szCs w:val="24"/>
        </w:rPr>
        <w:t>nombre.</w:t>
      </w:r>
      <w:r w:rsidRPr="002C112F">
        <w:rPr>
          <w:rFonts w:cstheme="minorHAnsi"/>
          <w:sz w:val="24"/>
          <w:szCs w:val="24"/>
        </w:rPr>
        <w:t xml:space="preserve"> Se tomarán en </w:t>
      </w:r>
      <w:r w:rsidRPr="002C112F">
        <w:rPr>
          <w:rFonts w:cstheme="minorHAnsi"/>
          <w:sz w:val="24"/>
          <w:szCs w:val="24"/>
        </w:rPr>
        <w:lastRenderedPageBreak/>
        <w:t>cuenta la media de los</w:t>
      </w:r>
      <w:r w:rsidR="006E14B4" w:rsidRPr="002C112F">
        <w:rPr>
          <w:rFonts w:cstheme="minorHAnsi"/>
          <w:sz w:val="24"/>
          <w:szCs w:val="24"/>
        </w:rPr>
        <w:t xml:space="preserve"> </w:t>
      </w:r>
      <w:r w:rsidRPr="002C112F">
        <w:rPr>
          <w:rFonts w:cstheme="minorHAnsi"/>
          <w:sz w:val="24"/>
          <w:szCs w:val="24"/>
        </w:rPr>
        <w:t>ingresos de los tres meses anteriores al de la fecha de la apertura de la convocatoria.</w:t>
      </w:r>
    </w:p>
    <w:p w:rsidR="006E7A87" w:rsidRPr="002C112F" w:rsidRDefault="006E7A87" w:rsidP="006E7A87">
      <w:pPr>
        <w:pStyle w:val="Prrafodelista"/>
        <w:autoSpaceDE w:val="0"/>
        <w:autoSpaceDN w:val="0"/>
        <w:adjustRightInd w:val="0"/>
        <w:spacing w:before="120" w:after="120" w:line="240" w:lineRule="auto"/>
        <w:jc w:val="both"/>
        <w:rPr>
          <w:rFonts w:cstheme="minorHAnsi"/>
          <w:sz w:val="24"/>
          <w:szCs w:val="24"/>
        </w:rPr>
      </w:pPr>
    </w:p>
    <w:p w:rsidR="008A1997" w:rsidRPr="002C112F" w:rsidRDefault="008A1997" w:rsidP="006E14B4">
      <w:pPr>
        <w:pStyle w:val="Prrafodelista"/>
        <w:numPr>
          <w:ilvl w:val="0"/>
          <w:numId w:val="1"/>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Autorizar el seguimiento por parte de los Servicios Sociales, quienes posteriormente</w:t>
      </w:r>
      <w:r w:rsidR="006E14B4" w:rsidRPr="002C112F">
        <w:rPr>
          <w:rFonts w:cstheme="minorHAnsi"/>
          <w:sz w:val="24"/>
          <w:szCs w:val="24"/>
        </w:rPr>
        <w:t xml:space="preserve"> </w:t>
      </w:r>
      <w:r w:rsidRPr="002C112F">
        <w:rPr>
          <w:rFonts w:cstheme="minorHAnsi"/>
          <w:sz w:val="24"/>
          <w:szCs w:val="24"/>
        </w:rPr>
        <w:t>deberán informar del mismo a la Consejería de Derechos Sociales y Bienestar.</w:t>
      </w:r>
    </w:p>
    <w:p w:rsidR="00423A1C" w:rsidRPr="002C112F" w:rsidRDefault="00DF1A63" w:rsidP="00423A1C">
      <w:pPr>
        <w:pStyle w:val="Prrafodelista"/>
        <w:rPr>
          <w:rFonts w:cstheme="minorHAnsi"/>
          <w:sz w:val="24"/>
          <w:szCs w:val="24"/>
        </w:rPr>
      </w:pPr>
      <w:r>
        <w:rPr>
          <w:noProof/>
          <w:lang w:eastAsia="es-ES"/>
        </w:rPr>
        <mc:AlternateContent>
          <mc:Choice Requires="wps">
            <w:drawing>
              <wp:anchor distT="0" distB="0" distL="114300" distR="114300" simplePos="0" relativeHeight="251663360" behindDoc="0" locked="0" layoutInCell="1" allowOverlap="1" wp14:anchorId="4B7C4764" wp14:editId="79CBA3F0">
                <wp:simplePos x="0" y="0"/>
                <wp:positionH relativeFrom="leftMargin">
                  <wp:posOffset>371475</wp:posOffset>
                </wp:positionH>
                <wp:positionV relativeFrom="margin">
                  <wp:posOffset>1134745</wp:posOffset>
                </wp:positionV>
                <wp:extent cx="484553" cy="5842342"/>
                <wp:effectExtent l="0" t="0" r="0" b="0"/>
                <wp:wrapThrough wrapText="bothSides">
                  <wp:wrapPolygon edited="0">
                    <wp:start x="2548" y="0"/>
                    <wp:lineTo x="2548" y="21483"/>
                    <wp:lineTo x="18684" y="21483"/>
                    <wp:lineTo x="18684" y="0"/>
                    <wp:lineTo x="2548" y="0"/>
                  </wp:wrapPolygon>
                </wp:wrapThrough>
                <wp:docPr id="8" name="Rectángulo 8"/>
                <wp:cNvGraphicFramePr/>
                <a:graphic xmlns:a="http://schemas.openxmlformats.org/drawingml/2006/main">
                  <a:graphicData uri="http://schemas.microsoft.com/office/word/2010/wordprocessingShape">
                    <wps:wsp>
                      <wps:cNvSpPr/>
                      <wps:spPr>
                        <a:xfrm>
                          <a:off x="0" y="0"/>
                          <a:ext cx="484553" cy="5842342"/>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13"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410E26" w:rsidP="00273EC9">
                            <w:pPr>
                              <w:spacing w:after="0" w:line="240" w:lineRule="auto"/>
                              <w:jc w:val="center"/>
                              <w:rPr>
                                <w:rFonts w:ascii="Arial" w:hAnsi="Arial"/>
                                <w:color w:val="000000"/>
                                <w:sz w:val="16"/>
                                <w:szCs w:val="16"/>
                              </w:rPr>
                            </w:pPr>
                            <w:hyperlink r:id="rId14"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C4764" id="Rectángulo 8" o:spid="_x0000_s1028" style="position:absolute;left:0;text-align:left;margin-left:29.25pt;margin-top:89.35pt;width:38.15pt;height:460.05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" filled="f" stroked="f" strokeweight="1pt">
                <v:textbox style="layout-flow:vertical;mso-layout-flow-alt:bottom-to-top">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15"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E86C21" w:rsidP="00273EC9">
                      <w:pPr>
                        <w:spacing w:after="0" w:line="240" w:lineRule="auto"/>
                        <w:jc w:val="center"/>
                        <w:rPr>
                          <w:rFonts w:ascii="Arial" w:hAnsi="Arial"/>
                          <w:color w:val="000000"/>
                          <w:sz w:val="16"/>
                          <w:szCs w:val="16"/>
                        </w:rPr>
                      </w:pPr>
                      <w:hyperlink r:id="rId16"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v:textbox>
                <w10:wrap type="through" anchorx="margin" anchory="margin"/>
              </v:rect>
            </w:pict>
          </mc:Fallback>
        </mc:AlternateContent>
      </w:r>
    </w:p>
    <w:p w:rsidR="008A1997" w:rsidRPr="002C112F" w:rsidRDefault="008A1997" w:rsidP="006E14B4">
      <w:pPr>
        <w:pStyle w:val="Prrafodelista"/>
        <w:numPr>
          <w:ilvl w:val="0"/>
          <w:numId w:val="1"/>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Haber justificado adecuadamente la ayuda económica a la pobreza concedida en el</w:t>
      </w:r>
      <w:r w:rsidR="006E14B4" w:rsidRPr="002C112F">
        <w:rPr>
          <w:rFonts w:cstheme="minorHAnsi"/>
          <w:sz w:val="24"/>
          <w:szCs w:val="24"/>
        </w:rPr>
        <w:t xml:space="preserve"> </w:t>
      </w:r>
      <w:r w:rsidRPr="002C112F">
        <w:rPr>
          <w:rFonts w:cstheme="minorHAnsi"/>
          <w:sz w:val="24"/>
          <w:szCs w:val="24"/>
        </w:rPr>
        <w:t>ejercicio anterior.</w:t>
      </w:r>
    </w:p>
    <w:p w:rsidR="00423A1C" w:rsidRPr="002C112F" w:rsidRDefault="00423A1C" w:rsidP="00423A1C">
      <w:pPr>
        <w:pStyle w:val="Prrafodelista"/>
        <w:rPr>
          <w:rFonts w:cstheme="minorHAnsi"/>
          <w:sz w:val="24"/>
          <w:szCs w:val="24"/>
        </w:rPr>
      </w:pPr>
    </w:p>
    <w:p w:rsidR="008A1997" w:rsidRPr="002C112F" w:rsidRDefault="008A1997" w:rsidP="006E14B4">
      <w:pPr>
        <w:pStyle w:val="Prrafodelista"/>
        <w:numPr>
          <w:ilvl w:val="0"/>
          <w:numId w:val="1"/>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Que el menor o menores tengan menos de 18 años a 1 de enero de </w:t>
      </w:r>
      <w:r w:rsidR="006E14B4" w:rsidRPr="002C112F">
        <w:rPr>
          <w:rFonts w:cstheme="minorHAnsi"/>
          <w:sz w:val="24"/>
          <w:szCs w:val="24"/>
        </w:rPr>
        <w:t>2023</w:t>
      </w:r>
      <w:r w:rsidR="00B447A5" w:rsidRPr="002C112F">
        <w:rPr>
          <w:rFonts w:cstheme="minorHAnsi"/>
          <w:sz w:val="24"/>
          <w:szCs w:val="24"/>
        </w:rPr>
        <w:t>.</w:t>
      </w:r>
    </w:p>
    <w:p w:rsidR="00423A1C" w:rsidRPr="002C112F" w:rsidRDefault="00423A1C" w:rsidP="00423A1C">
      <w:pPr>
        <w:pStyle w:val="Prrafodelista"/>
        <w:autoSpaceDE w:val="0"/>
        <w:autoSpaceDN w:val="0"/>
        <w:adjustRightInd w:val="0"/>
        <w:spacing w:before="120" w:after="120" w:line="240" w:lineRule="auto"/>
        <w:jc w:val="both"/>
        <w:rPr>
          <w:rFonts w:cstheme="minorHAnsi"/>
          <w:sz w:val="24"/>
          <w:szCs w:val="24"/>
        </w:rPr>
      </w:pPr>
    </w:p>
    <w:p w:rsidR="00A04359" w:rsidRPr="002C112F" w:rsidRDefault="00A04359" w:rsidP="00423A1C">
      <w:pPr>
        <w:pStyle w:val="Prrafodelista"/>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Estar al corriente con las obligaciones tributarias (tanto con la Administración Estatal como Autonómica y Local) y con la Seguridad </w:t>
      </w:r>
      <w:r w:rsidR="00852E19" w:rsidRPr="002C112F">
        <w:rPr>
          <w:rFonts w:cstheme="minorHAnsi"/>
          <w:sz w:val="24"/>
          <w:szCs w:val="24"/>
        </w:rPr>
        <w:t>Social,</w:t>
      </w:r>
      <w:r w:rsidRPr="002C112F">
        <w:rPr>
          <w:rFonts w:cstheme="minorHAnsi"/>
          <w:sz w:val="24"/>
          <w:szCs w:val="24"/>
        </w:rPr>
        <w:t xml:space="preserve"> así como de no estar incursos en ninguna de las prohibiciones previstas en el artículo 13.2 y 3 de la Ley 38/2003, de 17 de noviembre, General de subvenciones.</w:t>
      </w:r>
    </w:p>
    <w:p w:rsidR="00423A1C" w:rsidRPr="002C112F" w:rsidRDefault="00423A1C" w:rsidP="00423A1C">
      <w:pPr>
        <w:pStyle w:val="Prrafodelista"/>
        <w:autoSpaceDE w:val="0"/>
        <w:autoSpaceDN w:val="0"/>
        <w:adjustRightInd w:val="0"/>
        <w:spacing w:before="120" w:after="120" w:line="240" w:lineRule="auto"/>
        <w:jc w:val="both"/>
        <w:rPr>
          <w:rFonts w:cstheme="minorHAnsi"/>
          <w:sz w:val="24"/>
          <w:szCs w:val="24"/>
        </w:rPr>
      </w:pPr>
    </w:p>
    <w:p w:rsidR="00A04359" w:rsidRPr="002C112F" w:rsidRDefault="00A04359" w:rsidP="00A04359">
      <w:pPr>
        <w:pStyle w:val="Prrafodelista"/>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En consecuencia, será de aplicación el artículo 18.3 del Real Decreto 887/2006, de 21 de julio, por el que se aprueba el Reglamento de la Ley 38/2003, de 17 de noviembre, General de Subvenciones: “No mantener con el Estado deudas o sanciones tributarias en periodo ejecutivo, salvo que se trate de deudas o sanciones tributarias que se encuentren aplazadas, fraccionadas o cuya ejecución estuviese suspendida”. Así como el artículo 19.2. del citado reglamento: “se considerará que los beneficiarios o las entidades colaboradoras se encuentran al corriente en el cumplimiento de sus obligaciones con la Seguridad Social cuando las deudas estén aplazadas, regularizadas por medio de convenio concursal o acuerdo singular, en moratoria o se hubiera acordado su suspensión con ocasión de la impugnación de tales deudas”. </w:t>
      </w:r>
    </w:p>
    <w:p w:rsidR="00007A5D" w:rsidRPr="002C112F" w:rsidRDefault="00007A5D" w:rsidP="00007A5D">
      <w:pPr>
        <w:pStyle w:val="Prrafodelista"/>
        <w:autoSpaceDE w:val="0"/>
        <w:autoSpaceDN w:val="0"/>
        <w:adjustRightInd w:val="0"/>
        <w:spacing w:before="120" w:after="120" w:line="240" w:lineRule="auto"/>
        <w:jc w:val="both"/>
        <w:rPr>
          <w:rFonts w:cstheme="minorHAnsi"/>
          <w:sz w:val="24"/>
          <w:szCs w:val="24"/>
        </w:rPr>
      </w:pPr>
    </w:p>
    <w:p w:rsidR="008A1997" w:rsidRPr="002C112F" w:rsidRDefault="008A1997" w:rsidP="006E14B4">
      <w:pPr>
        <w:autoSpaceDE w:val="0"/>
        <w:autoSpaceDN w:val="0"/>
        <w:adjustRightInd w:val="0"/>
        <w:spacing w:before="120" w:after="120" w:line="240" w:lineRule="auto"/>
        <w:jc w:val="both"/>
        <w:rPr>
          <w:rFonts w:cstheme="minorHAnsi"/>
          <w:sz w:val="24"/>
          <w:szCs w:val="24"/>
          <w:u w:val="single"/>
        </w:rPr>
      </w:pPr>
      <w:r w:rsidRPr="002C112F">
        <w:rPr>
          <w:rFonts w:cstheme="minorHAnsi"/>
          <w:sz w:val="24"/>
          <w:szCs w:val="24"/>
          <w:u w:val="single"/>
        </w:rPr>
        <w:t>*Umbral de pobreza</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Que la Renta anual de la Unidad Familiar no supere la cuantía fijada por el Instituto</w:t>
      </w:r>
      <w:r w:rsidR="006E14B4" w:rsidRPr="002C112F">
        <w:rPr>
          <w:rFonts w:cstheme="minorHAnsi"/>
          <w:sz w:val="24"/>
          <w:szCs w:val="24"/>
        </w:rPr>
        <w:t xml:space="preserve"> </w:t>
      </w:r>
      <w:r w:rsidRPr="002C112F">
        <w:rPr>
          <w:rFonts w:cstheme="minorHAnsi"/>
          <w:sz w:val="24"/>
          <w:szCs w:val="24"/>
        </w:rPr>
        <w:t xml:space="preserve">Nacional de estadística como </w:t>
      </w:r>
      <w:r w:rsidRPr="002C112F">
        <w:rPr>
          <w:rFonts w:cstheme="minorHAnsi"/>
          <w:b/>
          <w:sz w:val="24"/>
          <w:szCs w:val="24"/>
        </w:rPr>
        <w:t>umbral de Riesgo de Pobreza</w:t>
      </w:r>
      <w:r w:rsidRPr="002C112F">
        <w:rPr>
          <w:rFonts w:cstheme="minorHAnsi"/>
          <w:sz w:val="24"/>
          <w:szCs w:val="24"/>
        </w:rPr>
        <w:t>. Para la elaboración del</w:t>
      </w:r>
      <w:r w:rsidR="006E14B4" w:rsidRPr="002C112F">
        <w:rPr>
          <w:rFonts w:cstheme="minorHAnsi"/>
          <w:sz w:val="24"/>
          <w:szCs w:val="24"/>
        </w:rPr>
        <w:t xml:space="preserve"> </w:t>
      </w:r>
      <w:r w:rsidRPr="002C112F">
        <w:rPr>
          <w:rFonts w:cstheme="minorHAnsi"/>
          <w:sz w:val="24"/>
          <w:szCs w:val="24"/>
        </w:rPr>
        <w:t xml:space="preserve">siguiente baremo </w:t>
      </w:r>
      <w:r w:rsidR="00852E19" w:rsidRPr="002C112F">
        <w:rPr>
          <w:rFonts w:cstheme="minorHAnsi"/>
          <w:sz w:val="24"/>
          <w:szCs w:val="24"/>
        </w:rPr>
        <w:t>económico, se</w:t>
      </w:r>
      <w:r w:rsidRPr="002C112F">
        <w:rPr>
          <w:rFonts w:cstheme="minorHAnsi"/>
          <w:sz w:val="24"/>
          <w:szCs w:val="24"/>
        </w:rPr>
        <w:t xml:space="preserve"> toma como referencia la tasa de umbral de riesgo de</w:t>
      </w:r>
      <w:r w:rsidR="006E14B4" w:rsidRPr="002C112F">
        <w:rPr>
          <w:rFonts w:cstheme="minorHAnsi"/>
          <w:sz w:val="24"/>
          <w:szCs w:val="24"/>
        </w:rPr>
        <w:t xml:space="preserve"> </w:t>
      </w:r>
      <w:r w:rsidRPr="002C112F">
        <w:rPr>
          <w:rFonts w:cstheme="minorHAnsi"/>
          <w:sz w:val="24"/>
          <w:szCs w:val="24"/>
        </w:rPr>
        <w:t>Pobreza nacional individual</w:t>
      </w:r>
      <w:r w:rsidR="00A04359" w:rsidRPr="002C112F">
        <w:rPr>
          <w:rFonts w:cstheme="minorHAnsi"/>
          <w:sz w:val="24"/>
          <w:szCs w:val="24"/>
        </w:rPr>
        <w:t xml:space="preserve"> 2022</w:t>
      </w:r>
      <w:r w:rsidRPr="002C112F">
        <w:rPr>
          <w:rFonts w:cstheme="minorHAnsi"/>
          <w:sz w:val="24"/>
          <w:szCs w:val="24"/>
        </w:rPr>
        <w:t xml:space="preserve">, </w:t>
      </w:r>
      <w:r w:rsidRPr="002C112F">
        <w:rPr>
          <w:rFonts w:cstheme="minorHAnsi"/>
          <w:b/>
          <w:sz w:val="24"/>
          <w:szCs w:val="24"/>
          <w:u w:val="single"/>
        </w:rPr>
        <w:t xml:space="preserve">fijada en </w:t>
      </w:r>
      <w:r w:rsidR="00A04359" w:rsidRPr="002C112F">
        <w:rPr>
          <w:rFonts w:cstheme="minorHAnsi"/>
          <w:b/>
          <w:sz w:val="24"/>
          <w:szCs w:val="24"/>
          <w:u w:val="single"/>
        </w:rPr>
        <w:t>10</w:t>
      </w:r>
      <w:r w:rsidRPr="002C112F">
        <w:rPr>
          <w:rFonts w:cstheme="minorHAnsi"/>
          <w:b/>
          <w:sz w:val="24"/>
          <w:szCs w:val="24"/>
          <w:u w:val="single"/>
        </w:rPr>
        <w:t>.</w:t>
      </w:r>
      <w:r w:rsidR="00A04359" w:rsidRPr="002C112F">
        <w:rPr>
          <w:rFonts w:cstheme="minorHAnsi"/>
          <w:b/>
          <w:sz w:val="24"/>
          <w:szCs w:val="24"/>
          <w:u w:val="single"/>
        </w:rPr>
        <w:t>088</w:t>
      </w:r>
      <w:r w:rsidRPr="002C112F">
        <w:rPr>
          <w:rFonts w:cstheme="minorHAnsi"/>
          <w:b/>
          <w:sz w:val="24"/>
          <w:szCs w:val="24"/>
          <w:u w:val="single"/>
        </w:rPr>
        <w:t xml:space="preserve"> €,</w:t>
      </w:r>
      <w:r w:rsidRPr="002C112F">
        <w:rPr>
          <w:rFonts w:cstheme="minorHAnsi"/>
          <w:sz w:val="24"/>
          <w:szCs w:val="24"/>
        </w:rPr>
        <w:t xml:space="preserve"> por Unidad de Consumo de hogar, siguiendo</w:t>
      </w:r>
      <w:r w:rsidR="006E14B4" w:rsidRPr="002C112F">
        <w:rPr>
          <w:rFonts w:cstheme="minorHAnsi"/>
          <w:sz w:val="24"/>
          <w:szCs w:val="24"/>
        </w:rPr>
        <w:t xml:space="preserve"> </w:t>
      </w:r>
      <w:r w:rsidRPr="002C112F">
        <w:rPr>
          <w:rFonts w:cstheme="minorHAnsi"/>
          <w:sz w:val="24"/>
          <w:szCs w:val="24"/>
        </w:rPr>
        <w:t xml:space="preserve">las indicaciones aportadas por la Consejería de </w:t>
      </w:r>
      <w:r w:rsidR="00A04359" w:rsidRPr="002C112F">
        <w:rPr>
          <w:rFonts w:cstheme="minorHAnsi"/>
          <w:sz w:val="24"/>
          <w:szCs w:val="24"/>
        </w:rPr>
        <w:t>Derechos Sociales y Bienestar</w:t>
      </w:r>
      <w:r w:rsidRPr="002C112F">
        <w:rPr>
          <w:rFonts w:cstheme="minorHAnsi"/>
          <w:sz w:val="24"/>
          <w:szCs w:val="24"/>
        </w:rPr>
        <w:t xml:space="preserve"> para la</w:t>
      </w:r>
      <w:r w:rsidR="006E14B4" w:rsidRPr="002C112F">
        <w:rPr>
          <w:rFonts w:cstheme="minorHAnsi"/>
          <w:sz w:val="24"/>
          <w:szCs w:val="24"/>
        </w:rPr>
        <w:t xml:space="preserve"> </w:t>
      </w:r>
      <w:r w:rsidRPr="002C112F">
        <w:rPr>
          <w:rFonts w:cstheme="minorHAnsi"/>
          <w:sz w:val="24"/>
          <w:szCs w:val="24"/>
        </w:rPr>
        <w:t xml:space="preserve">regulación de estas </w:t>
      </w:r>
      <w:r w:rsidR="00852E19" w:rsidRPr="002C112F">
        <w:rPr>
          <w:rFonts w:cstheme="minorHAnsi"/>
          <w:sz w:val="24"/>
          <w:szCs w:val="24"/>
        </w:rPr>
        <w:t>Ayudas.</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Para calcular el </w:t>
      </w:r>
      <w:r w:rsidR="00852E19" w:rsidRPr="002C112F">
        <w:rPr>
          <w:rFonts w:cstheme="minorHAnsi"/>
          <w:sz w:val="24"/>
          <w:szCs w:val="24"/>
        </w:rPr>
        <w:t>límite</w:t>
      </w:r>
      <w:r w:rsidRPr="002C112F">
        <w:rPr>
          <w:rFonts w:cstheme="minorHAnsi"/>
          <w:sz w:val="24"/>
          <w:szCs w:val="24"/>
        </w:rPr>
        <w:t xml:space="preserve"> de ingresos de cada Unidad Familiar se multiplica la constante</w:t>
      </w:r>
      <w:r w:rsidR="006E14B4" w:rsidRPr="002C112F">
        <w:rPr>
          <w:rFonts w:cstheme="minorHAnsi"/>
          <w:sz w:val="24"/>
          <w:szCs w:val="24"/>
        </w:rPr>
        <w:t xml:space="preserve"> </w:t>
      </w:r>
      <w:r w:rsidRPr="002C112F">
        <w:rPr>
          <w:rFonts w:cstheme="minorHAnsi"/>
          <w:sz w:val="24"/>
          <w:szCs w:val="24"/>
        </w:rPr>
        <w:t xml:space="preserve">de </w:t>
      </w:r>
      <w:r w:rsidR="00A04359" w:rsidRPr="002C112F">
        <w:rPr>
          <w:rFonts w:cstheme="minorHAnsi"/>
          <w:sz w:val="24"/>
          <w:szCs w:val="24"/>
        </w:rPr>
        <w:t>10</w:t>
      </w:r>
      <w:r w:rsidRPr="002C112F">
        <w:rPr>
          <w:rFonts w:cstheme="minorHAnsi"/>
          <w:sz w:val="24"/>
          <w:szCs w:val="24"/>
        </w:rPr>
        <w:t>.</w:t>
      </w:r>
      <w:r w:rsidR="00A04359" w:rsidRPr="002C112F">
        <w:rPr>
          <w:rFonts w:cstheme="minorHAnsi"/>
          <w:sz w:val="24"/>
          <w:szCs w:val="24"/>
        </w:rPr>
        <w:t>088</w:t>
      </w:r>
      <w:r w:rsidRPr="002C112F">
        <w:rPr>
          <w:rFonts w:cstheme="minorHAnsi"/>
          <w:sz w:val="24"/>
          <w:szCs w:val="24"/>
        </w:rPr>
        <w:t xml:space="preserve"> € (tasa de umbral de riesgo de pobreza nacional individual) por Unidad de</w:t>
      </w:r>
      <w:r w:rsidR="006E14B4" w:rsidRPr="002C112F">
        <w:rPr>
          <w:rFonts w:cstheme="minorHAnsi"/>
          <w:sz w:val="24"/>
          <w:szCs w:val="24"/>
        </w:rPr>
        <w:t xml:space="preserve"> </w:t>
      </w:r>
      <w:r w:rsidRPr="002C112F">
        <w:rPr>
          <w:rFonts w:cstheme="minorHAnsi"/>
          <w:sz w:val="24"/>
          <w:szCs w:val="24"/>
        </w:rPr>
        <w:t xml:space="preserve">Consumo del Hogar. A fin de determinar el </w:t>
      </w:r>
      <w:r w:rsidR="00852E19" w:rsidRPr="002C112F">
        <w:rPr>
          <w:rFonts w:cstheme="minorHAnsi"/>
          <w:sz w:val="24"/>
          <w:szCs w:val="24"/>
        </w:rPr>
        <w:t>número</w:t>
      </w:r>
      <w:r w:rsidRPr="002C112F">
        <w:rPr>
          <w:rFonts w:cstheme="minorHAnsi"/>
          <w:sz w:val="24"/>
          <w:szCs w:val="24"/>
        </w:rPr>
        <w:t xml:space="preserve"> de unidades de consumo equivalentes</w:t>
      </w:r>
      <w:r w:rsidR="006E14B4" w:rsidRPr="002C112F">
        <w:rPr>
          <w:rFonts w:cstheme="minorHAnsi"/>
          <w:sz w:val="24"/>
          <w:szCs w:val="24"/>
        </w:rPr>
        <w:t xml:space="preserve"> </w:t>
      </w:r>
      <w:r w:rsidRPr="002C112F">
        <w:rPr>
          <w:rFonts w:cstheme="minorHAnsi"/>
          <w:sz w:val="24"/>
          <w:szCs w:val="24"/>
        </w:rPr>
        <w:t>a los distintos hogares, se utilizará la siguiente escala:</w:t>
      </w:r>
    </w:p>
    <w:p w:rsidR="00747B53" w:rsidRPr="002C112F" w:rsidRDefault="00747B53" w:rsidP="00747B53">
      <w:pPr>
        <w:pStyle w:val="Ttulo1"/>
        <w:spacing w:before="100" w:line="291" w:lineRule="exact"/>
        <w:ind w:left="1554"/>
        <w:rPr>
          <w:rFonts w:asciiTheme="minorHAnsi" w:hAnsiTheme="minorHAnsi" w:cstheme="minorHAnsi"/>
        </w:rPr>
      </w:pPr>
      <w:r w:rsidRPr="002C112F">
        <w:rPr>
          <w:rFonts w:asciiTheme="minorHAnsi" w:hAnsiTheme="minorHAnsi" w:cstheme="minorHAnsi"/>
        </w:rPr>
        <w:t>UNIDADES</w:t>
      </w:r>
      <w:r w:rsidRPr="002C112F">
        <w:rPr>
          <w:rFonts w:asciiTheme="minorHAnsi" w:hAnsiTheme="minorHAnsi" w:cstheme="minorHAnsi"/>
          <w:spacing w:val="-2"/>
        </w:rPr>
        <w:t xml:space="preserve"> </w:t>
      </w:r>
      <w:r w:rsidRPr="002C112F">
        <w:rPr>
          <w:rFonts w:asciiTheme="minorHAnsi" w:hAnsiTheme="minorHAnsi" w:cstheme="minorHAnsi"/>
        </w:rPr>
        <w:t>DE</w:t>
      </w:r>
      <w:r w:rsidRPr="002C112F">
        <w:rPr>
          <w:rFonts w:asciiTheme="minorHAnsi" w:hAnsiTheme="minorHAnsi" w:cstheme="minorHAnsi"/>
          <w:spacing w:val="-2"/>
        </w:rPr>
        <w:t xml:space="preserve"> </w:t>
      </w:r>
      <w:r w:rsidRPr="002C112F">
        <w:rPr>
          <w:rFonts w:asciiTheme="minorHAnsi" w:hAnsiTheme="minorHAnsi" w:cstheme="minorHAnsi"/>
        </w:rPr>
        <w:t>CONSUMO</w:t>
      </w:r>
    </w:p>
    <w:p w:rsidR="00747B53" w:rsidRPr="002C112F" w:rsidRDefault="00747B53" w:rsidP="00747B53">
      <w:pPr>
        <w:pStyle w:val="Prrafodelista"/>
        <w:widowControl w:val="0"/>
        <w:numPr>
          <w:ilvl w:val="0"/>
          <w:numId w:val="2"/>
        </w:numPr>
        <w:tabs>
          <w:tab w:val="left" w:pos="1831"/>
        </w:tabs>
        <w:autoSpaceDE w:val="0"/>
        <w:autoSpaceDN w:val="0"/>
        <w:spacing w:after="0" w:line="291" w:lineRule="exact"/>
        <w:ind w:hanging="277"/>
        <w:contextualSpacing w:val="0"/>
        <w:rPr>
          <w:rFonts w:cstheme="minorHAnsi"/>
          <w:sz w:val="24"/>
          <w:szCs w:val="24"/>
        </w:rPr>
      </w:pPr>
      <w:r w:rsidRPr="002C112F">
        <w:rPr>
          <w:rFonts w:cstheme="minorHAnsi"/>
          <w:sz w:val="24"/>
          <w:szCs w:val="24"/>
        </w:rPr>
        <w:t>Valor 1:</w:t>
      </w:r>
      <w:r w:rsidRPr="002C112F">
        <w:rPr>
          <w:rFonts w:cstheme="minorHAnsi"/>
          <w:spacing w:val="-4"/>
          <w:sz w:val="24"/>
          <w:szCs w:val="24"/>
        </w:rPr>
        <w:t xml:space="preserve"> </w:t>
      </w:r>
      <w:r w:rsidRPr="002C112F">
        <w:rPr>
          <w:rFonts w:cstheme="minorHAnsi"/>
          <w:sz w:val="24"/>
          <w:szCs w:val="24"/>
        </w:rPr>
        <w:t>primer</w:t>
      </w:r>
      <w:r w:rsidRPr="002C112F">
        <w:rPr>
          <w:rFonts w:cstheme="minorHAnsi"/>
          <w:spacing w:val="-2"/>
          <w:sz w:val="24"/>
          <w:szCs w:val="24"/>
        </w:rPr>
        <w:t xml:space="preserve"> </w:t>
      </w:r>
      <w:r w:rsidRPr="002C112F">
        <w:rPr>
          <w:rFonts w:cstheme="minorHAnsi"/>
          <w:sz w:val="24"/>
          <w:szCs w:val="24"/>
        </w:rPr>
        <w:t>adulto</w:t>
      </w:r>
    </w:p>
    <w:p w:rsidR="00747B53" w:rsidRPr="002C112F" w:rsidRDefault="00747B53" w:rsidP="00747B53">
      <w:pPr>
        <w:pStyle w:val="Prrafodelista"/>
        <w:widowControl w:val="0"/>
        <w:numPr>
          <w:ilvl w:val="0"/>
          <w:numId w:val="2"/>
        </w:numPr>
        <w:tabs>
          <w:tab w:val="left" w:pos="1831"/>
        </w:tabs>
        <w:autoSpaceDE w:val="0"/>
        <w:autoSpaceDN w:val="0"/>
        <w:spacing w:before="1" w:after="0" w:line="291" w:lineRule="exact"/>
        <w:ind w:hanging="277"/>
        <w:contextualSpacing w:val="0"/>
        <w:rPr>
          <w:rFonts w:cstheme="minorHAnsi"/>
          <w:sz w:val="24"/>
          <w:szCs w:val="24"/>
        </w:rPr>
      </w:pPr>
      <w:r w:rsidRPr="002C112F">
        <w:rPr>
          <w:rFonts w:cstheme="minorHAnsi"/>
          <w:sz w:val="24"/>
          <w:szCs w:val="24"/>
        </w:rPr>
        <w:t>Valor</w:t>
      </w:r>
      <w:r w:rsidRPr="002C112F">
        <w:rPr>
          <w:rFonts w:cstheme="minorHAnsi"/>
          <w:spacing w:val="-1"/>
          <w:sz w:val="24"/>
          <w:szCs w:val="24"/>
        </w:rPr>
        <w:t xml:space="preserve"> </w:t>
      </w:r>
      <w:r w:rsidRPr="002C112F">
        <w:rPr>
          <w:rFonts w:cstheme="minorHAnsi"/>
          <w:sz w:val="24"/>
          <w:szCs w:val="24"/>
        </w:rPr>
        <w:t>0,</w:t>
      </w:r>
      <w:r w:rsidR="00852E19" w:rsidRPr="002C112F">
        <w:rPr>
          <w:rFonts w:cstheme="minorHAnsi"/>
          <w:sz w:val="24"/>
          <w:szCs w:val="24"/>
        </w:rPr>
        <w:t>5: demás</w:t>
      </w:r>
      <w:r w:rsidRPr="002C112F">
        <w:rPr>
          <w:rFonts w:cstheme="minorHAnsi"/>
          <w:sz w:val="24"/>
          <w:szCs w:val="24"/>
        </w:rPr>
        <w:t xml:space="preserve"> adultos</w:t>
      </w:r>
    </w:p>
    <w:p w:rsidR="00747B53" w:rsidRPr="002C112F" w:rsidRDefault="00747B53" w:rsidP="00747B53">
      <w:pPr>
        <w:pStyle w:val="Prrafodelista"/>
        <w:widowControl w:val="0"/>
        <w:numPr>
          <w:ilvl w:val="0"/>
          <w:numId w:val="2"/>
        </w:numPr>
        <w:tabs>
          <w:tab w:val="left" w:pos="1831"/>
        </w:tabs>
        <w:autoSpaceDE w:val="0"/>
        <w:autoSpaceDN w:val="0"/>
        <w:spacing w:after="0" w:line="291" w:lineRule="exact"/>
        <w:ind w:hanging="277"/>
        <w:contextualSpacing w:val="0"/>
        <w:rPr>
          <w:rFonts w:cstheme="minorHAnsi"/>
          <w:sz w:val="24"/>
          <w:szCs w:val="24"/>
        </w:rPr>
      </w:pPr>
      <w:r w:rsidRPr="002C112F">
        <w:rPr>
          <w:rFonts w:cstheme="minorHAnsi"/>
          <w:sz w:val="24"/>
          <w:szCs w:val="24"/>
        </w:rPr>
        <w:t>Valor</w:t>
      </w:r>
      <w:r w:rsidRPr="002C112F">
        <w:rPr>
          <w:rFonts w:cstheme="minorHAnsi"/>
          <w:spacing w:val="1"/>
          <w:sz w:val="24"/>
          <w:szCs w:val="24"/>
        </w:rPr>
        <w:t xml:space="preserve"> </w:t>
      </w:r>
      <w:r w:rsidRPr="002C112F">
        <w:rPr>
          <w:rFonts w:cstheme="minorHAnsi"/>
          <w:sz w:val="24"/>
          <w:szCs w:val="24"/>
        </w:rPr>
        <w:t>0,</w:t>
      </w:r>
      <w:r w:rsidR="001F26A5" w:rsidRPr="002C112F">
        <w:rPr>
          <w:rFonts w:cstheme="minorHAnsi"/>
          <w:sz w:val="24"/>
          <w:szCs w:val="24"/>
        </w:rPr>
        <w:t>5</w:t>
      </w:r>
      <w:r w:rsidRPr="002C112F">
        <w:rPr>
          <w:rFonts w:cstheme="minorHAnsi"/>
          <w:spacing w:val="-1"/>
          <w:sz w:val="24"/>
          <w:szCs w:val="24"/>
        </w:rPr>
        <w:t xml:space="preserve"> </w:t>
      </w:r>
      <w:r w:rsidRPr="002C112F">
        <w:rPr>
          <w:rFonts w:cstheme="minorHAnsi"/>
          <w:sz w:val="24"/>
          <w:szCs w:val="24"/>
        </w:rPr>
        <w:t>menores</w:t>
      </w:r>
      <w:r w:rsidRPr="002C112F">
        <w:rPr>
          <w:rFonts w:cstheme="minorHAnsi"/>
          <w:spacing w:val="-2"/>
          <w:sz w:val="24"/>
          <w:szCs w:val="24"/>
        </w:rPr>
        <w:t xml:space="preserve"> </w:t>
      </w:r>
      <w:r w:rsidRPr="002C112F">
        <w:rPr>
          <w:rFonts w:cstheme="minorHAnsi"/>
          <w:sz w:val="24"/>
          <w:szCs w:val="24"/>
        </w:rPr>
        <w:t>de</w:t>
      </w:r>
      <w:r w:rsidRPr="002C112F">
        <w:rPr>
          <w:rFonts w:cstheme="minorHAnsi"/>
          <w:spacing w:val="-1"/>
          <w:sz w:val="24"/>
          <w:szCs w:val="24"/>
        </w:rPr>
        <w:t xml:space="preserve"> </w:t>
      </w:r>
      <w:r w:rsidRPr="002C112F">
        <w:rPr>
          <w:rFonts w:cstheme="minorHAnsi"/>
          <w:sz w:val="24"/>
          <w:szCs w:val="24"/>
        </w:rPr>
        <w:t xml:space="preserve">14 </w:t>
      </w:r>
      <w:r w:rsidR="00852E19" w:rsidRPr="002C112F">
        <w:rPr>
          <w:rFonts w:cstheme="minorHAnsi"/>
          <w:sz w:val="24"/>
          <w:szCs w:val="24"/>
        </w:rPr>
        <w:t>años. (</w:t>
      </w:r>
      <w:r w:rsidRPr="002C112F">
        <w:rPr>
          <w:rFonts w:cstheme="minorHAnsi"/>
          <w:sz w:val="24"/>
          <w:szCs w:val="24"/>
        </w:rPr>
        <w:t>los que tienen 14 o más, cuentas como adultos).</w:t>
      </w:r>
    </w:p>
    <w:p w:rsidR="00747B53" w:rsidRPr="002C112F" w:rsidRDefault="00747B53" w:rsidP="006E14B4">
      <w:pPr>
        <w:autoSpaceDE w:val="0"/>
        <w:autoSpaceDN w:val="0"/>
        <w:adjustRightInd w:val="0"/>
        <w:spacing w:before="120" w:after="120" w:line="240" w:lineRule="auto"/>
        <w:jc w:val="both"/>
        <w:rPr>
          <w:rFonts w:cstheme="minorHAnsi"/>
          <w:sz w:val="24"/>
          <w:szCs w:val="24"/>
        </w:rPr>
      </w:pPr>
    </w:p>
    <w:p w:rsidR="008A1997" w:rsidRPr="002C112F" w:rsidRDefault="00747B53"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D</w:t>
      </w:r>
      <w:r w:rsidR="008A1997" w:rsidRPr="002C112F">
        <w:rPr>
          <w:rFonts w:cstheme="minorHAnsi"/>
          <w:sz w:val="24"/>
          <w:szCs w:val="24"/>
        </w:rPr>
        <w:t>e dichos criterios resulta la siguiente tabla de límites de Renta</w:t>
      </w:r>
    </w:p>
    <w:p w:rsidR="0024597F" w:rsidRPr="002C112F" w:rsidRDefault="0024597F" w:rsidP="001F26A5">
      <w:pPr>
        <w:autoSpaceDE w:val="0"/>
        <w:autoSpaceDN w:val="0"/>
        <w:adjustRightInd w:val="0"/>
        <w:spacing w:before="120" w:after="120" w:line="240" w:lineRule="auto"/>
        <w:jc w:val="center"/>
        <w:rPr>
          <w:rFonts w:cstheme="minorHAnsi"/>
          <w:b/>
          <w:sz w:val="24"/>
          <w:szCs w:val="24"/>
          <w:u w:val="single"/>
        </w:rPr>
      </w:pPr>
    </w:p>
    <w:p w:rsidR="008A1997" w:rsidRPr="002C112F" w:rsidRDefault="00DF1A63" w:rsidP="001F26A5">
      <w:pPr>
        <w:autoSpaceDE w:val="0"/>
        <w:autoSpaceDN w:val="0"/>
        <w:adjustRightInd w:val="0"/>
        <w:spacing w:before="120" w:after="120" w:line="240" w:lineRule="auto"/>
        <w:jc w:val="center"/>
        <w:rPr>
          <w:rFonts w:cstheme="minorHAnsi"/>
          <w:b/>
          <w:sz w:val="24"/>
          <w:szCs w:val="24"/>
          <w:u w:val="single"/>
        </w:rPr>
      </w:pPr>
      <w:r>
        <w:rPr>
          <w:noProof/>
          <w:lang w:eastAsia="es-ES"/>
        </w:rPr>
        <mc:AlternateContent>
          <mc:Choice Requires="wps">
            <w:drawing>
              <wp:anchor distT="0" distB="0" distL="114300" distR="114300" simplePos="0" relativeHeight="251665408" behindDoc="0" locked="0" layoutInCell="1" allowOverlap="1" wp14:anchorId="72E4E517" wp14:editId="523593D2">
                <wp:simplePos x="0" y="0"/>
                <wp:positionH relativeFrom="leftMargin">
                  <wp:posOffset>160020</wp:posOffset>
                </wp:positionH>
                <wp:positionV relativeFrom="margin">
                  <wp:posOffset>814705</wp:posOffset>
                </wp:positionV>
                <wp:extent cx="484505" cy="5842000"/>
                <wp:effectExtent l="0" t="0" r="0" b="0"/>
                <wp:wrapThrough wrapText="bothSides">
                  <wp:wrapPolygon edited="0">
                    <wp:start x="2548" y="0"/>
                    <wp:lineTo x="2548" y="21483"/>
                    <wp:lineTo x="18684" y="21483"/>
                    <wp:lineTo x="18684" y="0"/>
                    <wp:lineTo x="2548" y="0"/>
                  </wp:wrapPolygon>
                </wp:wrapThrough>
                <wp:docPr id="9" name="Rectángulo 9"/>
                <wp:cNvGraphicFramePr/>
                <a:graphic xmlns:a="http://schemas.openxmlformats.org/drawingml/2006/main">
                  <a:graphicData uri="http://schemas.microsoft.com/office/word/2010/wordprocessingShape">
                    <wps:wsp>
                      <wps:cNvSpPr/>
                      <wps:spPr>
                        <a:xfrm>
                          <a:off x="0" y="0"/>
                          <a:ext cx="484505" cy="58420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17"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410E26" w:rsidP="00273EC9">
                            <w:pPr>
                              <w:spacing w:after="0" w:line="240" w:lineRule="auto"/>
                              <w:jc w:val="center"/>
                              <w:rPr>
                                <w:rFonts w:ascii="Arial" w:hAnsi="Arial"/>
                                <w:color w:val="000000"/>
                                <w:sz w:val="16"/>
                                <w:szCs w:val="16"/>
                              </w:rPr>
                            </w:pPr>
                            <w:hyperlink r:id="rId18"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E4E517" id="Rectángulo 9" o:spid="_x0000_s1029" style="position:absolute;left:0;text-align:left;margin-left:12.6pt;margin-top:64.15pt;width:38.15pt;height:460pt;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" filled="f" stroked="f" strokeweight="1pt">
                <v:textbox style="layout-flow:vertical;mso-layout-flow-alt:bottom-to-top">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19"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E86C21" w:rsidP="00273EC9">
                      <w:pPr>
                        <w:spacing w:after="0" w:line="240" w:lineRule="auto"/>
                        <w:jc w:val="center"/>
                        <w:rPr>
                          <w:rFonts w:ascii="Arial" w:hAnsi="Arial"/>
                          <w:color w:val="000000"/>
                          <w:sz w:val="16"/>
                          <w:szCs w:val="16"/>
                        </w:rPr>
                      </w:pPr>
                      <w:hyperlink r:id="rId20"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v:textbox>
                <w10:wrap type="through" anchorx="margin" anchory="margin"/>
              </v:rect>
            </w:pict>
          </mc:Fallback>
        </mc:AlternateContent>
      </w:r>
      <w:r w:rsidR="008A1997" w:rsidRPr="002C112F">
        <w:rPr>
          <w:rFonts w:cstheme="minorHAnsi"/>
          <w:b/>
          <w:sz w:val="24"/>
          <w:szCs w:val="24"/>
          <w:u w:val="single"/>
        </w:rPr>
        <w:t>Tabla de Limites de Renta anual</w:t>
      </w:r>
    </w:p>
    <w:p w:rsidR="005461E2" w:rsidRPr="002C112F" w:rsidRDefault="005461E2" w:rsidP="001F26A5">
      <w:pPr>
        <w:autoSpaceDE w:val="0"/>
        <w:autoSpaceDN w:val="0"/>
        <w:adjustRightInd w:val="0"/>
        <w:spacing w:before="120" w:after="120" w:line="240" w:lineRule="auto"/>
        <w:jc w:val="center"/>
        <w:rPr>
          <w:rFonts w:cstheme="minorHAnsi"/>
          <w:b/>
          <w:sz w:val="24"/>
          <w:szCs w:val="24"/>
          <w:u w:val="single"/>
        </w:rPr>
      </w:pPr>
    </w:p>
    <w:p w:rsidR="005461E2" w:rsidRPr="002C112F" w:rsidRDefault="005461E2" w:rsidP="001F26A5">
      <w:pPr>
        <w:autoSpaceDE w:val="0"/>
        <w:autoSpaceDN w:val="0"/>
        <w:adjustRightInd w:val="0"/>
        <w:spacing w:before="120" w:after="120" w:line="240" w:lineRule="auto"/>
        <w:jc w:val="center"/>
        <w:rPr>
          <w:rFonts w:cstheme="minorHAnsi"/>
          <w:b/>
          <w:sz w:val="24"/>
          <w:szCs w:val="24"/>
          <w:u w:val="single"/>
        </w:rPr>
      </w:pPr>
      <w:r w:rsidRPr="002C112F">
        <w:rPr>
          <w:rFonts w:cstheme="minorHAnsi"/>
          <w:noProof/>
          <w:lang w:eastAsia="es-ES"/>
        </w:rPr>
        <w:drawing>
          <wp:inline distT="0" distB="0" distL="0" distR="0" wp14:anchorId="0B2AEEAA" wp14:editId="0912A1BD">
            <wp:extent cx="5400040" cy="18669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40" cy="1866900"/>
                    </a:xfrm>
                    <a:prstGeom prst="rect">
                      <a:avLst/>
                    </a:prstGeom>
                    <a:noFill/>
                    <a:ln>
                      <a:noFill/>
                    </a:ln>
                  </pic:spPr>
                </pic:pic>
              </a:graphicData>
            </a:graphic>
          </wp:inline>
        </w:drawing>
      </w:r>
    </w:p>
    <w:p w:rsidR="0024597F" w:rsidRPr="002C112F" w:rsidRDefault="0024597F" w:rsidP="001F26A5">
      <w:pPr>
        <w:autoSpaceDE w:val="0"/>
        <w:autoSpaceDN w:val="0"/>
        <w:adjustRightInd w:val="0"/>
        <w:spacing w:before="120" w:after="120" w:line="240" w:lineRule="auto"/>
        <w:jc w:val="center"/>
        <w:rPr>
          <w:rFonts w:cstheme="minorHAnsi"/>
          <w:b/>
          <w:sz w:val="24"/>
          <w:szCs w:val="24"/>
          <w:u w:val="single"/>
        </w:rPr>
      </w:pPr>
    </w:p>
    <w:p w:rsidR="00423A1C" w:rsidRPr="002C112F" w:rsidRDefault="00423A1C" w:rsidP="006E14B4">
      <w:pPr>
        <w:autoSpaceDE w:val="0"/>
        <w:autoSpaceDN w:val="0"/>
        <w:adjustRightInd w:val="0"/>
        <w:spacing w:before="120" w:after="120" w:line="240" w:lineRule="auto"/>
        <w:jc w:val="both"/>
        <w:rPr>
          <w:rFonts w:cstheme="minorHAnsi"/>
          <w:sz w:val="24"/>
          <w:szCs w:val="24"/>
        </w:rPr>
      </w:pP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A los efectos en esta convocatoria se definen los siguientes conceptos:</w:t>
      </w:r>
    </w:p>
    <w:p w:rsidR="008A1997" w:rsidRPr="002C112F" w:rsidRDefault="008A1997" w:rsidP="0024597F">
      <w:pPr>
        <w:autoSpaceDE w:val="0"/>
        <w:autoSpaceDN w:val="0"/>
        <w:adjustRightInd w:val="0"/>
        <w:spacing w:before="120" w:after="120" w:line="240" w:lineRule="auto"/>
        <w:ind w:firstLine="708"/>
        <w:jc w:val="both"/>
        <w:rPr>
          <w:rFonts w:cstheme="minorHAnsi"/>
          <w:sz w:val="24"/>
          <w:szCs w:val="24"/>
        </w:rPr>
      </w:pPr>
      <w:r w:rsidRPr="002C112F">
        <w:rPr>
          <w:rFonts w:cstheme="minorHAnsi"/>
          <w:b/>
          <w:sz w:val="24"/>
          <w:szCs w:val="24"/>
        </w:rPr>
        <w:t xml:space="preserve">Unidad </w:t>
      </w:r>
      <w:r w:rsidR="00852E19" w:rsidRPr="002C112F">
        <w:rPr>
          <w:rFonts w:cstheme="minorHAnsi"/>
          <w:b/>
          <w:sz w:val="24"/>
          <w:szCs w:val="24"/>
        </w:rPr>
        <w:t>convivencial</w:t>
      </w:r>
      <w:r w:rsidR="00852E19" w:rsidRPr="002C112F">
        <w:rPr>
          <w:rFonts w:cstheme="minorHAnsi"/>
          <w:sz w:val="24"/>
          <w:szCs w:val="24"/>
        </w:rPr>
        <w:t>. -</w:t>
      </w:r>
      <w:r w:rsidRPr="002C112F">
        <w:rPr>
          <w:rFonts w:cstheme="minorHAnsi"/>
          <w:sz w:val="24"/>
          <w:szCs w:val="24"/>
        </w:rPr>
        <w:t xml:space="preserve"> Se considera Unidad convivencial la integrada por todas</w:t>
      </w:r>
      <w:r w:rsidR="006E14B4" w:rsidRPr="002C112F">
        <w:rPr>
          <w:rFonts w:cstheme="minorHAnsi"/>
          <w:sz w:val="24"/>
          <w:szCs w:val="24"/>
        </w:rPr>
        <w:t xml:space="preserve"> </w:t>
      </w:r>
      <w:r w:rsidRPr="002C112F">
        <w:rPr>
          <w:rFonts w:cstheme="minorHAnsi"/>
          <w:sz w:val="24"/>
          <w:szCs w:val="24"/>
        </w:rPr>
        <w:t>las personas que residen en el mismo domicilio hasta segundo grado de parentesco por</w:t>
      </w:r>
      <w:r w:rsidR="006E14B4" w:rsidRPr="002C112F">
        <w:rPr>
          <w:rFonts w:cstheme="minorHAnsi"/>
          <w:sz w:val="24"/>
          <w:szCs w:val="24"/>
        </w:rPr>
        <w:t xml:space="preserve"> </w:t>
      </w:r>
      <w:r w:rsidRPr="002C112F">
        <w:rPr>
          <w:rFonts w:cstheme="minorHAnsi"/>
          <w:sz w:val="24"/>
          <w:szCs w:val="24"/>
        </w:rPr>
        <w:t>consanguinidad o afinidad.</w:t>
      </w:r>
    </w:p>
    <w:p w:rsidR="008A1997" w:rsidRPr="002C112F" w:rsidRDefault="008A1997" w:rsidP="00423A1C">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t>En caso de convivencia de dos o más unidades familiares que ambas tengan</w:t>
      </w:r>
      <w:r w:rsidR="006E14B4" w:rsidRPr="002C112F">
        <w:rPr>
          <w:rFonts w:cstheme="minorHAnsi"/>
          <w:sz w:val="24"/>
          <w:szCs w:val="24"/>
        </w:rPr>
        <w:t xml:space="preserve"> </w:t>
      </w:r>
      <w:r w:rsidRPr="002C112F">
        <w:rPr>
          <w:rFonts w:cstheme="minorHAnsi"/>
          <w:sz w:val="24"/>
          <w:szCs w:val="24"/>
        </w:rPr>
        <w:t>a su cargo hijos/as o menores bajo tutela o en régimen de acogimiento, familiar, se</w:t>
      </w:r>
      <w:r w:rsidR="006E14B4" w:rsidRPr="002C112F">
        <w:rPr>
          <w:rFonts w:cstheme="minorHAnsi"/>
          <w:sz w:val="24"/>
          <w:szCs w:val="24"/>
        </w:rPr>
        <w:t xml:space="preserve"> </w:t>
      </w:r>
      <w:r w:rsidRPr="002C112F">
        <w:rPr>
          <w:rFonts w:cstheme="minorHAnsi"/>
          <w:sz w:val="24"/>
          <w:szCs w:val="24"/>
        </w:rPr>
        <w:t>considerará que constituyen otra unidad de convivencia independiente y sólo se</w:t>
      </w:r>
      <w:r w:rsidR="006E14B4" w:rsidRPr="002C112F">
        <w:rPr>
          <w:rFonts w:cstheme="minorHAnsi"/>
          <w:sz w:val="24"/>
          <w:szCs w:val="24"/>
        </w:rPr>
        <w:t xml:space="preserve"> </w:t>
      </w:r>
      <w:r w:rsidRPr="002C112F">
        <w:rPr>
          <w:rFonts w:cstheme="minorHAnsi"/>
          <w:sz w:val="24"/>
          <w:szCs w:val="24"/>
        </w:rPr>
        <w:t>computarán los ingresos correspondientes al</w:t>
      </w:r>
      <w:r w:rsidR="00423A1C" w:rsidRPr="002C112F">
        <w:rPr>
          <w:rFonts w:cstheme="minorHAnsi"/>
          <w:sz w:val="24"/>
          <w:szCs w:val="24"/>
        </w:rPr>
        <w:t>/la</w:t>
      </w:r>
      <w:r w:rsidRPr="002C112F">
        <w:rPr>
          <w:rFonts w:cstheme="minorHAnsi"/>
          <w:sz w:val="24"/>
          <w:szCs w:val="24"/>
        </w:rPr>
        <w:t xml:space="preserve"> solicitante y su unidad familiar.</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En caso de guardia y custodia compartida de los</w:t>
      </w:r>
      <w:r w:rsidR="00423A1C" w:rsidRPr="002C112F">
        <w:rPr>
          <w:rFonts w:cstheme="minorHAnsi"/>
          <w:sz w:val="24"/>
          <w:szCs w:val="24"/>
        </w:rPr>
        <w:t>/</w:t>
      </w:r>
      <w:r w:rsidR="00852E19" w:rsidRPr="002C112F">
        <w:rPr>
          <w:rFonts w:cstheme="minorHAnsi"/>
          <w:sz w:val="24"/>
          <w:szCs w:val="24"/>
        </w:rPr>
        <w:t>las menores sólo podrán</w:t>
      </w:r>
      <w:r w:rsidRPr="002C112F">
        <w:rPr>
          <w:rFonts w:cstheme="minorHAnsi"/>
          <w:sz w:val="24"/>
          <w:szCs w:val="24"/>
        </w:rPr>
        <w:t xml:space="preserve"> realizar la</w:t>
      </w:r>
      <w:r w:rsidR="006E14B4" w:rsidRPr="002C112F">
        <w:rPr>
          <w:rFonts w:cstheme="minorHAnsi"/>
          <w:sz w:val="24"/>
          <w:szCs w:val="24"/>
        </w:rPr>
        <w:t xml:space="preserve"> </w:t>
      </w:r>
      <w:r w:rsidRPr="002C112F">
        <w:rPr>
          <w:rFonts w:cstheme="minorHAnsi"/>
          <w:sz w:val="24"/>
          <w:szCs w:val="24"/>
        </w:rPr>
        <w:t>solicitud el</w:t>
      </w:r>
      <w:r w:rsidR="00423A1C" w:rsidRPr="002C112F">
        <w:rPr>
          <w:rFonts w:cstheme="minorHAnsi"/>
          <w:sz w:val="24"/>
          <w:szCs w:val="24"/>
        </w:rPr>
        <w:t>/la</w:t>
      </w:r>
      <w:r w:rsidRPr="002C112F">
        <w:rPr>
          <w:rFonts w:cstheme="minorHAnsi"/>
          <w:sz w:val="24"/>
          <w:szCs w:val="24"/>
        </w:rPr>
        <w:t xml:space="preserve"> progenitor</w:t>
      </w:r>
      <w:r w:rsidR="00423A1C" w:rsidRPr="002C112F">
        <w:rPr>
          <w:rFonts w:cstheme="minorHAnsi"/>
          <w:sz w:val="24"/>
          <w:szCs w:val="24"/>
        </w:rPr>
        <w:t>/a</w:t>
      </w:r>
      <w:r w:rsidRPr="002C112F">
        <w:rPr>
          <w:rFonts w:cstheme="minorHAnsi"/>
          <w:sz w:val="24"/>
          <w:szCs w:val="24"/>
        </w:rPr>
        <w:t xml:space="preserve"> con quien conviva la mayor parte del tiempo el</w:t>
      </w:r>
      <w:r w:rsidR="00326474" w:rsidRPr="002C112F">
        <w:rPr>
          <w:rFonts w:cstheme="minorHAnsi"/>
          <w:sz w:val="24"/>
          <w:szCs w:val="24"/>
        </w:rPr>
        <w:t>/la</w:t>
      </w:r>
      <w:r w:rsidRPr="002C112F">
        <w:rPr>
          <w:rFonts w:cstheme="minorHAnsi"/>
          <w:sz w:val="24"/>
          <w:szCs w:val="24"/>
        </w:rPr>
        <w:t xml:space="preserve"> menor. En el caso de</w:t>
      </w:r>
      <w:r w:rsidR="006E14B4" w:rsidRPr="002C112F">
        <w:rPr>
          <w:rFonts w:cstheme="minorHAnsi"/>
          <w:sz w:val="24"/>
          <w:szCs w:val="24"/>
        </w:rPr>
        <w:t xml:space="preserve"> </w:t>
      </w:r>
      <w:r w:rsidRPr="002C112F">
        <w:rPr>
          <w:rFonts w:cstheme="minorHAnsi"/>
          <w:sz w:val="24"/>
          <w:szCs w:val="24"/>
        </w:rPr>
        <w:t>que ambos hayan presentado una solicitud diferenciada cada uno</w:t>
      </w:r>
      <w:r w:rsidR="00326474" w:rsidRPr="002C112F">
        <w:rPr>
          <w:rFonts w:cstheme="minorHAnsi"/>
          <w:sz w:val="24"/>
          <w:szCs w:val="24"/>
        </w:rPr>
        <w:t>/a</w:t>
      </w:r>
      <w:r w:rsidRPr="002C112F">
        <w:rPr>
          <w:rFonts w:cstheme="minorHAnsi"/>
          <w:sz w:val="24"/>
          <w:szCs w:val="24"/>
        </w:rPr>
        <w:t xml:space="preserve"> de ellos</w:t>
      </w:r>
      <w:r w:rsidR="00326474" w:rsidRPr="002C112F">
        <w:rPr>
          <w:rFonts w:cstheme="minorHAnsi"/>
          <w:sz w:val="24"/>
          <w:szCs w:val="24"/>
        </w:rPr>
        <w:t>/as</w:t>
      </w:r>
      <w:r w:rsidRPr="002C112F">
        <w:rPr>
          <w:rFonts w:cstheme="minorHAnsi"/>
          <w:sz w:val="24"/>
          <w:szCs w:val="24"/>
        </w:rPr>
        <w:t xml:space="preserve"> y declaren</w:t>
      </w:r>
      <w:r w:rsidR="006E14B4" w:rsidRPr="002C112F">
        <w:rPr>
          <w:rFonts w:cstheme="minorHAnsi"/>
          <w:sz w:val="24"/>
          <w:szCs w:val="24"/>
        </w:rPr>
        <w:t xml:space="preserve"> </w:t>
      </w:r>
      <w:r w:rsidRPr="002C112F">
        <w:rPr>
          <w:rFonts w:cstheme="minorHAnsi"/>
          <w:sz w:val="24"/>
          <w:szCs w:val="24"/>
        </w:rPr>
        <w:t xml:space="preserve">mantener una convivencia </w:t>
      </w:r>
      <w:r w:rsidR="00852E19" w:rsidRPr="002C112F">
        <w:rPr>
          <w:rFonts w:cstheme="minorHAnsi"/>
          <w:sz w:val="24"/>
          <w:szCs w:val="24"/>
        </w:rPr>
        <w:t>similar,</w:t>
      </w:r>
      <w:r w:rsidRPr="002C112F">
        <w:rPr>
          <w:rFonts w:cstheme="minorHAnsi"/>
          <w:sz w:val="24"/>
          <w:szCs w:val="24"/>
        </w:rPr>
        <w:t xml:space="preserve"> se tendrán en cuenta ambas y en caso de cumplir</w:t>
      </w:r>
      <w:r w:rsidR="006E14B4" w:rsidRPr="002C112F">
        <w:rPr>
          <w:rFonts w:cstheme="minorHAnsi"/>
          <w:sz w:val="24"/>
          <w:szCs w:val="24"/>
        </w:rPr>
        <w:t xml:space="preserve"> </w:t>
      </w:r>
      <w:r w:rsidRPr="002C112F">
        <w:rPr>
          <w:rFonts w:cstheme="minorHAnsi"/>
          <w:sz w:val="24"/>
          <w:szCs w:val="24"/>
        </w:rPr>
        <w:t>requisitos para su aprobación se concederá el 50% de la cuantía correspondiente a cada</w:t>
      </w:r>
      <w:r w:rsidR="006E14B4" w:rsidRPr="002C112F">
        <w:rPr>
          <w:rFonts w:cstheme="minorHAnsi"/>
          <w:sz w:val="24"/>
          <w:szCs w:val="24"/>
        </w:rPr>
        <w:t xml:space="preserve"> </w:t>
      </w:r>
      <w:r w:rsidRPr="002C112F">
        <w:rPr>
          <w:rFonts w:cstheme="minorHAnsi"/>
          <w:sz w:val="24"/>
          <w:szCs w:val="24"/>
        </w:rPr>
        <w:t>solicitud.</w:t>
      </w:r>
    </w:p>
    <w:p w:rsidR="008A1997" w:rsidRPr="002C112F" w:rsidRDefault="008A1997"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Para el cálculo de los ingresos de la Unidad Familiar:</w:t>
      </w:r>
    </w:p>
    <w:p w:rsidR="001B7BBC"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Se tendrán en cuenta todos los ingresos económicos obtenidos en los últimos tres</w:t>
      </w:r>
      <w:r w:rsidR="006E14B4" w:rsidRPr="002C112F">
        <w:rPr>
          <w:rFonts w:cstheme="minorHAnsi"/>
          <w:sz w:val="24"/>
          <w:szCs w:val="24"/>
        </w:rPr>
        <w:t xml:space="preserve"> </w:t>
      </w:r>
      <w:r w:rsidRPr="002C112F">
        <w:rPr>
          <w:rFonts w:cstheme="minorHAnsi"/>
          <w:sz w:val="24"/>
          <w:szCs w:val="24"/>
        </w:rPr>
        <w:t>meses para estimar la media mensual y aplicar el baremo correspondiente, según la</w:t>
      </w:r>
      <w:r w:rsidR="006E14B4" w:rsidRPr="002C112F">
        <w:rPr>
          <w:rFonts w:cstheme="minorHAnsi"/>
          <w:sz w:val="24"/>
          <w:szCs w:val="24"/>
        </w:rPr>
        <w:t xml:space="preserve"> </w:t>
      </w:r>
      <w:r w:rsidRPr="002C112F">
        <w:rPr>
          <w:rFonts w:cstheme="minorHAnsi"/>
          <w:sz w:val="24"/>
          <w:szCs w:val="24"/>
        </w:rPr>
        <w:t xml:space="preserve">composición de la unidad familiar. </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No se computarán los ingresos de prestación por hijo a</w:t>
      </w:r>
      <w:r w:rsidR="006E14B4" w:rsidRPr="002C112F">
        <w:rPr>
          <w:rFonts w:cstheme="minorHAnsi"/>
          <w:sz w:val="24"/>
          <w:szCs w:val="24"/>
        </w:rPr>
        <w:t xml:space="preserve"> </w:t>
      </w:r>
      <w:r w:rsidRPr="002C112F">
        <w:rPr>
          <w:rFonts w:cstheme="minorHAnsi"/>
          <w:sz w:val="24"/>
          <w:szCs w:val="24"/>
        </w:rPr>
        <w:t>cargo menores de 18 años ni la prestación por cuidados en el entorno familiar de la Ley</w:t>
      </w:r>
      <w:r w:rsidR="006E14B4" w:rsidRPr="002C112F">
        <w:rPr>
          <w:rFonts w:cstheme="minorHAnsi"/>
          <w:sz w:val="24"/>
          <w:szCs w:val="24"/>
        </w:rPr>
        <w:t xml:space="preserve"> </w:t>
      </w:r>
      <w:r w:rsidRPr="002C112F">
        <w:rPr>
          <w:rFonts w:cstheme="minorHAnsi"/>
          <w:sz w:val="24"/>
          <w:szCs w:val="24"/>
        </w:rPr>
        <w:t>39/2006 de 14 de diciembre de Promoción de la Autonomía Personal y Atención a las</w:t>
      </w:r>
      <w:r w:rsidR="006E14B4" w:rsidRPr="002C112F">
        <w:rPr>
          <w:rFonts w:cstheme="minorHAnsi"/>
          <w:sz w:val="24"/>
          <w:szCs w:val="24"/>
        </w:rPr>
        <w:t xml:space="preserve"> </w:t>
      </w:r>
      <w:r w:rsidRPr="002C112F">
        <w:rPr>
          <w:rFonts w:cstheme="minorHAnsi"/>
          <w:sz w:val="24"/>
          <w:szCs w:val="24"/>
        </w:rPr>
        <w:t>personas en situación de Dependencia.</w:t>
      </w:r>
    </w:p>
    <w:p w:rsidR="008A1997" w:rsidRPr="002C112F" w:rsidRDefault="00DF1A63" w:rsidP="006E14B4">
      <w:pPr>
        <w:autoSpaceDE w:val="0"/>
        <w:autoSpaceDN w:val="0"/>
        <w:adjustRightInd w:val="0"/>
        <w:spacing w:before="120" w:after="120" w:line="240" w:lineRule="auto"/>
        <w:jc w:val="both"/>
        <w:rPr>
          <w:rFonts w:cstheme="minorHAnsi"/>
          <w:sz w:val="24"/>
          <w:szCs w:val="24"/>
        </w:rPr>
      </w:pPr>
      <w:r>
        <w:rPr>
          <w:noProof/>
          <w:lang w:eastAsia="es-ES"/>
        </w:rPr>
        <w:lastRenderedPageBreak/>
        <mc:AlternateContent>
          <mc:Choice Requires="wps">
            <w:drawing>
              <wp:anchor distT="0" distB="0" distL="114300" distR="114300" simplePos="0" relativeHeight="251667456" behindDoc="0" locked="0" layoutInCell="1" allowOverlap="1" wp14:anchorId="14AD893A" wp14:editId="60764412">
                <wp:simplePos x="0" y="0"/>
                <wp:positionH relativeFrom="leftMargin">
                  <wp:posOffset>342900</wp:posOffset>
                </wp:positionH>
                <wp:positionV relativeFrom="margin">
                  <wp:align>top</wp:align>
                </wp:positionV>
                <wp:extent cx="484505" cy="5842000"/>
                <wp:effectExtent l="0" t="0" r="0" b="0"/>
                <wp:wrapThrough wrapText="bothSides">
                  <wp:wrapPolygon edited="0">
                    <wp:start x="2548" y="0"/>
                    <wp:lineTo x="2548" y="21483"/>
                    <wp:lineTo x="18684" y="21483"/>
                    <wp:lineTo x="18684" y="0"/>
                    <wp:lineTo x="2548" y="0"/>
                  </wp:wrapPolygon>
                </wp:wrapThrough>
                <wp:docPr id="10" name="Rectángulo 10"/>
                <wp:cNvGraphicFramePr/>
                <a:graphic xmlns:a="http://schemas.openxmlformats.org/drawingml/2006/main">
                  <a:graphicData uri="http://schemas.microsoft.com/office/word/2010/wordprocessingShape">
                    <wps:wsp>
                      <wps:cNvSpPr/>
                      <wps:spPr>
                        <a:xfrm>
                          <a:off x="0" y="0"/>
                          <a:ext cx="484505" cy="58420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22"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410E26" w:rsidP="00273EC9">
                            <w:pPr>
                              <w:spacing w:after="0" w:line="240" w:lineRule="auto"/>
                              <w:jc w:val="center"/>
                              <w:rPr>
                                <w:rFonts w:ascii="Arial" w:hAnsi="Arial"/>
                                <w:color w:val="000000"/>
                                <w:sz w:val="16"/>
                                <w:szCs w:val="16"/>
                              </w:rPr>
                            </w:pPr>
                            <w:hyperlink r:id="rId23"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893A" id="Rectángulo 10" o:spid="_x0000_s1030" style="position:absolute;left:0;text-align:left;margin-left:27pt;margin-top:0;width:38.15pt;height:460pt;z-index:251667456;visibility:visible;mso-wrap-style:square;mso-width-percent:0;mso-height-percent:0;mso-wrap-distance-left:9pt;mso-wrap-distance-top:0;mso-wrap-distance-right:9pt;mso-wrap-distance-bottom:0;mso-position-horizontal:absolute;mso-position-horizontal-relative:left-margin-area;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" filled="f" stroked="f" strokeweight="1pt">
                <v:textbox style="layout-flow:vertical;mso-layout-flow-alt:bottom-to-top">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24"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E86C21" w:rsidP="00273EC9">
                      <w:pPr>
                        <w:spacing w:after="0" w:line="240" w:lineRule="auto"/>
                        <w:jc w:val="center"/>
                        <w:rPr>
                          <w:rFonts w:ascii="Arial" w:hAnsi="Arial"/>
                          <w:color w:val="000000"/>
                          <w:sz w:val="16"/>
                          <w:szCs w:val="16"/>
                        </w:rPr>
                      </w:pPr>
                      <w:hyperlink r:id="rId25"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v:textbox>
                <w10:wrap type="through" anchorx="margin" anchory="margin"/>
              </v:rect>
            </w:pict>
          </mc:Fallback>
        </mc:AlternateContent>
      </w:r>
      <w:r w:rsidR="008A1997" w:rsidRPr="002C112F">
        <w:rPr>
          <w:rFonts w:cstheme="minorHAnsi"/>
          <w:sz w:val="24"/>
          <w:szCs w:val="24"/>
        </w:rPr>
        <w:t>En el supuesto de que los ingresos procedan de pensiones (Jubilación,</w:t>
      </w:r>
      <w:r w:rsidR="006E14B4" w:rsidRPr="002C112F">
        <w:rPr>
          <w:rFonts w:cstheme="minorHAnsi"/>
          <w:sz w:val="24"/>
          <w:szCs w:val="24"/>
        </w:rPr>
        <w:t xml:space="preserve"> </w:t>
      </w:r>
      <w:r w:rsidR="008A1997" w:rsidRPr="002C112F">
        <w:rPr>
          <w:rFonts w:cstheme="minorHAnsi"/>
          <w:sz w:val="24"/>
          <w:szCs w:val="24"/>
        </w:rPr>
        <w:t>invalidez...</w:t>
      </w:r>
      <w:r w:rsidR="00852E19" w:rsidRPr="002C112F">
        <w:rPr>
          <w:rFonts w:cstheme="minorHAnsi"/>
          <w:sz w:val="24"/>
          <w:szCs w:val="24"/>
        </w:rPr>
        <w:t>etc.</w:t>
      </w:r>
      <w:r w:rsidR="008A1997" w:rsidRPr="002C112F">
        <w:rPr>
          <w:rFonts w:cstheme="minorHAnsi"/>
          <w:sz w:val="24"/>
          <w:szCs w:val="24"/>
        </w:rPr>
        <w:t xml:space="preserve">), se tendrán en cuenta la existencia del </w:t>
      </w:r>
      <w:r w:rsidR="00852E19" w:rsidRPr="002C112F">
        <w:rPr>
          <w:rFonts w:cstheme="minorHAnsi"/>
          <w:sz w:val="24"/>
          <w:szCs w:val="24"/>
        </w:rPr>
        <w:t>número</w:t>
      </w:r>
      <w:r w:rsidR="008A1997" w:rsidRPr="002C112F">
        <w:rPr>
          <w:rFonts w:cstheme="minorHAnsi"/>
          <w:sz w:val="24"/>
          <w:szCs w:val="24"/>
        </w:rPr>
        <w:t xml:space="preserve"> de pagas anuales y</w:t>
      </w:r>
      <w:r w:rsidR="006E14B4" w:rsidRPr="002C112F">
        <w:rPr>
          <w:rFonts w:cstheme="minorHAnsi"/>
          <w:sz w:val="24"/>
          <w:szCs w:val="24"/>
        </w:rPr>
        <w:t xml:space="preserve"> </w:t>
      </w:r>
      <w:r w:rsidR="008A1997" w:rsidRPr="002C112F">
        <w:rPr>
          <w:rFonts w:cstheme="minorHAnsi"/>
          <w:sz w:val="24"/>
          <w:szCs w:val="24"/>
        </w:rPr>
        <w:t>estas se computaran de manera prorrateada mensualmente.</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En caso de divorcio o separación legal de los p</w:t>
      </w:r>
      <w:r w:rsidR="00326474" w:rsidRPr="002C112F">
        <w:rPr>
          <w:rFonts w:cstheme="minorHAnsi"/>
          <w:sz w:val="24"/>
          <w:szCs w:val="24"/>
        </w:rPr>
        <w:t>rogenitores</w:t>
      </w:r>
      <w:r w:rsidRPr="002C112F">
        <w:rPr>
          <w:rFonts w:cstheme="minorHAnsi"/>
          <w:sz w:val="24"/>
          <w:szCs w:val="24"/>
        </w:rPr>
        <w:t xml:space="preserve"> no se considera miembro computable</w:t>
      </w:r>
      <w:r w:rsidR="006E14B4" w:rsidRPr="002C112F">
        <w:rPr>
          <w:rFonts w:cstheme="minorHAnsi"/>
          <w:sz w:val="24"/>
          <w:szCs w:val="24"/>
        </w:rPr>
        <w:t xml:space="preserve"> </w:t>
      </w:r>
      <w:r w:rsidRPr="002C112F">
        <w:rPr>
          <w:rFonts w:cstheme="minorHAnsi"/>
          <w:sz w:val="24"/>
          <w:szCs w:val="24"/>
        </w:rPr>
        <w:t>aquel de ellos</w:t>
      </w:r>
      <w:r w:rsidR="00326474" w:rsidRPr="002C112F">
        <w:rPr>
          <w:rFonts w:cstheme="minorHAnsi"/>
          <w:sz w:val="24"/>
          <w:szCs w:val="24"/>
        </w:rPr>
        <w:t>/as</w:t>
      </w:r>
      <w:r w:rsidRPr="002C112F">
        <w:rPr>
          <w:rFonts w:cstheme="minorHAnsi"/>
          <w:sz w:val="24"/>
          <w:szCs w:val="24"/>
        </w:rPr>
        <w:t xml:space="preserve"> que no conviva con el</w:t>
      </w:r>
      <w:r w:rsidR="00326474" w:rsidRPr="002C112F">
        <w:rPr>
          <w:rFonts w:cstheme="minorHAnsi"/>
          <w:sz w:val="24"/>
          <w:szCs w:val="24"/>
        </w:rPr>
        <w:t>/la</w:t>
      </w:r>
      <w:r w:rsidRPr="002C112F">
        <w:rPr>
          <w:rFonts w:cstheme="minorHAnsi"/>
          <w:sz w:val="24"/>
          <w:szCs w:val="24"/>
        </w:rPr>
        <w:t xml:space="preserve"> solicitante sin perjuicio de que en la renta familiar se</w:t>
      </w:r>
      <w:r w:rsidR="006E14B4" w:rsidRPr="002C112F">
        <w:rPr>
          <w:rFonts w:cstheme="minorHAnsi"/>
          <w:sz w:val="24"/>
          <w:szCs w:val="24"/>
        </w:rPr>
        <w:t xml:space="preserve"> </w:t>
      </w:r>
      <w:r w:rsidRPr="002C112F">
        <w:rPr>
          <w:rFonts w:cstheme="minorHAnsi"/>
          <w:sz w:val="24"/>
          <w:szCs w:val="24"/>
        </w:rPr>
        <w:t>incluya su posible contribución económica, sí tendrá la consideración de miembro</w:t>
      </w:r>
      <w:r w:rsidR="006E14B4" w:rsidRPr="002C112F">
        <w:rPr>
          <w:rFonts w:cstheme="minorHAnsi"/>
          <w:sz w:val="24"/>
          <w:szCs w:val="24"/>
        </w:rPr>
        <w:t xml:space="preserve"> </w:t>
      </w:r>
      <w:r w:rsidRPr="002C112F">
        <w:rPr>
          <w:rFonts w:cstheme="minorHAnsi"/>
          <w:sz w:val="24"/>
          <w:szCs w:val="24"/>
        </w:rPr>
        <w:t>computable, y sustentador principal, el nuevo cónyuge o persona unida por análoga relación</w:t>
      </w:r>
      <w:r w:rsidR="006E14B4" w:rsidRPr="002C112F">
        <w:rPr>
          <w:rFonts w:cstheme="minorHAnsi"/>
          <w:sz w:val="24"/>
          <w:szCs w:val="24"/>
        </w:rPr>
        <w:t xml:space="preserve"> </w:t>
      </w:r>
      <w:r w:rsidRPr="002C112F">
        <w:rPr>
          <w:rFonts w:cstheme="minorHAnsi"/>
          <w:sz w:val="24"/>
          <w:szCs w:val="24"/>
        </w:rPr>
        <w:t>cuyas rentas se incluirán dentro del cómputo de ingresos familiares.</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La ocultación de cualquier fuente de renta dará lugar a la denegación o anulación de la</w:t>
      </w:r>
      <w:r w:rsidR="006E14B4" w:rsidRPr="002C112F">
        <w:rPr>
          <w:rFonts w:cstheme="minorHAnsi"/>
          <w:sz w:val="24"/>
          <w:szCs w:val="24"/>
        </w:rPr>
        <w:t xml:space="preserve"> </w:t>
      </w:r>
      <w:r w:rsidRPr="002C112F">
        <w:rPr>
          <w:rFonts w:cstheme="minorHAnsi"/>
          <w:sz w:val="24"/>
          <w:szCs w:val="24"/>
        </w:rPr>
        <w:t>ayuda solicitada o concedida. El Ayuntamiento podrá determinar. Que existe tal ocultación</w:t>
      </w:r>
      <w:r w:rsidR="006E14B4" w:rsidRPr="002C112F">
        <w:rPr>
          <w:rFonts w:cstheme="minorHAnsi"/>
          <w:sz w:val="24"/>
          <w:szCs w:val="24"/>
        </w:rPr>
        <w:t xml:space="preserve"> </w:t>
      </w:r>
      <w:r w:rsidRPr="002C112F">
        <w:rPr>
          <w:rFonts w:cstheme="minorHAnsi"/>
          <w:sz w:val="24"/>
          <w:szCs w:val="24"/>
        </w:rPr>
        <w:t>por cualquier medio o prueba.</w:t>
      </w:r>
    </w:p>
    <w:p w:rsidR="0036372E" w:rsidRPr="002C112F" w:rsidRDefault="0036372E" w:rsidP="006E14B4">
      <w:pPr>
        <w:autoSpaceDE w:val="0"/>
        <w:autoSpaceDN w:val="0"/>
        <w:adjustRightInd w:val="0"/>
        <w:spacing w:before="120" w:after="120" w:line="240" w:lineRule="auto"/>
        <w:jc w:val="both"/>
        <w:rPr>
          <w:rFonts w:cstheme="minorHAnsi"/>
          <w:b/>
          <w:sz w:val="24"/>
          <w:szCs w:val="24"/>
          <w:u w:val="single"/>
        </w:rPr>
      </w:pPr>
    </w:p>
    <w:p w:rsidR="008A1997" w:rsidRPr="002C112F" w:rsidRDefault="00C705A5" w:rsidP="006E14B4">
      <w:pPr>
        <w:autoSpaceDE w:val="0"/>
        <w:autoSpaceDN w:val="0"/>
        <w:adjustRightInd w:val="0"/>
        <w:spacing w:before="120" w:after="120" w:line="240" w:lineRule="auto"/>
        <w:jc w:val="both"/>
        <w:rPr>
          <w:rFonts w:cstheme="minorHAnsi"/>
          <w:sz w:val="24"/>
          <w:szCs w:val="24"/>
        </w:rPr>
      </w:pPr>
      <w:r w:rsidRPr="002C112F">
        <w:rPr>
          <w:rFonts w:cstheme="minorHAnsi"/>
          <w:b/>
          <w:sz w:val="24"/>
          <w:szCs w:val="24"/>
          <w:u w:val="single"/>
        </w:rPr>
        <w:t>4</w:t>
      </w:r>
      <w:r w:rsidR="008A1997" w:rsidRPr="002C112F">
        <w:rPr>
          <w:rFonts w:cstheme="minorHAnsi"/>
          <w:b/>
          <w:sz w:val="24"/>
          <w:szCs w:val="24"/>
          <w:u w:val="single"/>
        </w:rPr>
        <w:t xml:space="preserve">.- CUANTÍA GLOBAL Y FINANCIACIÓN DE LAS </w:t>
      </w:r>
      <w:r w:rsidR="00852E19" w:rsidRPr="002C112F">
        <w:rPr>
          <w:rFonts w:cstheme="minorHAnsi"/>
          <w:b/>
          <w:sz w:val="24"/>
          <w:szCs w:val="24"/>
          <w:u w:val="single"/>
        </w:rPr>
        <w:t>AYUDAS</w:t>
      </w:r>
      <w:r w:rsidR="00852E19" w:rsidRPr="002C112F">
        <w:rPr>
          <w:rFonts w:cstheme="minorHAnsi"/>
          <w:sz w:val="24"/>
          <w:szCs w:val="24"/>
        </w:rPr>
        <w:t>.</w:t>
      </w:r>
    </w:p>
    <w:p w:rsidR="009C0EFD" w:rsidRPr="002C112F" w:rsidRDefault="009C0EFD" w:rsidP="009C0EFD">
      <w:pPr>
        <w:ind w:firstLine="708"/>
        <w:jc w:val="both"/>
        <w:rPr>
          <w:rFonts w:cstheme="minorHAnsi"/>
          <w:sz w:val="24"/>
          <w:szCs w:val="24"/>
        </w:rPr>
      </w:pPr>
    </w:p>
    <w:p w:rsidR="009C0EFD" w:rsidRPr="002C112F" w:rsidRDefault="009C0EFD" w:rsidP="009C0EFD">
      <w:pPr>
        <w:ind w:firstLine="708"/>
        <w:jc w:val="both"/>
        <w:rPr>
          <w:rFonts w:cstheme="minorHAnsi"/>
          <w:sz w:val="24"/>
          <w:szCs w:val="24"/>
        </w:rPr>
      </w:pPr>
      <w:r w:rsidRPr="002C112F">
        <w:rPr>
          <w:rFonts w:cstheme="minorHAnsi"/>
          <w:sz w:val="24"/>
          <w:szCs w:val="24"/>
        </w:rPr>
        <w:t xml:space="preserve">Según lo establecido en la notificación relativa a las Transferencias a Entidades Locales para la gestión de las prestaciones vitales previstas en la Ley de Garantía de Derechos y Prestaciones Vitales, por la que se dispone el gasto a favor de diversas entidades locales del Principado de Asturias para la gestión de las prestaciones vitales previstas en la Ley de Garantía de Derechos y Prestaciones Vitales durante el año 2023. </w:t>
      </w:r>
    </w:p>
    <w:p w:rsidR="009C0EFD" w:rsidRPr="002C112F" w:rsidRDefault="009C0EFD" w:rsidP="009C0EFD">
      <w:pPr>
        <w:ind w:firstLine="708"/>
        <w:jc w:val="both"/>
        <w:rPr>
          <w:rFonts w:cstheme="minorHAnsi"/>
          <w:sz w:val="24"/>
          <w:szCs w:val="24"/>
        </w:rPr>
      </w:pPr>
      <w:r w:rsidRPr="002C112F">
        <w:rPr>
          <w:rFonts w:cstheme="minorHAnsi"/>
          <w:sz w:val="24"/>
          <w:szCs w:val="24"/>
        </w:rPr>
        <w:t>Tal y como se establece en la citada resolución cuyo tenor literal indica “En atención a la condición finalista del crédito transferido por el Ministerio las Entidades Locales habrán de destinar el 76% del crédito asignado a los proyectos contenidos en la línea A1 y el 24% a la línea A2”, y que el importe relativo a MENORES PEP 2023/000032 es de 91.077,59 €.</w:t>
      </w:r>
    </w:p>
    <w:p w:rsidR="008A1997" w:rsidRPr="002C112F" w:rsidRDefault="009C0EFD" w:rsidP="009C0EFD">
      <w:pPr>
        <w:ind w:firstLine="708"/>
        <w:jc w:val="both"/>
        <w:rPr>
          <w:rFonts w:cstheme="minorHAnsi"/>
          <w:sz w:val="24"/>
          <w:szCs w:val="24"/>
        </w:rPr>
      </w:pPr>
      <w:r w:rsidRPr="002C112F">
        <w:rPr>
          <w:rFonts w:cstheme="minorHAnsi"/>
          <w:sz w:val="24"/>
          <w:szCs w:val="24"/>
        </w:rPr>
        <w:t xml:space="preserve">El 76% del crédito asignado asciende a la cantidad de 69.218,97 €, que </w:t>
      </w:r>
      <w:r w:rsidR="008A1997" w:rsidRPr="002C112F">
        <w:rPr>
          <w:rFonts w:cstheme="minorHAnsi"/>
          <w:sz w:val="24"/>
          <w:szCs w:val="24"/>
        </w:rPr>
        <w:t>será destinado</w:t>
      </w:r>
      <w:r w:rsidR="006E14B4" w:rsidRPr="002C112F">
        <w:rPr>
          <w:rFonts w:cstheme="minorHAnsi"/>
          <w:sz w:val="24"/>
          <w:szCs w:val="24"/>
        </w:rPr>
        <w:t xml:space="preserve"> </w:t>
      </w:r>
      <w:r w:rsidR="008A1997" w:rsidRPr="002C112F">
        <w:rPr>
          <w:rFonts w:cstheme="minorHAnsi"/>
          <w:sz w:val="24"/>
          <w:szCs w:val="24"/>
        </w:rPr>
        <w:t>a paliar y mejorar la situación de vulnerabilidad social de las familias de manera directa,</w:t>
      </w:r>
      <w:r w:rsidR="006E14B4" w:rsidRPr="002C112F">
        <w:rPr>
          <w:rFonts w:cstheme="minorHAnsi"/>
          <w:sz w:val="24"/>
          <w:szCs w:val="24"/>
        </w:rPr>
        <w:t xml:space="preserve"> </w:t>
      </w:r>
      <w:r w:rsidR="008A1997" w:rsidRPr="002C112F">
        <w:rPr>
          <w:rFonts w:cstheme="minorHAnsi"/>
          <w:sz w:val="24"/>
          <w:szCs w:val="24"/>
        </w:rPr>
        <w:t>las cuales son objeto de esta convocatoria. Las Ayudas directas tienen que ser de un</w:t>
      </w:r>
      <w:r w:rsidR="006E14B4" w:rsidRPr="002C112F">
        <w:rPr>
          <w:rFonts w:cstheme="minorHAnsi"/>
          <w:sz w:val="24"/>
          <w:szCs w:val="24"/>
        </w:rPr>
        <w:t xml:space="preserve"> </w:t>
      </w:r>
      <w:r w:rsidR="008A1997" w:rsidRPr="002C112F">
        <w:rPr>
          <w:rFonts w:cstheme="minorHAnsi"/>
          <w:sz w:val="24"/>
          <w:szCs w:val="24"/>
        </w:rPr>
        <w:t>importe de 70</w:t>
      </w:r>
      <w:r w:rsidR="00B8008F" w:rsidRPr="002C112F">
        <w:rPr>
          <w:rFonts w:cstheme="minorHAnsi"/>
          <w:sz w:val="24"/>
          <w:szCs w:val="24"/>
        </w:rPr>
        <w:t>0</w:t>
      </w:r>
      <w:r w:rsidR="008A1997" w:rsidRPr="002C112F">
        <w:rPr>
          <w:rFonts w:cstheme="minorHAnsi"/>
          <w:sz w:val="24"/>
          <w:szCs w:val="24"/>
        </w:rPr>
        <w:t xml:space="preserve"> €/familia y por una sola vez. Dado que el </w:t>
      </w:r>
      <w:r w:rsidR="00852E19" w:rsidRPr="002C112F">
        <w:rPr>
          <w:rFonts w:cstheme="minorHAnsi"/>
          <w:sz w:val="24"/>
          <w:szCs w:val="24"/>
        </w:rPr>
        <w:t>número</w:t>
      </w:r>
      <w:r w:rsidR="008A1997" w:rsidRPr="002C112F">
        <w:rPr>
          <w:rFonts w:cstheme="minorHAnsi"/>
          <w:sz w:val="24"/>
          <w:szCs w:val="24"/>
        </w:rPr>
        <w:t xml:space="preserve"> de familias no sale</w:t>
      </w:r>
      <w:r w:rsidR="006E14B4" w:rsidRPr="002C112F">
        <w:rPr>
          <w:rFonts w:cstheme="minorHAnsi"/>
          <w:sz w:val="24"/>
          <w:szCs w:val="24"/>
        </w:rPr>
        <w:t xml:space="preserve"> </w:t>
      </w:r>
      <w:r w:rsidR="00852E19" w:rsidRPr="002C112F">
        <w:rPr>
          <w:rFonts w:cstheme="minorHAnsi"/>
          <w:sz w:val="24"/>
          <w:szCs w:val="24"/>
        </w:rPr>
        <w:t>exacto,</w:t>
      </w:r>
      <w:r w:rsidR="008A1997" w:rsidRPr="002C112F">
        <w:rPr>
          <w:rFonts w:cstheme="minorHAnsi"/>
          <w:sz w:val="24"/>
          <w:szCs w:val="24"/>
        </w:rPr>
        <w:t xml:space="preserve"> se realizará el ingreso a </w:t>
      </w:r>
      <w:r w:rsidRPr="002C112F">
        <w:rPr>
          <w:rFonts w:cstheme="minorHAnsi"/>
          <w:sz w:val="24"/>
          <w:szCs w:val="24"/>
        </w:rPr>
        <w:t>98</w:t>
      </w:r>
      <w:r w:rsidR="008A1997" w:rsidRPr="002C112F">
        <w:rPr>
          <w:rFonts w:cstheme="minorHAnsi"/>
          <w:sz w:val="24"/>
          <w:szCs w:val="24"/>
        </w:rPr>
        <w:t xml:space="preserve"> familias.</w:t>
      </w:r>
    </w:p>
    <w:p w:rsidR="00012D91" w:rsidRPr="002C112F" w:rsidRDefault="008A1997" w:rsidP="00012D91">
      <w:pPr>
        <w:jc w:val="both"/>
        <w:rPr>
          <w:rFonts w:eastAsia="Times New Roman" w:cstheme="minorHAnsi"/>
          <w:lang w:eastAsia="es-ES"/>
        </w:rPr>
      </w:pPr>
      <w:r w:rsidRPr="002C112F">
        <w:rPr>
          <w:rFonts w:cstheme="minorHAnsi"/>
          <w:sz w:val="24"/>
          <w:szCs w:val="24"/>
        </w:rPr>
        <w:t xml:space="preserve">El Ayuntamiento de </w:t>
      </w:r>
      <w:proofErr w:type="spellStart"/>
      <w:r w:rsidRPr="002C112F">
        <w:rPr>
          <w:rFonts w:cstheme="minorHAnsi"/>
          <w:sz w:val="24"/>
          <w:szCs w:val="24"/>
        </w:rPr>
        <w:t>Langreo</w:t>
      </w:r>
      <w:proofErr w:type="spellEnd"/>
      <w:r w:rsidRPr="002C112F">
        <w:rPr>
          <w:rFonts w:cstheme="minorHAnsi"/>
          <w:sz w:val="24"/>
          <w:szCs w:val="24"/>
        </w:rPr>
        <w:t xml:space="preserve">, podrá conceder ayudas a las </w:t>
      </w:r>
      <w:r w:rsidR="009C0EFD" w:rsidRPr="002C112F">
        <w:rPr>
          <w:rFonts w:cstheme="minorHAnsi"/>
          <w:sz w:val="24"/>
          <w:szCs w:val="24"/>
        </w:rPr>
        <w:t>98</w:t>
      </w:r>
      <w:r w:rsidRPr="002C112F">
        <w:rPr>
          <w:rFonts w:cstheme="minorHAnsi"/>
          <w:sz w:val="24"/>
          <w:szCs w:val="24"/>
        </w:rPr>
        <w:t xml:space="preserve"> familias, por un</w:t>
      </w:r>
      <w:r w:rsidR="006E14B4" w:rsidRPr="002C112F">
        <w:rPr>
          <w:rFonts w:cstheme="minorHAnsi"/>
          <w:sz w:val="24"/>
          <w:szCs w:val="24"/>
        </w:rPr>
        <w:t xml:space="preserve"> </w:t>
      </w:r>
      <w:r w:rsidRPr="002C112F">
        <w:rPr>
          <w:rFonts w:cstheme="minorHAnsi"/>
          <w:sz w:val="24"/>
          <w:szCs w:val="24"/>
        </w:rPr>
        <w:t>importe de 70</w:t>
      </w:r>
      <w:r w:rsidR="00B8008F" w:rsidRPr="002C112F">
        <w:rPr>
          <w:rFonts w:cstheme="minorHAnsi"/>
          <w:sz w:val="24"/>
          <w:szCs w:val="24"/>
        </w:rPr>
        <w:t>0</w:t>
      </w:r>
      <w:r w:rsidRPr="002C112F">
        <w:rPr>
          <w:rFonts w:cstheme="minorHAnsi"/>
          <w:sz w:val="24"/>
          <w:szCs w:val="24"/>
        </w:rPr>
        <w:t xml:space="preserve"> €, que hayan obtenido la mayor puntuación conforme al baremo establecido</w:t>
      </w:r>
      <w:r w:rsidR="006E14B4" w:rsidRPr="002C112F">
        <w:rPr>
          <w:rFonts w:cstheme="minorHAnsi"/>
          <w:sz w:val="24"/>
          <w:szCs w:val="24"/>
        </w:rPr>
        <w:t xml:space="preserve"> </w:t>
      </w:r>
      <w:r w:rsidRPr="002C112F">
        <w:rPr>
          <w:rFonts w:cstheme="minorHAnsi"/>
          <w:sz w:val="24"/>
          <w:szCs w:val="24"/>
        </w:rPr>
        <w:t xml:space="preserve">al </w:t>
      </w:r>
      <w:r w:rsidR="00852E19" w:rsidRPr="002C112F">
        <w:rPr>
          <w:rFonts w:cstheme="minorHAnsi"/>
          <w:sz w:val="24"/>
          <w:szCs w:val="24"/>
        </w:rPr>
        <w:t>efecto,</w:t>
      </w:r>
      <w:r w:rsidRPr="002C112F">
        <w:rPr>
          <w:rFonts w:cstheme="minorHAnsi"/>
          <w:sz w:val="24"/>
          <w:szCs w:val="24"/>
        </w:rPr>
        <w:t xml:space="preserve"> hasta el límite </w:t>
      </w:r>
      <w:r w:rsidR="00852E19" w:rsidRPr="002C112F">
        <w:rPr>
          <w:rFonts w:cstheme="minorHAnsi"/>
          <w:sz w:val="24"/>
          <w:szCs w:val="24"/>
        </w:rPr>
        <w:t>presupuestario,</w:t>
      </w:r>
      <w:r w:rsidRPr="002C112F">
        <w:rPr>
          <w:rFonts w:cstheme="minorHAnsi"/>
          <w:sz w:val="24"/>
          <w:szCs w:val="24"/>
        </w:rPr>
        <w:t xml:space="preserve"> con cargo a la aplicación presupuestaria 231</w:t>
      </w:r>
      <w:r w:rsidR="00012D91" w:rsidRPr="002C112F">
        <w:rPr>
          <w:rFonts w:cstheme="minorHAnsi"/>
          <w:sz w:val="24"/>
          <w:szCs w:val="24"/>
        </w:rPr>
        <w:t>10</w:t>
      </w:r>
      <w:r w:rsidR="006E14B4" w:rsidRPr="002C112F">
        <w:rPr>
          <w:rFonts w:cstheme="minorHAnsi"/>
          <w:sz w:val="24"/>
          <w:szCs w:val="24"/>
        </w:rPr>
        <w:t xml:space="preserve"> </w:t>
      </w:r>
      <w:r w:rsidRPr="002C112F">
        <w:rPr>
          <w:rFonts w:cstheme="minorHAnsi"/>
          <w:sz w:val="24"/>
          <w:szCs w:val="24"/>
        </w:rPr>
        <w:t>4800</w:t>
      </w:r>
      <w:r w:rsidR="00012D91" w:rsidRPr="002C112F">
        <w:rPr>
          <w:rFonts w:cstheme="minorHAnsi"/>
          <w:sz w:val="24"/>
          <w:szCs w:val="24"/>
        </w:rPr>
        <w:t>1</w:t>
      </w:r>
      <w:r w:rsidRPr="002C112F">
        <w:rPr>
          <w:rFonts w:cstheme="minorHAnsi"/>
          <w:sz w:val="24"/>
          <w:szCs w:val="24"/>
        </w:rPr>
        <w:t xml:space="preserve"> denominada </w:t>
      </w:r>
      <w:r w:rsidR="00012D91" w:rsidRPr="002C112F">
        <w:rPr>
          <w:rFonts w:eastAsia="Times New Roman" w:cstheme="minorHAnsi"/>
          <w:lang w:eastAsia="es-ES"/>
        </w:rPr>
        <w:t>Ayudas Sociales Escolares.</w:t>
      </w:r>
      <w:r w:rsidR="00724955" w:rsidRPr="002C112F">
        <w:rPr>
          <w:rFonts w:eastAsia="Times New Roman" w:cstheme="minorHAnsi"/>
          <w:lang w:eastAsia="es-ES"/>
        </w:rPr>
        <w:t xml:space="preserve"> </w:t>
      </w:r>
      <w:r w:rsidR="00012D91" w:rsidRPr="002C112F">
        <w:rPr>
          <w:rFonts w:eastAsia="Times New Roman" w:cstheme="minorHAnsi"/>
          <w:lang w:eastAsia="es-ES"/>
        </w:rPr>
        <w:t>Apoyo 1ºNivel Infancia</w:t>
      </w:r>
      <w:r w:rsidR="00B447A5" w:rsidRPr="002C112F">
        <w:rPr>
          <w:rFonts w:eastAsia="Times New Roman" w:cstheme="minorHAnsi"/>
          <w:lang w:eastAsia="es-ES"/>
        </w:rPr>
        <w:t xml:space="preserve">, con número de RC  </w:t>
      </w:r>
      <w:r w:rsidR="00B447A5" w:rsidRPr="002C112F">
        <w:rPr>
          <w:rFonts w:cstheme="minorHAnsi"/>
          <w:shd w:val="clear" w:color="auto" w:fill="FFFFFF"/>
        </w:rPr>
        <w:t>220230038923.</w:t>
      </w:r>
    </w:p>
    <w:p w:rsidR="0036372E" w:rsidRPr="002C112F" w:rsidRDefault="0036372E" w:rsidP="006E14B4">
      <w:pPr>
        <w:autoSpaceDE w:val="0"/>
        <w:autoSpaceDN w:val="0"/>
        <w:adjustRightInd w:val="0"/>
        <w:spacing w:before="120" w:after="120" w:line="240" w:lineRule="auto"/>
        <w:jc w:val="both"/>
        <w:rPr>
          <w:rFonts w:cstheme="minorHAnsi"/>
          <w:sz w:val="24"/>
          <w:szCs w:val="24"/>
        </w:rPr>
      </w:pPr>
    </w:p>
    <w:p w:rsidR="008A1997" w:rsidRPr="002C112F" w:rsidRDefault="00C705A5"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5</w:t>
      </w:r>
      <w:r w:rsidR="008A1997" w:rsidRPr="002C112F">
        <w:rPr>
          <w:rFonts w:cstheme="minorHAnsi"/>
          <w:b/>
          <w:sz w:val="24"/>
          <w:szCs w:val="24"/>
          <w:u w:val="single"/>
        </w:rPr>
        <w:t>.- CRITERIOS DE PRIORIZACIÓN</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Se distribuirán las Ayudas económicas hasta el límite de consignación</w:t>
      </w:r>
      <w:r w:rsidR="006E14B4" w:rsidRPr="002C112F">
        <w:rPr>
          <w:rFonts w:cstheme="minorHAnsi"/>
          <w:sz w:val="24"/>
          <w:szCs w:val="24"/>
        </w:rPr>
        <w:t xml:space="preserve"> </w:t>
      </w:r>
      <w:r w:rsidRPr="002C112F">
        <w:rPr>
          <w:rFonts w:cstheme="minorHAnsi"/>
          <w:sz w:val="24"/>
          <w:szCs w:val="24"/>
        </w:rPr>
        <w:t>presupuestaria entre los Solicitantes que cumplan los requisitos exigidos, atendiendo a los</w:t>
      </w:r>
      <w:r w:rsidR="006E14B4" w:rsidRPr="002C112F">
        <w:rPr>
          <w:rFonts w:cstheme="minorHAnsi"/>
          <w:sz w:val="24"/>
          <w:szCs w:val="24"/>
        </w:rPr>
        <w:t xml:space="preserve"> </w:t>
      </w:r>
      <w:r w:rsidRPr="002C112F">
        <w:rPr>
          <w:rFonts w:cstheme="minorHAnsi"/>
          <w:sz w:val="24"/>
          <w:szCs w:val="24"/>
        </w:rPr>
        <w:t>siguientes criterios de priorización en función de la vulnerabilidad socio-familiar:</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lastRenderedPageBreak/>
        <w:t>1.- Unidades Familiares cuya situación económica sea más precaria y con mayor número</w:t>
      </w:r>
      <w:r w:rsidR="006E14B4" w:rsidRPr="002C112F">
        <w:rPr>
          <w:rFonts w:cstheme="minorHAnsi"/>
          <w:sz w:val="24"/>
          <w:szCs w:val="24"/>
        </w:rPr>
        <w:t xml:space="preserve"> </w:t>
      </w:r>
      <w:r w:rsidRPr="002C112F">
        <w:rPr>
          <w:rFonts w:cstheme="minorHAnsi"/>
          <w:sz w:val="24"/>
          <w:szCs w:val="24"/>
        </w:rPr>
        <w:t>de menores a cargo, en base al baremo siguiente:</w:t>
      </w:r>
    </w:p>
    <w:p w:rsidR="008A1997" w:rsidRPr="002C112F" w:rsidRDefault="00DF1A63" w:rsidP="006E14B4">
      <w:pPr>
        <w:autoSpaceDE w:val="0"/>
        <w:autoSpaceDN w:val="0"/>
        <w:adjustRightInd w:val="0"/>
        <w:spacing w:before="120" w:after="120" w:line="240" w:lineRule="auto"/>
        <w:jc w:val="both"/>
        <w:rPr>
          <w:rFonts w:cstheme="minorHAnsi"/>
          <w:sz w:val="24"/>
          <w:szCs w:val="24"/>
        </w:rPr>
      </w:pPr>
      <w:r>
        <w:rPr>
          <w:noProof/>
          <w:lang w:eastAsia="es-ES"/>
        </w:rPr>
        <mc:AlternateContent>
          <mc:Choice Requires="wps">
            <w:drawing>
              <wp:anchor distT="0" distB="0" distL="114300" distR="114300" simplePos="0" relativeHeight="251669504" behindDoc="0" locked="0" layoutInCell="1" allowOverlap="1" wp14:anchorId="614D076F" wp14:editId="63230A29">
                <wp:simplePos x="0" y="0"/>
                <wp:positionH relativeFrom="leftMargin">
                  <wp:posOffset>411480</wp:posOffset>
                </wp:positionH>
                <wp:positionV relativeFrom="margin">
                  <wp:posOffset>723265</wp:posOffset>
                </wp:positionV>
                <wp:extent cx="484505" cy="5842000"/>
                <wp:effectExtent l="0" t="0" r="0" b="0"/>
                <wp:wrapThrough wrapText="bothSides">
                  <wp:wrapPolygon edited="0">
                    <wp:start x="2548" y="0"/>
                    <wp:lineTo x="2548" y="21483"/>
                    <wp:lineTo x="18684" y="21483"/>
                    <wp:lineTo x="18684" y="0"/>
                    <wp:lineTo x="2548" y="0"/>
                  </wp:wrapPolygon>
                </wp:wrapThrough>
                <wp:docPr id="11" name="Rectángulo 11"/>
                <wp:cNvGraphicFramePr/>
                <a:graphic xmlns:a="http://schemas.openxmlformats.org/drawingml/2006/main">
                  <a:graphicData uri="http://schemas.microsoft.com/office/word/2010/wordprocessingShape">
                    <wps:wsp>
                      <wps:cNvSpPr/>
                      <wps:spPr>
                        <a:xfrm>
                          <a:off x="0" y="0"/>
                          <a:ext cx="484505" cy="58420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26"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410E26" w:rsidP="00273EC9">
                            <w:pPr>
                              <w:spacing w:after="0" w:line="240" w:lineRule="auto"/>
                              <w:jc w:val="center"/>
                              <w:rPr>
                                <w:rFonts w:ascii="Arial" w:hAnsi="Arial"/>
                                <w:color w:val="000000"/>
                                <w:sz w:val="16"/>
                                <w:szCs w:val="16"/>
                              </w:rPr>
                            </w:pPr>
                            <w:hyperlink r:id="rId27"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4D076F" id="Rectángulo 11" o:spid="_x0000_s1031" style="position:absolute;left:0;text-align:left;margin-left:32.4pt;margin-top:56.95pt;width:38.15pt;height:460pt;z-index:2516695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" filled="f" stroked="f" strokeweight="1pt">
                <v:textbox style="layout-flow:vertical;mso-layout-flow-alt:bottom-to-top">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28"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E86C21" w:rsidP="00273EC9">
                      <w:pPr>
                        <w:spacing w:after="0" w:line="240" w:lineRule="auto"/>
                        <w:jc w:val="center"/>
                        <w:rPr>
                          <w:rFonts w:ascii="Arial" w:hAnsi="Arial"/>
                          <w:color w:val="000000"/>
                          <w:sz w:val="16"/>
                          <w:szCs w:val="16"/>
                        </w:rPr>
                      </w:pPr>
                      <w:hyperlink r:id="rId29"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v:textbox>
                <w10:wrap type="through" anchorx="margin" anchory="margin"/>
              </v:rect>
            </w:pict>
          </mc:Fallback>
        </mc:AlternateContent>
      </w:r>
      <w:r w:rsidR="008A1997" w:rsidRPr="002C112F">
        <w:rPr>
          <w:rFonts w:cstheme="minorHAnsi"/>
          <w:sz w:val="24"/>
          <w:szCs w:val="24"/>
        </w:rPr>
        <w:t>1. Baremo a aplicar</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1.1 Tabla de cuantías</w:t>
      </w:r>
    </w:p>
    <w:tbl>
      <w:tblPr>
        <w:tblStyle w:val="Tablaconcuadrcula"/>
        <w:tblW w:w="0" w:type="auto"/>
        <w:tblLook w:val="04A0" w:firstRow="1" w:lastRow="0" w:firstColumn="1" w:lastColumn="0" w:noHBand="0" w:noVBand="1"/>
      </w:tblPr>
      <w:tblGrid>
        <w:gridCol w:w="4247"/>
        <w:gridCol w:w="4247"/>
      </w:tblGrid>
      <w:tr w:rsidR="002C112F" w:rsidRPr="002C112F" w:rsidTr="00901288">
        <w:tc>
          <w:tcPr>
            <w:tcW w:w="4247" w:type="dxa"/>
          </w:tcPr>
          <w:p w:rsidR="00901288" w:rsidRPr="002C112F" w:rsidRDefault="00901288" w:rsidP="006E14B4">
            <w:pPr>
              <w:autoSpaceDE w:val="0"/>
              <w:autoSpaceDN w:val="0"/>
              <w:adjustRightInd w:val="0"/>
              <w:spacing w:before="120" w:after="120"/>
              <w:jc w:val="both"/>
              <w:rPr>
                <w:rFonts w:cstheme="minorHAnsi"/>
                <w:sz w:val="24"/>
                <w:szCs w:val="24"/>
              </w:rPr>
            </w:pPr>
            <w:r w:rsidRPr="002C112F">
              <w:rPr>
                <w:rFonts w:cstheme="minorHAnsi"/>
                <w:sz w:val="24"/>
                <w:szCs w:val="24"/>
              </w:rPr>
              <w:t>Sin recursos económicos</w:t>
            </w:r>
          </w:p>
        </w:tc>
        <w:tc>
          <w:tcPr>
            <w:tcW w:w="4247" w:type="dxa"/>
          </w:tcPr>
          <w:p w:rsidR="00901288" w:rsidRPr="002C112F" w:rsidRDefault="00901288" w:rsidP="00901288">
            <w:pPr>
              <w:autoSpaceDE w:val="0"/>
              <w:autoSpaceDN w:val="0"/>
              <w:adjustRightInd w:val="0"/>
              <w:spacing w:before="120" w:after="120"/>
              <w:jc w:val="both"/>
              <w:rPr>
                <w:rFonts w:cstheme="minorHAnsi"/>
                <w:sz w:val="24"/>
                <w:szCs w:val="24"/>
              </w:rPr>
            </w:pPr>
            <w:r w:rsidRPr="002C112F">
              <w:rPr>
                <w:rFonts w:cstheme="minorHAnsi"/>
                <w:sz w:val="24"/>
                <w:szCs w:val="24"/>
              </w:rPr>
              <w:t>20 puntos</w:t>
            </w:r>
          </w:p>
        </w:tc>
      </w:tr>
      <w:tr w:rsidR="00901288" w:rsidRPr="002C112F" w:rsidTr="00901288">
        <w:tc>
          <w:tcPr>
            <w:tcW w:w="4247" w:type="dxa"/>
          </w:tcPr>
          <w:p w:rsidR="00901288" w:rsidRPr="002C112F" w:rsidRDefault="00901288" w:rsidP="00901288">
            <w:pPr>
              <w:autoSpaceDE w:val="0"/>
              <w:autoSpaceDN w:val="0"/>
              <w:adjustRightInd w:val="0"/>
              <w:spacing w:before="120" w:after="120"/>
              <w:jc w:val="both"/>
              <w:rPr>
                <w:rFonts w:cstheme="minorHAnsi"/>
                <w:sz w:val="24"/>
                <w:szCs w:val="24"/>
              </w:rPr>
            </w:pPr>
            <w:r w:rsidRPr="002C112F">
              <w:rPr>
                <w:rFonts w:cstheme="minorHAnsi"/>
                <w:sz w:val="24"/>
                <w:szCs w:val="24"/>
              </w:rPr>
              <w:t xml:space="preserve">Menos o igual 50% cuantía riesgo de pobreza </w:t>
            </w:r>
          </w:p>
        </w:tc>
        <w:tc>
          <w:tcPr>
            <w:tcW w:w="4247" w:type="dxa"/>
          </w:tcPr>
          <w:p w:rsidR="00901288" w:rsidRPr="002C112F" w:rsidRDefault="00901288" w:rsidP="006E14B4">
            <w:pPr>
              <w:autoSpaceDE w:val="0"/>
              <w:autoSpaceDN w:val="0"/>
              <w:adjustRightInd w:val="0"/>
              <w:spacing w:before="120" w:after="120"/>
              <w:jc w:val="both"/>
              <w:rPr>
                <w:rFonts w:cstheme="minorHAnsi"/>
                <w:sz w:val="24"/>
                <w:szCs w:val="24"/>
              </w:rPr>
            </w:pPr>
            <w:r w:rsidRPr="002C112F">
              <w:rPr>
                <w:rFonts w:cstheme="minorHAnsi"/>
                <w:sz w:val="24"/>
                <w:szCs w:val="24"/>
              </w:rPr>
              <w:t>10 puntos</w:t>
            </w:r>
          </w:p>
        </w:tc>
      </w:tr>
      <w:tr w:rsidR="00901288" w:rsidRPr="002C112F" w:rsidTr="00901288">
        <w:tc>
          <w:tcPr>
            <w:tcW w:w="4247" w:type="dxa"/>
          </w:tcPr>
          <w:p w:rsidR="00901288" w:rsidRPr="002C112F" w:rsidRDefault="00901288" w:rsidP="00901288">
            <w:pPr>
              <w:autoSpaceDE w:val="0"/>
              <w:autoSpaceDN w:val="0"/>
              <w:adjustRightInd w:val="0"/>
              <w:spacing w:before="120" w:after="120"/>
              <w:jc w:val="both"/>
              <w:rPr>
                <w:rFonts w:cstheme="minorHAnsi"/>
                <w:sz w:val="24"/>
                <w:szCs w:val="24"/>
              </w:rPr>
            </w:pPr>
            <w:r w:rsidRPr="002C112F">
              <w:rPr>
                <w:rFonts w:cstheme="minorHAnsi"/>
                <w:sz w:val="24"/>
                <w:szCs w:val="24"/>
              </w:rPr>
              <w:t xml:space="preserve">Hasta el 60% cuantía riesgo pobreza </w:t>
            </w:r>
          </w:p>
        </w:tc>
        <w:tc>
          <w:tcPr>
            <w:tcW w:w="4247" w:type="dxa"/>
          </w:tcPr>
          <w:p w:rsidR="00901288" w:rsidRPr="002C112F" w:rsidRDefault="00901288" w:rsidP="006E14B4">
            <w:pPr>
              <w:autoSpaceDE w:val="0"/>
              <w:autoSpaceDN w:val="0"/>
              <w:adjustRightInd w:val="0"/>
              <w:spacing w:before="120" w:after="120"/>
              <w:jc w:val="both"/>
              <w:rPr>
                <w:rFonts w:cstheme="minorHAnsi"/>
                <w:sz w:val="24"/>
                <w:szCs w:val="24"/>
              </w:rPr>
            </w:pPr>
            <w:r w:rsidRPr="002C112F">
              <w:rPr>
                <w:rFonts w:cstheme="minorHAnsi"/>
                <w:sz w:val="24"/>
                <w:szCs w:val="24"/>
              </w:rPr>
              <w:t>8 puntos</w:t>
            </w:r>
          </w:p>
        </w:tc>
      </w:tr>
      <w:tr w:rsidR="00901288" w:rsidRPr="002C112F" w:rsidTr="00901288">
        <w:tc>
          <w:tcPr>
            <w:tcW w:w="4247" w:type="dxa"/>
          </w:tcPr>
          <w:p w:rsidR="00901288" w:rsidRPr="002C112F" w:rsidRDefault="00901288" w:rsidP="00901288">
            <w:pPr>
              <w:autoSpaceDE w:val="0"/>
              <w:autoSpaceDN w:val="0"/>
              <w:adjustRightInd w:val="0"/>
              <w:spacing w:before="120" w:after="120"/>
              <w:jc w:val="both"/>
              <w:rPr>
                <w:rFonts w:cstheme="minorHAnsi"/>
                <w:sz w:val="24"/>
                <w:szCs w:val="24"/>
              </w:rPr>
            </w:pPr>
            <w:r w:rsidRPr="002C112F">
              <w:rPr>
                <w:rFonts w:cstheme="minorHAnsi"/>
                <w:sz w:val="24"/>
                <w:szCs w:val="24"/>
              </w:rPr>
              <w:t xml:space="preserve">Hasta el 70% cuantía riesgo pobreza </w:t>
            </w:r>
          </w:p>
        </w:tc>
        <w:tc>
          <w:tcPr>
            <w:tcW w:w="4247" w:type="dxa"/>
          </w:tcPr>
          <w:p w:rsidR="00901288" w:rsidRPr="002C112F" w:rsidRDefault="00901288" w:rsidP="006E14B4">
            <w:pPr>
              <w:autoSpaceDE w:val="0"/>
              <w:autoSpaceDN w:val="0"/>
              <w:adjustRightInd w:val="0"/>
              <w:spacing w:before="120" w:after="120"/>
              <w:jc w:val="both"/>
              <w:rPr>
                <w:rFonts w:cstheme="minorHAnsi"/>
                <w:sz w:val="24"/>
                <w:szCs w:val="24"/>
              </w:rPr>
            </w:pPr>
            <w:r w:rsidRPr="002C112F">
              <w:rPr>
                <w:rFonts w:cstheme="minorHAnsi"/>
                <w:sz w:val="24"/>
                <w:szCs w:val="24"/>
              </w:rPr>
              <w:t>6 puntos</w:t>
            </w:r>
          </w:p>
        </w:tc>
      </w:tr>
      <w:tr w:rsidR="00901288" w:rsidRPr="002C112F" w:rsidTr="00901288">
        <w:tc>
          <w:tcPr>
            <w:tcW w:w="4247" w:type="dxa"/>
          </w:tcPr>
          <w:p w:rsidR="00901288" w:rsidRPr="002C112F" w:rsidRDefault="00901288" w:rsidP="00901288">
            <w:pPr>
              <w:autoSpaceDE w:val="0"/>
              <w:autoSpaceDN w:val="0"/>
              <w:adjustRightInd w:val="0"/>
              <w:spacing w:before="120" w:after="120"/>
              <w:jc w:val="both"/>
              <w:rPr>
                <w:rFonts w:cstheme="minorHAnsi"/>
                <w:sz w:val="24"/>
                <w:szCs w:val="24"/>
              </w:rPr>
            </w:pPr>
            <w:r w:rsidRPr="002C112F">
              <w:rPr>
                <w:rFonts w:cstheme="minorHAnsi"/>
                <w:sz w:val="24"/>
                <w:szCs w:val="24"/>
              </w:rPr>
              <w:t xml:space="preserve">Hasta el 80% cuantía riesgo pobreza </w:t>
            </w:r>
          </w:p>
        </w:tc>
        <w:tc>
          <w:tcPr>
            <w:tcW w:w="4247" w:type="dxa"/>
          </w:tcPr>
          <w:p w:rsidR="00901288" w:rsidRPr="002C112F" w:rsidRDefault="00901288" w:rsidP="006E14B4">
            <w:pPr>
              <w:autoSpaceDE w:val="0"/>
              <w:autoSpaceDN w:val="0"/>
              <w:adjustRightInd w:val="0"/>
              <w:spacing w:before="120" w:after="120"/>
              <w:jc w:val="both"/>
              <w:rPr>
                <w:rFonts w:cstheme="minorHAnsi"/>
                <w:sz w:val="24"/>
                <w:szCs w:val="24"/>
              </w:rPr>
            </w:pPr>
            <w:r w:rsidRPr="002C112F">
              <w:rPr>
                <w:rFonts w:cstheme="minorHAnsi"/>
                <w:sz w:val="24"/>
                <w:szCs w:val="24"/>
              </w:rPr>
              <w:t>4 puntos</w:t>
            </w:r>
          </w:p>
        </w:tc>
      </w:tr>
      <w:tr w:rsidR="00901288" w:rsidRPr="002C112F" w:rsidTr="00901288">
        <w:tc>
          <w:tcPr>
            <w:tcW w:w="4247" w:type="dxa"/>
          </w:tcPr>
          <w:p w:rsidR="00901288" w:rsidRPr="002C112F" w:rsidRDefault="00901288" w:rsidP="00901288">
            <w:pPr>
              <w:autoSpaceDE w:val="0"/>
              <w:autoSpaceDN w:val="0"/>
              <w:adjustRightInd w:val="0"/>
              <w:spacing w:before="120" w:after="120"/>
              <w:jc w:val="both"/>
              <w:rPr>
                <w:rFonts w:cstheme="minorHAnsi"/>
                <w:sz w:val="24"/>
                <w:szCs w:val="24"/>
              </w:rPr>
            </w:pPr>
            <w:r w:rsidRPr="002C112F">
              <w:rPr>
                <w:rFonts w:cstheme="minorHAnsi"/>
                <w:sz w:val="24"/>
                <w:szCs w:val="24"/>
              </w:rPr>
              <w:t xml:space="preserve">Hasta el 90% cuantía riesgo pobreza </w:t>
            </w:r>
          </w:p>
        </w:tc>
        <w:tc>
          <w:tcPr>
            <w:tcW w:w="4247" w:type="dxa"/>
          </w:tcPr>
          <w:p w:rsidR="00901288" w:rsidRPr="002C112F" w:rsidRDefault="00901288" w:rsidP="006E14B4">
            <w:pPr>
              <w:autoSpaceDE w:val="0"/>
              <w:autoSpaceDN w:val="0"/>
              <w:adjustRightInd w:val="0"/>
              <w:spacing w:before="120" w:after="120"/>
              <w:jc w:val="both"/>
              <w:rPr>
                <w:rFonts w:cstheme="minorHAnsi"/>
                <w:sz w:val="24"/>
                <w:szCs w:val="24"/>
              </w:rPr>
            </w:pPr>
            <w:r w:rsidRPr="002C112F">
              <w:rPr>
                <w:rFonts w:cstheme="minorHAnsi"/>
                <w:sz w:val="24"/>
                <w:szCs w:val="24"/>
              </w:rPr>
              <w:t>2 puntos</w:t>
            </w:r>
          </w:p>
        </w:tc>
      </w:tr>
      <w:tr w:rsidR="00901288" w:rsidRPr="002C112F" w:rsidTr="00901288">
        <w:tc>
          <w:tcPr>
            <w:tcW w:w="4247" w:type="dxa"/>
          </w:tcPr>
          <w:p w:rsidR="00901288" w:rsidRPr="002C112F" w:rsidRDefault="00901288" w:rsidP="00901288">
            <w:pPr>
              <w:autoSpaceDE w:val="0"/>
              <w:autoSpaceDN w:val="0"/>
              <w:adjustRightInd w:val="0"/>
              <w:spacing w:before="120" w:after="120"/>
              <w:jc w:val="both"/>
              <w:rPr>
                <w:rFonts w:cstheme="minorHAnsi"/>
                <w:sz w:val="24"/>
                <w:szCs w:val="24"/>
              </w:rPr>
            </w:pPr>
            <w:r w:rsidRPr="002C112F">
              <w:rPr>
                <w:rFonts w:cstheme="minorHAnsi"/>
                <w:sz w:val="24"/>
                <w:szCs w:val="24"/>
              </w:rPr>
              <w:t xml:space="preserve">Hasta el 100% cuantía riesgo pobreza </w:t>
            </w:r>
          </w:p>
        </w:tc>
        <w:tc>
          <w:tcPr>
            <w:tcW w:w="4247" w:type="dxa"/>
          </w:tcPr>
          <w:p w:rsidR="00901288" w:rsidRPr="002C112F" w:rsidRDefault="00901288" w:rsidP="006E14B4">
            <w:pPr>
              <w:autoSpaceDE w:val="0"/>
              <w:autoSpaceDN w:val="0"/>
              <w:adjustRightInd w:val="0"/>
              <w:spacing w:before="120" w:after="120"/>
              <w:jc w:val="both"/>
              <w:rPr>
                <w:rFonts w:cstheme="minorHAnsi"/>
                <w:sz w:val="24"/>
                <w:szCs w:val="24"/>
              </w:rPr>
            </w:pPr>
            <w:r w:rsidRPr="002C112F">
              <w:rPr>
                <w:rFonts w:cstheme="minorHAnsi"/>
                <w:sz w:val="24"/>
                <w:szCs w:val="24"/>
              </w:rPr>
              <w:t>1 punto</w:t>
            </w:r>
          </w:p>
        </w:tc>
      </w:tr>
      <w:tr w:rsidR="00901288" w:rsidRPr="002C112F" w:rsidTr="00901288">
        <w:tc>
          <w:tcPr>
            <w:tcW w:w="4247" w:type="dxa"/>
          </w:tcPr>
          <w:p w:rsidR="00901288" w:rsidRPr="002C112F" w:rsidRDefault="00901288" w:rsidP="006E14B4">
            <w:pPr>
              <w:autoSpaceDE w:val="0"/>
              <w:autoSpaceDN w:val="0"/>
              <w:adjustRightInd w:val="0"/>
              <w:spacing w:before="120" w:after="120"/>
              <w:jc w:val="both"/>
              <w:rPr>
                <w:rFonts w:cstheme="minorHAnsi"/>
                <w:sz w:val="24"/>
                <w:szCs w:val="24"/>
              </w:rPr>
            </w:pPr>
          </w:p>
        </w:tc>
        <w:tc>
          <w:tcPr>
            <w:tcW w:w="4247" w:type="dxa"/>
          </w:tcPr>
          <w:p w:rsidR="00901288" w:rsidRPr="002C112F" w:rsidRDefault="00901288" w:rsidP="00901288">
            <w:pPr>
              <w:autoSpaceDE w:val="0"/>
              <w:autoSpaceDN w:val="0"/>
              <w:adjustRightInd w:val="0"/>
              <w:spacing w:before="120" w:after="120"/>
              <w:jc w:val="both"/>
              <w:rPr>
                <w:rFonts w:cstheme="minorHAnsi"/>
                <w:sz w:val="24"/>
                <w:szCs w:val="24"/>
              </w:rPr>
            </w:pPr>
            <w:r w:rsidRPr="002C112F">
              <w:rPr>
                <w:rFonts w:cstheme="minorHAnsi"/>
                <w:sz w:val="24"/>
                <w:szCs w:val="24"/>
              </w:rPr>
              <w:t>Máximo 20 puntos</w:t>
            </w:r>
          </w:p>
        </w:tc>
      </w:tr>
    </w:tbl>
    <w:p w:rsidR="008A1997" w:rsidRPr="002C112F" w:rsidRDefault="008A1997" w:rsidP="006E14B4">
      <w:pPr>
        <w:autoSpaceDE w:val="0"/>
        <w:autoSpaceDN w:val="0"/>
        <w:adjustRightInd w:val="0"/>
        <w:spacing w:before="120" w:after="120" w:line="240" w:lineRule="auto"/>
        <w:jc w:val="both"/>
        <w:rPr>
          <w:rFonts w:cstheme="minorHAnsi"/>
          <w:sz w:val="24"/>
          <w:szCs w:val="24"/>
        </w:rPr>
      </w:pP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De entre todas las unidades familiares que obtengan la misma </w:t>
      </w:r>
      <w:r w:rsidR="00852E19" w:rsidRPr="002C112F">
        <w:rPr>
          <w:rFonts w:cstheme="minorHAnsi"/>
          <w:sz w:val="24"/>
          <w:szCs w:val="24"/>
        </w:rPr>
        <w:t>puntuación,</w:t>
      </w:r>
      <w:r w:rsidRPr="002C112F">
        <w:rPr>
          <w:rFonts w:cstheme="minorHAnsi"/>
          <w:sz w:val="24"/>
          <w:szCs w:val="24"/>
        </w:rPr>
        <w:t xml:space="preserve"> se</w:t>
      </w:r>
      <w:r w:rsidR="006E14B4" w:rsidRPr="002C112F">
        <w:rPr>
          <w:rFonts w:cstheme="minorHAnsi"/>
          <w:sz w:val="24"/>
          <w:szCs w:val="24"/>
        </w:rPr>
        <w:t xml:space="preserve"> </w:t>
      </w:r>
      <w:r w:rsidRPr="002C112F">
        <w:rPr>
          <w:rFonts w:cstheme="minorHAnsi"/>
          <w:sz w:val="24"/>
          <w:szCs w:val="24"/>
        </w:rPr>
        <w:t>otorgará preferencia atendiendo a los siguientes criterios y puntuación:</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1.2.- Familias o Unidades convivenciales con menores a cargo con expediente de</w:t>
      </w:r>
      <w:r w:rsidR="006E14B4" w:rsidRPr="002C112F">
        <w:rPr>
          <w:rFonts w:cstheme="minorHAnsi"/>
          <w:sz w:val="24"/>
          <w:szCs w:val="24"/>
        </w:rPr>
        <w:t xml:space="preserve"> </w:t>
      </w:r>
      <w:r w:rsidRPr="002C112F">
        <w:rPr>
          <w:rFonts w:cstheme="minorHAnsi"/>
          <w:sz w:val="24"/>
          <w:szCs w:val="24"/>
        </w:rPr>
        <w:t>Protección de Intervención Técnica de apoyo a la Familia desde los Servicios Sociales u</w:t>
      </w:r>
      <w:r w:rsidR="006E14B4" w:rsidRPr="002C112F">
        <w:rPr>
          <w:rFonts w:cstheme="minorHAnsi"/>
          <w:sz w:val="24"/>
          <w:szCs w:val="24"/>
        </w:rPr>
        <w:t xml:space="preserve"> </w:t>
      </w:r>
      <w:r w:rsidRPr="002C112F">
        <w:rPr>
          <w:rFonts w:cstheme="minorHAnsi"/>
          <w:sz w:val="24"/>
          <w:szCs w:val="24"/>
        </w:rPr>
        <w:t>otro tipo de medida Protectora. y con participación adecuada en los Proyectos de</w:t>
      </w:r>
      <w:r w:rsidR="006E14B4" w:rsidRPr="002C112F">
        <w:rPr>
          <w:rFonts w:cstheme="minorHAnsi"/>
          <w:sz w:val="24"/>
          <w:szCs w:val="24"/>
        </w:rPr>
        <w:t xml:space="preserve"> </w:t>
      </w:r>
      <w:r w:rsidRPr="002C112F">
        <w:rPr>
          <w:rFonts w:cstheme="minorHAnsi"/>
          <w:sz w:val="24"/>
          <w:szCs w:val="24"/>
        </w:rPr>
        <w:t>Intervención Familiar 1 punto</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1.3.- Familias o Unidades convivenciales con menores a cargo que no reúnan el requisito</w:t>
      </w:r>
      <w:r w:rsidR="006E14B4" w:rsidRPr="002C112F">
        <w:rPr>
          <w:rFonts w:cstheme="minorHAnsi"/>
          <w:sz w:val="24"/>
          <w:szCs w:val="24"/>
        </w:rPr>
        <w:t xml:space="preserve"> </w:t>
      </w:r>
      <w:r w:rsidRPr="002C112F">
        <w:rPr>
          <w:rFonts w:cstheme="minorHAnsi"/>
          <w:sz w:val="24"/>
          <w:szCs w:val="24"/>
        </w:rPr>
        <w:t>de tiempo de residencia exigido en Asturias para solicitar la prestación de Salario Social</w:t>
      </w:r>
      <w:r w:rsidR="006E14B4" w:rsidRPr="002C112F">
        <w:rPr>
          <w:rFonts w:cstheme="minorHAnsi"/>
          <w:sz w:val="24"/>
          <w:szCs w:val="24"/>
        </w:rPr>
        <w:t xml:space="preserve"> </w:t>
      </w:r>
      <w:r w:rsidRPr="002C112F">
        <w:rPr>
          <w:rFonts w:cstheme="minorHAnsi"/>
          <w:sz w:val="24"/>
          <w:szCs w:val="24"/>
        </w:rPr>
        <w:t>Básico: 1 punto</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1.4.-Familias Monoparentales</w:t>
      </w:r>
      <w:r w:rsidR="00D00BE4" w:rsidRPr="002C112F">
        <w:rPr>
          <w:rFonts w:cstheme="minorHAnsi"/>
          <w:sz w:val="24"/>
          <w:szCs w:val="24"/>
        </w:rPr>
        <w:t>/monomarentales</w:t>
      </w:r>
      <w:r w:rsidRPr="002C112F">
        <w:rPr>
          <w:rFonts w:cstheme="minorHAnsi"/>
          <w:sz w:val="24"/>
          <w:szCs w:val="24"/>
        </w:rPr>
        <w:t>: 1 punto</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1.5.- Mujeres y/o Menores con orden de protección vigente en el momento de la</w:t>
      </w:r>
      <w:r w:rsidR="006E14B4" w:rsidRPr="002C112F">
        <w:rPr>
          <w:rFonts w:cstheme="minorHAnsi"/>
          <w:sz w:val="24"/>
          <w:szCs w:val="24"/>
        </w:rPr>
        <w:t xml:space="preserve"> </w:t>
      </w:r>
      <w:r w:rsidR="00852E19" w:rsidRPr="002C112F">
        <w:rPr>
          <w:rFonts w:cstheme="minorHAnsi"/>
          <w:sz w:val="24"/>
          <w:szCs w:val="24"/>
        </w:rPr>
        <w:t>solicitud:</w:t>
      </w:r>
      <w:r w:rsidRPr="002C112F">
        <w:rPr>
          <w:rFonts w:cstheme="minorHAnsi"/>
          <w:sz w:val="24"/>
          <w:szCs w:val="24"/>
        </w:rPr>
        <w:t xml:space="preserve"> 2 puntos</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1.6.- Familias con presencia de algún menor en situación de especial vulnerabilidad</w:t>
      </w:r>
      <w:r w:rsidR="006E14B4" w:rsidRPr="002C112F">
        <w:rPr>
          <w:rFonts w:cstheme="minorHAnsi"/>
          <w:sz w:val="24"/>
          <w:szCs w:val="24"/>
        </w:rPr>
        <w:t xml:space="preserve"> </w:t>
      </w:r>
      <w:r w:rsidRPr="002C112F">
        <w:rPr>
          <w:rFonts w:cstheme="minorHAnsi"/>
          <w:sz w:val="24"/>
          <w:szCs w:val="24"/>
        </w:rPr>
        <w:t>por presentar discapacidad, dependencia u otra necesidad no contemplada</w:t>
      </w:r>
      <w:r w:rsidR="006E14B4" w:rsidRPr="002C112F">
        <w:rPr>
          <w:rFonts w:cstheme="minorHAnsi"/>
          <w:sz w:val="24"/>
          <w:szCs w:val="24"/>
        </w:rPr>
        <w:t xml:space="preserve"> </w:t>
      </w:r>
      <w:r w:rsidR="00852E19" w:rsidRPr="002C112F">
        <w:rPr>
          <w:rFonts w:cstheme="minorHAnsi"/>
          <w:sz w:val="24"/>
          <w:szCs w:val="24"/>
        </w:rPr>
        <w:t>previamente:</w:t>
      </w:r>
      <w:r w:rsidRPr="002C112F">
        <w:rPr>
          <w:rFonts w:cstheme="minorHAnsi"/>
          <w:sz w:val="24"/>
          <w:szCs w:val="24"/>
        </w:rPr>
        <w:t xml:space="preserve"> 2 puntos.</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1.7.- Familias con gastos de alquiler (incluida Comunidad), o hipoteca que figuren</w:t>
      </w:r>
      <w:r w:rsidR="006E14B4" w:rsidRPr="002C112F">
        <w:rPr>
          <w:rFonts w:cstheme="minorHAnsi"/>
          <w:sz w:val="24"/>
          <w:szCs w:val="24"/>
        </w:rPr>
        <w:t xml:space="preserve"> </w:t>
      </w:r>
      <w:r w:rsidRPr="002C112F">
        <w:rPr>
          <w:rFonts w:cstheme="minorHAnsi"/>
          <w:sz w:val="24"/>
          <w:szCs w:val="24"/>
        </w:rPr>
        <w:t>como titulares y que durante los últimos tres meses hayan hecho efectivo algún pago de los</w:t>
      </w:r>
      <w:r w:rsidR="006E14B4" w:rsidRPr="002C112F">
        <w:rPr>
          <w:rFonts w:cstheme="minorHAnsi"/>
          <w:sz w:val="24"/>
          <w:szCs w:val="24"/>
        </w:rPr>
        <w:t xml:space="preserve"> </w:t>
      </w:r>
      <w:r w:rsidRPr="002C112F">
        <w:rPr>
          <w:rFonts w:cstheme="minorHAnsi"/>
          <w:sz w:val="24"/>
          <w:szCs w:val="24"/>
        </w:rPr>
        <w:t>mismos: 1 punto</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De 175 a 275 euros ___________________ 0,5 puntos</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Más de 276 euros _____________________ 1 puntos</w:t>
      </w:r>
    </w:p>
    <w:p w:rsidR="00B65401" w:rsidRPr="002C112F" w:rsidRDefault="00B65401" w:rsidP="006E14B4">
      <w:pPr>
        <w:autoSpaceDE w:val="0"/>
        <w:autoSpaceDN w:val="0"/>
        <w:adjustRightInd w:val="0"/>
        <w:spacing w:before="120" w:after="120" w:line="240" w:lineRule="auto"/>
        <w:jc w:val="both"/>
        <w:rPr>
          <w:rFonts w:cstheme="minorHAnsi"/>
          <w:sz w:val="24"/>
          <w:szCs w:val="24"/>
        </w:rPr>
      </w:pPr>
    </w:p>
    <w:p w:rsidR="008A1997" w:rsidRPr="002C112F" w:rsidRDefault="00DF1A63" w:rsidP="006E14B4">
      <w:pPr>
        <w:autoSpaceDE w:val="0"/>
        <w:autoSpaceDN w:val="0"/>
        <w:adjustRightInd w:val="0"/>
        <w:spacing w:before="120" w:after="120" w:line="240" w:lineRule="auto"/>
        <w:jc w:val="both"/>
        <w:rPr>
          <w:rFonts w:cstheme="minorHAnsi"/>
          <w:sz w:val="24"/>
          <w:szCs w:val="24"/>
        </w:rPr>
      </w:pPr>
      <w:r>
        <w:rPr>
          <w:noProof/>
          <w:lang w:eastAsia="es-ES"/>
        </w:rPr>
        <w:lastRenderedPageBreak/>
        <mc:AlternateContent>
          <mc:Choice Requires="wps">
            <w:drawing>
              <wp:anchor distT="0" distB="0" distL="114300" distR="114300" simplePos="0" relativeHeight="251671552" behindDoc="0" locked="0" layoutInCell="1" allowOverlap="1" wp14:anchorId="189636DE" wp14:editId="55C39333">
                <wp:simplePos x="0" y="0"/>
                <wp:positionH relativeFrom="leftMargin">
                  <wp:posOffset>367030</wp:posOffset>
                </wp:positionH>
                <wp:positionV relativeFrom="margin">
                  <wp:posOffset>845820</wp:posOffset>
                </wp:positionV>
                <wp:extent cx="484505" cy="5842000"/>
                <wp:effectExtent l="57150" t="0" r="69215" b="0"/>
                <wp:wrapThrough wrapText="bothSides">
                  <wp:wrapPolygon edited="0">
                    <wp:start x="2548" y="0"/>
                    <wp:lineTo x="2548" y="21483"/>
                    <wp:lineTo x="18684" y="21483"/>
                    <wp:lineTo x="18684" y="0"/>
                    <wp:lineTo x="2548" y="0"/>
                  </wp:wrapPolygon>
                </wp:wrapThrough>
                <wp:docPr id="12" name="Rectángulo 12"/>
                <wp:cNvGraphicFramePr/>
                <a:graphic xmlns:a="http://schemas.openxmlformats.org/drawingml/2006/main">
                  <a:graphicData uri="http://schemas.microsoft.com/office/word/2010/wordprocessingShape">
                    <wps:wsp>
                      <wps:cNvSpPr/>
                      <wps:spPr>
                        <a:xfrm>
                          <a:off x="0" y="0"/>
                          <a:ext cx="484505" cy="58420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30"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410E26" w:rsidP="00273EC9">
                            <w:pPr>
                              <w:spacing w:after="0" w:line="240" w:lineRule="auto"/>
                              <w:jc w:val="center"/>
                              <w:rPr>
                                <w:rFonts w:ascii="Arial" w:hAnsi="Arial"/>
                                <w:color w:val="000000"/>
                                <w:sz w:val="16"/>
                                <w:szCs w:val="16"/>
                              </w:rPr>
                            </w:pPr>
                            <w:hyperlink r:id="rId31"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636DE" id="Rectángulo 12" o:spid="_x0000_s1032" style="position:absolute;left:0;text-align:left;margin-left:28.9pt;margin-top:66.6pt;width:38.15pt;height:460pt;z-index:2516715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" filled="f" stroked="f" strokeweight="1pt">
                <v:textbox style="layout-flow:vertical;mso-layout-flow-alt:bottom-to-top">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32"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E86C21" w:rsidP="00273EC9">
                      <w:pPr>
                        <w:spacing w:after="0" w:line="240" w:lineRule="auto"/>
                        <w:jc w:val="center"/>
                        <w:rPr>
                          <w:rFonts w:ascii="Arial" w:hAnsi="Arial"/>
                          <w:color w:val="000000"/>
                          <w:sz w:val="16"/>
                          <w:szCs w:val="16"/>
                        </w:rPr>
                      </w:pPr>
                      <w:hyperlink r:id="rId33"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v:textbox>
                <w10:wrap type="through" anchorx="margin" anchory="margin"/>
              </v:rect>
            </w:pict>
          </mc:Fallback>
        </mc:AlternateContent>
      </w:r>
      <w:r w:rsidR="008A1997" w:rsidRPr="002C112F">
        <w:rPr>
          <w:rFonts w:cstheme="minorHAnsi"/>
          <w:sz w:val="24"/>
          <w:szCs w:val="24"/>
        </w:rPr>
        <w:t xml:space="preserve">2º.- En el supuesto de empate se otorgará prioridad a las que tengan </w:t>
      </w:r>
      <w:r w:rsidR="00852E19" w:rsidRPr="002C112F">
        <w:rPr>
          <w:rFonts w:cstheme="minorHAnsi"/>
          <w:sz w:val="24"/>
          <w:szCs w:val="24"/>
        </w:rPr>
        <w:t>más</w:t>
      </w:r>
      <w:r w:rsidR="008A1997" w:rsidRPr="002C112F">
        <w:rPr>
          <w:rFonts w:cstheme="minorHAnsi"/>
          <w:sz w:val="24"/>
          <w:szCs w:val="24"/>
        </w:rPr>
        <w:t xml:space="preserve"> gastos de</w:t>
      </w:r>
      <w:r w:rsidR="006E14B4" w:rsidRPr="002C112F">
        <w:rPr>
          <w:rFonts w:cstheme="minorHAnsi"/>
          <w:sz w:val="24"/>
          <w:szCs w:val="24"/>
        </w:rPr>
        <w:t xml:space="preserve"> </w:t>
      </w:r>
      <w:r w:rsidR="008A1997" w:rsidRPr="002C112F">
        <w:rPr>
          <w:rFonts w:cstheme="minorHAnsi"/>
          <w:sz w:val="24"/>
          <w:szCs w:val="24"/>
        </w:rPr>
        <w:t>alquiler o hipoteca de vivienda y si persistiera el empate se ordenará en función del número</w:t>
      </w:r>
      <w:r w:rsidR="006E14B4" w:rsidRPr="002C112F">
        <w:rPr>
          <w:rFonts w:cstheme="minorHAnsi"/>
          <w:sz w:val="24"/>
          <w:szCs w:val="24"/>
        </w:rPr>
        <w:t xml:space="preserve"> </w:t>
      </w:r>
      <w:r w:rsidR="008A1997" w:rsidRPr="002C112F">
        <w:rPr>
          <w:rFonts w:cstheme="minorHAnsi"/>
          <w:sz w:val="24"/>
          <w:szCs w:val="24"/>
        </w:rPr>
        <w:t xml:space="preserve">de registro de entrada de la solicitud. Si </w:t>
      </w:r>
      <w:r w:rsidR="00852E19" w:rsidRPr="002C112F">
        <w:rPr>
          <w:rFonts w:cstheme="minorHAnsi"/>
          <w:sz w:val="24"/>
          <w:szCs w:val="24"/>
        </w:rPr>
        <w:t>aun</w:t>
      </w:r>
      <w:r w:rsidR="008A1997" w:rsidRPr="002C112F">
        <w:rPr>
          <w:rFonts w:cstheme="minorHAnsi"/>
          <w:sz w:val="24"/>
          <w:szCs w:val="24"/>
        </w:rPr>
        <w:t xml:space="preserve"> así no fuera posible dirimir el empate, por parte</w:t>
      </w:r>
      <w:r w:rsidR="006E14B4" w:rsidRPr="002C112F">
        <w:rPr>
          <w:rFonts w:cstheme="minorHAnsi"/>
          <w:sz w:val="24"/>
          <w:szCs w:val="24"/>
        </w:rPr>
        <w:t xml:space="preserve"> </w:t>
      </w:r>
      <w:r w:rsidR="008A1997" w:rsidRPr="002C112F">
        <w:rPr>
          <w:rFonts w:cstheme="minorHAnsi"/>
          <w:sz w:val="24"/>
          <w:szCs w:val="24"/>
        </w:rPr>
        <w:t xml:space="preserve">de Servicios Sociales se emitirá informe y decidirá la Comisión </w:t>
      </w:r>
      <w:r w:rsidR="00B8008F" w:rsidRPr="002C112F">
        <w:rPr>
          <w:rFonts w:cstheme="minorHAnsi"/>
          <w:sz w:val="24"/>
          <w:szCs w:val="24"/>
        </w:rPr>
        <w:t xml:space="preserve">Informativa de CUIDADOS A LA CIUDADANÍA, IGUALDAD, SERVICIOS SOCIALES, SALUD Y </w:t>
      </w:r>
      <w:r w:rsidR="00852E19" w:rsidRPr="002C112F">
        <w:rPr>
          <w:rFonts w:cstheme="minorHAnsi"/>
          <w:sz w:val="24"/>
          <w:szCs w:val="24"/>
        </w:rPr>
        <w:t>LGTBIQ.</w:t>
      </w:r>
    </w:p>
    <w:p w:rsidR="00B65401" w:rsidRPr="002C112F" w:rsidRDefault="00B65401" w:rsidP="006E14B4">
      <w:pPr>
        <w:autoSpaceDE w:val="0"/>
        <w:autoSpaceDN w:val="0"/>
        <w:adjustRightInd w:val="0"/>
        <w:spacing w:before="120" w:after="120" w:line="240" w:lineRule="auto"/>
        <w:jc w:val="both"/>
        <w:rPr>
          <w:rFonts w:cstheme="minorHAnsi"/>
          <w:sz w:val="24"/>
          <w:szCs w:val="24"/>
        </w:rPr>
      </w:pP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Con los criterios antes mencionados, se elaborará una relación ordenada de las</w:t>
      </w:r>
      <w:r w:rsidR="006E14B4" w:rsidRPr="002C112F">
        <w:rPr>
          <w:rFonts w:cstheme="minorHAnsi"/>
          <w:sz w:val="24"/>
          <w:szCs w:val="24"/>
        </w:rPr>
        <w:t xml:space="preserve"> </w:t>
      </w:r>
      <w:r w:rsidRPr="002C112F">
        <w:rPr>
          <w:rFonts w:cstheme="minorHAnsi"/>
          <w:sz w:val="24"/>
          <w:szCs w:val="24"/>
        </w:rPr>
        <w:t>posibles familias beneficiarias, fijando una lista de reserva para el supuesto de que surjan</w:t>
      </w:r>
      <w:r w:rsidR="006E14B4" w:rsidRPr="002C112F">
        <w:rPr>
          <w:rFonts w:cstheme="minorHAnsi"/>
          <w:sz w:val="24"/>
          <w:szCs w:val="24"/>
        </w:rPr>
        <w:t xml:space="preserve"> </w:t>
      </w:r>
      <w:r w:rsidRPr="002C112F">
        <w:rPr>
          <w:rFonts w:cstheme="minorHAnsi"/>
          <w:sz w:val="24"/>
          <w:szCs w:val="24"/>
        </w:rPr>
        <w:t>renuncias u otras incidencias que les impidan percibir la ayuda concedida.</w:t>
      </w:r>
    </w:p>
    <w:p w:rsidR="0036372E" w:rsidRPr="002C112F" w:rsidRDefault="0036372E" w:rsidP="006E14B4">
      <w:pPr>
        <w:autoSpaceDE w:val="0"/>
        <w:autoSpaceDN w:val="0"/>
        <w:adjustRightInd w:val="0"/>
        <w:spacing w:before="120" w:after="120" w:line="240" w:lineRule="auto"/>
        <w:jc w:val="both"/>
        <w:rPr>
          <w:rFonts w:cstheme="minorHAnsi"/>
          <w:sz w:val="24"/>
          <w:szCs w:val="24"/>
        </w:rPr>
      </w:pPr>
    </w:p>
    <w:p w:rsidR="008A1997" w:rsidRPr="002C112F" w:rsidRDefault="00C705A5"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6</w:t>
      </w:r>
      <w:r w:rsidR="008A1997" w:rsidRPr="002C112F">
        <w:rPr>
          <w:rFonts w:cstheme="minorHAnsi"/>
          <w:b/>
          <w:sz w:val="24"/>
          <w:szCs w:val="24"/>
          <w:u w:val="single"/>
        </w:rPr>
        <w:t>. SOLICITUD Y DOCUMENTACIÓN A PRESENTAR</w:t>
      </w:r>
    </w:p>
    <w:p w:rsidR="005C6311" w:rsidRPr="002C112F" w:rsidRDefault="005C6311" w:rsidP="005C6311">
      <w:pPr>
        <w:autoSpaceDE w:val="0"/>
        <w:autoSpaceDN w:val="0"/>
        <w:adjustRightInd w:val="0"/>
        <w:spacing w:before="120" w:after="120" w:line="240" w:lineRule="auto"/>
        <w:ind w:firstLine="360"/>
        <w:jc w:val="both"/>
        <w:rPr>
          <w:rFonts w:cstheme="minorHAnsi"/>
          <w:sz w:val="24"/>
          <w:szCs w:val="24"/>
        </w:rPr>
      </w:pPr>
    </w:p>
    <w:p w:rsidR="005C6311" w:rsidRPr="002C112F" w:rsidRDefault="005C6311" w:rsidP="005C6311">
      <w:pPr>
        <w:autoSpaceDE w:val="0"/>
        <w:autoSpaceDN w:val="0"/>
        <w:adjustRightInd w:val="0"/>
        <w:spacing w:before="120" w:after="120" w:line="240" w:lineRule="auto"/>
        <w:ind w:firstLine="360"/>
        <w:jc w:val="both"/>
        <w:rPr>
          <w:rFonts w:cstheme="minorHAnsi"/>
          <w:sz w:val="24"/>
          <w:szCs w:val="24"/>
        </w:rPr>
      </w:pPr>
      <w:r w:rsidRPr="002C112F">
        <w:rPr>
          <w:rFonts w:cstheme="minorHAnsi"/>
          <w:sz w:val="24"/>
          <w:szCs w:val="24"/>
        </w:rPr>
        <w:t xml:space="preserve">Si los documentos exigidos ya estuvieran en poder del </w:t>
      </w:r>
      <w:r w:rsidR="00852E19" w:rsidRPr="002C112F">
        <w:rPr>
          <w:rFonts w:cstheme="minorHAnsi"/>
          <w:sz w:val="24"/>
          <w:szCs w:val="24"/>
        </w:rPr>
        <w:t>Ayto.,</w:t>
      </w:r>
      <w:r w:rsidRPr="002C112F">
        <w:rPr>
          <w:rFonts w:cstheme="minorHAnsi"/>
          <w:sz w:val="24"/>
          <w:szCs w:val="24"/>
        </w:rPr>
        <w:t xml:space="preserve"> el solicitante podrá acogerse a lo dispuesto en el apartado 3 del </w:t>
      </w:r>
      <w:r w:rsidR="00852E19" w:rsidRPr="002C112F">
        <w:rPr>
          <w:rFonts w:cstheme="minorHAnsi"/>
          <w:sz w:val="24"/>
          <w:szCs w:val="24"/>
        </w:rPr>
        <w:t>artículo</w:t>
      </w:r>
      <w:r w:rsidRPr="002C112F">
        <w:rPr>
          <w:rFonts w:cstheme="minorHAnsi"/>
          <w:sz w:val="24"/>
          <w:szCs w:val="24"/>
        </w:rPr>
        <w:t xml:space="preserve"> 28 de la Ley 39/2015, de 1 de octubre del Procedimiento Administrativo común de las Administraciones Publicas, siempre que se haga constar en que momento y ante que órgano administrativo presentó los citados documentos.</w:t>
      </w:r>
    </w:p>
    <w:p w:rsidR="005C6311" w:rsidRPr="002C112F" w:rsidRDefault="005C6311" w:rsidP="006E14B4">
      <w:pPr>
        <w:autoSpaceDE w:val="0"/>
        <w:autoSpaceDN w:val="0"/>
        <w:adjustRightInd w:val="0"/>
        <w:spacing w:before="120" w:after="120" w:line="240" w:lineRule="auto"/>
        <w:jc w:val="both"/>
        <w:rPr>
          <w:rFonts w:cstheme="minorHAnsi"/>
          <w:b/>
          <w:sz w:val="24"/>
          <w:szCs w:val="24"/>
          <w:u w:val="single"/>
        </w:rPr>
      </w:pP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Las Unidades familiares interesadas en acceder a las ayudas reguladas por estas bases,</w:t>
      </w:r>
      <w:r w:rsidR="006E14B4" w:rsidRPr="002C112F">
        <w:rPr>
          <w:rFonts w:cstheme="minorHAnsi"/>
          <w:sz w:val="24"/>
          <w:szCs w:val="24"/>
        </w:rPr>
        <w:t xml:space="preserve"> </w:t>
      </w:r>
      <w:r w:rsidRPr="002C112F">
        <w:rPr>
          <w:rFonts w:cstheme="minorHAnsi"/>
          <w:sz w:val="24"/>
          <w:szCs w:val="24"/>
        </w:rPr>
        <w:t>podrán presentar, en el plazo que fije la convocatoria, una solicitud cuyo modelo se adjunta</w:t>
      </w:r>
      <w:r w:rsidR="006E14B4" w:rsidRPr="002C112F">
        <w:rPr>
          <w:rFonts w:cstheme="minorHAnsi"/>
          <w:sz w:val="24"/>
          <w:szCs w:val="24"/>
        </w:rPr>
        <w:t xml:space="preserve"> </w:t>
      </w:r>
      <w:r w:rsidRPr="002C112F">
        <w:rPr>
          <w:rFonts w:cstheme="minorHAnsi"/>
          <w:sz w:val="24"/>
          <w:szCs w:val="24"/>
        </w:rPr>
        <w:t xml:space="preserve">a estas bases (Anexo I), acompañada de la siguiente </w:t>
      </w:r>
      <w:r w:rsidR="00852E19" w:rsidRPr="002C112F">
        <w:rPr>
          <w:rFonts w:cstheme="minorHAnsi"/>
          <w:sz w:val="24"/>
          <w:szCs w:val="24"/>
        </w:rPr>
        <w:t>documentación:</w:t>
      </w:r>
    </w:p>
    <w:p w:rsidR="008A1997" w:rsidRPr="002C112F" w:rsidRDefault="008A1997" w:rsidP="00B65401">
      <w:pPr>
        <w:pStyle w:val="Prrafodelista"/>
        <w:numPr>
          <w:ilvl w:val="0"/>
          <w:numId w:val="6"/>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Copia del DNI, NIE o pasaporte en vigor del solicitante y de los miembros de la</w:t>
      </w:r>
      <w:r w:rsidR="006E14B4" w:rsidRPr="002C112F">
        <w:rPr>
          <w:rFonts w:cstheme="minorHAnsi"/>
          <w:sz w:val="24"/>
          <w:szCs w:val="24"/>
        </w:rPr>
        <w:t xml:space="preserve"> </w:t>
      </w:r>
      <w:r w:rsidRPr="002C112F">
        <w:rPr>
          <w:rFonts w:cstheme="minorHAnsi"/>
          <w:sz w:val="24"/>
          <w:szCs w:val="24"/>
        </w:rPr>
        <w:t>unidad de convivencia.</w:t>
      </w:r>
      <w:r w:rsidR="006E14B4" w:rsidRPr="002C112F">
        <w:rPr>
          <w:rFonts w:cstheme="minorHAnsi"/>
          <w:sz w:val="24"/>
          <w:szCs w:val="24"/>
        </w:rPr>
        <w:t xml:space="preserve"> </w:t>
      </w:r>
      <w:r w:rsidRPr="002C112F">
        <w:rPr>
          <w:rFonts w:cstheme="minorHAnsi"/>
          <w:sz w:val="24"/>
          <w:szCs w:val="24"/>
        </w:rPr>
        <w:t>En el caso de menores, que carezcan de este documento,</w:t>
      </w:r>
      <w:r w:rsidR="006E14B4" w:rsidRPr="002C112F">
        <w:rPr>
          <w:rFonts w:cstheme="minorHAnsi"/>
          <w:sz w:val="24"/>
          <w:szCs w:val="24"/>
        </w:rPr>
        <w:t xml:space="preserve"> </w:t>
      </w:r>
      <w:r w:rsidRPr="002C112F">
        <w:rPr>
          <w:rFonts w:cstheme="minorHAnsi"/>
          <w:sz w:val="24"/>
          <w:szCs w:val="24"/>
        </w:rPr>
        <w:t>aportarán copia libro de familia.</w:t>
      </w:r>
    </w:p>
    <w:p w:rsidR="00677AB3" w:rsidRPr="002C112F" w:rsidRDefault="00677AB3" w:rsidP="00677AB3">
      <w:pPr>
        <w:pStyle w:val="Prrafodelista"/>
        <w:numPr>
          <w:ilvl w:val="0"/>
          <w:numId w:val="6"/>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Declaración sobre el cumplimiento del artículo 13.2 de la LGS. (Anexo II)</w:t>
      </w:r>
    </w:p>
    <w:p w:rsidR="008A1997" w:rsidRPr="002C112F" w:rsidRDefault="008A1997" w:rsidP="00B65401">
      <w:pPr>
        <w:pStyle w:val="Prrafodelista"/>
        <w:numPr>
          <w:ilvl w:val="0"/>
          <w:numId w:val="6"/>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Certificados que acrediten los ingresos económicos de todos los miembros de la</w:t>
      </w:r>
      <w:r w:rsidR="006E14B4" w:rsidRPr="002C112F">
        <w:rPr>
          <w:rFonts w:cstheme="minorHAnsi"/>
          <w:sz w:val="24"/>
          <w:szCs w:val="24"/>
        </w:rPr>
        <w:t xml:space="preserve"> </w:t>
      </w:r>
      <w:r w:rsidRPr="002C112F">
        <w:rPr>
          <w:rFonts w:cstheme="minorHAnsi"/>
          <w:sz w:val="24"/>
          <w:szCs w:val="24"/>
        </w:rPr>
        <w:t>unidad familiar correspondiente al trimestre anterior a la fecha de la apertura de la</w:t>
      </w:r>
      <w:r w:rsidR="006E14B4" w:rsidRPr="002C112F">
        <w:rPr>
          <w:rFonts w:cstheme="minorHAnsi"/>
          <w:sz w:val="24"/>
          <w:szCs w:val="24"/>
        </w:rPr>
        <w:t xml:space="preserve"> </w:t>
      </w:r>
      <w:r w:rsidRPr="002C112F">
        <w:rPr>
          <w:rFonts w:cstheme="minorHAnsi"/>
          <w:sz w:val="24"/>
          <w:szCs w:val="24"/>
        </w:rPr>
        <w:t xml:space="preserve">convocatoria de estas </w:t>
      </w:r>
      <w:r w:rsidR="00852E19" w:rsidRPr="002C112F">
        <w:rPr>
          <w:rFonts w:cstheme="minorHAnsi"/>
          <w:sz w:val="24"/>
          <w:szCs w:val="24"/>
        </w:rPr>
        <w:t>ayudas:</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1.- Trabajadores por cuenta propia: Justificante de la declaración a cuenta del</w:t>
      </w:r>
      <w:r w:rsidR="006E14B4" w:rsidRPr="002C112F">
        <w:rPr>
          <w:rFonts w:cstheme="minorHAnsi"/>
          <w:sz w:val="24"/>
          <w:szCs w:val="24"/>
        </w:rPr>
        <w:t xml:space="preserve"> </w:t>
      </w:r>
      <w:r w:rsidRPr="002C112F">
        <w:rPr>
          <w:rFonts w:cstheme="minorHAnsi"/>
          <w:sz w:val="24"/>
          <w:szCs w:val="24"/>
        </w:rPr>
        <w:t>Impuesto sobre la Renta de las Personas Físicas correspondiente al trimestre</w:t>
      </w:r>
      <w:r w:rsidR="006E14B4" w:rsidRPr="002C112F">
        <w:rPr>
          <w:rFonts w:cstheme="minorHAnsi"/>
          <w:sz w:val="24"/>
          <w:szCs w:val="24"/>
        </w:rPr>
        <w:t xml:space="preserve"> </w:t>
      </w:r>
      <w:r w:rsidRPr="002C112F">
        <w:rPr>
          <w:rFonts w:cstheme="minorHAnsi"/>
          <w:sz w:val="24"/>
          <w:szCs w:val="24"/>
        </w:rPr>
        <w:t>anterior a la fecha de apertura del plazo de la solicitud (modelo 130). Así como copia</w:t>
      </w:r>
      <w:r w:rsidR="006E14B4" w:rsidRPr="002C112F">
        <w:rPr>
          <w:rFonts w:cstheme="minorHAnsi"/>
          <w:sz w:val="24"/>
          <w:szCs w:val="24"/>
        </w:rPr>
        <w:t xml:space="preserve"> </w:t>
      </w:r>
      <w:r w:rsidRPr="002C112F">
        <w:rPr>
          <w:rFonts w:cstheme="minorHAnsi"/>
          <w:sz w:val="24"/>
          <w:szCs w:val="24"/>
        </w:rPr>
        <w:t xml:space="preserve">de la </w:t>
      </w:r>
      <w:r w:rsidR="00852E19" w:rsidRPr="002C112F">
        <w:rPr>
          <w:rFonts w:cstheme="minorHAnsi"/>
          <w:sz w:val="24"/>
          <w:szCs w:val="24"/>
        </w:rPr>
        <w:t>última</w:t>
      </w:r>
      <w:r w:rsidRPr="002C112F">
        <w:rPr>
          <w:rFonts w:cstheme="minorHAnsi"/>
          <w:sz w:val="24"/>
          <w:szCs w:val="24"/>
        </w:rPr>
        <w:t xml:space="preserve"> Declaración del Impuesto sobre la Renta</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2.- Trabajadores por cuenta ajena: Justificante de los ingresos líquidos percibidos en</w:t>
      </w:r>
      <w:r w:rsidR="006E14B4" w:rsidRPr="002C112F">
        <w:rPr>
          <w:rFonts w:cstheme="minorHAnsi"/>
          <w:sz w:val="24"/>
          <w:szCs w:val="24"/>
        </w:rPr>
        <w:t xml:space="preserve"> </w:t>
      </w:r>
      <w:r w:rsidRPr="002C112F">
        <w:rPr>
          <w:rFonts w:cstheme="minorHAnsi"/>
          <w:sz w:val="24"/>
          <w:szCs w:val="24"/>
        </w:rPr>
        <w:t>los últimos 3 meses anteriores a la fecha de apertura del plazo de solicitud, incluidas</w:t>
      </w:r>
      <w:r w:rsidR="006E14B4" w:rsidRPr="002C112F">
        <w:rPr>
          <w:rFonts w:cstheme="minorHAnsi"/>
          <w:sz w:val="24"/>
          <w:szCs w:val="24"/>
        </w:rPr>
        <w:t xml:space="preserve"> </w:t>
      </w:r>
      <w:r w:rsidRPr="002C112F">
        <w:rPr>
          <w:rFonts w:cstheme="minorHAnsi"/>
          <w:sz w:val="24"/>
          <w:szCs w:val="24"/>
        </w:rPr>
        <w:t>pagas extras y liquidaciones por fin de contrato, si procede.</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3.- En caso de separación o divorcio: Sentencia de separación o divorcio y convenio</w:t>
      </w:r>
      <w:r w:rsidR="006E14B4" w:rsidRPr="002C112F">
        <w:rPr>
          <w:rFonts w:cstheme="minorHAnsi"/>
          <w:sz w:val="24"/>
          <w:szCs w:val="24"/>
        </w:rPr>
        <w:t xml:space="preserve"> </w:t>
      </w:r>
      <w:r w:rsidRPr="002C112F">
        <w:rPr>
          <w:rFonts w:cstheme="minorHAnsi"/>
          <w:sz w:val="24"/>
          <w:szCs w:val="24"/>
        </w:rPr>
        <w:t>regulador. Extracto de la cuenta bancaria o nóminas de los últimos tres meses</w:t>
      </w:r>
      <w:r w:rsidR="006E14B4" w:rsidRPr="002C112F">
        <w:rPr>
          <w:rFonts w:cstheme="minorHAnsi"/>
          <w:sz w:val="24"/>
          <w:szCs w:val="24"/>
        </w:rPr>
        <w:t xml:space="preserve"> </w:t>
      </w:r>
      <w:r w:rsidRPr="002C112F">
        <w:rPr>
          <w:rFonts w:cstheme="minorHAnsi"/>
          <w:sz w:val="24"/>
          <w:szCs w:val="24"/>
        </w:rPr>
        <w:t>anteriores a la fecha de apertura del plazo de solicitud, en donde figuren las</w:t>
      </w:r>
      <w:r w:rsidR="006E14B4" w:rsidRPr="002C112F">
        <w:rPr>
          <w:rFonts w:cstheme="minorHAnsi"/>
          <w:sz w:val="24"/>
          <w:szCs w:val="24"/>
        </w:rPr>
        <w:t xml:space="preserve"> </w:t>
      </w:r>
      <w:r w:rsidRPr="002C112F">
        <w:rPr>
          <w:rFonts w:cstheme="minorHAnsi"/>
          <w:sz w:val="24"/>
          <w:szCs w:val="24"/>
        </w:rPr>
        <w:t>cantidades percibidas o abonadas en concepto de pensión alimenticia o pensión</w:t>
      </w:r>
      <w:r w:rsidR="006E14B4" w:rsidRPr="002C112F">
        <w:rPr>
          <w:rFonts w:cstheme="minorHAnsi"/>
          <w:sz w:val="24"/>
          <w:szCs w:val="24"/>
        </w:rPr>
        <w:t xml:space="preserve"> </w:t>
      </w:r>
      <w:r w:rsidRPr="002C112F">
        <w:rPr>
          <w:rFonts w:cstheme="minorHAnsi"/>
          <w:sz w:val="24"/>
          <w:szCs w:val="24"/>
        </w:rPr>
        <w:t>compensatoria.</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lastRenderedPageBreak/>
        <w:t>En caso de impago de aportaciones económicas establecidas en sentencia o</w:t>
      </w:r>
      <w:r w:rsidR="006E14B4" w:rsidRPr="002C112F">
        <w:rPr>
          <w:rFonts w:cstheme="minorHAnsi"/>
          <w:sz w:val="24"/>
          <w:szCs w:val="24"/>
        </w:rPr>
        <w:t xml:space="preserve"> </w:t>
      </w:r>
      <w:r w:rsidRPr="002C112F">
        <w:rPr>
          <w:rFonts w:cstheme="minorHAnsi"/>
          <w:sz w:val="24"/>
          <w:szCs w:val="24"/>
        </w:rPr>
        <w:t>convenio regulador: Copia de la solicitud de ejecución de la sentencia presentada</w:t>
      </w:r>
      <w:r w:rsidR="006E14B4" w:rsidRPr="002C112F">
        <w:rPr>
          <w:rFonts w:cstheme="minorHAnsi"/>
          <w:sz w:val="24"/>
          <w:szCs w:val="24"/>
        </w:rPr>
        <w:t xml:space="preserve"> </w:t>
      </w:r>
      <w:r w:rsidRPr="002C112F">
        <w:rPr>
          <w:rFonts w:cstheme="minorHAnsi"/>
          <w:sz w:val="24"/>
          <w:szCs w:val="24"/>
        </w:rPr>
        <w:t>ante el juzgado o justificante de inicio de las actuaciones.</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4.- Desempleados</w:t>
      </w:r>
      <w:r w:rsidR="005C6311" w:rsidRPr="002C112F">
        <w:rPr>
          <w:rFonts w:cstheme="minorHAnsi"/>
          <w:sz w:val="24"/>
          <w:szCs w:val="24"/>
        </w:rPr>
        <w:t>/as</w:t>
      </w:r>
      <w:r w:rsidRPr="002C112F">
        <w:rPr>
          <w:rFonts w:cstheme="minorHAnsi"/>
          <w:sz w:val="24"/>
          <w:szCs w:val="24"/>
        </w:rPr>
        <w:t>: Certificado del Servicio Público de Empleo, indicando si percibe</w:t>
      </w:r>
      <w:r w:rsidR="006E14B4" w:rsidRPr="002C112F">
        <w:rPr>
          <w:rFonts w:cstheme="minorHAnsi"/>
          <w:sz w:val="24"/>
          <w:szCs w:val="24"/>
        </w:rPr>
        <w:t xml:space="preserve"> </w:t>
      </w:r>
      <w:r w:rsidRPr="002C112F">
        <w:rPr>
          <w:rFonts w:cstheme="minorHAnsi"/>
          <w:sz w:val="24"/>
          <w:szCs w:val="24"/>
        </w:rPr>
        <w:t>o no prestaciones de los tres meses anteriores a la fecha de apertura del plazo de la</w:t>
      </w:r>
      <w:r w:rsidR="006E14B4" w:rsidRPr="002C112F">
        <w:rPr>
          <w:rFonts w:cstheme="minorHAnsi"/>
          <w:sz w:val="24"/>
          <w:szCs w:val="24"/>
        </w:rPr>
        <w:t xml:space="preserve"> </w:t>
      </w:r>
      <w:r w:rsidRPr="002C112F">
        <w:rPr>
          <w:rFonts w:cstheme="minorHAnsi"/>
          <w:sz w:val="24"/>
          <w:szCs w:val="24"/>
        </w:rPr>
        <w:t xml:space="preserve">solicitud. En caso </w:t>
      </w:r>
      <w:r w:rsidR="00852E19" w:rsidRPr="002C112F">
        <w:rPr>
          <w:rFonts w:cstheme="minorHAnsi"/>
          <w:sz w:val="24"/>
          <w:szCs w:val="24"/>
        </w:rPr>
        <w:t>positivo,</w:t>
      </w:r>
      <w:r w:rsidRPr="002C112F">
        <w:rPr>
          <w:rFonts w:cstheme="minorHAnsi"/>
          <w:sz w:val="24"/>
          <w:szCs w:val="24"/>
        </w:rPr>
        <w:t xml:space="preserve"> señalar la cuantía y periodo de concesión. referido a</w:t>
      </w:r>
      <w:r w:rsidR="006E14B4" w:rsidRPr="002C112F">
        <w:rPr>
          <w:rFonts w:cstheme="minorHAnsi"/>
          <w:sz w:val="24"/>
          <w:szCs w:val="24"/>
        </w:rPr>
        <w:t xml:space="preserve"> </w:t>
      </w:r>
      <w:r w:rsidRPr="002C112F">
        <w:rPr>
          <w:rFonts w:cstheme="minorHAnsi"/>
          <w:sz w:val="24"/>
          <w:szCs w:val="24"/>
        </w:rPr>
        <w:t>todos los miembros de la unidad familiar en edad laboral.</w:t>
      </w:r>
    </w:p>
    <w:p w:rsidR="008A1997" w:rsidRPr="002C112F" w:rsidRDefault="009E5110" w:rsidP="006E14B4">
      <w:pPr>
        <w:autoSpaceDE w:val="0"/>
        <w:autoSpaceDN w:val="0"/>
        <w:adjustRightInd w:val="0"/>
        <w:spacing w:before="120" w:after="120" w:line="240" w:lineRule="auto"/>
        <w:jc w:val="both"/>
        <w:rPr>
          <w:rFonts w:cstheme="minorHAnsi"/>
          <w:sz w:val="24"/>
          <w:szCs w:val="24"/>
        </w:rPr>
      </w:pPr>
      <w:r>
        <w:rPr>
          <w:noProof/>
          <w:lang w:eastAsia="es-ES"/>
        </w:rPr>
        <mc:AlternateContent>
          <mc:Choice Requires="wps">
            <w:drawing>
              <wp:anchor distT="0" distB="0" distL="114300" distR="114300" simplePos="0" relativeHeight="251673600" behindDoc="0" locked="0" layoutInCell="1" allowOverlap="1" wp14:anchorId="7EB4585C" wp14:editId="67AEB842">
                <wp:simplePos x="0" y="0"/>
                <wp:positionH relativeFrom="leftMargin">
                  <wp:posOffset>400050</wp:posOffset>
                </wp:positionH>
                <wp:positionV relativeFrom="margin">
                  <wp:posOffset>1976755</wp:posOffset>
                </wp:positionV>
                <wp:extent cx="484505" cy="5842000"/>
                <wp:effectExtent l="0" t="0" r="0" b="0"/>
                <wp:wrapThrough wrapText="bothSides">
                  <wp:wrapPolygon edited="0">
                    <wp:start x="2548" y="0"/>
                    <wp:lineTo x="2548" y="21483"/>
                    <wp:lineTo x="18684" y="21483"/>
                    <wp:lineTo x="18684" y="0"/>
                    <wp:lineTo x="2548" y="0"/>
                  </wp:wrapPolygon>
                </wp:wrapThrough>
                <wp:docPr id="13" name="Rectángulo 13"/>
                <wp:cNvGraphicFramePr/>
                <a:graphic xmlns:a="http://schemas.openxmlformats.org/drawingml/2006/main">
                  <a:graphicData uri="http://schemas.microsoft.com/office/word/2010/wordprocessingShape">
                    <wps:wsp>
                      <wps:cNvSpPr/>
                      <wps:spPr>
                        <a:xfrm>
                          <a:off x="0" y="0"/>
                          <a:ext cx="484505" cy="58420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34"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410E26" w:rsidP="00273EC9">
                            <w:pPr>
                              <w:spacing w:after="0" w:line="240" w:lineRule="auto"/>
                              <w:jc w:val="center"/>
                              <w:rPr>
                                <w:rFonts w:ascii="Arial" w:hAnsi="Arial"/>
                                <w:color w:val="000000"/>
                                <w:sz w:val="16"/>
                                <w:szCs w:val="16"/>
                              </w:rPr>
                            </w:pPr>
                            <w:hyperlink r:id="rId35"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4585C" id="Rectángulo 13" o:spid="_x0000_s1033" style="position:absolute;left:0;text-align:left;margin-left:31.5pt;margin-top:155.65pt;width:38.15pt;height:460pt;z-index:2516736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" filled="f" stroked="f" strokeweight="1pt">
                <v:textbox style="layout-flow:vertical;mso-layout-flow-alt:bottom-to-top">
                  <w:txbxContent>
                    <w:p w:rsidR="00DF1A63" w:rsidRPr="00273EC9" w:rsidRDefault="00DF1A63"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DF1A63"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36" w:history="1">
                        <w:r w:rsidR="009E5110"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DF1A63" w:rsidRPr="00273EC9" w:rsidRDefault="00E86C21" w:rsidP="00273EC9">
                      <w:pPr>
                        <w:spacing w:after="0" w:line="240" w:lineRule="auto"/>
                        <w:jc w:val="center"/>
                        <w:rPr>
                          <w:rFonts w:ascii="Arial" w:hAnsi="Arial"/>
                          <w:color w:val="000000"/>
                          <w:sz w:val="16"/>
                          <w:szCs w:val="16"/>
                        </w:rPr>
                      </w:pPr>
                      <w:hyperlink r:id="rId37" w:history="1">
                        <w:r w:rsidR="00DF1A63" w:rsidRPr="00594738">
                          <w:rPr>
                            <w:rFonts w:ascii="Arial" w:hAnsi="Arial"/>
                            <w:sz w:val="16"/>
                            <w:szCs w:val="16"/>
                          </w:rPr>
                          <w:t>www.langreo.as</w:t>
                        </w:r>
                      </w:hyperlink>
                    </w:p>
                    <w:p w:rsidR="00DF1A63" w:rsidRPr="00273EC9" w:rsidRDefault="00DF1A63" w:rsidP="00273EC9">
                      <w:pPr>
                        <w:spacing w:after="0" w:line="240" w:lineRule="auto"/>
                        <w:rPr>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rFonts w:ascii="Arial" w:hAnsi="Arial"/>
                          <w:color w:val="000000"/>
                          <w:sz w:val="16"/>
                          <w:szCs w:val="16"/>
                        </w:rPr>
                      </w:pPr>
                    </w:p>
                    <w:p w:rsidR="00DF1A63" w:rsidRPr="00273EC9" w:rsidRDefault="00DF1A63" w:rsidP="00273EC9">
                      <w:pPr>
                        <w:spacing w:after="0" w:line="240" w:lineRule="auto"/>
                        <w:jc w:val="center"/>
                        <w:rPr>
                          <w:sz w:val="16"/>
                          <w:szCs w:val="16"/>
                        </w:rPr>
                      </w:pPr>
                    </w:p>
                  </w:txbxContent>
                </v:textbox>
                <w10:wrap type="through" anchorx="margin" anchory="margin"/>
              </v:rect>
            </w:pict>
          </mc:Fallback>
        </mc:AlternateContent>
      </w:r>
      <w:r w:rsidR="008A1997" w:rsidRPr="002C112F">
        <w:rPr>
          <w:rFonts w:cstheme="minorHAnsi"/>
          <w:sz w:val="24"/>
          <w:szCs w:val="24"/>
        </w:rPr>
        <w:t xml:space="preserve">Los estudiantes mayores de 16 años no inscritos como demandantes de </w:t>
      </w:r>
      <w:r w:rsidR="00852E19" w:rsidRPr="002C112F">
        <w:rPr>
          <w:rFonts w:cstheme="minorHAnsi"/>
          <w:sz w:val="24"/>
          <w:szCs w:val="24"/>
        </w:rPr>
        <w:t>empleo, declaración</w:t>
      </w:r>
      <w:r w:rsidR="008A1997" w:rsidRPr="002C112F">
        <w:rPr>
          <w:rFonts w:cstheme="minorHAnsi"/>
          <w:sz w:val="24"/>
          <w:szCs w:val="24"/>
        </w:rPr>
        <w:t xml:space="preserve"> responsable indicando en tal </w:t>
      </w:r>
      <w:r w:rsidR="00852E19" w:rsidRPr="002C112F">
        <w:rPr>
          <w:rFonts w:cstheme="minorHAnsi"/>
          <w:sz w:val="24"/>
          <w:szCs w:val="24"/>
        </w:rPr>
        <w:t>caso, el</w:t>
      </w:r>
      <w:r w:rsidR="008A1997" w:rsidRPr="002C112F">
        <w:rPr>
          <w:rFonts w:cstheme="minorHAnsi"/>
          <w:sz w:val="24"/>
          <w:szCs w:val="24"/>
        </w:rPr>
        <w:t xml:space="preserve"> centro de estudios donde se</w:t>
      </w:r>
      <w:r w:rsidR="006E14B4" w:rsidRPr="002C112F">
        <w:rPr>
          <w:rFonts w:cstheme="minorHAnsi"/>
          <w:sz w:val="24"/>
          <w:szCs w:val="24"/>
        </w:rPr>
        <w:t xml:space="preserve"> </w:t>
      </w:r>
      <w:r w:rsidR="008A1997" w:rsidRPr="002C112F">
        <w:rPr>
          <w:rFonts w:cstheme="minorHAnsi"/>
          <w:sz w:val="24"/>
          <w:szCs w:val="24"/>
        </w:rPr>
        <w:t>encuentra matriculado.</w:t>
      </w:r>
    </w:p>
    <w:p w:rsidR="008A1997" w:rsidRPr="002C112F" w:rsidRDefault="008A1997" w:rsidP="006E14B4">
      <w:pPr>
        <w:autoSpaceDE w:val="0"/>
        <w:autoSpaceDN w:val="0"/>
        <w:adjustRightInd w:val="0"/>
        <w:spacing w:before="120" w:after="120" w:line="240" w:lineRule="auto"/>
        <w:jc w:val="both"/>
        <w:rPr>
          <w:rFonts w:cstheme="minorHAnsi"/>
          <w:sz w:val="24"/>
          <w:szCs w:val="24"/>
        </w:rPr>
      </w:pPr>
      <w:proofErr w:type="gramStart"/>
      <w:r w:rsidRPr="002C112F">
        <w:rPr>
          <w:rFonts w:cstheme="minorHAnsi"/>
          <w:sz w:val="24"/>
          <w:szCs w:val="24"/>
        </w:rPr>
        <w:t>.-</w:t>
      </w:r>
      <w:proofErr w:type="gramEnd"/>
      <w:r w:rsidRPr="002C112F">
        <w:rPr>
          <w:rFonts w:cstheme="minorHAnsi"/>
          <w:sz w:val="24"/>
          <w:szCs w:val="24"/>
        </w:rPr>
        <w:t xml:space="preserve"> En todos los casos: Certificado expedido por la Seguridad Social, Principado de</w:t>
      </w:r>
      <w:r w:rsidR="006E14B4" w:rsidRPr="002C112F">
        <w:rPr>
          <w:rFonts w:cstheme="minorHAnsi"/>
          <w:sz w:val="24"/>
          <w:szCs w:val="24"/>
        </w:rPr>
        <w:t xml:space="preserve"> </w:t>
      </w:r>
      <w:r w:rsidRPr="002C112F">
        <w:rPr>
          <w:rFonts w:cstheme="minorHAnsi"/>
          <w:sz w:val="24"/>
          <w:szCs w:val="24"/>
        </w:rPr>
        <w:t>Asturias u otros organismos competentes en el que se indique si el solicitante percibe</w:t>
      </w:r>
      <w:r w:rsidR="006E14B4" w:rsidRPr="002C112F">
        <w:rPr>
          <w:rFonts w:cstheme="minorHAnsi"/>
          <w:sz w:val="24"/>
          <w:szCs w:val="24"/>
        </w:rPr>
        <w:t xml:space="preserve"> </w:t>
      </w:r>
      <w:r w:rsidRPr="002C112F">
        <w:rPr>
          <w:rFonts w:cstheme="minorHAnsi"/>
          <w:sz w:val="24"/>
          <w:szCs w:val="24"/>
        </w:rPr>
        <w:t>o no algún tipo de pensión y, en su caso, el importe de la misma.</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En el supuesto de percibir otro tipo de ayuda pública de renta básica (Salario Social,):</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Justificante bancario de la última mensualidad percibida. En el supuesto de recibir</w:t>
      </w:r>
      <w:r w:rsidR="006E14B4" w:rsidRPr="002C112F">
        <w:rPr>
          <w:rFonts w:cstheme="minorHAnsi"/>
          <w:sz w:val="24"/>
          <w:szCs w:val="24"/>
        </w:rPr>
        <w:t xml:space="preserve"> </w:t>
      </w:r>
      <w:r w:rsidRPr="002C112F">
        <w:rPr>
          <w:rFonts w:cstheme="minorHAnsi"/>
          <w:sz w:val="24"/>
          <w:szCs w:val="24"/>
        </w:rPr>
        <w:t xml:space="preserve">ayudas de emergencia o primer nivel de </w:t>
      </w:r>
      <w:r w:rsidR="00852E19" w:rsidRPr="002C112F">
        <w:rPr>
          <w:rFonts w:cstheme="minorHAnsi"/>
          <w:sz w:val="24"/>
          <w:szCs w:val="24"/>
        </w:rPr>
        <w:t>infancia, copia</w:t>
      </w:r>
      <w:r w:rsidRPr="002C112F">
        <w:rPr>
          <w:rFonts w:cstheme="minorHAnsi"/>
          <w:sz w:val="24"/>
          <w:szCs w:val="24"/>
        </w:rPr>
        <w:t xml:space="preserve"> de la resolución recibida.</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6.- En caso de inexistencia de ingresos, Declaración Jurada del solicitante de su</w:t>
      </w:r>
      <w:r w:rsidR="006E14B4" w:rsidRPr="002C112F">
        <w:rPr>
          <w:rFonts w:cstheme="minorHAnsi"/>
          <w:sz w:val="24"/>
          <w:szCs w:val="24"/>
        </w:rPr>
        <w:t xml:space="preserve"> </w:t>
      </w:r>
      <w:r w:rsidRPr="002C112F">
        <w:rPr>
          <w:rFonts w:cstheme="minorHAnsi"/>
          <w:sz w:val="24"/>
          <w:szCs w:val="24"/>
        </w:rPr>
        <w:t xml:space="preserve">situación socio-económica, </w:t>
      </w:r>
      <w:r w:rsidR="00852E19" w:rsidRPr="002C112F">
        <w:rPr>
          <w:rFonts w:cstheme="minorHAnsi"/>
          <w:sz w:val="24"/>
          <w:szCs w:val="24"/>
        </w:rPr>
        <w:t>según</w:t>
      </w:r>
      <w:r w:rsidRPr="002C112F">
        <w:rPr>
          <w:rFonts w:cstheme="minorHAnsi"/>
          <w:sz w:val="24"/>
          <w:szCs w:val="24"/>
        </w:rPr>
        <w:t xml:space="preserve"> modelo adjunto (Anexo II). </w:t>
      </w:r>
      <w:r w:rsidR="00852E19" w:rsidRPr="002C112F">
        <w:rPr>
          <w:rFonts w:cstheme="minorHAnsi"/>
          <w:sz w:val="24"/>
          <w:szCs w:val="24"/>
        </w:rPr>
        <w:t>Así</w:t>
      </w:r>
      <w:r w:rsidRPr="002C112F">
        <w:rPr>
          <w:rFonts w:cstheme="minorHAnsi"/>
          <w:sz w:val="24"/>
          <w:szCs w:val="24"/>
        </w:rPr>
        <w:t xml:space="preserve"> como certificado de</w:t>
      </w:r>
      <w:r w:rsidR="006E14B4" w:rsidRPr="002C112F">
        <w:rPr>
          <w:rFonts w:cstheme="minorHAnsi"/>
          <w:sz w:val="24"/>
          <w:szCs w:val="24"/>
        </w:rPr>
        <w:t xml:space="preserve"> </w:t>
      </w:r>
      <w:r w:rsidRPr="002C112F">
        <w:rPr>
          <w:rFonts w:cstheme="minorHAnsi"/>
          <w:sz w:val="24"/>
          <w:szCs w:val="24"/>
        </w:rPr>
        <w:t>vida laboral. de cada uno de los miembros de la unidad familiar mayores de 16 años.</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Copia de contrato de alquiler o </w:t>
      </w:r>
      <w:r w:rsidR="00852E19" w:rsidRPr="002C112F">
        <w:rPr>
          <w:rFonts w:cstheme="minorHAnsi"/>
          <w:sz w:val="24"/>
          <w:szCs w:val="24"/>
        </w:rPr>
        <w:t>hipoteca,</w:t>
      </w:r>
      <w:r w:rsidRPr="002C112F">
        <w:rPr>
          <w:rFonts w:cstheme="minorHAnsi"/>
          <w:sz w:val="24"/>
          <w:szCs w:val="24"/>
        </w:rPr>
        <w:t xml:space="preserve"> así como justificante de pago de al menos</w:t>
      </w:r>
      <w:r w:rsidR="006E14B4" w:rsidRPr="002C112F">
        <w:rPr>
          <w:rFonts w:cstheme="minorHAnsi"/>
          <w:sz w:val="24"/>
          <w:szCs w:val="24"/>
        </w:rPr>
        <w:t xml:space="preserve"> </w:t>
      </w:r>
      <w:r w:rsidRPr="002C112F">
        <w:rPr>
          <w:rFonts w:cstheme="minorHAnsi"/>
          <w:sz w:val="24"/>
          <w:szCs w:val="24"/>
        </w:rPr>
        <w:t>uno de los recibos correspondientes a los últimos tres meses. Anteriores a la fecha</w:t>
      </w:r>
      <w:r w:rsidR="006E14B4" w:rsidRPr="002C112F">
        <w:rPr>
          <w:rFonts w:cstheme="minorHAnsi"/>
          <w:sz w:val="24"/>
          <w:szCs w:val="24"/>
        </w:rPr>
        <w:t xml:space="preserve"> </w:t>
      </w:r>
      <w:r w:rsidRPr="002C112F">
        <w:rPr>
          <w:rFonts w:cstheme="minorHAnsi"/>
          <w:sz w:val="24"/>
          <w:szCs w:val="24"/>
        </w:rPr>
        <w:t>de apertura del plazo de solicitud.</w:t>
      </w:r>
    </w:p>
    <w:p w:rsidR="008A1997" w:rsidRPr="002C112F" w:rsidRDefault="008A1997" w:rsidP="00C705A5">
      <w:pPr>
        <w:pStyle w:val="Prrafodelista"/>
        <w:numPr>
          <w:ilvl w:val="0"/>
          <w:numId w:val="5"/>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En caso de no contar con antigüedad como residente en el municipio y tratarse</w:t>
      </w:r>
      <w:r w:rsidR="006E14B4" w:rsidRPr="002C112F">
        <w:rPr>
          <w:rFonts w:cstheme="minorHAnsi"/>
          <w:sz w:val="24"/>
          <w:szCs w:val="24"/>
        </w:rPr>
        <w:t xml:space="preserve"> </w:t>
      </w:r>
      <w:r w:rsidRPr="002C112F">
        <w:rPr>
          <w:rFonts w:cstheme="minorHAnsi"/>
          <w:sz w:val="24"/>
          <w:szCs w:val="24"/>
        </w:rPr>
        <w:t xml:space="preserve">de una </w:t>
      </w:r>
      <w:r w:rsidR="00852E19" w:rsidRPr="002C112F">
        <w:rPr>
          <w:rFonts w:cstheme="minorHAnsi"/>
          <w:sz w:val="24"/>
          <w:szCs w:val="24"/>
        </w:rPr>
        <w:t>víctima</w:t>
      </w:r>
      <w:r w:rsidRPr="002C112F">
        <w:rPr>
          <w:rFonts w:cstheme="minorHAnsi"/>
          <w:sz w:val="24"/>
          <w:szCs w:val="24"/>
        </w:rPr>
        <w:t xml:space="preserve"> de violencia de género, se deberá aportar copia de la orden de</w:t>
      </w:r>
      <w:r w:rsidR="005C6311" w:rsidRPr="002C112F">
        <w:rPr>
          <w:rFonts w:cstheme="minorHAnsi"/>
          <w:sz w:val="24"/>
          <w:szCs w:val="24"/>
        </w:rPr>
        <w:t xml:space="preserve"> </w:t>
      </w:r>
      <w:r w:rsidRPr="002C112F">
        <w:rPr>
          <w:rFonts w:cstheme="minorHAnsi"/>
          <w:sz w:val="24"/>
          <w:szCs w:val="24"/>
        </w:rPr>
        <w:t>protección o sentencia vigente que acredite tal situación.</w:t>
      </w:r>
    </w:p>
    <w:p w:rsidR="005C6311" w:rsidRPr="002C112F" w:rsidRDefault="005C6311" w:rsidP="005C6311">
      <w:pPr>
        <w:pStyle w:val="Prrafodelista"/>
        <w:autoSpaceDE w:val="0"/>
        <w:autoSpaceDN w:val="0"/>
        <w:adjustRightInd w:val="0"/>
        <w:spacing w:before="120" w:after="120" w:line="240" w:lineRule="auto"/>
        <w:jc w:val="both"/>
        <w:rPr>
          <w:rFonts w:cstheme="minorHAnsi"/>
          <w:sz w:val="24"/>
          <w:szCs w:val="24"/>
        </w:rPr>
      </w:pPr>
    </w:p>
    <w:p w:rsidR="008A1997" w:rsidRPr="002C112F" w:rsidRDefault="008A1997" w:rsidP="005C6311">
      <w:pPr>
        <w:pStyle w:val="Prrafodelista"/>
        <w:numPr>
          <w:ilvl w:val="0"/>
          <w:numId w:val="5"/>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Documentación acreditativa de la condición de Situación de Dependencia,</w:t>
      </w:r>
      <w:r w:rsidR="006E14B4" w:rsidRPr="002C112F">
        <w:rPr>
          <w:rFonts w:cstheme="minorHAnsi"/>
          <w:sz w:val="24"/>
          <w:szCs w:val="24"/>
        </w:rPr>
        <w:t xml:space="preserve"> </w:t>
      </w:r>
      <w:r w:rsidRPr="002C112F">
        <w:rPr>
          <w:rFonts w:cstheme="minorHAnsi"/>
          <w:sz w:val="24"/>
          <w:szCs w:val="24"/>
        </w:rPr>
        <w:t>discapacidad u otra situación de vulnerabilidad que presenten los menores.</w:t>
      </w:r>
    </w:p>
    <w:p w:rsidR="005C6311" w:rsidRPr="002C112F" w:rsidRDefault="005C6311" w:rsidP="005C6311">
      <w:pPr>
        <w:pStyle w:val="Prrafodelista"/>
        <w:rPr>
          <w:rFonts w:cstheme="minorHAnsi"/>
          <w:sz w:val="24"/>
          <w:szCs w:val="24"/>
        </w:rPr>
      </w:pPr>
    </w:p>
    <w:p w:rsidR="008A1997" w:rsidRPr="002C112F" w:rsidRDefault="008A1997" w:rsidP="005C6311">
      <w:pPr>
        <w:pStyle w:val="Prrafodelista"/>
        <w:numPr>
          <w:ilvl w:val="0"/>
          <w:numId w:val="5"/>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Excepcionalmente se podrá solicitar que se aporte otra documentación distinta a</w:t>
      </w:r>
      <w:r w:rsidR="006E14B4" w:rsidRPr="002C112F">
        <w:rPr>
          <w:rFonts w:cstheme="minorHAnsi"/>
          <w:sz w:val="24"/>
          <w:szCs w:val="24"/>
        </w:rPr>
        <w:t xml:space="preserve"> </w:t>
      </w:r>
      <w:r w:rsidRPr="002C112F">
        <w:rPr>
          <w:rFonts w:cstheme="minorHAnsi"/>
          <w:sz w:val="24"/>
          <w:szCs w:val="24"/>
        </w:rPr>
        <w:t xml:space="preserve">la prevista </w:t>
      </w:r>
      <w:r w:rsidR="00852E19" w:rsidRPr="002C112F">
        <w:rPr>
          <w:rFonts w:cstheme="minorHAnsi"/>
          <w:sz w:val="24"/>
          <w:szCs w:val="24"/>
        </w:rPr>
        <w:t>anteriormente</w:t>
      </w:r>
      <w:r w:rsidRPr="002C112F">
        <w:rPr>
          <w:rFonts w:cstheme="minorHAnsi"/>
          <w:sz w:val="24"/>
          <w:szCs w:val="24"/>
        </w:rPr>
        <w:t xml:space="preserve"> cuando no quede debidamente justificada la situación</w:t>
      </w:r>
      <w:r w:rsidR="006E14B4" w:rsidRPr="002C112F">
        <w:rPr>
          <w:rFonts w:cstheme="minorHAnsi"/>
          <w:sz w:val="24"/>
          <w:szCs w:val="24"/>
        </w:rPr>
        <w:t xml:space="preserve"> </w:t>
      </w:r>
      <w:r w:rsidRPr="002C112F">
        <w:rPr>
          <w:rFonts w:cstheme="minorHAnsi"/>
          <w:sz w:val="24"/>
          <w:szCs w:val="24"/>
        </w:rPr>
        <w:t>económica o ello sea preciso para poder comprobar la concurrencia de todos los</w:t>
      </w:r>
      <w:r w:rsidR="00823462" w:rsidRPr="002C112F">
        <w:rPr>
          <w:rFonts w:cstheme="minorHAnsi"/>
          <w:sz w:val="24"/>
          <w:szCs w:val="24"/>
        </w:rPr>
        <w:t xml:space="preserve"> </w:t>
      </w:r>
      <w:r w:rsidRPr="002C112F">
        <w:rPr>
          <w:rFonts w:cstheme="minorHAnsi"/>
          <w:sz w:val="24"/>
          <w:szCs w:val="24"/>
        </w:rPr>
        <w:t>requisitos necesarios para la concesión de la ayuda.</w:t>
      </w:r>
    </w:p>
    <w:p w:rsidR="005C6311" w:rsidRPr="002C112F" w:rsidRDefault="005C6311" w:rsidP="005C6311">
      <w:pPr>
        <w:pStyle w:val="Prrafodelista"/>
        <w:rPr>
          <w:rFonts w:cstheme="minorHAnsi"/>
          <w:sz w:val="24"/>
          <w:szCs w:val="24"/>
        </w:rPr>
      </w:pPr>
    </w:p>
    <w:p w:rsidR="00677AB3" w:rsidRPr="002C112F" w:rsidRDefault="008A1997" w:rsidP="00677AB3">
      <w:pPr>
        <w:pStyle w:val="Prrafodelista"/>
        <w:numPr>
          <w:ilvl w:val="0"/>
          <w:numId w:val="5"/>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Las familias que sean beneficiarias de ayudas económicas municipales en el</w:t>
      </w:r>
      <w:r w:rsidR="00823462" w:rsidRPr="002C112F">
        <w:rPr>
          <w:rFonts w:cstheme="minorHAnsi"/>
          <w:sz w:val="24"/>
          <w:szCs w:val="24"/>
        </w:rPr>
        <w:t xml:space="preserve"> </w:t>
      </w:r>
      <w:r w:rsidRPr="002C112F">
        <w:rPr>
          <w:rFonts w:cstheme="minorHAnsi"/>
          <w:sz w:val="24"/>
          <w:szCs w:val="24"/>
        </w:rPr>
        <w:t>momento de la convocatoria solo deberán formular la solicitud, copia de Resolución</w:t>
      </w:r>
      <w:r w:rsidR="00823462" w:rsidRPr="002C112F">
        <w:rPr>
          <w:rFonts w:cstheme="minorHAnsi"/>
          <w:sz w:val="24"/>
          <w:szCs w:val="24"/>
        </w:rPr>
        <w:t xml:space="preserve"> </w:t>
      </w:r>
      <w:r w:rsidRPr="002C112F">
        <w:rPr>
          <w:rFonts w:cstheme="minorHAnsi"/>
          <w:sz w:val="24"/>
          <w:szCs w:val="24"/>
        </w:rPr>
        <w:t xml:space="preserve">de la Ayuda y declaración Jurada de ingresos </w:t>
      </w:r>
      <w:r w:rsidR="00852E19" w:rsidRPr="002C112F">
        <w:rPr>
          <w:rFonts w:cstheme="minorHAnsi"/>
          <w:sz w:val="24"/>
          <w:szCs w:val="24"/>
        </w:rPr>
        <w:t>según</w:t>
      </w:r>
      <w:r w:rsidRPr="002C112F">
        <w:rPr>
          <w:rFonts w:cstheme="minorHAnsi"/>
          <w:sz w:val="24"/>
          <w:szCs w:val="24"/>
        </w:rPr>
        <w:t xml:space="preserve"> modelo adjunto (Anexo II</w:t>
      </w:r>
      <w:r w:rsidR="00677AB3" w:rsidRPr="002C112F">
        <w:rPr>
          <w:rFonts w:cstheme="minorHAnsi"/>
          <w:sz w:val="24"/>
          <w:szCs w:val="24"/>
        </w:rPr>
        <w:t>I</w:t>
      </w:r>
      <w:r w:rsidRPr="002C112F">
        <w:rPr>
          <w:rFonts w:cstheme="minorHAnsi"/>
          <w:sz w:val="24"/>
          <w:szCs w:val="24"/>
        </w:rPr>
        <w:t>)</w:t>
      </w:r>
    </w:p>
    <w:p w:rsidR="00677AB3" w:rsidRPr="002C112F" w:rsidRDefault="00677AB3" w:rsidP="00677AB3">
      <w:pPr>
        <w:pStyle w:val="Prrafodelista"/>
        <w:autoSpaceDE w:val="0"/>
        <w:autoSpaceDN w:val="0"/>
        <w:adjustRightInd w:val="0"/>
        <w:spacing w:before="120" w:after="120" w:line="240" w:lineRule="auto"/>
        <w:jc w:val="both"/>
        <w:rPr>
          <w:rFonts w:cstheme="minorHAnsi"/>
          <w:sz w:val="24"/>
          <w:szCs w:val="24"/>
        </w:rPr>
      </w:pPr>
    </w:p>
    <w:p w:rsidR="005C6311" w:rsidRPr="002C112F" w:rsidRDefault="008A1997" w:rsidP="00C705A5">
      <w:pPr>
        <w:pStyle w:val="Prrafodelista"/>
        <w:numPr>
          <w:ilvl w:val="0"/>
          <w:numId w:val="5"/>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Fich</w:t>
      </w:r>
      <w:r w:rsidR="0062079D" w:rsidRPr="002C112F">
        <w:rPr>
          <w:rFonts w:cstheme="minorHAnsi"/>
          <w:sz w:val="24"/>
          <w:szCs w:val="24"/>
        </w:rPr>
        <w:t>ero</w:t>
      </w:r>
      <w:r w:rsidRPr="002C112F">
        <w:rPr>
          <w:rFonts w:cstheme="minorHAnsi"/>
          <w:sz w:val="24"/>
          <w:szCs w:val="24"/>
        </w:rPr>
        <w:t xml:space="preserve"> de acreedores a nombre del solicitante</w:t>
      </w:r>
      <w:r w:rsidR="0062079D" w:rsidRPr="002C112F">
        <w:rPr>
          <w:rFonts w:cstheme="minorHAnsi"/>
          <w:sz w:val="24"/>
          <w:szCs w:val="24"/>
        </w:rPr>
        <w:t xml:space="preserve"> (Las entidades afectadas por el cambio de cuentas de Liberbank con la fusión con Unicaja, deberán presentar un nuevo fichero de acreedores, para que conste el nuevo número de cuenta/</w:t>
      </w:r>
      <w:r w:rsidR="00852E19" w:rsidRPr="002C112F">
        <w:rPr>
          <w:rFonts w:cstheme="minorHAnsi"/>
          <w:sz w:val="24"/>
          <w:szCs w:val="24"/>
        </w:rPr>
        <w:t>IBAN) según</w:t>
      </w:r>
      <w:r w:rsidRPr="002C112F">
        <w:rPr>
          <w:rFonts w:cstheme="minorHAnsi"/>
          <w:sz w:val="24"/>
          <w:szCs w:val="24"/>
        </w:rPr>
        <w:t xml:space="preserve"> modelo adjunto (</w:t>
      </w:r>
      <w:r w:rsidR="00677AB3" w:rsidRPr="002C112F">
        <w:rPr>
          <w:rFonts w:cstheme="minorHAnsi"/>
          <w:sz w:val="24"/>
          <w:szCs w:val="24"/>
        </w:rPr>
        <w:t>Anexo IV</w:t>
      </w:r>
      <w:r w:rsidRPr="002C112F">
        <w:rPr>
          <w:rFonts w:cstheme="minorHAnsi"/>
          <w:sz w:val="24"/>
          <w:szCs w:val="24"/>
        </w:rPr>
        <w:t>).</w:t>
      </w:r>
    </w:p>
    <w:p w:rsidR="005C6311" w:rsidRPr="002C112F" w:rsidRDefault="009E5110" w:rsidP="005C6311">
      <w:pPr>
        <w:pStyle w:val="Prrafodelista"/>
        <w:autoSpaceDE w:val="0"/>
        <w:autoSpaceDN w:val="0"/>
        <w:adjustRightInd w:val="0"/>
        <w:spacing w:before="120" w:after="120" w:line="240" w:lineRule="auto"/>
        <w:jc w:val="both"/>
        <w:rPr>
          <w:rFonts w:cstheme="minorHAnsi"/>
          <w:sz w:val="24"/>
          <w:szCs w:val="24"/>
        </w:rPr>
      </w:pPr>
      <w:r>
        <w:rPr>
          <w:noProof/>
          <w:lang w:eastAsia="es-ES"/>
        </w:rPr>
        <mc:AlternateContent>
          <mc:Choice Requires="wps">
            <w:drawing>
              <wp:anchor distT="0" distB="0" distL="114300" distR="114300" simplePos="0" relativeHeight="251675648" behindDoc="0" locked="0" layoutInCell="1" allowOverlap="1" wp14:anchorId="35FAF621" wp14:editId="77C1234E">
                <wp:simplePos x="0" y="0"/>
                <wp:positionH relativeFrom="leftMargin">
                  <wp:posOffset>400050</wp:posOffset>
                </wp:positionH>
                <wp:positionV relativeFrom="margin">
                  <wp:posOffset>9496093</wp:posOffset>
                </wp:positionV>
                <wp:extent cx="484505" cy="5842000"/>
                <wp:effectExtent l="0" t="0" r="0" b="0"/>
                <wp:wrapThrough wrapText="bothSides">
                  <wp:wrapPolygon edited="0">
                    <wp:start x="2548" y="0"/>
                    <wp:lineTo x="2548" y="21483"/>
                    <wp:lineTo x="18684" y="21483"/>
                    <wp:lineTo x="18684" y="0"/>
                    <wp:lineTo x="2548" y="0"/>
                  </wp:wrapPolygon>
                </wp:wrapThrough>
                <wp:docPr id="14" name="Rectángulo 14"/>
                <wp:cNvGraphicFramePr/>
                <a:graphic xmlns:a="http://schemas.openxmlformats.org/drawingml/2006/main">
                  <a:graphicData uri="http://schemas.microsoft.com/office/word/2010/wordprocessingShape">
                    <wps:wsp>
                      <wps:cNvSpPr/>
                      <wps:spPr>
                        <a:xfrm>
                          <a:off x="0" y="0"/>
                          <a:ext cx="484505" cy="58420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273EC9">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38" w:history="1">
                              <w:r w:rsidRPr="00594738">
                                <w:rPr>
                                  <w:rFonts w:ascii="Arial" w:hAnsi="Arial"/>
                                  <w:sz w:val="16"/>
                                  <w:szCs w:val="16"/>
                                </w:rPr>
                                <w:t>www.langreo.as</w:t>
                              </w:r>
                            </w:hyperlink>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AF621" id="Rectángulo 14" o:spid="_x0000_s1034" style="position:absolute;left:0;text-align:left;margin-left:31.5pt;margin-top:747.7pt;width:38.15pt;height:460pt;z-index:2516756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" filled="f" stroked="f" strokeweight="1pt">
                <v:textbox style="layout-flow:vertical;mso-layout-flow-alt:bottom-to-top">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273EC9">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39" w:history="1">
                        <w:r w:rsidRPr="00594738">
                          <w:rPr>
                            <w:rFonts w:ascii="Arial" w:hAnsi="Arial"/>
                            <w:sz w:val="16"/>
                            <w:szCs w:val="16"/>
                          </w:rPr>
                          <w:t>www.langreo.as</w:t>
                        </w:r>
                      </w:hyperlink>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v:textbox>
                <w10:wrap type="through" anchorx="margin" anchory="margin"/>
              </v:rect>
            </w:pict>
          </mc:Fallback>
        </mc:AlternateContent>
      </w:r>
    </w:p>
    <w:p w:rsidR="008A1997" w:rsidRPr="002C112F" w:rsidRDefault="008A1997" w:rsidP="00C705A5">
      <w:pPr>
        <w:pStyle w:val="Prrafodelista"/>
        <w:numPr>
          <w:ilvl w:val="0"/>
          <w:numId w:val="5"/>
        </w:num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lastRenderedPageBreak/>
        <w:t>Hoja de compromisos de Planificación del gasto de la ayuda económica, según</w:t>
      </w:r>
      <w:r w:rsidR="00823462" w:rsidRPr="002C112F">
        <w:rPr>
          <w:rFonts w:cstheme="minorHAnsi"/>
          <w:b/>
          <w:sz w:val="24"/>
          <w:szCs w:val="24"/>
          <w:u w:val="single"/>
        </w:rPr>
        <w:t xml:space="preserve"> </w:t>
      </w:r>
      <w:r w:rsidRPr="002C112F">
        <w:rPr>
          <w:rFonts w:cstheme="minorHAnsi"/>
          <w:b/>
          <w:sz w:val="24"/>
          <w:szCs w:val="24"/>
          <w:u w:val="single"/>
        </w:rPr>
        <w:t xml:space="preserve">modelo que figura en el </w:t>
      </w:r>
      <w:r w:rsidR="00677AB3" w:rsidRPr="002C112F">
        <w:rPr>
          <w:rFonts w:cstheme="minorHAnsi"/>
          <w:b/>
          <w:sz w:val="24"/>
          <w:szCs w:val="24"/>
          <w:u w:val="single"/>
        </w:rPr>
        <w:t xml:space="preserve">anexo </w:t>
      </w:r>
      <w:r w:rsidRPr="002C112F">
        <w:rPr>
          <w:rFonts w:cstheme="minorHAnsi"/>
          <w:b/>
          <w:sz w:val="24"/>
          <w:szCs w:val="24"/>
          <w:u w:val="single"/>
        </w:rPr>
        <w:t>V, firmada por la persona solicitante.</w:t>
      </w:r>
    </w:p>
    <w:p w:rsidR="005C6311" w:rsidRPr="002C112F" w:rsidRDefault="009E5110" w:rsidP="006E14B4">
      <w:pPr>
        <w:autoSpaceDE w:val="0"/>
        <w:autoSpaceDN w:val="0"/>
        <w:adjustRightInd w:val="0"/>
        <w:spacing w:before="120" w:after="120" w:line="240" w:lineRule="auto"/>
        <w:jc w:val="both"/>
        <w:rPr>
          <w:rFonts w:cstheme="minorHAnsi"/>
          <w:sz w:val="24"/>
          <w:szCs w:val="24"/>
        </w:rPr>
      </w:pPr>
      <w:r>
        <w:rPr>
          <w:noProof/>
          <w:lang w:eastAsia="es-ES"/>
        </w:rPr>
        <mc:AlternateContent>
          <mc:Choice Requires="wps">
            <w:drawing>
              <wp:anchor distT="0" distB="0" distL="114300" distR="114300" simplePos="0" relativeHeight="251677696" behindDoc="0" locked="0" layoutInCell="1" allowOverlap="1" wp14:anchorId="2BDCEDAB" wp14:editId="559670CB">
                <wp:simplePos x="0" y="0"/>
                <wp:positionH relativeFrom="leftMargin">
                  <wp:posOffset>400050</wp:posOffset>
                </wp:positionH>
                <wp:positionV relativeFrom="margin">
                  <wp:posOffset>746936</wp:posOffset>
                </wp:positionV>
                <wp:extent cx="484505" cy="5842000"/>
                <wp:effectExtent l="0" t="0" r="0" b="0"/>
                <wp:wrapThrough wrapText="bothSides">
                  <wp:wrapPolygon edited="0">
                    <wp:start x="2757" y="0"/>
                    <wp:lineTo x="2757" y="21488"/>
                    <wp:lineTo x="18383" y="21488"/>
                    <wp:lineTo x="18383" y="0"/>
                    <wp:lineTo x="2757" y="0"/>
                  </wp:wrapPolygon>
                </wp:wrapThrough>
                <wp:docPr id="15" name="Rectángulo 15"/>
                <wp:cNvGraphicFramePr/>
                <a:graphic xmlns:a="http://schemas.openxmlformats.org/drawingml/2006/main">
                  <a:graphicData uri="http://schemas.microsoft.com/office/word/2010/wordprocessingShape">
                    <wps:wsp>
                      <wps:cNvSpPr/>
                      <wps:spPr>
                        <a:xfrm>
                          <a:off x="0" y="0"/>
                          <a:ext cx="484505" cy="58420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r>
                              <w:rPr>
                                <w:rFonts w:ascii="Arial" w:hAnsi="Arial"/>
                                <w:color w:val="000000"/>
                                <w:sz w:val="16"/>
                                <w:szCs w:val="16"/>
                              </w:rPr>
                              <w:fldChar w:fldCharType="begin"/>
                            </w:r>
                            <w:r>
                              <w:rPr>
                                <w:rFonts w:ascii="Arial" w:hAnsi="Arial"/>
                                <w:color w:val="000000"/>
                                <w:sz w:val="16"/>
                                <w:szCs w:val="16"/>
                              </w:rPr>
                              <w:instrText xml:space="preserve"> HYPERLINK "http://</w:instrText>
                            </w:r>
                            <w:r w:rsidRPr="00273EC9">
                              <w:rPr>
                                <w:rFonts w:ascii="Arial" w:hAnsi="Arial"/>
                                <w:color w:val="000000"/>
                                <w:sz w:val="16"/>
                                <w:szCs w:val="16"/>
                              </w:rPr>
                              <w:instrText>www.langreo.as</w:instrText>
                            </w:r>
                            <w:r>
                              <w:rPr>
                                <w:rFonts w:ascii="Arial" w:hAnsi="Arial"/>
                                <w:color w:val="000000"/>
                                <w:sz w:val="16"/>
                                <w:szCs w:val="16"/>
                              </w:rPr>
                              <w:instrText xml:space="preserve">" </w:instrText>
                            </w:r>
                            <w:r>
                              <w:rPr>
                                <w:rFonts w:ascii="Arial" w:hAnsi="Arial"/>
                                <w:color w:val="000000"/>
                                <w:sz w:val="16"/>
                                <w:szCs w:val="16"/>
                              </w:rPr>
                              <w:fldChar w:fldCharType="separate"/>
                            </w:r>
                            <w:r w:rsidRPr="00594738">
                              <w:rPr>
                                <w:rFonts w:ascii="Arial" w:hAnsi="Arial"/>
                                <w:sz w:val="16"/>
                                <w:szCs w:val="16"/>
                              </w:rPr>
                              <w:t>w</w:t>
                            </w:r>
                            <w:hyperlink r:id="rId40" w:history="1">
                              <w:r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r w:rsidRPr="00594738">
                              <w:rPr>
                                <w:rFonts w:ascii="Arial" w:hAnsi="Arial"/>
                                <w:sz w:val="16"/>
                                <w:szCs w:val="16"/>
                              </w:rPr>
                              <w:t>ww.langreo.as</w:t>
                            </w:r>
                            <w:r>
                              <w:rPr>
                                <w:rFonts w:ascii="Arial" w:hAnsi="Arial"/>
                                <w:color w:val="000000"/>
                                <w:sz w:val="16"/>
                                <w:szCs w:val="16"/>
                              </w:rPr>
                              <w:fldChar w:fldCharType="end"/>
                            </w:r>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DCEDAB" id="Rectángulo 15" o:spid="_x0000_s1035" style="position:absolute;left:0;text-align:left;margin-left:31.5pt;margin-top:58.8pt;width:38.15pt;height:460pt;z-index:2516776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" filled="f" stroked="f" strokeweight="1pt">
                <v:textbox style="layout-flow:vertical;mso-layout-flow-alt:bottom-to-top">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r>
                        <w:rPr>
                          <w:rFonts w:ascii="Arial" w:hAnsi="Arial"/>
                          <w:color w:val="000000"/>
                          <w:sz w:val="16"/>
                          <w:szCs w:val="16"/>
                        </w:rPr>
                        <w:fldChar w:fldCharType="begin"/>
                      </w:r>
                      <w:r>
                        <w:rPr>
                          <w:rFonts w:ascii="Arial" w:hAnsi="Arial"/>
                          <w:color w:val="000000"/>
                          <w:sz w:val="16"/>
                          <w:szCs w:val="16"/>
                        </w:rPr>
                        <w:instrText xml:space="preserve"> HYPERLINK "http://</w:instrText>
                      </w:r>
                      <w:r w:rsidRPr="00273EC9">
                        <w:rPr>
                          <w:rFonts w:ascii="Arial" w:hAnsi="Arial"/>
                          <w:color w:val="000000"/>
                          <w:sz w:val="16"/>
                          <w:szCs w:val="16"/>
                        </w:rPr>
                        <w:instrText>www.langreo.as</w:instrText>
                      </w:r>
                      <w:r>
                        <w:rPr>
                          <w:rFonts w:ascii="Arial" w:hAnsi="Arial"/>
                          <w:color w:val="000000"/>
                          <w:sz w:val="16"/>
                          <w:szCs w:val="16"/>
                        </w:rPr>
                        <w:instrText xml:space="preserve">" </w:instrText>
                      </w:r>
                      <w:r>
                        <w:rPr>
                          <w:rFonts w:ascii="Arial" w:hAnsi="Arial"/>
                          <w:color w:val="000000"/>
                          <w:sz w:val="16"/>
                          <w:szCs w:val="16"/>
                        </w:rPr>
                        <w:fldChar w:fldCharType="separate"/>
                      </w:r>
                      <w:r w:rsidRPr="00594738">
                        <w:rPr>
                          <w:rFonts w:ascii="Arial" w:hAnsi="Arial"/>
                          <w:sz w:val="16"/>
                          <w:szCs w:val="16"/>
                        </w:rPr>
                        <w:t>w</w:t>
                      </w:r>
                      <w:hyperlink r:id="rId41" w:history="1">
                        <w:r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r w:rsidRPr="00594738">
                        <w:rPr>
                          <w:rFonts w:ascii="Arial" w:hAnsi="Arial"/>
                          <w:sz w:val="16"/>
                          <w:szCs w:val="16"/>
                        </w:rPr>
                        <w:t>ww.langreo.as</w:t>
                      </w:r>
                      <w:r>
                        <w:rPr>
                          <w:rFonts w:ascii="Arial" w:hAnsi="Arial"/>
                          <w:color w:val="000000"/>
                          <w:sz w:val="16"/>
                          <w:szCs w:val="16"/>
                        </w:rPr>
                        <w:fldChar w:fldCharType="end"/>
                      </w:r>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v:textbox>
                <w10:wrap type="through" anchorx="margin" anchory="margin"/>
              </v:rect>
            </w:pict>
          </mc:Fallback>
        </mc:AlternateContent>
      </w:r>
    </w:p>
    <w:p w:rsidR="008A1997" w:rsidRPr="002C112F" w:rsidRDefault="008A1997" w:rsidP="005C6311">
      <w:pPr>
        <w:autoSpaceDE w:val="0"/>
        <w:autoSpaceDN w:val="0"/>
        <w:adjustRightInd w:val="0"/>
        <w:spacing w:before="120" w:after="120" w:line="240" w:lineRule="auto"/>
        <w:ind w:firstLine="360"/>
        <w:jc w:val="both"/>
        <w:rPr>
          <w:rFonts w:cstheme="minorHAnsi"/>
          <w:sz w:val="24"/>
          <w:szCs w:val="24"/>
        </w:rPr>
      </w:pPr>
      <w:r w:rsidRPr="002C112F">
        <w:rPr>
          <w:rFonts w:cstheme="minorHAnsi"/>
          <w:sz w:val="24"/>
          <w:szCs w:val="24"/>
        </w:rPr>
        <w:t>Si se detectan solicitudes incompletas o se observan deficiencias que requieran</w:t>
      </w:r>
      <w:r w:rsidR="00823462" w:rsidRPr="002C112F">
        <w:rPr>
          <w:rFonts w:cstheme="minorHAnsi"/>
          <w:sz w:val="24"/>
          <w:szCs w:val="24"/>
        </w:rPr>
        <w:t xml:space="preserve"> </w:t>
      </w:r>
      <w:r w:rsidRPr="002C112F">
        <w:rPr>
          <w:rFonts w:cstheme="minorHAnsi"/>
          <w:sz w:val="24"/>
          <w:szCs w:val="24"/>
        </w:rPr>
        <w:t>aclaración se requerirá a las personas solicitantes para que en un plazo de 10 días hábiles,</w:t>
      </w:r>
      <w:r w:rsidR="00823462" w:rsidRPr="002C112F">
        <w:rPr>
          <w:rFonts w:cstheme="minorHAnsi"/>
          <w:sz w:val="24"/>
          <w:szCs w:val="24"/>
        </w:rPr>
        <w:t xml:space="preserve"> </w:t>
      </w:r>
      <w:r w:rsidRPr="002C112F">
        <w:rPr>
          <w:rFonts w:cstheme="minorHAnsi"/>
          <w:sz w:val="24"/>
          <w:szCs w:val="24"/>
        </w:rPr>
        <w:t>contados a partir del día siguiente a la recepción de la notificación, subsane las deficiencias</w:t>
      </w:r>
      <w:r w:rsidR="00823462" w:rsidRPr="002C112F">
        <w:rPr>
          <w:rFonts w:cstheme="minorHAnsi"/>
          <w:sz w:val="24"/>
          <w:szCs w:val="24"/>
        </w:rPr>
        <w:t xml:space="preserve"> </w:t>
      </w:r>
      <w:r w:rsidRPr="002C112F">
        <w:rPr>
          <w:rFonts w:cstheme="minorHAnsi"/>
          <w:sz w:val="24"/>
          <w:szCs w:val="24"/>
        </w:rPr>
        <w:t>observadas o aporte documentación o información adicional que se considera necesaria</w:t>
      </w:r>
      <w:r w:rsidR="00823462" w:rsidRPr="002C112F">
        <w:rPr>
          <w:rFonts w:cstheme="minorHAnsi"/>
          <w:sz w:val="24"/>
          <w:szCs w:val="24"/>
        </w:rPr>
        <w:t xml:space="preserve"> </w:t>
      </w:r>
      <w:r w:rsidRPr="002C112F">
        <w:rPr>
          <w:rFonts w:cstheme="minorHAnsi"/>
          <w:sz w:val="24"/>
          <w:szCs w:val="24"/>
        </w:rPr>
        <w:t>para la valoración y resolución de su petición, indicándole que si no lo hiciera se le tendrá</w:t>
      </w:r>
      <w:r w:rsidR="00823462" w:rsidRPr="002C112F">
        <w:rPr>
          <w:rFonts w:cstheme="minorHAnsi"/>
          <w:sz w:val="24"/>
          <w:szCs w:val="24"/>
        </w:rPr>
        <w:t xml:space="preserve"> </w:t>
      </w:r>
      <w:r w:rsidRPr="002C112F">
        <w:rPr>
          <w:rFonts w:cstheme="minorHAnsi"/>
          <w:sz w:val="24"/>
          <w:szCs w:val="24"/>
        </w:rPr>
        <w:t>por desistida su solicitud y se procederá al archivo de la misma de acuerdo con lo</w:t>
      </w:r>
      <w:r w:rsidR="00823462" w:rsidRPr="002C112F">
        <w:rPr>
          <w:rFonts w:cstheme="minorHAnsi"/>
          <w:sz w:val="24"/>
          <w:szCs w:val="24"/>
        </w:rPr>
        <w:t xml:space="preserve"> </w:t>
      </w:r>
      <w:r w:rsidRPr="002C112F">
        <w:rPr>
          <w:rFonts w:cstheme="minorHAnsi"/>
          <w:sz w:val="24"/>
          <w:szCs w:val="24"/>
        </w:rPr>
        <w:t>establecido en el art. 68 de la Ley 39/2015 de Procedimiento Administrativo Común de las</w:t>
      </w:r>
      <w:r w:rsidR="00823462" w:rsidRPr="002C112F">
        <w:rPr>
          <w:rFonts w:cstheme="minorHAnsi"/>
          <w:sz w:val="24"/>
          <w:szCs w:val="24"/>
        </w:rPr>
        <w:t xml:space="preserve"> </w:t>
      </w:r>
      <w:r w:rsidRPr="002C112F">
        <w:rPr>
          <w:rFonts w:cstheme="minorHAnsi"/>
          <w:sz w:val="24"/>
          <w:szCs w:val="24"/>
        </w:rPr>
        <w:t>Administraciones Públicas.</w:t>
      </w:r>
    </w:p>
    <w:p w:rsidR="005C6311" w:rsidRPr="002C112F" w:rsidRDefault="005C6311" w:rsidP="006E14B4">
      <w:pPr>
        <w:autoSpaceDE w:val="0"/>
        <w:autoSpaceDN w:val="0"/>
        <w:adjustRightInd w:val="0"/>
        <w:spacing w:before="120" w:after="120" w:line="240" w:lineRule="auto"/>
        <w:jc w:val="both"/>
        <w:rPr>
          <w:rFonts w:cstheme="minorHAnsi"/>
          <w:sz w:val="24"/>
          <w:szCs w:val="24"/>
        </w:rPr>
      </w:pPr>
    </w:p>
    <w:p w:rsidR="008A1997" w:rsidRPr="002C112F" w:rsidRDefault="008A1997" w:rsidP="00C705A5">
      <w:pPr>
        <w:autoSpaceDE w:val="0"/>
        <w:autoSpaceDN w:val="0"/>
        <w:adjustRightInd w:val="0"/>
        <w:spacing w:before="120" w:after="120" w:line="240" w:lineRule="auto"/>
        <w:ind w:firstLine="360"/>
        <w:jc w:val="both"/>
        <w:rPr>
          <w:rFonts w:cstheme="minorHAnsi"/>
          <w:sz w:val="24"/>
          <w:szCs w:val="24"/>
        </w:rPr>
      </w:pPr>
      <w:r w:rsidRPr="002C112F">
        <w:rPr>
          <w:rFonts w:cstheme="minorHAnsi"/>
          <w:sz w:val="24"/>
          <w:szCs w:val="24"/>
        </w:rPr>
        <w:t>El Ayuntamiento podrá efectuar las comprobaciones oportunas sobre la veracidad de los</w:t>
      </w:r>
      <w:r w:rsidR="00823462" w:rsidRPr="002C112F">
        <w:rPr>
          <w:rFonts w:cstheme="minorHAnsi"/>
          <w:sz w:val="24"/>
          <w:szCs w:val="24"/>
        </w:rPr>
        <w:t xml:space="preserve"> </w:t>
      </w:r>
      <w:r w:rsidRPr="002C112F">
        <w:rPr>
          <w:rFonts w:cstheme="minorHAnsi"/>
          <w:sz w:val="24"/>
          <w:szCs w:val="24"/>
        </w:rPr>
        <w:t>datos aportados.</w:t>
      </w:r>
    </w:p>
    <w:p w:rsidR="008A1997" w:rsidRPr="002C112F" w:rsidRDefault="008A1997" w:rsidP="005C6311">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t xml:space="preserve">La admisión a trámite de una </w:t>
      </w:r>
      <w:r w:rsidR="00852E19" w:rsidRPr="002C112F">
        <w:rPr>
          <w:rFonts w:cstheme="minorHAnsi"/>
          <w:sz w:val="24"/>
          <w:szCs w:val="24"/>
        </w:rPr>
        <w:t>solicitud,</w:t>
      </w:r>
      <w:r w:rsidRPr="002C112F">
        <w:rPr>
          <w:rFonts w:cstheme="minorHAnsi"/>
          <w:sz w:val="24"/>
          <w:szCs w:val="24"/>
        </w:rPr>
        <w:t xml:space="preserve"> no generará compromiso alguno de</w:t>
      </w:r>
      <w:r w:rsidR="00823462" w:rsidRPr="002C112F">
        <w:rPr>
          <w:rFonts w:cstheme="minorHAnsi"/>
          <w:sz w:val="24"/>
          <w:szCs w:val="24"/>
        </w:rPr>
        <w:t xml:space="preserve"> </w:t>
      </w:r>
      <w:r w:rsidRPr="002C112F">
        <w:rPr>
          <w:rFonts w:cstheme="minorHAnsi"/>
          <w:sz w:val="24"/>
          <w:szCs w:val="24"/>
        </w:rPr>
        <w:t>concesión de la misma.</w:t>
      </w:r>
    </w:p>
    <w:p w:rsidR="008A1997" w:rsidRPr="002C112F" w:rsidRDefault="008A1997" w:rsidP="005C6311">
      <w:pPr>
        <w:autoSpaceDE w:val="0"/>
        <w:autoSpaceDN w:val="0"/>
        <w:adjustRightInd w:val="0"/>
        <w:spacing w:before="120" w:after="120" w:line="240" w:lineRule="auto"/>
        <w:ind w:firstLine="708"/>
        <w:jc w:val="both"/>
        <w:rPr>
          <w:rFonts w:cstheme="minorHAnsi"/>
          <w:sz w:val="24"/>
          <w:szCs w:val="24"/>
        </w:rPr>
      </w:pPr>
      <w:r w:rsidRPr="002C112F">
        <w:rPr>
          <w:rFonts w:cstheme="minorHAnsi"/>
          <w:sz w:val="24"/>
          <w:szCs w:val="24"/>
        </w:rPr>
        <w:t>Para la valoración de la solicitud podrá requerirse a los</w:t>
      </w:r>
      <w:r w:rsidR="00B01499" w:rsidRPr="002C112F">
        <w:rPr>
          <w:rFonts w:cstheme="minorHAnsi"/>
          <w:sz w:val="24"/>
          <w:szCs w:val="24"/>
        </w:rPr>
        <w:t>/las</w:t>
      </w:r>
      <w:r w:rsidRPr="002C112F">
        <w:rPr>
          <w:rFonts w:cstheme="minorHAnsi"/>
          <w:sz w:val="24"/>
          <w:szCs w:val="24"/>
        </w:rPr>
        <w:t xml:space="preserve"> interesados</w:t>
      </w:r>
      <w:r w:rsidR="00B01499" w:rsidRPr="002C112F">
        <w:rPr>
          <w:rFonts w:cstheme="minorHAnsi"/>
          <w:sz w:val="24"/>
          <w:szCs w:val="24"/>
        </w:rPr>
        <w:t>/as</w:t>
      </w:r>
      <w:r w:rsidRPr="002C112F">
        <w:rPr>
          <w:rFonts w:cstheme="minorHAnsi"/>
          <w:sz w:val="24"/>
          <w:szCs w:val="24"/>
        </w:rPr>
        <w:t xml:space="preserve"> documentación</w:t>
      </w:r>
      <w:r w:rsidR="00823462" w:rsidRPr="002C112F">
        <w:rPr>
          <w:rFonts w:cstheme="minorHAnsi"/>
          <w:sz w:val="24"/>
          <w:szCs w:val="24"/>
        </w:rPr>
        <w:t xml:space="preserve"> </w:t>
      </w:r>
      <w:r w:rsidRPr="002C112F">
        <w:rPr>
          <w:rFonts w:cstheme="minorHAnsi"/>
          <w:sz w:val="24"/>
          <w:szCs w:val="24"/>
        </w:rPr>
        <w:t>complementaria.</w:t>
      </w:r>
    </w:p>
    <w:p w:rsidR="00844029" w:rsidRPr="002C112F" w:rsidRDefault="00844029" w:rsidP="006E14B4">
      <w:pPr>
        <w:autoSpaceDE w:val="0"/>
        <w:autoSpaceDN w:val="0"/>
        <w:adjustRightInd w:val="0"/>
        <w:spacing w:before="120" w:after="120" w:line="240" w:lineRule="auto"/>
        <w:jc w:val="both"/>
        <w:rPr>
          <w:rFonts w:cstheme="minorHAnsi"/>
          <w:b/>
          <w:sz w:val="24"/>
          <w:szCs w:val="24"/>
          <w:u w:val="single"/>
        </w:rPr>
      </w:pPr>
    </w:p>
    <w:p w:rsidR="008A1997" w:rsidRPr="002C112F" w:rsidRDefault="00C705A5"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7</w:t>
      </w:r>
      <w:r w:rsidR="008A1997" w:rsidRPr="002C112F">
        <w:rPr>
          <w:rFonts w:cstheme="minorHAnsi"/>
          <w:b/>
          <w:sz w:val="24"/>
          <w:szCs w:val="24"/>
          <w:u w:val="single"/>
        </w:rPr>
        <w:t>.- LUGAR Y PLAZO DE PRESENTACIÓN</w:t>
      </w:r>
    </w:p>
    <w:p w:rsidR="0062079D" w:rsidRPr="002C112F" w:rsidRDefault="0062079D" w:rsidP="0062079D">
      <w:pPr>
        <w:pStyle w:val="Poromisin"/>
        <w:widowControl w:val="0"/>
        <w:shd w:val="clear" w:color="auto" w:fill="FFFFFF"/>
        <w:ind w:left="708"/>
        <w:jc w:val="both"/>
        <w:rPr>
          <w:rStyle w:val="Ninguno"/>
          <w:rFonts w:asciiTheme="minorHAnsi" w:hAnsiTheme="minorHAnsi" w:cstheme="minorHAnsi"/>
          <w:b/>
          <w:bCs/>
          <w:color w:val="auto"/>
          <w:sz w:val="24"/>
          <w:szCs w:val="24"/>
          <w:u w:val="single"/>
          <w:lang w:val="en-US"/>
        </w:rPr>
      </w:pPr>
    </w:p>
    <w:p w:rsidR="0062079D" w:rsidRPr="002C112F" w:rsidRDefault="0062079D" w:rsidP="0062079D">
      <w:pPr>
        <w:pStyle w:val="Poromisin"/>
        <w:widowControl w:val="0"/>
        <w:shd w:val="clear" w:color="auto" w:fill="FFFFFF"/>
        <w:ind w:firstLine="708"/>
        <w:jc w:val="both"/>
        <w:rPr>
          <w:rStyle w:val="Ninguno"/>
          <w:rFonts w:asciiTheme="minorHAnsi" w:hAnsiTheme="minorHAnsi" w:cstheme="minorHAnsi"/>
          <w:color w:val="auto"/>
          <w:sz w:val="24"/>
          <w:szCs w:val="24"/>
        </w:rPr>
      </w:pPr>
      <w:r w:rsidRPr="002C112F">
        <w:rPr>
          <w:rStyle w:val="Ninguno"/>
          <w:rFonts w:asciiTheme="minorHAnsi" w:hAnsiTheme="minorHAnsi" w:cstheme="minorHAnsi"/>
          <w:color w:val="auto"/>
          <w:sz w:val="24"/>
          <w:szCs w:val="24"/>
        </w:rPr>
        <w:t xml:space="preserve">Las solicitudes se formularán en el modelo que figura como Anexo I de esta convocatoria. </w:t>
      </w:r>
    </w:p>
    <w:p w:rsidR="0062079D" w:rsidRPr="002C112F" w:rsidRDefault="0062079D" w:rsidP="0062079D">
      <w:pPr>
        <w:pStyle w:val="Poromisin"/>
        <w:widowControl w:val="0"/>
        <w:shd w:val="clear" w:color="auto" w:fill="FFFFFF"/>
        <w:ind w:firstLine="708"/>
        <w:jc w:val="both"/>
        <w:rPr>
          <w:rStyle w:val="Ninguno"/>
          <w:rFonts w:asciiTheme="minorHAnsi" w:hAnsiTheme="minorHAnsi" w:cstheme="minorHAnsi"/>
          <w:color w:val="auto"/>
          <w:sz w:val="24"/>
          <w:szCs w:val="24"/>
        </w:rPr>
      </w:pPr>
    </w:p>
    <w:p w:rsidR="0062079D" w:rsidRPr="002C112F" w:rsidRDefault="0062079D" w:rsidP="0062079D">
      <w:pPr>
        <w:pStyle w:val="Poromisin"/>
        <w:widowControl w:val="0"/>
        <w:shd w:val="clear" w:color="auto" w:fill="FFFFFF"/>
        <w:ind w:firstLine="708"/>
        <w:jc w:val="both"/>
        <w:rPr>
          <w:rStyle w:val="Ninguno"/>
          <w:rFonts w:asciiTheme="minorHAnsi" w:hAnsiTheme="minorHAnsi" w:cstheme="minorHAnsi"/>
          <w:i/>
          <w:iCs/>
          <w:color w:val="auto"/>
          <w:sz w:val="24"/>
          <w:szCs w:val="24"/>
        </w:rPr>
      </w:pPr>
      <w:r w:rsidRPr="002C112F">
        <w:rPr>
          <w:rStyle w:val="Ninguno"/>
          <w:rFonts w:asciiTheme="minorHAnsi" w:hAnsiTheme="minorHAnsi" w:cstheme="minorHAnsi"/>
          <w:color w:val="auto"/>
          <w:sz w:val="24"/>
          <w:szCs w:val="24"/>
        </w:rPr>
        <w:t xml:space="preserve">Se dirigirán a la Sr. Alcalde-Presidente del Ayuntamiento, y se presentarán en el Registro de entrada del Ayuntamiento o por cualquiera de los medios señalados en el artículo 16.4 de la Ley 39/2015, de 1 de octubre, del Procedimiento Administrativo Común de las Administraciones Publicas, en el plazo de </w:t>
      </w:r>
      <w:r w:rsidRPr="002C112F">
        <w:rPr>
          <w:rStyle w:val="Ninguno"/>
          <w:rFonts w:asciiTheme="minorHAnsi" w:hAnsiTheme="minorHAnsi" w:cstheme="minorHAnsi"/>
          <w:b/>
          <w:color w:val="auto"/>
          <w:sz w:val="24"/>
          <w:szCs w:val="24"/>
        </w:rPr>
        <w:t>1</w:t>
      </w:r>
      <w:r w:rsidR="00B447A5" w:rsidRPr="002C112F">
        <w:rPr>
          <w:rStyle w:val="Ninguno"/>
          <w:rFonts w:asciiTheme="minorHAnsi" w:hAnsiTheme="minorHAnsi" w:cstheme="minorHAnsi"/>
          <w:b/>
          <w:color w:val="auto"/>
          <w:sz w:val="24"/>
          <w:szCs w:val="24"/>
        </w:rPr>
        <w:t>0</w:t>
      </w:r>
      <w:r w:rsidRPr="002C112F">
        <w:rPr>
          <w:rStyle w:val="Ninguno"/>
          <w:rFonts w:asciiTheme="minorHAnsi" w:hAnsiTheme="minorHAnsi" w:cstheme="minorHAnsi"/>
          <w:b/>
          <w:color w:val="auto"/>
          <w:sz w:val="24"/>
          <w:szCs w:val="24"/>
        </w:rPr>
        <w:t xml:space="preserve"> días hábiles</w:t>
      </w:r>
      <w:r w:rsidRPr="002C112F">
        <w:rPr>
          <w:rStyle w:val="Ninguno"/>
          <w:rFonts w:asciiTheme="minorHAnsi" w:hAnsiTheme="minorHAnsi" w:cstheme="minorHAnsi"/>
          <w:color w:val="auto"/>
          <w:sz w:val="24"/>
          <w:szCs w:val="24"/>
        </w:rPr>
        <w:t xml:space="preserve"> desde el siguiente a la publicación del extracto de la convocatoria en el </w:t>
      </w:r>
      <w:r w:rsidRPr="002C112F">
        <w:rPr>
          <w:rStyle w:val="Ninguno"/>
          <w:rFonts w:asciiTheme="minorHAnsi" w:hAnsiTheme="minorHAnsi" w:cstheme="minorHAnsi"/>
          <w:i/>
          <w:iCs/>
          <w:color w:val="auto"/>
          <w:sz w:val="24"/>
          <w:szCs w:val="24"/>
        </w:rPr>
        <w:t xml:space="preserve">Boletín Oficial del Principado de Asturias (BOPA), diario oficial en el que se publicará el extracto la convocatoria, </w:t>
      </w:r>
      <w:r w:rsidRPr="002C112F">
        <w:rPr>
          <w:rStyle w:val="Ninguno"/>
          <w:rFonts w:asciiTheme="minorHAnsi" w:hAnsiTheme="minorHAnsi" w:cstheme="minorHAnsi"/>
          <w:b/>
          <w:i/>
          <w:iCs/>
          <w:color w:val="auto"/>
          <w:sz w:val="24"/>
          <w:szCs w:val="24"/>
        </w:rPr>
        <w:t>por conducto de la BDNS</w:t>
      </w:r>
      <w:r w:rsidRPr="002C112F">
        <w:rPr>
          <w:rStyle w:val="Ninguno"/>
          <w:rFonts w:asciiTheme="minorHAnsi" w:hAnsiTheme="minorHAnsi" w:cstheme="minorHAnsi"/>
          <w:i/>
          <w:iCs/>
          <w:color w:val="auto"/>
          <w:sz w:val="24"/>
          <w:szCs w:val="24"/>
        </w:rPr>
        <w:t xml:space="preserve"> , una vez que se haya presentado ante ésta el texto de la convocatoria y la información requerida para su publicación; forma y plazo en que deban presentarse las solicitudes.</w:t>
      </w:r>
    </w:p>
    <w:p w:rsidR="0062079D" w:rsidRPr="002C112F" w:rsidRDefault="0062079D" w:rsidP="00277C4E">
      <w:pPr>
        <w:autoSpaceDE w:val="0"/>
        <w:autoSpaceDN w:val="0"/>
        <w:adjustRightInd w:val="0"/>
        <w:spacing w:before="120" w:after="120" w:line="240" w:lineRule="auto"/>
        <w:jc w:val="both"/>
        <w:rPr>
          <w:rFonts w:cstheme="minorHAnsi"/>
          <w:sz w:val="24"/>
          <w:szCs w:val="24"/>
        </w:rPr>
      </w:pPr>
    </w:p>
    <w:p w:rsidR="00277C4E" w:rsidRPr="002C112F" w:rsidRDefault="00277C4E" w:rsidP="00277C4E">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Las solicitudes</w:t>
      </w:r>
      <w:r w:rsidR="00844029" w:rsidRPr="002C112F">
        <w:rPr>
          <w:rFonts w:cstheme="minorHAnsi"/>
          <w:sz w:val="24"/>
          <w:szCs w:val="24"/>
        </w:rPr>
        <w:t xml:space="preserve"> acompañadas de la documentación correspondiente</w:t>
      </w:r>
      <w:r w:rsidRPr="002C112F">
        <w:rPr>
          <w:rFonts w:cstheme="minorHAnsi"/>
          <w:sz w:val="24"/>
          <w:szCs w:val="24"/>
        </w:rPr>
        <w:t xml:space="preserve">, dirigidas al Sr. Alcalde-Presidente, se presentarán: </w:t>
      </w:r>
    </w:p>
    <w:p w:rsidR="00277C4E" w:rsidRPr="002C112F" w:rsidRDefault="00277C4E" w:rsidP="0033614D">
      <w:pPr>
        <w:numPr>
          <w:ilvl w:val="0"/>
          <w:numId w:val="4"/>
        </w:numPr>
        <w:shd w:val="clear" w:color="auto" w:fill="FFFFFF"/>
        <w:spacing w:after="0" w:line="240" w:lineRule="auto"/>
        <w:jc w:val="both"/>
        <w:rPr>
          <w:rFonts w:eastAsia="Times New Roman" w:cstheme="minorHAnsi"/>
          <w:sz w:val="24"/>
          <w:szCs w:val="24"/>
          <w:lang w:eastAsia="es-ES"/>
        </w:rPr>
      </w:pPr>
      <w:r w:rsidRPr="002C112F">
        <w:rPr>
          <w:rFonts w:eastAsia="Times New Roman" w:cstheme="minorHAnsi"/>
          <w:sz w:val="24"/>
          <w:szCs w:val="24"/>
          <w:lang w:eastAsia="es-ES"/>
        </w:rPr>
        <w:t>Presencialmente, en el Servicio de Información y Atención Ciudadana (SIAC) sito en la planta baja del Ayuntamiento de Langreo (Plaza de España, s/n, 33900 – Langreo). En este caso se aconseja concertar cita previa a través del portal web municipal (</w:t>
      </w:r>
      <w:r w:rsidR="0033614D" w:rsidRPr="002C112F">
        <w:rPr>
          <w:rFonts w:eastAsia="Times New Roman" w:cstheme="minorHAnsi"/>
          <w:sz w:val="24"/>
          <w:szCs w:val="24"/>
          <w:lang w:eastAsia="es-ES"/>
        </w:rPr>
        <w:t>www.ayto-langreo.es</w:t>
      </w:r>
      <w:r w:rsidRPr="002C112F">
        <w:rPr>
          <w:rFonts w:eastAsia="Times New Roman" w:cstheme="minorHAnsi"/>
          <w:sz w:val="24"/>
          <w:szCs w:val="24"/>
          <w:lang w:eastAsia="es-ES"/>
        </w:rPr>
        <w:t>) o por teléfono (985678800).</w:t>
      </w:r>
    </w:p>
    <w:p w:rsidR="00277C4E" w:rsidRPr="002C112F" w:rsidRDefault="00277C4E" w:rsidP="0033614D">
      <w:pPr>
        <w:numPr>
          <w:ilvl w:val="0"/>
          <w:numId w:val="4"/>
        </w:numPr>
        <w:shd w:val="clear" w:color="auto" w:fill="FFFFFF"/>
        <w:spacing w:after="0" w:line="240" w:lineRule="auto"/>
        <w:jc w:val="both"/>
        <w:rPr>
          <w:rFonts w:eastAsia="Times New Roman" w:cstheme="minorHAnsi"/>
          <w:sz w:val="24"/>
          <w:szCs w:val="24"/>
          <w:lang w:eastAsia="es-ES"/>
        </w:rPr>
      </w:pPr>
      <w:r w:rsidRPr="002C112F">
        <w:rPr>
          <w:rFonts w:eastAsia="Times New Roman" w:cstheme="minorHAnsi"/>
          <w:sz w:val="24"/>
          <w:szCs w:val="24"/>
          <w:lang w:eastAsia="es-ES"/>
        </w:rPr>
        <w:lastRenderedPageBreak/>
        <w:t>Por medio del Registro Electrónico habilitado en la sede electrónica de nuestro portal web (</w:t>
      </w:r>
      <w:r w:rsidR="0033614D" w:rsidRPr="002C112F">
        <w:rPr>
          <w:rFonts w:eastAsia="Times New Roman" w:cstheme="minorHAnsi"/>
          <w:sz w:val="24"/>
          <w:szCs w:val="24"/>
          <w:lang w:eastAsia="es-ES"/>
        </w:rPr>
        <w:t>https://tramites.ayto-langreo.es/</w:t>
      </w:r>
      <w:r w:rsidRPr="002C112F">
        <w:rPr>
          <w:rFonts w:eastAsia="Times New Roman" w:cstheme="minorHAnsi"/>
          <w:sz w:val="24"/>
          <w:szCs w:val="24"/>
          <w:lang w:eastAsia="es-ES"/>
        </w:rPr>
        <w:t>),</w:t>
      </w:r>
      <w:r w:rsidR="0033614D" w:rsidRPr="002C112F">
        <w:rPr>
          <w:rFonts w:eastAsia="Times New Roman" w:cstheme="minorHAnsi"/>
          <w:sz w:val="24"/>
          <w:szCs w:val="24"/>
          <w:lang w:eastAsia="es-ES"/>
        </w:rPr>
        <w:t xml:space="preserve"> previa identificación en el </w:t>
      </w:r>
      <w:r w:rsidRPr="002C112F">
        <w:rPr>
          <w:rFonts w:eastAsia="Times New Roman" w:cstheme="minorHAnsi"/>
          <w:sz w:val="24"/>
          <w:szCs w:val="24"/>
          <w:lang w:eastAsia="es-ES"/>
        </w:rPr>
        <w:t>mismo.</w:t>
      </w:r>
    </w:p>
    <w:p w:rsidR="00277C4E" w:rsidRPr="002C112F" w:rsidRDefault="00277C4E" w:rsidP="0033614D">
      <w:pPr>
        <w:numPr>
          <w:ilvl w:val="0"/>
          <w:numId w:val="4"/>
        </w:numPr>
        <w:shd w:val="clear" w:color="auto" w:fill="FFFFFF"/>
        <w:spacing w:after="0" w:line="240" w:lineRule="auto"/>
        <w:jc w:val="both"/>
        <w:rPr>
          <w:rFonts w:eastAsia="Times New Roman" w:cstheme="minorHAnsi"/>
          <w:sz w:val="24"/>
          <w:szCs w:val="24"/>
          <w:lang w:eastAsia="es-ES"/>
        </w:rPr>
      </w:pPr>
      <w:r w:rsidRPr="002C112F">
        <w:rPr>
          <w:rFonts w:eastAsia="Times New Roman" w:cstheme="minorHAnsi"/>
          <w:sz w:val="24"/>
          <w:szCs w:val="24"/>
          <w:lang w:eastAsia="es-ES"/>
        </w:rPr>
        <w:t>En cualquier otra Administración Pública, adherida al Sistema de Interconexión de Registros.</w:t>
      </w:r>
    </w:p>
    <w:p w:rsidR="00277C4E" w:rsidRPr="002C112F" w:rsidRDefault="009E5110" w:rsidP="0033614D">
      <w:pPr>
        <w:numPr>
          <w:ilvl w:val="0"/>
          <w:numId w:val="4"/>
        </w:numPr>
        <w:shd w:val="clear" w:color="auto" w:fill="FFFFFF"/>
        <w:spacing w:after="0" w:line="240" w:lineRule="auto"/>
        <w:jc w:val="both"/>
        <w:rPr>
          <w:rFonts w:eastAsia="Times New Roman" w:cstheme="minorHAnsi"/>
          <w:sz w:val="24"/>
          <w:szCs w:val="24"/>
          <w:lang w:eastAsia="es-ES"/>
        </w:rPr>
      </w:pPr>
      <w:r>
        <w:rPr>
          <w:noProof/>
          <w:lang w:eastAsia="es-ES"/>
        </w:rPr>
        <mc:AlternateContent>
          <mc:Choice Requires="wps">
            <w:drawing>
              <wp:anchor distT="0" distB="0" distL="114300" distR="114300" simplePos="0" relativeHeight="251679744" behindDoc="0" locked="0" layoutInCell="1" allowOverlap="1" wp14:anchorId="1CCC7AAA" wp14:editId="6B8A8E71">
                <wp:simplePos x="0" y="0"/>
                <wp:positionH relativeFrom="leftMargin">
                  <wp:posOffset>400050</wp:posOffset>
                </wp:positionH>
                <wp:positionV relativeFrom="margin">
                  <wp:posOffset>1282197</wp:posOffset>
                </wp:positionV>
                <wp:extent cx="486000" cy="5842800"/>
                <wp:effectExtent l="0" t="0" r="0" b="0"/>
                <wp:wrapThrough wrapText="bothSides">
                  <wp:wrapPolygon edited="0">
                    <wp:start x="2541" y="0"/>
                    <wp:lineTo x="2541" y="21480"/>
                    <wp:lineTo x="18635" y="21480"/>
                    <wp:lineTo x="18635" y="0"/>
                    <wp:lineTo x="2541" y="0"/>
                  </wp:wrapPolygon>
                </wp:wrapThrough>
                <wp:docPr id="16" name="Rectángulo 16"/>
                <wp:cNvGraphicFramePr/>
                <a:graphic xmlns:a="http://schemas.openxmlformats.org/drawingml/2006/main">
                  <a:graphicData uri="http://schemas.microsoft.com/office/word/2010/wordprocessingShape">
                    <wps:wsp>
                      <wps:cNvSpPr/>
                      <wps:spPr>
                        <a:xfrm>
                          <a:off x="0" y="0"/>
                          <a:ext cx="486000" cy="58428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42" w:history="1">
                              <w:r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9E5110" w:rsidRPr="00273EC9" w:rsidRDefault="00410E26" w:rsidP="00273EC9">
                            <w:pPr>
                              <w:spacing w:after="0" w:line="240" w:lineRule="auto"/>
                              <w:jc w:val="center"/>
                              <w:rPr>
                                <w:rFonts w:ascii="Arial" w:hAnsi="Arial"/>
                                <w:color w:val="000000"/>
                                <w:sz w:val="16"/>
                                <w:szCs w:val="16"/>
                              </w:rPr>
                            </w:pPr>
                            <w:hyperlink r:id="rId43" w:history="1">
                              <w:r w:rsidR="009E5110" w:rsidRPr="00594738">
                                <w:rPr>
                                  <w:rFonts w:ascii="Arial" w:hAnsi="Arial"/>
                                  <w:sz w:val="16"/>
                                  <w:szCs w:val="16"/>
                                </w:rPr>
                                <w:t>www.langreo.as</w:t>
                              </w:r>
                            </w:hyperlink>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CC7AAA" id="Rectángulo 16" o:spid="_x0000_s1036" style="position:absolute;left:0;text-align:left;margin-left:31.5pt;margin-top:100.95pt;width:38.25pt;height:460.05pt;z-index:2516797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" filled="f" stroked="f" strokeweight="1pt">
                <v:textbox style="layout-flow:vertical;mso-layout-flow-alt:bottom-to-top">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44" w:history="1">
                        <w:r w:rsidRPr="00594738">
                          <w:rPr>
                            <w:rStyle w:val="Hipervnculo"/>
                            <w:rFonts w:ascii="Arial" w:hAnsi="Arial"/>
                            <w:sz w:val="16"/>
                            <w:szCs w:val="16"/>
                          </w:rPr>
                          <w:t>www.langreo.as</w:t>
                        </w:r>
                      </w:hyperlink>
                    </w:p>
                    <w:p w:rsidR="009E5110" w:rsidRPr="00273EC9" w:rsidRDefault="009E5110" w:rsidP="009E5110">
                      <w:pPr>
                        <w:spacing w:after="0" w:line="240" w:lineRule="auto"/>
                        <w:rPr>
                          <w:sz w:val="16"/>
                          <w:szCs w:val="16"/>
                        </w:rPr>
                      </w:pPr>
                    </w:p>
                    <w:p w:rsidR="009E5110" w:rsidRPr="00273EC9" w:rsidRDefault="00E86C21" w:rsidP="00273EC9">
                      <w:pPr>
                        <w:spacing w:after="0" w:line="240" w:lineRule="auto"/>
                        <w:jc w:val="center"/>
                        <w:rPr>
                          <w:rFonts w:ascii="Arial" w:hAnsi="Arial"/>
                          <w:color w:val="000000"/>
                          <w:sz w:val="16"/>
                          <w:szCs w:val="16"/>
                        </w:rPr>
                      </w:pPr>
                      <w:hyperlink r:id="rId45" w:history="1">
                        <w:r w:rsidR="009E5110" w:rsidRPr="00594738">
                          <w:rPr>
                            <w:rFonts w:ascii="Arial" w:hAnsi="Arial"/>
                            <w:sz w:val="16"/>
                            <w:szCs w:val="16"/>
                          </w:rPr>
                          <w:t>www.langreo.as</w:t>
                        </w:r>
                      </w:hyperlink>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v:textbox>
                <w10:wrap type="through" anchorx="margin" anchory="margin"/>
              </v:rect>
            </w:pict>
          </mc:Fallback>
        </mc:AlternateContent>
      </w:r>
      <w:r w:rsidR="00277C4E" w:rsidRPr="002C112F">
        <w:rPr>
          <w:rFonts w:eastAsia="Times New Roman" w:cstheme="minorHAnsi"/>
          <w:sz w:val="24"/>
          <w:szCs w:val="24"/>
          <w:lang w:eastAsia="es-ES"/>
        </w:rPr>
        <w:t>Así como por cualquiera de las vías las previstas en el artículo 16.4 de la Ley 39/2015, de 1 de octubre, del Procedimiento Administrativo Común de las Administraciones Públicas (Oficinas de correos, por ejemplo)</w:t>
      </w:r>
    </w:p>
    <w:p w:rsidR="00277C4E" w:rsidRPr="002C112F" w:rsidRDefault="00277C4E" w:rsidP="006E14B4">
      <w:pPr>
        <w:autoSpaceDE w:val="0"/>
        <w:autoSpaceDN w:val="0"/>
        <w:adjustRightInd w:val="0"/>
        <w:spacing w:before="120" w:after="120" w:line="240" w:lineRule="auto"/>
        <w:jc w:val="both"/>
        <w:rPr>
          <w:rFonts w:cstheme="minorHAnsi"/>
          <w:sz w:val="24"/>
          <w:szCs w:val="24"/>
        </w:rPr>
      </w:pP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El plazo de presentación de solicitudes será de </w:t>
      </w:r>
      <w:r w:rsidRPr="002C112F">
        <w:rPr>
          <w:rFonts w:cstheme="minorHAnsi"/>
          <w:b/>
          <w:sz w:val="24"/>
          <w:szCs w:val="24"/>
        </w:rPr>
        <w:t>1</w:t>
      </w:r>
      <w:r w:rsidR="00B447A5" w:rsidRPr="002C112F">
        <w:rPr>
          <w:rFonts w:cstheme="minorHAnsi"/>
          <w:b/>
          <w:sz w:val="24"/>
          <w:szCs w:val="24"/>
        </w:rPr>
        <w:t>0</w:t>
      </w:r>
      <w:r w:rsidRPr="002C112F">
        <w:rPr>
          <w:rFonts w:cstheme="minorHAnsi"/>
          <w:b/>
          <w:sz w:val="24"/>
          <w:szCs w:val="24"/>
        </w:rPr>
        <w:t xml:space="preserve"> días hábiles</w:t>
      </w:r>
      <w:r w:rsidRPr="002C112F">
        <w:rPr>
          <w:rFonts w:cstheme="minorHAnsi"/>
          <w:sz w:val="24"/>
          <w:szCs w:val="24"/>
        </w:rPr>
        <w:t xml:space="preserve"> a contar a partir del</w:t>
      </w:r>
      <w:r w:rsidR="00823462" w:rsidRPr="002C112F">
        <w:rPr>
          <w:rFonts w:cstheme="minorHAnsi"/>
          <w:sz w:val="24"/>
          <w:szCs w:val="24"/>
        </w:rPr>
        <w:t xml:space="preserve"> </w:t>
      </w:r>
      <w:r w:rsidRPr="002C112F">
        <w:rPr>
          <w:rFonts w:cstheme="minorHAnsi"/>
          <w:sz w:val="24"/>
          <w:szCs w:val="24"/>
        </w:rPr>
        <w:t>día siguiente de la publicación de las presentes bases en el BOPA.</w:t>
      </w:r>
    </w:p>
    <w:p w:rsidR="0036372E" w:rsidRPr="002C112F" w:rsidRDefault="0036372E" w:rsidP="006E14B4">
      <w:pPr>
        <w:autoSpaceDE w:val="0"/>
        <w:autoSpaceDN w:val="0"/>
        <w:adjustRightInd w:val="0"/>
        <w:spacing w:before="120" w:after="120" w:line="240" w:lineRule="auto"/>
        <w:jc w:val="both"/>
        <w:rPr>
          <w:rFonts w:cstheme="minorHAnsi"/>
          <w:sz w:val="24"/>
          <w:szCs w:val="24"/>
        </w:rPr>
      </w:pPr>
    </w:p>
    <w:p w:rsidR="00844029" w:rsidRPr="002C112F" w:rsidRDefault="00277C4E" w:rsidP="00277C4E">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La no presentación de la solicitud en tiempo y forma supondrá la exclusión del procedimiento. </w:t>
      </w:r>
    </w:p>
    <w:p w:rsidR="00277C4E" w:rsidRPr="002C112F" w:rsidRDefault="00277C4E" w:rsidP="00277C4E">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Una vez publicado el extracto en el Boletín Oficial del Principado de Asturias o transcurridas 72 horas desde que se ponga a disposición del diario oficial, la Base de Datos Nacional de Subvenciones ofrecerá toda la información referente a la convocatoria a través del Sistema Nacional de Publicidad de Subvenciones que se materializa a través del sitio web </w:t>
      </w:r>
      <w:hyperlink r:id="rId46" w:history="1">
        <w:r w:rsidRPr="002C112F">
          <w:rPr>
            <w:rStyle w:val="Hipervnculo"/>
            <w:rFonts w:cstheme="minorHAnsi"/>
            <w:color w:val="auto"/>
            <w:sz w:val="24"/>
            <w:szCs w:val="24"/>
          </w:rPr>
          <w:t>www.pap.minhap.gob.es/bdnstrans/es/index</w:t>
        </w:r>
      </w:hyperlink>
      <w:r w:rsidRPr="002C112F">
        <w:rPr>
          <w:rFonts w:cstheme="minorHAnsi"/>
          <w:sz w:val="24"/>
          <w:szCs w:val="24"/>
        </w:rPr>
        <w:t xml:space="preserve">. </w:t>
      </w:r>
    </w:p>
    <w:p w:rsidR="00844029" w:rsidRPr="002C112F" w:rsidRDefault="00844029" w:rsidP="00277C4E">
      <w:pPr>
        <w:autoSpaceDE w:val="0"/>
        <w:autoSpaceDN w:val="0"/>
        <w:adjustRightInd w:val="0"/>
        <w:spacing w:before="120" w:after="120" w:line="240" w:lineRule="auto"/>
        <w:jc w:val="both"/>
        <w:rPr>
          <w:rFonts w:cstheme="minorHAnsi"/>
          <w:sz w:val="24"/>
          <w:szCs w:val="24"/>
        </w:rPr>
      </w:pPr>
    </w:p>
    <w:p w:rsidR="00277C4E" w:rsidRPr="002C112F" w:rsidRDefault="00277C4E" w:rsidP="00277C4E">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La convocatoria surtirá sus efectos desde la publicación del extracto de la convocatoria en el Boletín Oficial del Principado de Asturias.</w:t>
      </w:r>
    </w:p>
    <w:p w:rsidR="00844029" w:rsidRPr="002C112F" w:rsidRDefault="00844029" w:rsidP="00277C4E">
      <w:pPr>
        <w:autoSpaceDE w:val="0"/>
        <w:autoSpaceDN w:val="0"/>
        <w:adjustRightInd w:val="0"/>
        <w:spacing w:before="120" w:after="120" w:line="240" w:lineRule="auto"/>
        <w:jc w:val="both"/>
        <w:rPr>
          <w:rFonts w:cstheme="minorHAnsi"/>
          <w:sz w:val="24"/>
          <w:szCs w:val="24"/>
        </w:rPr>
      </w:pPr>
    </w:p>
    <w:p w:rsidR="00277C4E" w:rsidRPr="002C112F" w:rsidRDefault="00277C4E" w:rsidP="00277C4E">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A efectos de su conocimiento general, el anuncio de la apertura del plazo de la convocatoria se publicará en el Tablón de Anuncios de este Ayuntamiento </w:t>
      </w:r>
    </w:p>
    <w:p w:rsidR="00277C4E" w:rsidRPr="002C112F" w:rsidRDefault="00277C4E" w:rsidP="006E14B4">
      <w:pPr>
        <w:autoSpaceDE w:val="0"/>
        <w:autoSpaceDN w:val="0"/>
        <w:adjustRightInd w:val="0"/>
        <w:spacing w:before="120" w:after="120" w:line="240" w:lineRule="auto"/>
        <w:jc w:val="both"/>
        <w:rPr>
          <w:rFonts w:cstheme="minorHAnsi"/>
          <w:sz w:val="24"/>
          <w:szCs w:val="24"/>
        </w:rPr>
      </w:pPr>
    </w:p>
    <w:p w:rsidR="008A1997" w:rsidRPr="002C112F" w:rsidRDefault="00C705A5"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8</w:t>
      </w:r>
      <w:r w:rsidR="008A1997" w:rsidRPr="002C112F">
        <w:rPr>
          <w:rFonts w:cstheme="minorHAnsi"/>
          <w:b/>
          <w:sz w:val="24"/>
          <w:szCs w:val="24"/>
          <w:u w:val="single"/>
        </w:rPr>
        <w:t xml:space="preserve">- PROCEDIMIENTO DE CONCESIÓN, </w:t>
      </w:r>
      <w:r w:rsidR="0062079D" w:rsidRPr="002C112F">
        <w:rPr>
          <w:rFonts w:cstheme="minorHAnsi"/>
          <w:b/>
          <w:sz w:val="24"/>
          <w:szCs w:val="24"/>
          <w:u w:val="single"/>
        </w:rPr>
        <w:t xml:space="preserve">ÓRGANO COMPETENTE PARA LA INSTRUCCIÓN, </w:t>
      </w:r>
      <w:r w:rsidR="008A1997" w:rsidRPr="002C112F">
        <w:rPr>
          <w:rFonts w:cstheme="minorHAnsi"/>
          <w:b/>
          <w:sz w:val="24"/>
          <w:szCs w:val="24"/>
          <w:u w:val="single"/>
        </w:rPr>
        <w:t xml:space="preserve">RESOLUCIÓN Y </w:t>
      </w:r>
      <w:r w:rsidR="00852E19" w:rsidRPr="002C112F">
        <w:rPr>
          <w:rFonts w:cstheme="minorHAnsi"/>
          <w:b/>
          <w:sz w:val="24"/>
          <w:szCs w:val="24"/>
          <w:u w:val="single"/>
        </w:rPr>
        <w:t>RECURSOS. -</w:t>
      </w:r>
    </w:p>
    <w:p w:rsidR="003D2B8E" w:rsidRPr="002C112F" w:rsidRDefault="008A1997" w:rsidP="003D2B8E">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Una vez finalizado el plazo de presentación de </w:t>
      </w:r>
      <w:r w:rsidR="00852E19" w:rsidRPr="002C112F">
        <w:rPr>
          <w:rFonts w:cstheme="minorHAnsi"/>
          <w:sz w:val="24"/>
          <w:szCs w:val="24"/>
        </w:rPr>
        <w:t>solicitudes,</w:t>
      </w:r>
      <w:r w:rsidRPr="002C112F">
        <w:rPr>
          <w:rFonts w:cstheme="minorHAnsi"/>
          <w:sz w:val="24"/>
          <w:szCs w:val="24"/>
        </w:rPr>
        <w:t xml:space="preserve"> el Centro Municipal de</w:t>
      </w:r>
      <w:r w:rsidR="00823462" w:rsidRPr="002C112F">
        <w:rPr>
          <w:rFonts w:cstheme="minorHAnsi"/>
          <w:sz w:val="24"/>
          <w:szCs w:val="24"/>
        </w:rPr>
        <w:t xml:space="preserve"> </w:t>
      </w:r>
      <w:r w:rsidRPr="002C112F">
        <w:rPr>
          <w:rFonts w:cstheme="minorHAnsi"/>
          <w:sz w:val="24"/>
          <w:szCs w:val="24"/>
        </w:rPr>
        <w:t>Servicios sociales recibirá los expedientes, procediéndose a su valoración conforme a los</w:t>
      </w:r>
      <w:r w:rsidR="00823462" w:rsidRPr="002C112F">
        <w:rPr>
          <w:rFonts w:cstheme="minorHAnsi"/>
          <w:sz w:val="24"/>
          <w:szCs w:val="24"/>
        </w:rPr>
        <w:t xml:space="preserve"> </w:t>
      </w:r>
      <w:r w:rsidRPr="002C112F">
        <w:rPr>
          <w:rFonts w:cstheme="minorHAnsi"/>
          <w:sz w:val="24"/>
          <w:szCs w:val="24"/>
        </w:rPr>
        <w:t>criterios de priorización establecidos en la convocatoria, emitiendo informe</w:t>
      </w:r>
      <w:r w:rsidR="00205888" w:rsidRPr="002C112F">
        <w:rPr>
          <w:rFonts w:cstheme="minorHAnsi"/>
          <w:sz w:val="24"/>
          <w:szCs w:val="24"/>
        </w:rPr>
        <w:t xml:space="preserve">/resumen, teniendo en cuenta la normativa de protección de datos, </w:t>
      </w:r>
      <w:r w:rsidRPr="002C112F">
        <w:rPr>
          <w:rFonts w:cstheme="minorHAnsi"/>
          <w:sz w:val="24"/>
          <w:szCs w:val="24"/>
        </w:rPr>
        <w:t>en el que se</w:t>
      </w:r>
      <w:r w:rsidR="00823462" w:rsidRPr="002C112F">
        <w:rPr>
          <w:rFonts w:cstheme="minorHAnsi"/>
          <w:sz w:val="24"/>
          <w:szCs w:val="24"/>
        </w:rPr>
        <w:t xml:space="preserve"> </w:t>
      </w:r>
      <w:r w:rsidRPr="002C112F">
        <w:rPr>
          <w:rFonts w:cstheme="minorHAnsi"/>
          <w:sz w:val="24"/>
          <w:szCs w:val="24"/>
        </w:rPr>
        <w:t xml:space="preserve">concrete el resultado de la evaluación efectuada y elevará su aprobación a la </w:t>
      </w:r>
      <w:r w:rsidR="003D2B8E" w:rsidRPr="002C112F">
        <w:rPr>
          <w:rFonts w:cstheme="minorHAnsi"/>
          <w:sz w:val="24"/>
          <w:szCs w:val="24"/>
        </w:rPr>
        <w:t>Comisión Informativa de CUIDADOS A LA CIUDADANÍA, IGUALDAD, SERVICIOS SOCIALES, SALUD Y LGTBIQ.</w:t>
      </w:r>
    </w:p>
    <w:p w:rsidR="008A1997" w:rsidRPr="002C112F" w:rsidRDefault="008A1997" w:rsidP="003D2B8E">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La concesión, denegación o desistimiento de las ayudas se realizará mediante</w:t>
      </w:r>
      <w:r w:rsidR="004F25D4" w:rsidRPr="002C112F">
        <w:rPr>
          <w:rFonts w:cstheme="minorHAnsi"/>
          <w:sz w:val="24"/>
          <w:szCs w:val="24"/>
        </w:rPr>
        <w:t xml:space="preserve"> </w:t>
      </w:r>
      <w:r w:rsidRPr="002C112F">
        <w:rPr>
          <w:rFonts w:cstheme="minorHAnsi"/>
          <w:sz w:val="24"/>
          <w:szCs w:val="24"/>
        </w:rPr>
        <w:t xml:space="preserve">Resolución de </w:t>
      </w:r>
      <w:r w:rsidR="00852E19" w:rsidRPr="002C112F">
        <w:rPr>
          <w:rFonts w:cstheme="minorHAnsi"/>
          <w:sz w:val="24"/>
          <w:szCs w:val="24"/>
        </w:rPr>
        <w:t>Alcaldía,</w:t>
      </w:r>
      <w:r w:rsidRPr="002C112F">
        <w:rPr>
          <w:rFonts w:cstheme="minorHAnsi"/>
          <w:sz w:val="24"/>
          <w:szCs w:val="24"/>
        </w:rPr>
        <w:t xml:space="preserve"> que deberá adoptarse en el plazo máximo de tres meses contados</w:t>
      </w:r>
      <w:r w:rsidR="004F25D4" w:rsidRPr="002C112F">
        <w:rPr>
          <w:rFonts w:cstheme="minorHAnsi"/>
          <w:sz w:val="24"/>
          <w:szCs w:val="24"/>
        </w:rPr>
        <w:t xml:space="preserve"> </w:t>
      </w:r>
      <w:r w:rsidRPr="002C112F">
        <w:rPr>
          <w:rFonts w:cstheme="minorHAnsi"/>
          <w:sz w:val="24"/>
          <w:szCs w:val="24"/>
        </w:rPr>
        <w:t>a partir del día de presentación de la solicitud. Transcurrido dicho plazo máximo sin que</w:t>
      </w:r>
      <w:r w:rsidR="004F25D4" w:rsidRPr="002C112F">
        <w:rPr>
          <w:rFonts w:cstheme="minorHAnsi"/>
          <w:sz w:val="24"/>
          <w:szCs w:val="24"/>
        </w:rPr>
        <w:t xml:space="preserve"> </w:t>
      </w:r>
      <w:r w:rsidRPr="002C112F">
        <w:rPr>
          <w:rFonts w:cstheme="minorHAnsi"/>
          <w:sz w:val="24"/>
          <w:szCs w:val="24"/>
        </w:rPr>
        <w:t>haya recaído resolución expresa, se podrá entender que ésta es desestimatoria.</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La concesión o denegación de las solicitudes serán publicadas en el Tablón de</w:t>
      </w:r>
      <w:r w:rsidR="004F25D4" w:rsidRPr="002C112F">
        <w:rPr>
          <w:rFonts w:cstheme="minorHAnsi"/>
          <w:sz w:val="24"/>
          <w:szCs w:val="24"/>
        </w:rPr>
        <w:t xml:space="preserve"> </w:t>
      </w:r>
      <w:r w:rsidRPr="002C112F">
        <w:rPr>
          <w:rFonts w:cstheme="minorHAnsi"/>
          <w:sz w:val="24"/>
          <w:szCs w:val="24"/>
        </w:rPr>
        <w:t xml:space="preserve">edictos del Ayuntamiento de </w:t>
      </w:r>
      <w:r w:rsidR="00852E19" w:rsidRPr="002C112F">
        <w:rPr>
          <w:rFonts w:cstheme="minorHAnsi"/>
          <w:sz w:val="24"/>
          <w:szCs w:val="24"/>
        </w:rPr>
        <w:t>Langreo,</w:t>
      </w:r>
      <w:r w:rsidRPr="002C112F">
        <w:rPr>
          <w:rFonts w:cstheme="minorHAnsi"/>
          <w:sz w:val="24"/>
          <w:szCs w:val="24"/>
        </w:rPr>
        <w:t xml:space="preserve"> en el Centro de Servicios Sociales, así como en la</w:t>
      </w:r>
      <w:r w:rsidR="004F25D4" w:rsidRPr="002C112F">
        <w:rPr>
          <w:rFonts w:cstheme="minorHAnsi"/>
          <w:sz w:val="24"/>
          <w:szCs w:val="24"/>
        </w:rPr>
        <w:t xml:space="preserve"> </w:t>
      </w:r>
      <w:r w:rsidR="00852E19" w:rsidRPr="002C112F">
        <w:rPr>
          <w:rFonts w:cstheme="minorHAnsi"/>
          <w:sz w:val="24"/>
          <w:szCs w:val="24"/>
        </w:rPr>
        <w:t>página</w:t>
      </w:r>
      <w:r w:rsidRPr="002C112F">
        <w:rPr>
          <w:rFonts w:cstheme="minorHAnsi"/>
          <w:sz w:val="24"/>
          <w:szCs w:val="24"/>
        </w:rPr>
        <w:t xml:space="preserve"> </w:t>
      </w:r>
      <w:r w:rsidR="00844029" w:rsidRPr="002C112F">
        <w:rPr>
          <w:rFonts w:cstheme="minorHAnsi"/>
          <w:sz w:val="24"/>
          <w:szCs w:val="24"/>
        </w:rPr>
        <w:lastRenderedPageBreak/>
        <w:t>Web del Ayuntamiento de Langreo, atendiendo a la legislación relativa a la protección de datos.</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Esta publicación sustituirá la notificación individual y surtirá los mismos efectos, en</w:t>
      </w:r>
      <w:r w:rsidR="004F25D4" w:rsidRPr="002C112F">
        <w:rPr>
          <w:rFonts w:cstheme="minorHAnsi"/>
          <w:sz w:val="24"/>
          <w:szCs w:val="24"/>
        </w:rPr>
        <w:t xml:space="preserve"> </w:t>
      </w:r>
      <w:r w:rsidRPr="002C112F">
        <w:rPr>
          <w:rFonts w:cstheme="minorHAnsi"/>
          <w:sz w:val="24"/>
          <w:szCs w:val="24"/>
        </w:rPr>
        <w:t>los términos que se establecen en el artículo 45.1 b) y 40.2 de la Ley 39/2015, de 1 de</w:t>
      </w:r>
      <w:r w:rsidR="004F25D4" w:rsidRPr="002C112F">
        <w:rPr>
          <w:rFonts w:cstheme="minorHAnsi"/>
          <w:sz w:val="24"/>
          <w:szCs w:val="24"/>
        </w:rPr>
        <w:t xml:space="preserve"> </w:t>
      </w:r>
      <w:r w:rsidR="00852E19" w:rsidRPr="002C112F">
        <w:rPr>
          <w:rFonts w:cstheme="minorHAnsi"/>
          <w:sz w:val="24"/>
          <w:szCs w:val="24"/>
        </w:rPr>
        <w:t>octubre,</w:t>
      </w:r>
      <w:r w:rsidRPr="002C112F">
        <w:rPr>
          <w:rFonts w:cstheme="minorHAnsi"/>
          <w:sz w:val="24"/>
          <w:szCs w:val="24"/>
        </w:rPr>
        <w:t xml:space="preserve"> de Régimen Jurídico de las Administraciones Públicas y del Procedimiento</w:t>
      </w:r>
      <w:r w:rsidR="004F25D4" w:rsidRPr="002C112F">
        <w:rPr>
          <w:rFonts w:cstheme="minorHAnsi"/>
          <w:sz w:val="24"/>
          <w:szCs w:val="24"/>
        </w:rPr>
        <w:t xml:space="preserve"> </w:t>
      </w:r>
      <w:r w:rsidRPr="002C112F">
        <w:rPr>
          <w:rFonts w:cstheme="minorHAnsi"/>
          <w:sz w:val="24"/>
          <w:szCs w:val="24"/>
        </w:rPr>
        <w:t>Administrativo Común.</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Una vez determinados los beneficiarios</w:t>
      </w:r>
      <w:r w:rsidR="00844029" w:rsidRPr="002C112F">
        <w:rPr>
          <w:rFonts w:cstheme="minorHAnsi"/>
          <w:sz w:val="24"/>
          <w:szCs w:val="24"/>
        </w:rPr>
        <w:t>/as</w:t>
      </w:r>
      <w:r w:rsidRPr="002C112F">
        <w:rPr>
          <w:rFonts w:cstheme="minorHAnsi"/>
          <w:sz w:val="24"/>
          <w:szCs w:val="24"/>
        </w:rPr>
        <w:t>, la adjudicación de las ayudas se efectuará</w:t>
      </w:r>
      <w:r w:rsidR="004F25D4" w:rsidRPr="002C112F">
        <w:rPr>
          <w:rFonts w:cstheme="minorHAnsi"/>
          <w:sz w:val="24"/>
          <w:szCs w:val="24"/>
        </w:rPr>
        <w:t xml:space="preserve"> </w:t>
      </w:r>
      <w:r w:rsidRPr="002C112F">
        <w:rPr>
          <w:rFonts w:cstheme="minorHAnsi"/>
          <w:sz w:val="24"/>
          <w:szCs w:val="24"/>
        </w:rPr>
        <w:t>por Resolución de Alcaldía, que pondrá fin al procedimiento administrativo de concesión de</w:t>
      </w:r>
      <w:r w:rsidR="004F25D4" w:rsidRPr="002C112F">
        <w:rPr>
          <w:rFonts w:cstheme="minorHAnsi"/>
          <w:sz w:val="24"/>
          <w:szCs w:val="24"/>
        </w:rPr>
        <w:t xml:space="preserve"> </w:t>
      </w:r>
      <w:r w:rsidRPr="002C112F">
        <w:rPr>
          <w:rFonts w:cstheme="minorHAnsi"/>
          <w:sz w:val="24"/>
          <w:szCs w:val="24"/>
        </w:rPr>
        <w:t>ayudas.</w:t>
      </w:r>
    </w:p>
    <w:p w:rsidR="00277C4E" w:rsidRPr="002C112F" w:rsidRDefault="009E5110" w:rsidP="00277C4E">
      <w:pPr>
        <w:autoSpaceDE w:val="0"/>
        <w:autoSpaceDN w:val="0"/>
        <w:adjustRightInd w:val="0"/>
        <w:spacing w:before="120" w:after="120" w:line="240" w:lineRule="auto"/>
        <w:jc w:val="both"/>
        <w:rPr>
          <w:rFonts w:cstheme="minorHAnsi"/>
          <w:sz w:val="24"/>
          <w:szCs w:val="24"/>
        </w:rPr>
      </w:pPr>
      <w:r>
        <w:rPr>
          <w:noProof/>
          <w:lang w:eastAsia="es-ES"/>
        </w:rPr>
        <mc:AlternateContent>
          <mc:Choice Requires="wps">
            <w:drawing>
              <wp:anchor distT="0" distB="0" distL="114300" distR="114300" simplePos="0" relativeHeight="251685888" behindDoc="0" locked="0" layoutInCell="1" allowOverlap="1" wp14:anchorId="1D4542EE" wp14:editId="052572EA">
                <wp:simplePos x="0" y="0"/>
                <wp:positionH relativeFrom="leftMargin">
                  <wp:posOffset>400050</wp:posOffset>
                </wp:positionH>
                <wp:positionV relativeFrom="margin">
                  <wp:posOffset>1955232</wp:posOffset>
                </wp:positionV>
                <wp:extent cx="486000" cy="5842800"/>
                <wp:effectExtent l="0" t="0" r="0" b="0"/>
                <wp:wrapThrough wrapText="bothSides">
                  <wp:wrapPolygon edited="0">
                    <wp:start x="2541" y="0"/>
                    <wp:lineTo x="2541" y="21480"/>
                    <wp:lineTo x="18635" y="21480"/>
                    <wp:lineTo x="18635" y="0"/>
                    <wp:lineTo x="2541" y="0"/>
                  </wp:wrapPolygon>
                </wp:wrapThrough>
                <wp:docPr id="20" name="Rectángulo 20"/>
                <wp:cNvGraphicFramePr/>
                <a:graphic xmlns:a="http://schemas.openxmlformats.org/drawingml/2006/main">
                  <a:graphicData uri="http://schemas.microsoft.com/office/word/2010/wordprocessingShape">
                    <wps:wsp>
                      <wps:cNvSpPr/>
                      <wps:spPr>
                        <a:xfrm>
                          <a:off x="0" y="0"/>
                          <a:ext cx="486000" cy="58428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47" w:history="1">
                              <w:r w:rsidRPr="00594738">
                                <w:rPr>
                                  <w:rStyle w:val="Ttulo1Car"/>
                                  <w:rFonts w:ascii="Arial" w:hAnsi="Arial"/>
                                  <w:sz w:val="16"/>
                                  <w:szCs w:val="16"/>
                                </w:rPr>
                                <w:t>w</w:t>
                              </w:r>
                              <w:hyperlink r:id="rId48" w:history="1">
                                <w:r w:rsidRPr="00594738">
                                  <w:rPr>
                                    <w:rStyle w:val="Hipervnculo"/>
                                    <w:rFonts w:ascii="Arial" w:hAnsi="Arial"/>
                                    <w:sz w:val="16"/>
                                    <w:szCs w:val="16"/>
                                  </w:rPr>
                                  <w:t>www.langreo.as</w:t>
                                </w:r>
                              </w:hyperlink>
                              <w:r w:rsidRPr="00594738">
                                <w:rPr>
                                  <w:rStyle w:val="Ttulo1Car"/>
                                  <w:rFonts w:ascii="Arial" w:hAnsi="Arial"/>
                                  <w:sz w:val="16"/>
                                  <w:szCs w:val="16"/>
                                </w:rPr>
                                <w:t>ww.langreo.as</w:t>
                              </w:r>
                            </w:hyperlink>
                          </w:p>
                          <w:p w:rsidR="009E5110" w:rsidRPr="00273EC9" w:rsidRDefault="009E5110" w:rsidP="009E5110">
                            <w:pPr>
                              <w:spacing w:after="0" w:line="240" w:lineRule="auto"/>
                              <w:rPr>
                                <w:sz w:val="16"/>
                                <w:szCs w:val="16"/>
                              </w:rPr>
                            </w:pPr>
                          </w:p>
                          <w:p w:rsidR="009E5110" w:rsidRPr="00273EC9" w:rsidRDefault="00410E26" w:rsidP="00273EC9">
                            <w:pPr>
                              <w:spacing w:after="0" w:line="240" w:lineRule="auto"/>
                              <w:jc w:val="center"/>
                              <w:rPr>
                                <w:rFonts w:ascii="Arial" w:hAnsi="Arial"/>
                                <w:color w:val="000000"/>
                                <w:sz w:val="16"/>
                                <w:szCs w:val="16"/>
                              </w:rPr>
                            </w:pPr>
                            <w:hyperlink r:id="rId49" w:history="1">
                              <w:r w:rsidR="009E5110" w:rsidRPr="00594738">
                                <w:rPr>
                                  <w:rFonts w:ascii="Arial" w:hAnsi="Arial"/>
                                  <w:sz w:val="16"/>
                                  <w:szCs w:val="16"/>
                                </w:rPr>
                                <w:t>www.langreo.as</w:t>
                              </w:r>
                            </w:hyperlink>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4542EE" id="Rectángulo 20" o:spid="_x0000_s1037" style="position:absolute;left:0;text-align:left;margin-left:31.5pt;margin-top:153.95pt;width:38.25pt;height:460.05pt;z-index:2516858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" filled="f" stroked="f" strokeweight="1pt">
                <v:textbox style="layout-flow:vertical;mso-layout-flow-alt:bottom-to-top">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50" w:history="1">
                        <w:r w:rsidRPr="00594738">
                          <w:rPr>
                            <w:rStyle w:val="Ttulo1Car"/>
                            <w:rFonts w:ascii="Arial" w:hAnsi="Arial"/>
                            <w:sz w:val="16"/>
                            <w:szCs w:val="16"/>
                          </w:rPr>
                          <w:t>w</w:t>
                        </w:r>
                        <w:hyperlink r:id="rId51" w:history="1">
                          <w:r w:rsidRPr="00594738">
                            <w:rPr>
                              <w:rStyle w:val="Hipervnculo"/>
                              <w:rFonts w:ascii="Arial" w:hAnsi="Arial"/>
                              <w:sz w:val="16"/>
                              <w:szCs w:val="16"/>
                            </w:rPr>
                            <w:t>www.langreo.as</w:t>
                          </w:r>
                        </w:hyperlink>
                        <w:r w:rsidRPr="00594738">
                          <w:rPr>
                            <w:rStyle w:val="Ttulo1Car"/>
                            <w:rFonts w:ascii="Arial" w:hAnsi="Arial"/>
                            <w:sz w:val="16"/>
                            <w:szCs w:val="16"/>
                          </w:rPr>
                          <w:t>ww.langreo.as</w:t>
                        </w:r>
                      </w:hyperlink>
                    </w:p>
                    <w:p w:rsidR="009E5110" w:rsidRPr="00273EC9" w:rsidRDefault="009E5110" w:rsidP="009E5110">
                      <w:pPr>
                        <w:spacing w:after="0" w:line="240" w:lineRule="auto"/>
                        <w:rPr>
                          <w:sz w:val="16"/>
                          <w:szCs w:val="16"/>
                        </w:rPr>
                      </w:pPr>
                    </w:p>
                    <w:p w:rsidR="009E5110" w:rsidRPr="00273EC9" w:rsidRDefault="00E86C21" w:rsidP="00273EC9">
                      <w:pPr>
                        <w:spacing w:after="0" w:line="240" w:lineRule="auto"/>
                        <w:jc w:val="center"/>
                        <w:rPr>
                          <w:rFonts w:ascii="Arial" w:hAnsi="Arial"/>
                          <w:color w:val="000000"/>
                          <w:sz w:val="16"/>
                          <w:szCs w:val="16"/>
                        </w:rPr>
                      </w:pPr>
                      <w:hyperlink r:id="rId52" w:history="1">
                        <w:r w:rsidR="009E5110" w:rsidRPr="00594738">
                          <w:rPr>
                            <w:rFonts w:ascii="Arial" w:hAnsi="Arial"/>
                            <w:sz w:val="16"/>
                            <w:szCs w:val="16"/>
                          </w:rPr>
                          <w:t>www.langreo.as</w:t>
                        </w:r>
                      </w:hyperlink>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v:textbox>
                <w10:wrap type="through" anchorx="margin" anchory="margin"/>
              </v:rect>
            </w:pict>
          </mc:Fallback>
        </mc:AlternateContent>
      </w:r>
      <w:r w:rsidR="00277C4E" w:rsidRPr="002C112F">
        <w:rPr>
          <w:rFonts w:cstheme="minorHAnsi"/>
          <w:sz w:val="24"/>
          <w:szCs w:val="24"/>
        </w:rPr>
        <w:t xml:space="preserve">Dado el carácter social de la ayuda para identificar el solicitante la publicación en el tablón de edictos contendrá número de registro de entrada, </w:t>
      </w:r>
      <w:r w:rsidR="00205888" w:rsidRPr="002C112F">
        <w:rPr>
          <w:rFonts w:cstheme="minorHAnsi"/>
          <w:sz w:val="24"/>
          <w:szCs w:val="24"/>
        </w:rPr>
        <w:t>número de DNI, la cuantía concedida y la forma de pago</w:t>
      </w:r>
      <w:r w:rsidR="00277C4E" w:rsidRPr="002C112F">
        <w:rPr>
          <w:rFonts w:cstheme="minorHAnsi"/>
          <w:sz w:val="24"/>
          <w:szCs w:val="24"/>
        </w:rPr>
        <w:t xml:space="preserve"> </w:t>
      </w:r>
    </w:p>
    <w:p w:rsidR="00277C4E" w:rsidRPr="002C112F" w:rsidRDefault="00277C4E" w:rsidP="00277C4E">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La resolución del procedimiento pondrá fin a la vía administrativa, pudiendo interponerse contra la misma, con carácter potestativo, recurso de reposición ante el órgano que la dictó en el plazo de un mes, o directamente recurso contencioso administrativo, en el plazo de dos meses, contados ambos plazos desde el día siguiente a su notificación, de conformidad con lo dispuesto en los artículos 123 y 124 de la Ley 39/2015, de 1 de octubre, y 46 de la Ley 29/1998, de 13 de julio, Reguladora de la Jurisdicción Contencioso</w:t>
      </w:r>
      <w:r w:rsidR="00C705A5" w:rsidRPr="002C112F">
        <w:rPr>
          <w:rFonts w:cstheme="minorHAnsi"/>
          <w:sz w:val="24"/>
          <w:szCs w:val="24"/>
        </w:rPr>
        <w:t xml:space="preserve"> </w:t>
      </w:r>
      <w:r w:rsidRPr="002C112F">
        <w:rPr>
          <w:rFonts w:cstheme="minorHAnsi"/>
          <w:sz w:val="24"/>
          <w:szCs w:val="24"/>
        </w:rPr>
        <w:t xml:space="preserve">Administrativo. </w:t>
      </w:r>
    </w:p>
    <w:p w:rsidR="00277C4E" w:rsidRPr="002C112F" w:rsidRDefault="00277C4E" w:rsidP="00277C4E">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El plazo máximo para resolver y notificar la resolución del procedimiento será de seis meses. </w:t>
      </w:r>
    </w:p>
    <w:p w:rsidR="00277C4E" w:rsidRPr="002C112F" w:rsidRDefault="00277C4E" w:rsidP="00277C4E">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El plazo se computará a partir de la publicación de la presente convocatoria. </w:t>
      </w:r>
    </w:p>
    <w:p w:rsidR="00277C4E" w:rsidRPr="002C112F" w:rsidRDefault="00277C4E" w:rsidP="00277C4E">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El vencimiento del plazo máximo sin haberse notificado la resolución permitirá a los interesados entender desestimada por silencio administrativo la solicitud de concesión de la subvención</w:t>
      </w:r>
    </w:p>
    <w:p w:rsidR="0036372E" w:rsidRPr="002C112F" w:rsidRDefault="0036372E" w:rsidP="006E14B4">
      <w:pPr>
        <w:autoSpaceDE w:val="0"/>
        <w:autoSpaceDN w:val="0"/>
        <w:adjustRightInd w:val="0"/>
        <w:spacing w:before="120" w:after="120" w:line="240" w:lineRule="auto"/>
        <w:jc w:val="both"/>
        <w:rPr>
          <w:rFonts w:cstheme="minorHAnsi"/>
          <w:sz w:val="24"/>
          <w:szCs w:val="24"/>
        </w:rPr>
      </w:pPr>
    </w:p>
    <w:p w:rsidR="008A1997" w:rsidRPr="002C112F" w:rsidRDefault="00C705A5"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9</w:t>
      </w:r>
      <w:r w:rsidR="008A1997" w:rsidRPr="002C112F">
        <w:rPr>
          <w:rFonts w:cstheme="minorHAnsi"/>
          <w:b/>
          <w:sz w:val="24"/>
          <w:szCs w:val="24"/>
          <w:u w:val="single"/>
        </w:rPr>
        <w:t>.- CAUSAS DE DENEGACIÓN O DESESTIMACIÓN</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Serán causas de denegación o desestimación de las ayudas previstas en la presente</w:t>
      </w:r>
      <w:r w:rsidR="004F25D4" w:rsidRPr="002C112F">
        <w:rPr>
          <w:rFonts w:cstheme="minorHAnsi"/>
          <w:sz w:val="24"/>
          <w:szCs w:val="24"/>
        </w:rPr>
        <w:t xml:space="preserve"> </w:t>
      </w:r>
      <w:r w:rsidRPr="002C112F">
        <w:rPr>
          <w:rFonts w:cstheme="minorHAnsi"/>
          <w:sz w:val="24"/>
          <w:szCs w:val="24"/>
        </w:rPr>
        <w:t>convocatoria:</w:t>
      </w:r>
    </w:p>
    <w:p w:rsidR="00B447A5" w:rsidRPr="002C112F" w:rsidRDefault="00B447A5" w:rsidP="00B447A5">
      <w:pPr>
        <w:pStyle w:val="Prrafodelista"/>
        <w:numPr>
          <w:ilvl w:val="0"/>
          <w:numId w:val="7"/>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Presentación solicitud fuera de plazo.</w:t>
      </w:r>
    </w:p>
    <w:p w:rsidR="008A1997" w:rsidRPr="002C112F" w:rsidRDefault="008A1997" w:rsidP="00B447A5">
      <w:pPr>
        <w:pStyle w:val="Prrafodelista"/>
        <w:numPr>
          <w:ilvl w:val="0"/>
          <w:numId w:val="7"/>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No haber justificado adecuadamente la Ayuda económica de Pobreza Infantil de la</w:t>
      </w:r>
      <w:r w:rsidR="004F25D4" w:rsidRPr="002C112F">
        <w:rPr>
          <w:rFonts w:cstheme="minorHAnsi"/>
          <w:sz w:val="24"/>
          <w:szCs w:val="24"/>
        </w:rPr>
        <w:t xml:space="preserve"> </w:t>
      </w:r>
      <w:r w:rsidRPr="002C112F">
        <w:rPr>
          <w:rFonts w:cstheme="minorHAnsi"/>
          <w:sz w:val="24"/>
          <w:szCs w:val="24"/>
        </w:rPr>
        <w:t>convocatoria anterior.</w:t>
      </w:r>
    </w:p>
    <w:p w:rsidR="008A1997" w:rsidRPr="002C112F" w:rsidRDefault="008A1997" w:rsidP="00B447A5">
      <w:pPr>
        <w:pStyle w:val="Prrafodelista"/>
        <w:numPr>
          <w:ilvl w:val="0"/>
          <w:numId w:val="7"/>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El incumplimiento de alguno de los requisitos y obligaciones exigidos para obtenerla.</w:t>
      </w:r>
    </w:p>
    <w:p w:rsidR="008A1997" w:rsidRPr="002C112F" w:rsidRDefault="008A1997" w:rsidP="00B447A5">
      <w:pPr>
        <w:pStyle w:val="Prrafodelista"/>
        <w:numPr>
          <w:ilvl w:val="0"/>
          <w:numId w:val="7"/>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No presentar la documentación exigida y cuantos documentos le sean requeridos</w:t>
      </w:r>
      <w:r w:rsidR="004F25D4" w:rsidRPr="002C112F">
        <w:rPr>
          <w:rFonts w:cstheme="minorHAnsi"/>
          <w:sz w:val="24"/>
          <w:szCs w:val="24"/>
        </w:rPr>
        <w:t xml:space="preserve"> </w:t>
      </w:r>
      <w:r w:rsidRPr="002C112F">
        <w:rPr>
          <w:rFonts w:cstheme="minorHAnsi"/>
          <w:sz w:val="24"/>
          <w:szCs w:val="24"/>
        </w:rPr>
        <w:t>para la valoración de la solicitud.</w:t>
      </w:r>
    </w:p>
    <w:p w:rsidR="008A1997" w:rsidRPr="002C112F" w:rsidRDefault="008A1997" w:rsidP="00B447A5">
      <w:pPr>
        <w:pStyle w:val="Prrafodelista"/>
        <w:numPr>
          <w:ilvl w:val="0"/>
          <w:numId w:val="7"/>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Cuando se compruebe la existencia de falsedad en la documentación presentada o</w:t>
      </w:r>
      <w:r w:rsidR="004F25D4" w:rsidRPr="002C112F">
        <w:rPr>
          <w:rFonts w:cstheme="minorHAnsi"/>
          <w:sz w:val="24"/>
          <w:szCs w:val="24"/>
        </w:rPr>
        <w:t xml:space="preserve"> </w:t>
      </w:r>
      <w:r w:rsidRPr="002C112F">
        <w:rPr>
          <w:rFonts w:cstheme="minorHAnsi"/>
          <w:sz w:val="24"/>
          <w:szCs w:val="24"/>
        </w:rPr>
        <w:t xml:space="preserve">en los motivos alegados para acceder a las </w:t>
      </w:r>
      <w:r w:rsidR="00FD6527" w:rsidRPr="002C112F">
        <w:rPr>
          <w:rFonts w:cstheme="minorHAnsi"/>
          <w:sz w:val="24"/>
          <w:szCs w:val="24"/>
        </w:rPr>
        <w:t>ayudas,</w:t>
      </w:r>
      <w:r w:rsidRPr="002C112F">
        <w:rPr>
          <w:rFonts w:cstheme="minorHAnsi"/>
          <w:sz w:val="24"/>
          <w:szCs w:val="24"/>
        </w:rPr>
        <w:t xml:space="preserve"> así como cuando se produzca</w:t>
      </w:r>
      <w:r w:rsidR="004F25D4" w:rsidRPr="002C112F">
        <w:rPr>
          <w:rFonts w:cstheme="minorHAnsi"/>
          <w:sz w:val="24"/>
          <w:szCs w:val="24"/>
        </w:rPr>
        <w:t xml:space="preserve"> </w:t>
      </w:r>
      <w:r w:rsidRPr="002C112F">
        <w:rPr>
          <w:rFonts w:cstheme="minorHAnsi"/>
          <w:sz w:val="24"/>
          <w:szCs w:val="24"/>
        </w:rPr>
        <w:t>contradicción, ocultación y/o falsedad en los datos económicos convivenciales o relativos a</w:t>
      </w:r>
      <w:r w:rsidR="004F25D4" w:rsidRPr="002C112F">
        <w:rPr>
          <w:rFonts w:cstheme="minorHAnsi"/>
          <w:sz w:val="24"/>
          <w:szCs w:val="24"/>
        </w:rPr>
        <w:t xml:space="preserve"> </w:t>
      </w:r>
      <w:r w:rsidRPr="002C112F">
        <w:rPr>
          <w:rFonts w:cstheme="minorHAnsi"/>
          <w:sz w:val="24"/>
          <w:szCs w:val="24"/>
        </w:rPr>
        <w:t>la vivienda.</w:t>
      </w:r>
    </w:p>
    <w:p w:rsidR="00B447A5" w:rsidRPr="002C112F" w:rsidRDefault="00B447A5" w:rsidP="00B447A5">
      <w:pPr>
        <w:pStyle w:val="Prrafodelista"/>
        <w:numPr>
          <w:ilvl w:val="0"/>
          <w:numId w:val="7"/>
        </w:numPr>
        <w:autoSpaceDE w:val="0"/>
        <w:autoSpaceDN w:val="0"/>
        <w:adjustRightInd w:val="0"/>
        <w:spacing w:before="120" w:after="120" w:line="240" w:lineRule="auto"/>
        <w:jc w:val="both"/>
        <w:rPr>
          <w:rFonts w:cstheme="minorHAnsi"/>
          <w:sz w:val="24"/>
          <w:szCs w:val="24"/>
        </w:rPr>
      </w:pPr>
      <w:r w:rsidRPr="002C112F">
        <w:rPr>
          <w:rFonts w:cstheme="minorHAnsi"/>
          <w:sz w:val="24"/>
          <w:szCs w:val="24"/>
        </w:rPr>
        <w:t>Limitación presupuestaria.</w:t>
      </w:r>
    </w:p>
    <w:p w:rsidR="0036372E" w:rsidRPr="002C112F" w:rsidRDefault="0036372E" w:rsidP="006E14B4">
      <w:pPr>
        <w:autoSpaceDE w:val="0"/>
        <w:autoSpaceDN w:val="0"/>
        <w:adjustRightInd w:val="0"/>
        <w:spacing w:before="120" w:after="120" w:line="240" w:lineRule="auto"/>
        <w:jc w:val="both"/>
        <w:rPr>
          <w:rFonts w:cstheme="minorHAnsi"/>
          <w:sz w:val="24"/>
          <w:szCs w:val="24"/>
        </w:rPr>
      </w:pPr>
    </w:p>
    <w:p w:rsidR="008A1997" w:rsidRPr="002C112F" w:rsidRDefault="00C705A5"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lastRenderedPageBreak/>
        <w:t>10</w:t>
      </w:r>
      <w:r w:rsidR="008A1997" w:rsidRPr="002C112F">
        <w:rPr>
          <w:rFonts w:cstheme="minorHAnsi"/>
          <w:b/>
          <w:sz w:val="24"/>
          <w:szCs w:val="24"/>
          <w:u w:val="single"/>
        </w:rPr>
        <w:t>.- PAGO.</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Una vez publicadas las listas con la concesión de las ayudas se realizará el pago</w:t>
      </w:r>
      <w:r w:rsidR="004F25D4" w:rsidRPr="002C112F">
        <w:rPr>
          <w:rFonts w:cstheme="minorHAnsi"/>
          <w:sz w:val="24"/>
          <w:szCs w:val="24"/>
        </w:rPr>
        <w:t xml:space="preserve"> </w:t>
      </w:r>
      <w:r w:rsidRPr="002C112F">
        <w:rPr>
          <w:rFonts w:cstheme="minorHAnsi"/>
          <w:sz w:val="24"/>
          <w:szCs w:val="24"/>
        </w:rPr>
        <w:t>correspondiente a cada unidad familiar beneficiaria en el número de cuenta señalado al</w:t>
      </w:r>
      <w:r w:rsidR="004F25D4" w:rsidRPr="002C112F">
        <w:rPr>
          <w:rFonts w:cstheme="minorHAnsi"/>
          <w:sz w:val="24"/>
          <w:szCs w:val="24"/>
        </w:rPr>
        <w:t xml:space="preserve"> </w:t>
      </w:r>
      <w:r w:rsidRPr="002C112F">
        <w:rPr>
          <w:rFonts w:cstheme="minorHAnsi"/>
          <w:sz w:val="24"/>
          <w:szCs w:val="24"/>
        </w:rPr>
        <w:t>efecto en la solicitud.</w:t>
      </w:r>
    </w:p>
    <w:p w:rsidR="008A1997" w:rsidRPr="002C112F" w:rsidRDefault="009E5110" w:rsidP="006E14B4">
      <w:pPr>
        <w:autoSpaceDE w:val="0"/>
        <w:autoSpaceDN w:val="0"/>
        <w:adjustRightInd w:val="0"/>
        <w:spacing w:before="120" w:after="120" w:line="240" w:lineRule="auto"/>
        <w:jc w:val="both"/>
        <w:rPr>
          <w:rFonts w:cstheme="minorHAnsi"/>
          <w:sz w:val="24"/>
          <w:szCs w:val="24"/>
        </w:rPr>
      </w:pPr>
      <w:r>
        <w:rPr>
          <w:noProof/>
          <w:lang w:eastAsia="es-ES"/>
        </w:rPr>
        <mc:AlternateContent>
          <mc:Choice Requires="wps">
            <w:drawing>
              <wp:anchor distT="0" distB="0" distL="114300" distR="114300" simplePos="0" relativeHeight="251683840" behindDoc="0" locked="0" layoutInCell="1" allowOverlap="1" wp14:anchorId="7CF4939F" wp14:editId="4DD03CE9">
                <wp:simplePos x="0" y="0"/>
                <wp:positionH relativeFrom="leftMargin">
                  <wp:posOffset>399649</wp:posOffset>
                </wp:positionH>
                <wp:positionV relativeFrom="margin">
                  <wp:posOffset>977298</wp:posOffset>
                </wp:positionV>
                <wp:extent cx="486000" cy="5842800"/>
                <wp:effectExtent l="0" t="0" r="0" b="0"/>
                <wp:wrapThrough wrapText="bothSides">
                  <wp:wrapPolygon edited="0">
                    <wp:start x="2541" y="0"/>
                    <wp:lineTo x="2541" y="21480"/>
                    <wp:lineTo x="18635" y="21480"/>
                    <wp:lineTo x="18635" y="0"/>
                    <wp:lineTo x="2541" y="0"/>
                  </wp:wrapPolygon>
                </wp:wrapThrough>
                <wp:docPr id="19" name="Rectángulo 19"/>
                <wp:cNvGraphicFramePr/>
                <a:graphic xmlns:a="http://schemas.openxmlformats.org/drawingml/2006/main">
                  <a:graphicData uri="http://schemas.microsoft.com/office/word/2010/wordprocessingShape">
                    <wps:wsp>
                      <wps:cNvSpPr/>
                      <wps:spPr>
                        <a:xfrm>
                          <a:off x="0" y="0"/>
                          <a:ext cx="486000" cy="58428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53" w:history="1">
                              <w:r w:rsidRPr="00594738">
                                <w:rPr>
                                  <w:rFonts w:ascii="Arial" w:hAnsi="Arial"/>
                                  <w:sz w:val="16"/>
                                  <w:szCs w:val="16"/>
                                </w:rPr>
                                <w:t>w</w:t>
                              </w:r>
                              <w:hyperlink r:id="rId54" w:history="1">
                                <w:r w:rsidRPr="00594738">
                                  <w:rPr>
                                    <w:rStyle w:val="Hipervnculo"/>
                                    <w:rFonts w:ascii="Arial" w:hAnsi="Arial"/>
                                    <w:sz w:val="16"/>
                                    <w:szCs w:val="16"/>
                                  </w:rPr>
                                  <w:t>www.langreo.as</w:t>
                                </w:r>
                              </w:hyperlink>
                              <w:r w:rsidRPr="00594738">
                                <w:rPr>
                                  <w:rFonts w:ascii="Arial" w:hAnsi="Arial"/>
                                  <w:sz w:val="16"/>
                                  <w:szCs w:val="16"/>
                                </w:rPr>
                                <w:t>ww.langreo.as</w:t>
                              </w:r>
                            </w:hyperlink>
                          </w:p>
                          <w:p w:rsidR="009E5110" w:rsidRPr="00273EC9" w:rsidRDefault="009E5110" w:rsidP="009E5110">
                            <w:pPr>
                              <w:spacing w:after="0" w:line="240" w:lineRule="auto"/>
                              <w:rPr>
                                <w:sz w:val="16"/>
                                <w:szCs w:val="16"/>
                              </w:rPr>
                            </w:pPr>
                          </w:p>
                          <w:p w:rsidR="009E5110" w:rsidRPr="00273EC9" w:rsidRDefault="00410E26" w:rsidP="00273EC9">
                            <w:pPr>
                              <w:spacing w:after="0" w:line="240" w:lineRule="auto"/>
                              <w:jc w:val="center"/>
                              <w:rPr>
                                <w:rFonts w:ascii="Arial" w:hAnsi="Arial"/>
                                <w:color w:val="000000"/>
                                <w:sz w:val="16"/>
                                <w:szCs w:val="16"/>
                              </w:rPr>
                            </w:pPr>
                            <w:hyperlink r:id="rId55" w:history="1">
                              <w:r w:rsidR="009E5110" w:rsidRPr="00594738">
                                <w:rPr>
                                  <w:rFonts w:ascii="Arial" w:hAnsi="Arial"/>
                                  <w:sz w:val="16"/>
                                  <w:szCs w:val="16"/>
                                </w:rPr>
                                <w:t>www.langreo.as</w:t>
                              </w:r>
                            </w:hyperlink>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F4939F" id="Rectángulo 19" o:spid="_x0000_s1038" style="position:absolute;left:0;text-align:left;margin-left:31.45pt;margin-top:76.95pt;width:38.25pt;height:460.05pt;z-index:2516838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" filled="f" stroked="f" strokeweight="1pt">
                <v:textbox style="layout-flow:vertical;mso-layout-flow-alt:bottom-to-top">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56" w:history="1">
                        <w:r w:rsidRPr="00594738">
                          <w:rPr>
                            <w:rFonts w:ascii="Arial" w:hAnsi="Arial"/>
                            <w:sz w:val="16"/>
                            <w:szCs w:val="16"/>
                          </w:rPr>
                          <w:t>w</w:t>
                        </w:r>
                        <w:hyperlink r:id="rId57" w:history="1">
                          <w:r w:rsidRPr="00594738">
                            <w:rPr>
                              <w:rStyle w:val="Hipervnculo"/>
                              <w:rFonts w:ascii="Arial" w:hAnsi="Arial"/>
                              <w:sz w:val="16"/>
                              <w:szCs w:val="16"/>
                            </w:rPr>
                            <w:t>www.langreo.as</w:t>
                          </w:r>
                        </w:hyperlink>
                        <w:r w:rsidRPr="00594738">
                          <w:rPr>
                            <w:rFonts w:ascii="Arial" w:hAnsi="Arial"/>
                            <w:sz w:val="16"/>
                            <w:szCs w:val="16"/>
                          </w:rPr>
                          <w:t>ww.langreo.as</w:t>
                        </w:r>
                      </w:hyperlink>
                    </w:p>
                    <w:p w:rsidR="009E5110" w:rsidRPr="00273EC9" w:rsidRDefault="009E5110" w:rsidP="009E5110">
                      <w:pPr>
                        <w:spacing w:after="0" w:line="240" w:lineRule="auto"/>
                        <w:rPr>
                          <w:sz w:val="16"/>
                          <w:szCs w:val="16"/>
                        </w:rPr>
                      </w:pPr>
                    </w:p>
                    <w:p w:rsidR="009E5110" w:rsidRPr="00273EC9" w:rsidRDefault="00E86C21" w:rsidP="00273EC9">
                      <w:pPr>
                        <w:spacing w:after="0" w:line="240" w:lineRule="auto"/>
                        <w:jc w:val="center"/>
                        <w:rPr>
                          <w:rFonts w:ascii="Arial" w:hAnsi="Arial"/>
                          <w:color w:val="000000"/>
                          <w:sz w:val="16"/>
                          <w:szCs w:val="16"/>
                        </w:rPr>
                      </w:pPr>
                      <w:hyperlink r:id="rId58" w:history="1">
                        <w:r w:rsidR="009E5110" w:rsidRPr="00594738">
                          <w:rPr>
                            <w:rFonts w:ascii="Arial" w:hAnsi="Arial"/>
                            <w:sz w:val="16"/>
                            <w:szCs w:val="16"/>
                          </w:rPr>
                          <w:t>www.langreo.as</w:t>
                        </w:r>
                      </w:hyperlink>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v:textbox>
                <w10:wrap type="through" anchorx="margin" anchory="margin"/>
              </v:rect>
            </w:pict>
          </mc:Fallback>
        </mc:AlternateContent>
      </w:r>
      <w:r w:rsidR="008A1997" w:rsidRPr="002C112F">
        <w:rPr>
          <w:rFonts w:cstheme="minorHAnsi"/>
          <w:sz w:val="24"/>
          <w:szCs w:val="24"/>
        </w:rPr>
        <w:t xml:space="preserve">La Ayuda se concederá de manera directa a las </w:t>
      </w:r>
      <w:r w:rsidR="00FD6527" w:rsidRPr="002C112F">
        <w:rPr>
          <w:rFonts w:cstheme="minorHAnsi"/>
          <w:sz w:val="24"/>
          <w:szCs w:val="24"/>
        </w:rPr>
        <w:t>familias,</w:t>
      </w:r>
      <w:r w:rsidR="008A1997" w:rsidRPr="002C112F">
        <w:rPr>
          <w:rFonts w:cstheme="minorHAnsi"/>
          <w:sz w:val="24"/>
          <w:szCs w:val="24"/>
        </w:rPr>
        <w:t xml:space="preserve"> a excepción de aquellos</w:t>
      </w:r>
      <w:r w:rsidR="004F25D4" w:rsidRPr="002C112F">
        <w:rPr>
          <w:rFonts w:cstheme="minorHAnsi"/>
          <w:sz w:val="24"/>
          <w:szCs w:val="24"/>
        </w:rPr>
        <w:t xml:space="preserve"> </w:t>
      </w:r>
      <w:r w:rsidR="008A1997" w:rsidRPr="002C112F">
        <w:rPr>
          <w:rFonts w:cstheme="minorHAnsi"/>
          <w:sz w:val="24"/>
          <w:szCs w:val="24"/>
        </w:rPr>
        <w:t>casos que fundamentados por los Técnicos de Servicios sociales Municipales se valore</w:t>
      </w:r>
      <w:r w:rsidR="004F25D4" w:rsidRPr="002C112F">
        <w:rPr>
          <w:rFonts w:cstheme="minorHAnsi"/>
          <w:sz w:val="24"/>
          <w:szCs w:val="24"/>
        </w:rPr>
        <w:t xml:space="preserve"> </w:t>
      </w:r>
      <w:r w:rsidR="008A1997" w:rsidRPr="002C112F">
        <w:rPr>
          <w:rFonts w:cstheme="minorHAnsi"/>
          <w:sz w:val="24"/>
          <w:szCs w:val="24"/>
        </w:rPr>
        <w:t xml:space="preserve">como medida de apoyo </w:t>
      </w:r>
      <w:r w:rsidR="00FD6527" w:rsidRPr="002C112F">
        <w:rPr>
          <w:rFonts w:cstheme="minorHAnsi"/>
          <w:sz w:val="24"/>
          <w:szCs w:val="24"/>
        </w:rPr>
        <w:t>más</w:t>
      </w:r>
      <w:r w:rsidR="008A1997" w:rsidRPr="002C112F">
        <w:rPr>
          <w:rFonts w:cstheme="minorHAnsi"/>
          <w:sz w:val="24"/>
          <w:szCs w:val="24"/>
        </w:rPr>
        <w:t xml:space="preserve"> adecuada, el pago a través de la Educadora que intervenga</w:t>
      </w:r>
      <w:r w:rsidR="004F25D4" w:rsidRPr="002C112F">
        <w:rPr>
          <w:rFonts w:cstheme="minorHAnsi"/>
          <w:sz w:val="24"/>
          <w:szCs w:val="24"/>
        </w:rPr>
        <w:t xml:space="preserve"> </w:t>
      </w:r>
      <w:r w:rsidR="008A1997" w:rsidRPr="002C112F">
        <w:rPr>
          <w:rFonts w:cstheme="minorHAnsi"/>
          <w:sz w:val="24"/>
          <w:szCs w:val="24"/>
        </w:rPr>
        <w:t>con estas familias.</w:t>
      </w:r>
    </w:p>
    <w:p w:rsidR="001A1AD1" w:rsidRPr="002C112F" w:rsidRDefault="001A1AD1" w:rsidP="001A1AD1">
      <w:pPr>
        <w:autoSpaceDE w:val="0"/>
        <w:autoSpaceDN w:val="0"/>
        <w:adjustRightInd w:val="0"/>
        <w:spacing w:before="120" w:after="120" w:line="240" w:lineRule="auto"/>
        <w:jc w:val="both"/>
        <w:rPr>
          <w:rFonts w:cstheme="minorHAnsi"/>
        </w:rPr>
      </w:pPr>
      <w:r w:rsidRPr="002C112F">
        <w:rPr>
          <w:rFonts w:cstheme="minorHAnsi"/>
        </w:rPr>
        <w:t xml:space="preserve">Atendiendo a su especial naturaleza, y de conformidad con lo establecido en el artículo 19.3 de la Ordenanza Reguladora, y en el artículo 17.5 del Plan </w:t>
      </w:r>
      <w:proofErr w:type="spellStart"/>
      <w:r w:rsidRPr="002C112F">
        <w:rPr>
          <w:rFonts w:cstheme="minorHAnsi"/>
        </w:rPr>
        <w:t>Estragético</w:t>
      </w:r>
      <w:proofErr w:type="spellEnd"/>
      <w:r w:rsidRPr="002C112F">
        <w:rPr>
          <w:rFonts w:cstheme="minorHAnsi"/>
        </w:rPr>
        <w:t xml:space="preserve"> de Subvenciones, el abono de la subvención se hará efectivo mediante transferencia bancaria a la cuenta indicada por la persona, en un solo pago. </w:t>
      </w:r>
    </w:p>
    <w:p w:rsidR="001A1AD1" w:rsidRPr="002C112F" w:rsidRDefault="001A1AD1" w:rsidP="001A1AD1">
      <w:pPr>
        <w:autoSpaceDE w:val="0"/>
        <w:autoSpaceDN w:val="0"/>
        <w:adjustRightInd w:val="0"/>
        <w:spacing w:before="120" w:after="120" w:line="240" w:lineRule="auto"/>
        <w:jc w:val="both"/>
        <w:rPr>
          <w:rFonts w:cstheme="minorHAnsi"/>
        </w:rPr>
      </w:pPr>
      <w:r w:rsidRPr="002C112F">
        <w:rPr>
          <w:rFonts w:cstheme="minorHAnsi"/>
        </w:rPr>
        <w:t xml:space="preserve">Dicho pago anticipado de la subvención será del 100% del importe de la subvención, debido a la tipología del objeto de esta línea de subvención, siendo destinadas a </w:t>
      </w:r>
      <w:r w:rsidRPr="002C112F">
        <w:rPr>
          <w:rFonts w:cstheme="minorHAnsi"/>
          <w:sz w:val="24"/>
          <w:szCs w:val="24"/>
        </w:rPr>
        <w:t>garantizar el cumplimiento del Proyecto de atención a la pobreza infantil aprobado por el Consejo Territorial de Servicios Sociales y del Sistema para la Autonomía y Atención a la Dependencia.</w:t>
      </w:r>
    </w:p>
    <w:p w:rsidR="0036372E" w:rsidRPr="002C112F" w:rsidRDefault="0036372E" w:rsidP="006E14B4">
      <w:pPr>
        <w:autoSpaceDE w:val="0"/>
        <w:autoSpaceDN w:val="0"/>
        <w:adjustRightInd w:val="0"/>
        <w:spacing w:before="120" w:after="120" w:line="240" w:lineRule="auto"/>
        <w:jc w:val="both"/>
        <w:rPr>
          <w:rFonts w:cstheme="minorHAnsi"/>
          <w:sz w:val="24"/>
          <w:szCs w:val="24"/>
        </w:rPr>
      </w:pPr>
    </w:p>
    <w:p w:rsidR="008A1997" w:rsidRPr="002C112F" w:rsidRDefault="00C705A5"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11</w:t>
      </w:r>
      <w:r w:rsidR="008A1997" w:rsidRPr="002C112F">
        <w:rPr>
          <w:rFonts w:cstheme="minorHAnsi"/>
          <w:b/>
          <w:sz w:val="24"/>
          <w:szCs w:val="24"/>
          <w:u w:val="single"/>
        </w:rPr>
        <w:t>.- PLANIFICACION Y JUSTIFICACIÓN DEL GASTO.</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Las personas beneficiarias de las ayudas para el programa contra la pobreza infantil,</w:t>
      </w:r>
      <w:r w:rsidR="004F25D4" w:rsidRPr="002C112F">
        <w:rPr>
          <w:rFonts w:cstheme="minorHAnsi"/>
          <w:sz w:val="24"/>
          <w:szCs w:val="24"/>
        </w:rPr>
        <w:t xml:space="preserve"> </w:t>
      </w:r>
      <w:r w:rsidRPr="002C112F">
        <w:rPr>
          <w:rFonts w:cstheme="minorHAnsi"/>
          <w:sz w:val="24"/>
          <w:szCs w:val="24"/>
        </w:rPr>
        <w:t>deberán acudir a una entrevista con su técnico de referencia en el Centro Municipal de</w:t>
      </w:r>
      <w:r w:rsidR="004F25D4" w:rsidRPr="002C112F">
        <w:rPr>
          <w:rFonts w:cstheme="minorHAnsi"/>
          <w:sz w:val="24"/>
          <w:szCs w:val="24"/>
        </w:rPr>
        <w:t xml:space="preserve"> </w:t>
      </w:r>
      <w:r w:rsidRPr="002C112F">
        <w:rPr>
          <w:rFonts w:cstheme="minorHAnsi"/>
          <w:sz w:val="24"/>
          <w:szCs w:val="24"/>
        </w:rPr>
        <w:t>Servicios Sociales, para acordar la planificación del gasto y determinar cómo se establecerá</w:t>
      </w:r>
      <w:r w:rsidR="004F25D4" w:rsidRPr="002C112F">
        <w:rPr>
          <w:rFonts w:cstheme="minorHAnsi"/>
          <w:sz w:val="24"/>
          <w:szCs w:val="24"/>
        </w:rPr>
        <w:t xml:space="preserve"> </w:t>
      </w:r>
      <w:r w:rsidRPr="002C112F">
        <w:rPr>
          <w:rFonts w:cstheme="minorHAnsi"/>
          <w:sz w:val="24"/>
          <w:szCs w:val="24"/>
        </w:rPr>
        <w:t>la justificación del mismo, cuyo objeto será la cobertura de necesidades relacionadas con</w:t>
      </w:r>
      <w:r w:rsidR="004F25D4" w:rsidRPr="002C112F">
        <w:rPr>
          <w:rFonts w:cstheme="minorHAnsi"/>
          <w:sz w:val="24"/>
          <w:szCs w:val="24"/>
        </w:rPr>
        <w:t xml:space="preserve"> </w:t>
      </w:r>
      <w:r w:rsidRPr="002C112F">
        <w:rPr>
          <w:rFonts w:cstheme="minorHAnsi"/>
          <w:sz w:val="24"/>
          <w:szCs w:val="24"/>
        </w:rPr>
        <w:t xml:space="preserve">alimentación, vestido, suministros básicos, material escolar, </w:t>
      </w:r>
      <w:r w:rsidR="00844029" w:rsidRPr="002C112F">
        <w:rPr>
          <w:rFonts w:cstheme="minorHAnsi"/>
          <w:sz w:val="24"/>
          <w:szCs w:val="24"/>
        </w:rPr>
        <w:t xml:space="preserve">medicamentos que no cubra la seguridad social, </w:t>
      </w:r>
      <w:r w:rsidRPr="002C112F">
        <w:rPr>
          <w:rFonts w:cstheme="minorHAnsi"/>
          <w:sz w:val="24"/>
          <w:szCs w:val="24"/>
        </w:rPr>
        <w:t>o cualquier actuación que a</w:t>
      </w:r>
      <w:r w:rsidR="004F25D4" w:rsidRPr="002C112F">
        <w:rPr>
          <w:rFonts w:cstheme="minorHAnsi"/>
          <w:sz w:val="24"/>
          <w:szCs w:val="24"/>
        </w:rPr>
        <w:t xml:space="preserve"> </w:t>
      </w:r>
      <w:r w:rsidRPr="002C112F">
        <w:rPr>
          <w:rFonts w:cstheme="minorHAnsi"/>
          <w:sz w:val="24"/>
          <w:szCs w:val="24"/>
        </w:rPr>
        <w:t>criterio técnico revierta en beneficio de los menores a cargo.</w:t>
      </w:r>
    </w:p>
    <w:p w:rsidR="008A1997" w:rsidRPr="002C112F" w:rsidRDefault="00FD652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Asimismo,</w:t>
      </w:r>
      <w:r w:rsidR="008A1997" w:rsidRPr="002C112F">
        <w:rPr>
          <w:rFonts w:cstheme="minorHAnsi"/>
          <w:sz w:val="24"/>
          <w:szCs w:val="24"/>
        </w:rPr>
        <w:t xml:space="preserve"> las personas beneficiarias de las ayudas quedarán obligadas a su</w:t>
      </w:r>
      <w:r w:rsidR="004F25D4" w:rsidRPr="002C112F">
        <w:rPr>
          <w:rFonts w:cstheme="minorHAnsi"/>
          <w:sz w:val="24"/>
          <w:szCs w:val="24"/>
        </w:rPr>
        <w:t xml:space="preserve"> </w:t>
      </w:r>
      <w:r w:rsidR="008A1997" w:rsidRPr="002C112F">
        <w:rPr>
          <w:rFonts w:cstheme="minorHAnsi"/>
          <w:sz w:val="24"/>
          <w:szCs w:val="24"/>
        </w:rPr>
        <w:t>justificación mediante la aportación de documentos acreditativos del gasto presentados a</w:t>
      </w:r>
      <w:r w:rsidR="004F25D4" w:rsidRPr="002C112F">
        <w:rPr>
          <w:rFonts w:cstheme="minorHAnsi"/>
          <w:sz w:val="24"/>
          <w:szCs w:val="24"/>
        </w:rPr>
        <w:t xml:space="preserve"> </w:t>
      </w:r>
      <w:r w:rsidR="008A1997" w:rsidRPr="002C112F">
        <w:rPr>
          <w:rFonts w:cstheme="minorHAnsi"/>
          <w:sz w:val="24"/>
          <w:szCs w:val="24"/>
        </w:rPr>
        <w:t xml:space="preserve">través del Registro General del </w:t>
      </w:r>
      <w:r w:rsidRPr="002C112F">
        <w:rPr>
          <w:rFonts w:cstheme="minorHAnsi"/>
          <w:sz w:val="24"/>
          <w:szCs w:val="24"/>
        </w:rPr>
        <w:t>Ayto.</w:t>
      </w:r>
      <w:r w:rsidR="008A1997" w:rsidRPr="002C112F">
        <w:rPr>
          <w:rFonts w:cstheme="minorHAnsi"/>
          <w:sz w:val="24"/>
          <w:szCs w:val="24"/>
        </w:rPr>
        <w:t xml:space="preserve"> en el plazo de tres meses desde percibida la ayuda.</w:t>
      </w:r>
    </w:p>
    <w:p w:rsidR="0036372E" w:rsidRPr="002C112F" w:rsidRDefault="0036372E" w:rsidP="006E14B4">
      <w:pPr>
        <w:autoSpaceDE w:val="0"/>
        <w:autoSpaceDN w:val="0"/>
        <w:adjustRightInd w:val="0"/>
        <w:spacing w:before="120" w:after="120" w:line="240" w:lineRule="auto"/>
        <w:jc w:val="both"/>
        <w:rPr>
          <w:rFonts w:cstheme="minorHAnsi"/>
          <w:sz w:val="24"/>
          <w:szCs w:val="24"/>
        </w:rPr>
      </w:pPr>
    </w:p>
    <w:p w:rsidR="008A1997" w:rsidRPr="002C112F" w:rsidRDefault="008A1997"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1</w:t>
      </w:r>
      <w:r w:rsidR="00C705A5" w:rsidRPr="002C112F">
        <w:rPr>
          <w:rFonts w:cstheme="minorHAnsi"/>
          <w:b/>
          <w:sz w:val="24"/>
          <w:szCs w:val="24"/>
          <w:u w:val="single"/>
        </w:rPr>
        <w:t>2</w:t>
      </w:r>
      <w:r w:rsidRPr="002C112F">
        <w:rPr>
          <w:rFonts w:cstheme="minorHAnsi"/>
          <w:b/>
          <w:sz w:val="24"/>
          <w:szCs w:val="24"/>
          <w:u w:val="single"/>
        </w:rPr>
        <w:t>.- REVOCACIÓN Y REINTEGRO</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Procederá la revocación y, en su caso reintegro total o parcial de las</w:t>
      </w:r>
      <w:r w:rsidR="004F25D4" w:rsidRPr="002C112F">
        <w:rPr>
          <w:rFonts w:cstheme="minorHAnsi"/>
          <w:sz w:val="24"/>
          <w:szCs w:val="24"/>
        </w:rPr>
        <w:t xml:space="preserve"> </w:t>
      </w:r>
      <w:r w:rsidRPr="002C112F">
        <w:rPr>
          <w:rFonts w:cstheme="minorHAnsi"/>
          <w:sz w:val="24"/>
          <w:szCs w:val="24"/>
        </w:rPr>
        <w:t>cantidades percibidas, cuando con carácter general concurran las causas de reintegro</w:t>
      </w:r>
      <w:r w:rsidR="004F25D4" w:rsidRPr="002C112F">
        <w:rPr>
          <w:rFonts w:cstheme="minorHAnsi"/>
          <w:sz w:val="24"/>
          <w:szCs w:val="24"/>
        </w:rPr>
        <w:t xml:space="preserve"> </w:t>
      </w:r>
      <w:r w:rsidRPr="002C112F">
        <w:rPr>
          <w:rFonts w:cstheme="minorHAnsi"/>
          <w:sz w:val="24"/>
          <w:szCs w:val="24"/>
        </w:rPr>
        <w:t>definidas en el artículo 37 de la Ley General de Subvenciones y en particular cuando se</w:t>
      </w:r>
      <w:r w:rsidR="004F25D4" w:rsidRPr="002C112F">
        <w:rPr>
          <w:rFonts w:cstheme="minorHAnsi"/>
          <w:sz w:val="24"/>
          <w:szCs w:val="24"/>
        </w:rPr>
        <w:t xml:space="preserve"> </w:t>
      </w:r>
      <w:r w:rsidRPr="002C112F">
        <w:rPr>
          <w:rFonts w:cstheme="minorHAnsi"/>
          <w:sz w:val="24"/>
          <w:szCs w:val="24"/>
        </w:rPr>
        <w:t>incumplan las obligaciones contenidas en estas bases.</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La resolución por la que se acuerda el reintegro de la subvención será adoptada por</w:t>
      </w:r>
      <w:r w:rsidR="004F25D4" w:rsidRPr="002C112F">
        <w:rPr>
          <w:rFonts w:cstheme="minorHAnsi"/>
          <w:sz w:val="24"/>
          <w:szCs w:val="24"/>
        </w:rPr>
        <w:t xml:space="preserve"> </w:t>
      </w:r>
      <w:r w:rsidRPr="002C112F">
        <w:rPr>
          <w:rFonts w:cstheme="minorHAnsi"/>
          <w:sz w:val="24"/>
          <w:szCs w:val="24"/>
        </w:rPr>
        <w:t xml:space="preserve">el órgano concedente, previa instrucción del expediente en el </w:t>
      </w:r>
      <w:r w:rsidR="00FD6527" w:rsidRPr="002C112F">
        <w:rPr>
          <w:rFonts w:cstheme="minorHAnsi"/>
          <w:sz w:val="24"/>
          <w:szCs w:val="24"/>
        </w:rPr>
        <w:t>que,</w:t>
      </w:r>
      <w:r w:rsidRPr="002C112F">
        <w:rPr>
          <w:rFonts w:cstheme="minorHAnsi"/>
          <w:sz w:val="24"/>
          <w:szCs w:val="24"/>
        </w:rPr>
        <w:t xml:space="preserve"> junto a la propuesta</w:t>
      </w:r>
      <w:r w:rsidR="004F25D4" w:rsidRPr="002C112F">
        <w:rPr>
          <w:rFonts w:cstheme="minorHAnsi"/>
          <w:sz w:val="24"/>
          <w:szCs w:val="24"/>
        </w:rPr>
        <w:t xml:space="preserve"> </w:t>
      </w:r>
      <w:r w:rsidRPr="002C112F">
        <w:rPr>
          <w:rFonts w:cstheme="minorHAnsi"/>
          <w:sz w:val="24"/>
          <w:szCs w:val="24"/>
        </w:rPr>
        <w:t>razonada del centro gestor, se acompañarán los informes pertinentes y las alegaciones del</w:t>
      </w:r>
      <w:r w:rsidR="004F25D4" w:rsidRPr="002C112F">
        <w:rPr>
          <w:rFonts w:cstheme="minorHAnsi"/>
          <w:sz w:val="24"/>
          <w:szCs w:val="24"/>
        </w:rPr>
        <w:t xml:space="preserve"> </w:t>
      </w:r>
      <w:r w:rsidRPr="002C112F">
        <w:rPr>
          <w:rFonts w:cstheme="minorHAnsi"/>
          <w:sz w:val="24"/>
          <w:szCs w:val="24"/>
        </w:rPr>
        <w:t>beneficiario</w:t>
      </w:r>
      <w:r w:rsidR="00844029" w:rsidRPr="002C112F">
        <w:rPr>
          <w:rFonts w:cstheme="minorHAnsi"/>
          <w:sz w:val="24"/>
          <w:szCs w:val="24"/>
        </w:rPr>
        <w:t>/a</w:t>
      </w:r>
      <w:r w:rsidRPr="002C112F">
        <w:rPr>
          <w:rFonts w:cstheme="minorHAnsi"/>
          <w:sz w:val="24"/>
          <w:szCs w:val="24"/>
        </w:rPr>
        <w:t>.</w:t>
      </w:r>
    </w:p>
    <w:p w:rsidR="008A1997" w:rsidRPr="002C112F" w:rsidRDefault="008A1997"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En todos los supuestos previstos en estas bases, además de la devolución total o</w:t>
      </w:r>
      <w:r w:rsidR="004F25D4" w:rsidRPr="002C112F">
        <w:rPr>
          <w:rFonts w:cstheme="minorHAnsi"/>
          <w:sz w:val="24"/>
          <w:szCs w:val="24"/>
        </w:rPr>
        <w:t xml:space="preserve"> </w:t>
      </w:r>
      <w:r w:rsidRPr="002C112F">
        <w:rPr>
          <w:rFonts w:cstheme="minorHAnsi"/>
          <w:sz w:val="24"/>
          <w:szCs w:val="24"/>
        </w:rPr>
        <w:t>parcial, según proceda de los fondos públicos percibidos indebidamente, se exigirá el</w:t>
      </w:r>
      <w:r w:rsidR="004F25D4" w:rsidRPr="002C112F">
        <w:rPr>
          <w:rFonts w:cstheme="minorHAnsi"/>
          <w:sz w:val="24"/>
          <w:szCs w:val="24"/>
        </w:rPr>
        <w:t xml:space="preserve"> </w:t>
      </w:r>
      <w:r w:rsidRPr="002C112F">
        <w:rPr>
          <w:rFonts w:cstheme="minorHAnsi"/>
          <w:sz w:val="24"/>
          <w:szCs w:val="24"/>
        </w:rPr>
        <w:t xml:space="preserve">interés de </w:t>
      </w:r>
      <w:r w:rsidRPr="002C112F">
        <w:rPr>
          <w:rFonts w:cstheme="minorHAnsi"/>
          <w:sz w:val="24"/>
          <w:szCs w:val="24"/>
        </w:rPr>
        <w:lastRenderedPageBreak/>
        <w:t>demora devengado desde el momento de abono de los mismos. El interés de</w:t>
      </w:r>
      <w:r w:rsidR="004F25D4" w:rsidRPr="002C112F">
        <w:rPr>
          <w:rFonts w:cstheme="minorHAnsi"/>
          <w:sz w:val="24"/>
          <w:szCs w:val="24"/>
        </w:rPr>
        <w:t xml:space="preserve"> </w:t>
      </w:r>
      <w:r w:rsidRPr="002C112F">
        <w:rPr>
          <w:rFonts w:cstheme="minorHAnsi"/>
          <w:sz w:val="24"/>
          <w:szCs w:val="24"/>
        </w:rPr>
        <w:t>demora se calculará sobre el importe a reintegrar de la subvención concedida.</w:t>
      </w:r>
    </w:p>
    <w:p w:rsidR="0062079D" w:rsidRPr="002C112F" w:rsidRDefault="009E5110" w:rsidP="006E14B4">
      <w:pPr>
        <w:autoSpaceDE w:val="0"/>
        <w:autoSpaceDN w:val="0"/>
        <w:adjustRightInd w:val="0"/>
        <w:spacing w:before="120" w:after="120" w:line="240" w:lineRule="auto"/>
        <w:jc w:val="both"/>
        <w:rPr>
          <w:rFonts w:cstheme="minorHAnsi"/>
          <w:sz w:val="24"/>
          <w:szCs w:val="24"/>
        </w:rPr>
      </w:pPr>
      <w:r>
        <w:rPr>
          <w:noProof/>
          <w:lang w:eastAsia="es-ES"/>
        </w:rPr>
        <mc:AlternateContent>
          <mc:Choice Requires="wps">
            <w:drawing>
              <wp:anchor distT="0" distB="0" distL="114300" distR="114300" simplePos="0" relativeHeight="251687936" behindDoc="0" locked="0" layoutInCell="1" allowOverlap="1" wp14:anchorId="5ADBC429" wp14:editId="3C01386E">
                <wp:simplePos x="0" y="0"/>
                <wp:positionH relativeFrom="leftMargin">
                  <wp:posOffset>399415</wp:posOffset>
                </wp:positionH>
                <wp:positionV relativeFrom="margin">
                  <wp:posOffset>784660</wp:posOffset>
                </wp:positionV>
                <wp:extent cx="486000" cy="5842800"/>
                <wp:effectExtent l="0" t="0" r="0" b="0"/>
                <wp:wrapThrough wrapText="bothSides">
                  <wp:wrapPolygon edited="0">
                    <wp:start x="2541" y="0"/>
                    <wp:lineTo x="2541" y="21480"/>
                    <wp:lineTo x="18635" y="21480"/>
                    <wp:lineTo x="18635" y="0"/>
                    <wp:lineTo x="2541" y="0"/>
                  </wp:wrapPolygon>
                </wp:wrapThrough>
                <wp:docPr id="21" name="Rectángulo 21"/>
                <wp:cNvGraphicFramePr/>
                <a:graphic xmlns:a="http://schemas.openxmlformats.org/drawingml/2006/main">
                  <a:graphicData uri="http://schemas.microsoft.com/office/word/2010/wordprocessingShape">
                    <wps:wsp>
                      <wps:cNvSpPr/>
                      <wps:spPr>
                        <a:xfrm>
                          <a:off x="0" y="0"/>
                          <a:ext cx="486000" cy="5842800"/>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59" w:history="1">
                              <w:r w:rsidRPr="00594738">
                                <w:rPr>
                                  <w:rFonts w:ascii="Arial" w:hAnsi="Arial"/>
                                  <w:sz w:val="16"/>
                                  <w:szCs w:val="16"/>
                                </w:rPr>
                                <w:t>w</w:t>
                              </w:r>
                              <w:hyperlink r:id="rId60" w:history="1">
                                <w:r w:rsidRPr="00594738">
                                  <w:rPr>
                                    <w:rStyle w:val="Hipervnculo"/>
                                    <w:rFonts w:ascii="Arial" w:hAnsi="Arial"/>
                                    <w:sz w:val="16"/>
                                    <w:szCs w:val="16"/>
                                  </w:rPr>
                                  <w:t>www.langreo.as</w:t>
                                </w:r>
                              </w:hyperlink>
                              <w:r w:rsidRPr="00594738">
                                <w:rPr>
                                  <w:rFonts w:ascii="Arial" w:hAnsi="Arial"/>
                                  <w:sz w:val="16"/>
                                  <w:szCs w:val="16"/>
                                </w:rPr>
                                <w:t>ww.langreo.as</w:t>
                              </w:r>
                            </w:hyperlink>
                          </w:p>
                          <w:p w:rsidR="009E5110" w:rsidRPr="00273EC9" w:rsidRDefault="009E5110" w:rsidP="009E5110">
                            <w:pPr>
                              <w:spacing w:after="0" w:line="240" w:lineRule="auto"/>
                              <w:rPr>
                                <w:sz w:val="16"/>
                                <w:szCs w:val="16"/>
                              </w:rPr>
                            </w:pPr>
                          </w:p>
                          <w:p w:rsidR="009E5110" w:rsidRPr="00273EC9" w:rsidRDefault="00410E26" w:rsidP="00273EC9">
                            <w:pPr>
                              <w:spacing w:after="0" w:line="240" w:lineRule="auto"/>
                              <w:jc w:val="center"/>
                              <w:rPr>
                                <w:rFonts w:ascii="Arial" w:hAnsi="Arial"/>
                                <w:color w:val="000000"/>
                                <w:sz w:val="16"/>
                                <w:szCs w:val="16"/>
                              </w:rPr>
                            </w:pPr>
                            <w:hyperlink r:id="rId61" w:history="1">
                              <w:r w:rsidR="009E5110" w:rsidRPr="00594738">
                                <w:rPr>
                                  <w:rFonts w:ascii="Arial" w:hAnsi="Arial"/>
                                  <w:sz w:val="16"/>
                                  <w:szCs w:val="16"/>
                                </w:rPr>
                                <w:t>www.langreo.as</w:t>
                              </w:r>
                            </w:hyperlink>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BC429" id="Rectángulo 21" o:spid="_x0000_s1039" style="position:absolute;left:0;text-align:left;margin-left:31.45pt;margin-top:61.8pt;width:38.25pt;height:460.05pt;z-index:2516879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" filled="f" stroked="f" strokeweight="1pt">
                <v:textbox style="layout-flow:vertical;mso-layout-flow-alt:bottom-to-top">
                  <w:txbxContent>
                    <w:p w:rsidR="009E5110" w:rsidRPr="00273EC9" w:rsidRDefault="009E5110" w:rsidP="00273EC9">
                      <w:pPr>
                        <w:autoSpaceDE w:val="0"/>
                        <w:adjustRightInd w:val="0"/>
                        <w:spacing w:after="0" w:line="240" w:lineRule="auto"/>
                        <w:rPr>
                          <w:rFonts w:ascii="Arial" w:hAnsi="Arial"/>
                          <w:color w:val="000000"/>
                          <w:sz w:val="16"/>
                          <w:szCs w:val="16"/>
                        </w:rPr>
                      </w:pPr>
                      <w:r w:rsidRPr="00273EC9">
                        <w:rPr>
                          <w:rFonts w:ascii="Arial" w:hAnsi="Arial"/>
                          <w:color w:val="000000"/>
                          <w:sz w:val="16"/>
                          <w:szCs w:val="16"/>
                        </w:rPr>
                        <w:t xml:space="preserve">Ayuntamiento de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w:t>
                      </w:r>
                      <w:r w:rsidRPr="00273EC9">
                        <w:rPr>
                          <w:rFonts w:ascii="Arial" w:hAnsi="Arial"/>
                          <w:b/>
                          <w:bCs/>
                          <w:color w:val="008FD9"/>
                          <w:sz w:val="16"/>
                          <w:szCs w:val="16"/>
                        </w:rPr>
                        <w:t xml:space="preserve">| </w:t>
                      </w:r>
                      <w:r w:rsidRPr="00273EC9">
                        <w:rPr>
                          <w:rFonts w:ascii="Arial" w:hAnsi="Arial"/>
                          <w:color w:val="000000"/>
                          <w:sz w:val="16"/>
                          <w:szCs w:val="16"/>
                        </w:rPr>
                        <w:t xml:space="preserve">Servicio d </w:t>
                      </w:r>
                      <w:proofErr w:type="spellStart"/>
                      <w:r w:rsidRPr="00273EC9">
                        <w:rPr>
                          <w:rFonts w:ascii="Arial" w:hAnsi="Arial"/>
                          <w:color w:val="000000"/>
                          <w:sz w:val="16"/>
                          <w:szCs w:val="16"/>
                        </w:rPr>
                        <w:t>ción</w:t>
                      </w:r>
                      <w:proofErr w:type="spellEnd"/>
                      <w:r w:rsidRPr="00273EC9">
                        <w:rPr>
                          <w:rFonts w:ascii="Arial" w:hAnsi="Arial"/>
                          <w:color w:val="000000"/>
                          <w:sz w:val="16"/>
                          <w:szCs w:val="16"/>
                        </w:rPr>
                        <w:t xml:space="preserve"> Ciudadana (SIAC) </w:t>
                      </w:r>
                      <w:r w:rsidRPr="00273EC9">
                        <w:rPr>
                          <w:rFonts w:ascii="Arial" w:hAnsi="Arial"/>
                          <w:b/>
                          <w:bCs/>
                          <w:color w:val="008FD9"/>
                          <w:sz w:val="16"/>
                          <w:szCs w:val="16"/>
                        </w:rPr>
                        <w:t xml:space="preserve">| </w:t>
                      </w:r>
                      <w:r w:rsidRPr="00273EC9">
                        <w:rPr>
                          <w:rFonts w:ascii="Arial" w:hAnsi="Arial"/>
                          <w:color w:val="000000"/>
                          <w:sz w:val="16"/>
                          <w:szCs w:val="16"/>
                        </w:rPr>
                        <w:t xml:space="preserve">Plaza de España s/n – 33900 – </w:t>
                      </w:r>
                      <w:proofErr w:type="spellStart"/>
                      <w:r w:rsidRPr="00273EC9">
                        <w:rPr>
                          <w:rFonts w:ascii="Arial" w:hAnsi="Arial"/>
                          <w:color w:val="000000"/>
                          <w:sz w:val="16"/>
                          <w:szCs w:val="16"/>
                        </w:rPr>
                        <w:t>Langreo</w:t>
                      </w:r>
                      <w:proofErr w:type="spellEnd"/>
                      <w:r w:rsidRPr="00273EC9">
                        <w:rPr>
                          <w:rFonts w:ascii="Arial" w:hAnsi="Arial"/>
                          <w:color w:val="000000"/>
                          <w:sz w:val="16"/>
                          <w:szCs w:val="16"/>
                        </w:rPr>
                        <w:t xml:space="preserve"> (Asturias)</w:t>
                      </w:r>
                    </w:p>
                    <w:p w:rsidR="009E5110" w:rsidRPr="00273EC9" w:rsidRDefault="009E5110" w:rsidP="009E5110">
                      <w:pPr>
                        <w:spacing w:after="0" w:line="240" w:lineRule="auto"/>
                        <w:jc w:val="center"/>
                        <w:rPr>
                          <w:rFonts w:ascii="Arial" w:hAnsi="Arial"/>
                          <w:color w:val="000000"/>
                          <w:sz w:val="16"/>
                          <w:szCs w:val="16"/>
                        </w:rPr>
                      </w:pPr>
                      <w:r w:rsidRPr="00273EC9">
                        <w:rPr>
                          <w:rFonts w:ascii="Arial" w:hAnsi="Arial"/>
                          <w:b/>
                          <w:bCs/>
                          <w:color w:val="008FD9"/>
                          <w:sz w:val="16"/>
                          <w:szCs w:val="16"/>
                        </w:rPr>
                        <w:t>CIF</w:t>
                      </w:r>
                      <w:r w:rsidRPr="00273EC9">
                        <w:rPr>
                          <w:rFonts w:ascii="Arial" w:hAnsi="Arial"/>
                          <w:color w:val="000000"/>
                          <w:sz w:val="16"/>
                          <w:szCs w:val="16"/>
                        </w:rPr>
                        <w:t xml:space="preserve">: P3303100F </w:t>
                      </w:r>
                      <w:r w:rsidRPr="00273EC9">
                        <w:rPr>
                          <w:rFonts w:ascii="Arial" w:hAnsi="Arial"/>
                          <w:b/>
                          <w:bCs/>
                          <w:color w:val="008FD9"/>
                          <w:sz w:val="16"/>
                          <w:szCs w:val="16"/>
                        </w:rPr>
                        <w:t xml:space="preserve">| Tel: </w:t>
                      </w:r>
                      <w:r w:rsidRPr="00273EC9">
                        <w:rPr>
                          <w:rFonts w:ascii="Arial" w:hAnsi="Arial"/>
                          <w:color w:val="000000"/>
                          <w:sz w:val="16"/>
                          <w:szCs w:val="16"/>
                        </w:rPr>
                        <w:t xml:space="preserve">985 67 88 00 </w:t>
                      </w:r>
                      <w:r w:rsidRPr="00273EC9">
                        <w:rPr>
                          <w:rFonts w:ascii="Arial" w:hAnsi="Arial"/>
                          <w:b/>
                          <w:bCs/>
                          <w:color w:val="008FD9"/>
                          <w:sz w:val="16"/>
                          <w:szCs w:val="16"/>
                        </w:rPr>
                        <w:t xml:space="preserve">| Correo – e: </w:t>
                      </w:r>
                      <w:r w:rsidRPr="00273EC9">
                        <w:rPr>
                          <w:rFonts w:ascii="Arial" w:hAnsi="Arial"/>
                          <w:color w:val="000000"/>
                          <w:sz w:val="16"/>
                          <w:szCs w:val="16"/>
                        </w:rPr>
                        <w:t xml:space="preserve">informacion@ayto-langreo.es </w:t>
                      </w:r>
                      <w:r w:rsidRPr="00273EC9">
                        <w:rPr>
                          <w:rFonts w:ascii="Arial" w:hAnsi="Arial"/>
                          <w:b/>
                          <w:bCs/>
                          <w:color w:val="008FD9"/>
                          <w:sz w:val="16"/>
                          <w:szCs w:val="16"/>
                        </w:rPr>
                        <w:t xml:space="preserve">| Web: </w:t>
                      </w:r>
                      <w:hyperlink r:id="rId62" w:history="1">
                        <w:r w:rsidRPr="00594738">
                          <w:rPr>
                            <w:rFonts w:ascii="Arial" w:hAnsi="Arial"/>
                            <w:sz w:val="16"/>
                            <w:szCs w:val="16"/>
                          </w:rPr>
                          <w:t>w</w:t>
                        </w:r>
                        <w:hyperlink r:id="rId63" w:history="1">
                          <w:r w:rsidRPr="00594738">
                            <w:rPr>
                              <w:rStyle w:val="Hipervnculo"/>
                              <w:rFonts w:ascii="Arial" w:hAnsi="Arial"/>
                              <w:sz w:val="16"/>
                              <w:szCs w:val="16"/>
                            </w:rPr>
                            <w:t>www.langreo.as</w:t>
                          </w:r>
                        </w:hyperlink>
                        <w:r w:rsidRPr="00594738">
                          <w:rPr>
                            <w:rFonts w:ascii="Arial" w:hAnsi="Arial"/>
                            <w:sz w:val="16"/>
                            <w:szCs w:val="16"/>
                          </w:rPr>
                          <w:t>ww.langreo.as</w:t>
                        </w:r>
                      </w:hyperlink>
                    </w:p>
                    <w:p w:rsidR="009E5110" w:rsidRPr="00273EC9" w:rsidRDefault="009E5110" w:rsidP="009E5110">
                      <w:pPr>
                        <w:spacing w:after="0" w:line="240" w:lineRule="auto"/>
                        <w:rPr>
                          <w:sz w:val="16"/>
                          <w:szCs w:val="16"/>
                        </w:rPr>
                      </w:pPr>
                    </w:p>
                    <w:p w:rsidR="009E5110" w:rsidRPr="00273EC9" w:rsidRDefault="00E86C21" w:rsidP="00273EC9">
                      <w:pPr>
                        <w:spacing w:after="0" w:line="240" w:lineRule="auto"/>
                        <w:jc w:val="center"/>
                        <w:rPr>
                          <w:rFonts w:ascii="Arial" w:hAnsi="Arial"/>
                          <w:color w:val="000000"/>
                          <w:sz w:val="16"/>
                          <w:szCs w:val="16"/>
                        </w:rPr>
                      </w:pPr>
                      <w:hyperlink r:id="rId64" w:history="1">
                        <w:r w:rsidR="009E5110" w:rsidRPr="00594738">
                          <w:rPr>
                            <w:rFonts w:ascii="Arial" w:hAnsi="Arial"/>
                            <w:sz w:val="16"/>
                            <w:szCs w:val="16"/>
                          </w:rPr>
                          <w:t>www.langreo.as</w:t>
                        </w:r>
                      </w:hyperlink>
                    </w:p>
                    <w:p w:rsidR="009E5110" w:rsidRPr="00273EC9" w:rsidRDefault="009E5110" w:rsidP="00273EC9">
                      <w:pPr>
                        <w:spacing w:after="0" w:line="240" w:lineRule="auto"/>
                        <w:rPr>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rFonts w:ascii="Arial" w:hAnsi="Arial"/>
                          <w:color w:val="000000"/>
                          <w:sz w:val="16"/>
                          <w:szCs w:val="16"/>
                        </w:rPr>
                      </w:pPr>
                    </w:p>
                    <w:p w:rsidR="009E5110" w:rsidRPr="00273EC9" w:rsidRDefault="009E5110" w:rsidP="00273EC9">
                      <w:pPr>
                        <w:spacing w:after="0" w:line="240" w:lineRule="auto"/>
                        <w:jc w:val="center"/>
                        <w:rPr>
                          <w:sz w:val="16"/>
                          <w:szCs w:val="16"/>
                        </w:rPr>
                      </w:pPr>
                    </w:p>
                  </w:txbxContent>
                </v:textbox>
                <w10:wrap type="through" anchorx="margin" anchory="margin"/>
              </v:rect>
            </w:pict>
          </mc:Fallback>
        </mc:AlternateContent>
      </w:r>
      <w:r w:rsidR="0062079D" w:rsidRPr="002C112F">
        <w:rPr>
          <w:rFonts w:cstheme="minorHAnsi"/>
          <w:sz w:val="24"/>
          <w:szCs w:val="24"/>
        </w:rPr>
        <w:t xml:space="preserve">Se establece como obligación para los beneficiarios/as que deberán proceder al reintegro de los fondos percibidos en los supuestos contemplados en el artículo 25 de la Ordenanza General Municipal </w:t>
      </w:r>
    </w:p>
    <w:p w:rsidR="000429AF" w:rsidRPr="002C112F" w:rsidRDefault="000429AF" w:rsidP="000429AF">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1</w:t>
      </w:r>
      <w:r w:rsidR="00C705A5" w:rsidRPr="002C112F">
        <w:rPr>
          <w:rFonts w:cstheme="minorHAnsi"/>
          <w:b/>
          <w:sz w:val="24"/>
          <w:szCs w:val="24"/>
          <w:u w:val="single"/>
        </w:rPr>
        <w:t>3</w:t>
      </w:r>
      <w:r w:rsidRPr="002C112F">
        <w:rPr>
          <w:rFonts w:cstheme="minorHAnsi"/>
          <w:b/>
          <w:sz w:val="24"/>
          <w:szCs w:val="24"/>
          <w:u w:val="single"/>
        </w:rPr>
        <w:t>.- RECURSOS E IMPUGNACIONES</w:t>
      </w:r>
    </w:p>
    <w:p w:rsidR="000429AF" w:rsidRPr="002C112F" w:rsidRDefault="000429AF" w:rsidP="000429AF">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La presente convocatoria y cuantos actos administrativos se deriven de la misma, podrán ser impugnados por las personas interesadas en los casos y en la forma prevista en la Ley 39/2015 de 1 de </w:t>
      </w:r>
      <w:r w:rsidR="00852E19" w:rsidRPr="002C112F">
        <w:rPr>
          <w:rFonts w:cstheme="minorHAnsi"/>
          <w:sz w:val="24"/>
          <w:szCs w:val="24"/>
        </w:rPr>
        <w:t>octubre</w:t>
      </w:r>
      <w:r w:rsidRPr="002C112F">
        <w:rPr>
          <w:rFonts w:cstheme="minorHAnsi"/>
          <w:sz w:val="24"/>
          <w:szCs w:val="24"/>
        </w:rPr>
        <w:t xml:space="preserve"> de Régimen Jurídico de las Administraciones Públicas y de Procedimiento Administrativo Común.</w:t>
      </w:r>
    </w:p>
    <w:p w:rsidR="000429AF" w:rsidRPr="002C112F" w:rsidRDefault="000429AF" w:rsidP="006E14B4">
      <w:pPr>
        <w:autoSpaceDE w:val="0"/>
        <w:autoSpaceDN w:val="0"/>
        <w:adjustRightInd w:val="0"/>
        <w:spacing w:before="120" w:after="120" w:line="240" w:lineRule="auto"/>
        <w:jc w:val="both"/>
        <w:rPr>
          <w:rFonts w:cstheme="minorHAnsi"/>
          <w:sz w:val="24"/>
          <w:szCs w:val="24"/>
        </w:rPr>
      </w:pPr>
    </w:p>
    <w:p w:rsidR="00955AC0" w:rsidRPr="002C112F" w:rsidRDefault="00C705A5"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14.- NORMAS DE APLICACIÓN COMPLEMENTARIA</w:t>
      </w:r>
      <w:r w:rsidR="00955AC0" w:rsidRPr="002C112F">
        <w:rPr>
          <w:rFonts w:cstheme="minorHAnsi"/>
          <w:b/>
          <w:sz w:val="24"/>
          <w:szCs w:val="24"/>
          <w:u w:val="single"/>
        </w:rPr>
        <w:t xml:space="preserve"> </w:t>
      </w:r>
    </w:p>
    <w:p w:rsidR="0036372E" w:rsidRPr="002C112F" w:rsidRDefault="00955AC0"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Para lo no previsto en las presentes bases resultará de aplicación lo dispuesto en la Ordenanza General de Subvenciones del Concejo de Langreo (BOPA nº </w:t>
      </w:r>
      <w:r w:rsidR="00FD6527" w:rsidRPr="002C112F">
        <w:rPr>
          <w:rFonts w:cstheme="minorHAnsi"/>
          <w:sz w:val="24"/>
          <w:szCs w:val="24"/>
        </w:rPr>
        <w:t>núm. 254 de 2-xi-2016</w:t>
      </w:r>
      <w:r w:rsidRPr="002C112F">
        <w:rPr>
          <w:rFonts w:cstheme="minorHAnsi"/>
          <w:sz w:val="24"/>
          <w:szCs w:val="24"/>
        </w:rPr>
        <w:t>), las Bases de Ejecución del Presupuesto consolidado; la Ley 38/2003 de 17 de noviembre, General de Subvenciones y sus disposiciones de desarrollo; la regulación en materia de régimen local; la Ley 39/2015 de 1 de octubre, del Procedimiento Administrativo Común de las Administraciones Públicas, así como cuantas normas de carácter general resulten de aplicación</w:t>
      </w:r>
    </w:p>
    <w:p w:rsidR="00BB661C" w:rsidRPr="002C112F" w:rsidRDefault="00BB661C" w:rsidP="006E14B4">
      <w:pPr>
        <w:autoSpaceDE w:val="0"/>
        <w:autoSpaceDN w:val="0"/>
        <w:adjustRightInd w:val="0"/>
        <w:spacing w:before="120" w:after="120" w:line="240" w:lineRule="auto"/>
        <w:jc w:val="both"/>
        <w:rPr>
          <w:rFonts w:cstheme="minorHAnsi"/>
        </w:rPr>
      </w:pPr>
    </w:p>
    <w:p w:rsidR="00955AC0" w:rsidRPr="002C112F" w:rsidRDefault="00C705A5" w:rsidP="006E14B4">
      <w:pPr>
        <w:autoSpaceDE w:val="0"/>
        <w:autoSpaceDN w:val="0"/>
        <w:adjustRightInd w:val="0"/>
        <w:spacing w:before="120" w:after="120" w:line="240" w:lineRule="auto"/>
        <w:jc w:val="both"/>
        <w:rPr>
          <w:rFonts w:cstheme="minorHAnsi"/>
          <w:b/>
          <w:sz w:val="24"/>
          <w:szCs w:val="24"/>
          <w:u w:val="single"/>
        </w:rPr>
      </w:pPr>
      <w:r w:rsidRPr="002C112F">
        <w:rPr>
          <w:rFonts w:cstheme="minorHAnsi"/>
          <w:b/>
          <w:sz w:val="24"/>
          <w:szCs w:val="24"/>
          <w:u w:val="single"/>
        </w:rPr>
        <w:t>15</w:t>
      </w:r>
      <w:r w:rsidR="00955AC0" w:rsidRPr="002C112F">
        <w:rPr>
          <w:rFonts w:cstheme="minorHAnsi"/>
          <w:b/>
          <w:sz w:val="24"/>
          <w:szCs w:val="24"/>
          <w:u w:val="single"/>
        </w:rPr>
        <w:t>. C</w:t>
      </w:r>
      <w:r w:rsidRPr="002C112F">
        <w:rPr>
          <w:rFonts w:cstheme="minorHAnsi"/>
          <w:b/>
          <w:sz w:val="24"/>
          <w:szCs w:val="24"/>
          <w:u w:val="single"/>
        </w:rPr>
        <w:t>ESIÓN DE DATOS</w:t>
      </w:r>
      <w:r w:rsidR="00955AC0" w:rsidRPr="002C112F">
        <w:rPr>
          <w:rFonts w:cstheme="minorHAnsi"/>
          <w:b/>
          <w:sz w:val="24"/>
          <w:szCs w:val="24"/>
          <w:u w:val="single"/>
        </w:rPr>
        <w:t xml:space="preserve"> </w:t>
      </w:r>
    </w:p>
    <w:p w:rsidR="00677AB3" w:rsidRPr="002C112F" w:rsidRDefault="00677AB3" w:rsidP="00677AB3">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 xml:space="preserve">De conformidad con lo recogido en el Reglamento de Actividades de Tratamiento del Ayuntamiento de Langreo, en el caso de la denominada “Subvenciones y Ayudas municipales” los datos contenidos en las solicitudes podrán ser cedidos a autoridades administrativas, órganos judiciales y cuerpos y fuerzas de seguridad, sitios web y redes sociales corporativas, así como al Ministerio de Justicia. </w:t>
      </w:r>
    </w:p>
    <w:p w:rsidR="00677AB3" w:rsidRPr="002C112F" w:rsidRDefault="00677AB3"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Todo ello en cumplimiento de la base jurídica del tratamiento de dicha actividad que no es otra que la prevista el artículo 6.1.e) del RGPD, al ser necesario para el cumplimiento de una misión realizada en interés público o en el ejercicio de poderes públicos conferidos al responsable del tratamiento:</w:t>
      </w:r>
    </w:p>
    <w:p w:rsidR="00955AC0" w:rsidRPr="002C112F" w:rsidRDefault="00677AB3" w:rsidP="006E14B4">
      <w:pPr>
        <w:autoSpaceDE w:val="0"/>
        <w:autoSpaceDN w:val="0"/>
        <w:adjustRightInd w:val="0"/>
        <w:spacing w:before="120" w:after="120" w:line="240" w:lineRule="auto"/>
        <w:jc w:val="both"/>
        <w:rPr>
          <w:rFonts w:cstheme="minorHAnsi"/>
          <w:sz w:val="24"/>
          <w:szCs w:val="24"/>
        </w:rPr>
      </w:pPr>
      <w:r w:rsidRPr="002C112F">
        <w:rPr>
          <w:rFonts w:cstheme="minorHAnsi"/>
          <w:sz w:val="24"/>
          <w:szCs w:val="24"/>
        </w:rPr>
        <w:t>No obstante, la</w:t>
      </w:r>
      <w:r w:rsidR="00955AC0" w:rsidRPr="002C112F">
        <w:rPr>
          <w:rFonts w:cstheme="minorHAnsi"/>
          <w:sz w:val="24"/>
          <w:szCs w:val="24"/>
        </w:rPr>
        <w:t xml:space="preserve"> presentación de solicitud de subvención implicará la aceptación de la cesión de los datos contenidos en la misma, así como de los datos relativos a la subvención, </w:t>
      </w:r>
      <w:r w:rsidRPr="002C112F">
        <w:rPr>
          <w:rFonts w:cstheme="minorHAnsi"/>
          <w:sz w:val="24"/>
          <w:szCs w:val="24"/>
        </w:rPr>
        <w:t>en los términos arriba expuestos</w:t>
      </w:r>
    </w:p>
    <w:p w:rsidR="00BB661C" w:rsidRDefault="00BB661C" w:rsidP="006E14B4">
      <w:pPr>
        <w:autoSpaceDE w:val="0"/>
        <w:autoSpaceDN w:val="0"/>
        <w:adjustRightInd w:val="0"/>
        <w:spacing w:before="120" w:after="120" w:line="240" w:lineRule="auto"/>
        <w:jc w:val="both"/>
        <w:rPr>
          <w:rFonts w:cstheme="minorHAnsi"/>
          <w:sz w:val="24"/>
          <w:szCs w:val="24"/>
        </w:rPr>
      </w:pPr>
    </w:p>
    <w:p w:rsidR="00273EC9" w:rsidRPr="002C112F" w:rsidRDefault="00273EC9" w:rsidP="006E14B4">
      <w:pPr>
        <w:autoSpaceDE w:val="0"/>
        <w:autoSpaceDN w:val="0"/>
        <w:adjustRightInd w:val="0"/>
        <w:spacing w:before="120" w:after="120" w:line="240" w:lineRule="auto"/>
        <w:jc w:val="both"/>
        <w:rPr>
          <w:rFonts w:cstheme="minorHAnsi"/>
          <w:sz w:val="24"/>
          <w:szCs w:val="24"/>
        </w:rPr>
      </w:pPr>
    </w:p>
    <w:sectPr w:rsidR="00273EC9" w:rsidRPr="002C112F">
      <w:headerReference w:type="default" r:id="rId65"/>
      <w:footerReference w:type="default" r:id="rId6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A63" w:rsidRDefault="00DF1A63" w:rsidP="00273EC9">
      <w:pPr>
        <w:spacing w:after="0" w:line="240" w:lineRule="auto"/>
      </w:pPr>
      <w:r>
        <w:separator/>
      </w:r>
    </w:p>
  </w:endnote>
  <w:endnote w:type="continuationSeparator" w:id="0">
    <w:p w:rsidR="00DF1A63" w:rsidRDefault="00DF1A63" w:rsidP="0027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BMBKM+ArialMT">
    <w:altName w:val="PBMBKM+ArialM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A63" w:rsidRDefault="00DF1A63">
    <w:pPr>
      <w:pStyle w:val="Piedepgina"/>
    </w:pPr>
    <w:r>
      <w:rPr>
        <w:noProof/>
        <w:lang w:eastAsia="es-ES"/>
      </w:rPr>
      <mc:AlternateContent>
        <mc:Choice Requires="wps">
          <w:drawing>
            <wp:anchor distT="0" distB="0" distL="114300" distR="114300" simplePos="0" relativeHeight="251662336" behindDoc="0" locked="0" layoutInCell="1" allowOverlap="1" wp14:anchorId="56F438B5" wp14:editId="7230539D">
              <wp:simplePos x="0" y="0"/>
              <wp:positionH relativeFrom="leftMargin">
                <wp:posOffset>1080135</wp:posOffset>
              </wp:positionH>
              <wp:positionV relativeFrom="page">
                <wp:posOffset>10071735</wp:posOffset>
              </wp:positionV>
              <wp:extent cx="427990" cy="6209665"/>
              <wp:effectExtent l="0" t="0" r="0" b="635"/>
              <wp:wrapNone/>
              <wp:docPr id="7" name="Rectángulo 7"/>
              <wp:cNvGraphicFramePr/>
              <a:graphic xmlns:a="http://schemas.openxmlformats.org/drawingml/2006/main">
                <a:graphicData uri="http://schemas.microsoft.com/office/word/2010/wordprocessingShape">
                  <wps:wsp>
                    <wps:cNvSpPr/>
                    <wps:spPr>
                      <a:xfrm>
                        <a:off x="0" y="0"/>
                        <a:ext cx="427990" cy="6209665"/>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DF1A63" w:rsidRDefault="00DF1A63" w:rsidP="00DF1A63">
                          <w:pPr>
                            <w:autoSpaceDE w:val="0"/>
                            <w:adjustRightInd w:val="0"/>
                            <w:rPr>
                              <w:rFonts w:ascii="Arial" w:hAnsi="Arial"/>
                              <w:color w:val="000000"/>
                              <w:sz w:val="16"/>
                              <w:szCs w:val="16"/>
                            </w:rPr>
                          </w:pPr>
                          <w:r>
                            <w:rPr>
                              <w:rFonts w:ascii="Arial" w:hAnsi="Arial"/>
                              <w:color w:val="000000"/>
                              <w:sz w:val="16"/>
                              <w:szCs w:val="16"/>
                            </w:rPr>
                            <w:t xml:space="preserve">Ayuntamiento de </w:t>
                          </w:r>
                          <w:proofErr w:type="spellStart"/>
                          <w:r>
                            <w:rPr>
                              <w:rFonts w:ascii="Arial" w:hAnsi="Arial"/>
                              <w:color w:val="000000"/>
                              <w:sz w:val="16"/>
                              <w:szCs w:val="16"/>
                            </w:rPr>
                            <w:t>Langreo</w:t>
                          </w:r>
                          <w:proofErr w:type="spellEnd"/>
                          <w:r>
                            <w:rPr>
                              <w:rFonts w:ascii="Arial" w:hAnsi="Arial"/>
                              <w:color w:val="000000"/>
                              <w:sz w:val="16"/>
                              <w:szCs w:val="16"/>
                            </w:rPr>
                            <w:t xml:space="preserve"> </w:t>
                          </w:r>
                          <w:r>
                            <w:rPr>
                              <w:rFonts w:ascii="Arial" w:hAnsi="Arial"/>
                              <w:b/>
                              <w:bCs/>
                              <w:color w:val="008FD9"/>
                              <w:sz w:val="16"/>
                              <w:szCs w:val="16"/>
                            </w:rPr>
                            <w:t xml:space="preserve">| </w:t>
                          </w:r>
                          <w:r>
                            <w:rPr>
                              <w:rFonts w:ascii="Arial" w:hAnsi="Arial"/>
                              <w:color w:val="000000"/>
                              <w:sz w:val="16"/>
                              <w:szCs w:val="16"/>
                            </w:rPr>
                            <w:t>Servicio d</w:t>
                          </w:r>
                          <w:r w:rsidRPr="00D1309D">
                            <w:rPr>
                              <w:rFonts w:ascii="Arial" w:hAnsi="Arial"/>
                              <w:color w:val="000000"/>
                              <w:sz w:val="16"/>
                              <w:szCs w:val="16"/>
                            </w:rPr>
                            <w:t xml:space="preserve"> </w:t>
                          </w:r>
                          <w:proofErr w:type="spellStart"/>
                          <w:r>
                            <w:rPr>
                              <w:rFonts w:ascii="Arial" w:hAnsi="Arial"/>
                              <w:color w:val="000000"/>
                              <w:sz w:val="16"/>
                              <w:szCs w:val="16"/>
                            </w:rPr>
                            <w:t>ción</w:t>
                          </w:r>
                          <w:proofErr w:type="spellEnd"/>
                          <w:r>
                            <w:rPr>
                              <w:rFonts w:ascii="Arial" w:hAnsi="Arial"/>
                              <w:color w:val="000000"/>
                              <w:sz w:val="16"/>
                              <w:szCs w:val="16"/>
                            </w:rPr>
                            <w:t xml:space="preserve"> Ciudadana (SIAC) </w:t>
                          </w:r>
                          <w:r>
                            <w:rPr>
                              <w:rFonts w:ascii="Arial" w:hAnsi="Arial"/>
                              <w:b/>
                              <w:bCs/>
                              <w:color w:val="008FD9"/>
                              <w:sz w:val="16"/>
                              <w:szCs w:val="16"/>
                            </w:rPr>
                            <w:t xml:space="preserve">| </w:t>
                          </w:r>
                          <w:r>
                            <w:rPr>
                              <w:rFonts w:ascii="Arial" w:hAnsi="Arial"/>
                              <w:color w:val="000000"/>
                              <w:sz w:val="16"/>
                              <w:szCs w:val="16"/>
                            </w:rPr>
                            <w:t xml:space="preserve">Plaza de España s/n – 33900 – </w:t>
                          </w:r>
                          <w:proofErr w:type="spellStart"/>
                          <w:r>
                            <w:rPr>
                              <w:rFonts w:ascii="Arial" w:hAnsi="Arial"/>
                              <w:color w:val="000000"/>
                              <w:sz w:val="16"/>
                              <w:szCs w:val="16"/>
                            </w:rPr>
                            <w:t>Langreo</w:t>
                          </w:r>
                          <w:proofErr w:type="spellEnd"/>
                          <w:r>
                            <w:rPr>
                              <w:rFonts w:ascii="Arial" w:hAnsi="Arial"/>
                              <w:color w:val="000000"/>
                              <w:sz w:val="16"/>
                              <w:szCs w:val="16"/>
                            </w:rPr>
                            <w:t xml:space="preserve"> (Asturias)</w:t>
                          </w:r>
                        </w:p>
                        <w:p w:rsidR="00DF1A63" w:rsidRDefault="00DF1A63" w:rsidP="00DF1A63">
                          <w:pPr>
                            <w:jc w:val="center"/>
                            <w:rPr>
                              <w:rFonts w:ascii="Arial" w:hAnsi="Arial"/>
                              <w:color w:val="000000"/>
                              <w:sz w:val="16"/>
                              <w:szCs w:val="16"/>
                            </w:rPr>
                          </w:pPr>
                          <w:r>
                            <w:rPr>
                              <w:rFonts w:ascii="Arial" w:hAnsi="Arial"/>
                              <w:b/>
                              <w:bCs/>
                              <w:color w:val="008FD9"/>
                              <w:sz w:val="16"/>
                              <w:szCs w:val="16"/>
                            </w:rPr>
                            <w:t>CIF</w:t>
                          </w:r>
                          <w:r>
                            <w:rPr>
                              <w:rFonts w:ascii="Arial" w:hAnsi="Arial"/>
                              <w:color w:val="000000"/>
                              <w:sz w:val="16"/>
                              <w:szCs w:val="16"/>
                            </w:rPr>
                            <w:t xml:space="preserve">: P3303100F </w:t>
                          </w:r>
                          <w:r>
                            <w:rPr>
                              <w:rFonts w:ascii="Arial" w:hAnsi="Arial"/>
                              <w:b/>
                              <w:bCs/>
                              <w:color w:val="008FD9"/>
                              <w:sz w:val="16"/>
                              <w:szCs w:val="16"/>
                            </w:rPr>
                            <w:t xml:space="preserve">| Tel: </w:t>
                          </w:r>
                          <w:r>
                            <w:rPr>
                              <w:rFonts w:ascii="Arial" w:hAnsi="Arial"/>
                              <w:color w:val="000000"/>
                              <w:sz w:val="16"/>
                              <w:szCs w:val="16"/>
                            </w:rPr>
                            <w:t xml:space="preserve">985 67 88 00 </w:t>
                          </w:r>
                          <w:r>
                            <w:rPr>
                              <w:rFonts w:ascii="Arial" w:hAnsi="Arial"/>
                              <w:b/>
                              <w:bCs/>
                              <w:color w:val="008FD9"/>
                              <w:sz w:val="16"/>
                              <w:szCs w:val="16"/>
                            </w:rPr>
                            <w:t xml:space="preserve">| Correo – e: </w:t>
                          </w:r>
                          <w:r>
                            <w:rPr>
                              <w:rFonts w:ascii="Arial" w:hAnsi="Arial"/>
                              <w:color w:val="000000"/>
                              <w:sz w:val="16"/>
                              <w:szCs w:val="16"/>
                            </w:rPr>
                            <w:t xml:space="preserve">informacion@ayto-langreo.es </w:t>
                          </w:r>
                          <w:r>
                            <w:rPr>
                              <w:rFonts w:ascii="Arial" w:hAnsi="Arial"/>
                              <w:b/>
                              <w:bCs/>
                              <w:color w:val="008FD9"/>
                              <w:sz w:val="16"/>
                              <w:szCs w:val="16"/>
                            </w:rPr>
                            <w:t xml:space="preserve">| Web: </w:t>
                          </w:r>
                          <w:hyperlink r:id="rId1" w:history="1">
                            <w:r w:rsidRPr="00594738">
                              <w:rPr>
                                <w:rStyle w:val="Hipervnculo"/>
                                <w:rFonts w:ascii="Arial" w:hAnsi="Arial"/>
                                <w:sz w:val="16"/>
                                <w:szCs w:val="16"/>
                              </w:rPr>
                              <w:t>www.langreo</w:t>
                            </w:r>
                          </w:hyperlink>
                        </w:p>
                        <w:p w:rsidR="00DF1A63" w:rsidRDefault="00DF1A63" w:rsidP="00DF1A63">
                          <w:pPr>
                            <w:autoSpaceDE w:val="0"/>
                            <w:adjustRightInd w:val="0"/>
                            <w:rPr>
                              <w:rFonts w:ascii="Arial" w:hAnsi="Arial"/>
                              <w:color w:val="000000"/>
                              <w:sz w:val="16"/>
                              <w:szCs w:val="16"/>
                            </w:rPr>
                          </w:pPr>
                          <w:r>
                            <w:rPr>
                              <w:rFonts w:ascii="Arial" w:hAnsi="Arial"/>
                              <w:color w:val="000000"/>
                              <w:sz w:val="16"/>
                              <w:szCs w:val="16"/>
                            </w:rPr>
                            <w:t xml:space="preserve">e Información y Aten </w:t>
                          </w:r>
                        </w:p>
                        <w:p w:rsidR="00DF1A63" w:rsidRDefault="00DF1A63" w:rsidP="00DF1A63">
                          <w:pPr>
                            <w:jc w:val="center"/>
                          </w:pPr>
                          <w:r>
                            <w:rPr>
                              <w:rFonts w:ascii="Arial" w:hAnsi="Arial"/>
                              <w:color w:val="000000"/>
                              <w:sz w:val="16"/>
                              <w:szCs w:val="16"/>
                            </w:rPr>
                            <w:t>.as</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438B5" id="Rectángulo 7" o:spid="_x0000_s1040" style="position:absolute;margin-left:85.05pt;margin-top:793.05pt;width:33.7pt;height:488.95pt;z-index:2516623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" filled="f" stroked="f" strokeweight="1pt">
              <v:textbox style="layout-flow:vertical;mso-layout-flow-alt:bottom-to-top">
                <w:txbxContent>
                  <w:p w:rsidR="00DF1A63" w:rsidRDefault="00DF1A63" w:rsidP="00DF1A63">
                    <w:pPr>
                      <w:autoSpaceDE w:val="0"/>
                      <w:adjustRightInd w:val="0"/>
                      <w:rPr>
                        <w:rFonts w:ascii="Arial" w:hAnsi="Arial"/>
                        <w:color w:val="000000"/>
                        <w:sz w:val="16"/>
                        <w:szCs w:val="16"/>
                      </w:rPr>
                    </w:pPr>
                    <w:r>
                      <w:rPr>
                        <w:rFonts w:ascii="Arial" w:hAnsi="Arial"/>
                        <w:color w:val="000000"/>
                        <w:sz w:val="16"/>
                        <w:szCs w:val="16"/>
                      </w:rPr>
                      <w:t xml:space="preserve">Ayuntamiento de </w:t>
                    </w:r>
                    <w:proofErr w:type="spellStart"/>
                    <w:r>
                      <w:rPr>
                        <w:rFonts w:ascii="Arial" w:hAnsi="Arial"/>
                        <w:color w:val="000000"/>
                        <w:sz w:val="16"/>
                        <w:szCs w:val="16"/>
                      </w:rPr>
                      <w:t>Langreo</w:t>
                    </w:r>
                    <w:proofErr w:type="spellEnd"/>
                    <w:r>
                      <w:rPr>
                        <w:rFonts w:ascii="Arial" w:hAnsi="Arial"/>
                        <w:color w:val="000000"/>
                        <w:sz w:val="16"/>
                        <w:szCs w:val="16"/>
                      </w:rPr>
                      <w:t xml:space="preserve"> </w:t>
                    </w:r>
                    <w:r>
                      <w:rPr>
                        <w:rFonts w:ascii="Arial" w:hAnsi="Arial"/>
                        <w:b/>
                        <w:bCs/>
                        <w:color w:val="008FD9"/>
                        <w:sz w:val="16"/>
                        <w:szCs w:val="16"/>
                      </w:rPr>
                      <w:t xml:space="preserve">| </w:t>
                    </w:r>
                    <w:r>
                      <w:rPr>
                        <w:rFonts w:ascii="Arial" w:hAnsi="Arial"/>
                        <w:color w:val="000000"/>
                        <w:sz w:val="16"/>
                        <w:szCs w:val="16"/>
                      </w:rPr>
                      <w:t>Servicio d</w:t>
                    </w:r>
                    <w:r w:rsidRPr="00D1309D">
                      <w:rPr>
                        <w:rFonts w:ascii="Arial" w:hAnsi="Arial"/>
                        <w:color w:val="000000"/>
                        <w:sz w:val="16"/>
                        <w:szCs w:val="16"/>
                      </w:rPr>
                      <w:t xml:space="preserve"> </w:t>
                    </w:r>
                    <w:proofErr w:type="spellStart"/>
                    <w:r>
                      <w:rPr>
                        <w:rFonts w:ascii="Arial" w:hAnsi="Arial"/>
                        <w:color w:val="000000"/>
                        <w:sz w:val="16"/>
                        <w:szCs w:val="16"/>
                      </w:rPr>
                      <w:t>ción</w:t>
                    </w:r>
                    <w:proofErr w:type="spellEnd"/>
                    <w:r>
                      <w:rPr>
                        <w:rFonts w:ascii="Arial" w:hAnsi="Arial"/>
                        <w:color w:val="000000"/>
                        <w:sz w:val="16"/>
                        <w:szCs w:val="16"/>
                      </w:rPr>
                      <w:t xml:space="preserve"> Ciudadana (SIAC) </w:t>
                    </w:r>
                    <w:r>
                      <w:rPr>
                        <w:rFonts w:ascii="Arial" w:hAnsi="Arial"/>
                        <w:b/>
                        <w:bCs/>
                        <w:color w:val="008FD9"/>
                        <w:sz w:val="16"/>
                        <w:szCs w:val="16"/>
                      </w:rPr>
                      <w:t xml:space="preserve">| </w:t>
                    </w:r>
                    <w:r>
                      <w:rPr>
                        <w:rFonts w:ascii="Arial" w:hAnsi="Arial"/>
                        <w:color w:val="000000"/>
                        <w:sz w:val="16"/>
                        <w:szCs w:val="16"/>
                      </w:rPr>
                      <w:t xml:space="preserve">Plaza de España s/n – 33900 – </w:t>
                    </w:r>
                    <w:proofErr w:type="spellStart"/>
                    <w:r>
                      <w:rPr>
                        <w:rFonts w:ascii="Arial" w:hAnsi="Arial"/>
                        <w:color w:val="000000"/>
                        <w:sz w:val="16"/>
                        <w:szCs w:val="16"/>
                      </w:rPr>
                      <w:t>Langreo</w:t>
                    </w:r>
                    <w:proofErr w:type="spellEnd"/>
                    <w:r>
                      <w:rPr>
                        <w:rFonts w:ascii="Arial" w:hAnsi="Arial"/>
                        <w:color w:val="000000"/>
                        <w:sz w:val="16"/>
                        <w:szCs w:val="16"/>
                      </w:rPr>
                      <w:t xml:space="preserve"> (Asturias)</w:t>
                    </w:r>
                  </w:p>
                  <w:p w:rsidR="00DF1A63" w:rsidRDefault="00DF1A63" w:rsidP="00DF1A63">
                    <w:pPr>
                      <w:jc w:val="center"/>
                      <w:rPr>
                        <w:rFonts w:ascii="Arial" w:hAnsi="Arial"/>
                        <w:color w:val="000000"/>
                        <w:sz w:val="16"/>
                        <w:szCs w:val="16"/>
                      </w:rPr>
                    </w:pPr>
                    <w:r>
                      <w:rPr>
                        <w:rFonts w:ascii="Arial" w:hAnsi="Arial"/>
                        <w:b/>
                        <w:bCs/>
                        <w:color w:val="008FD9"/>
                        <w:sz w:val="16"/>
                        <w:szCs w:val="16"/>
                      </w:rPr>
                      <w:t>CIF</w:t>
                    </w:r>
                    <w:r>
                      <w:rPr>
                        <w:rFonts w:ascii="Arial" w:hAnsi="Arial"/>
                        <w:color w:val="000000"/>
                        <w:sz w:val="16"/>
                        <w:szCs w:val="16"/>
                      </w:rPr>
                      <w:t xml:space="preserve">: P3303100F </w:t>
                    </w:r>
                    <w:r>
                      <w:rPr>
                        <w:rFonts w:ascii="Arial" w:hAnsi="Arial"/>
                        <w:b/>
                        <w:bCs/>
                        <w:color w:val="008FD9"/>
                        <w:sz w:val="16"/>
                        <w:szCs w:val="16"/>
                      </w:rPr>
                      <w:t xml:space="preserve">| Tel: </w:t>
                    </w:r>
                    <w:r>
                      <w:rPr>
                        <w:rFonts w:ascii="Arial" w:hAnsi="Arial"/>
                        <w:color w:val="000000"/>
                        <w:sz w:val="16"/>
                        <w:szCs w:val="16"/>
                      </w:rPr>
                      <w:t xml:space="preserve">985 67 88 00 </w:t>
                    </w:r>
                    <w:r>
                      <w:rPr>
                        <w:rFonts w:ascii="Arial" w:hAnsi="Arial"/>
                        <w:b/>
                        <w:bCs/>
                        <w:color w:val="008FD9"/>
                        <w:sz w:val="16"/>
                        <w:szCs w:val="16"/>
                      </w:rPr>
                      <w:t xml:space="preserve">| Correo – e: </w:t>
                    </w:r>
                    <w:r>
                      <w:rPr>
                        <w:rFonts w:ascii="Arial" w:hAnsi="Arial"/>
                        <w:color w:val="000000"/>
                        <w:sz w:val="16"/>
                        <w:szCs w:val="16"/>
                      </w:rPr>
                      <w:t xml:space="preserve">informacion@ayto-langreo.es </w:t>
                    </w:r>
                    <w:r>
                      <w:rPr>
                        <w:rFonts w:ascii="Arial" w:hAnsi="Arial"/>
                        <w:b/>
                        <w:bCs/>
                        <w:color w:val="008FD9"/>
                        <w:sz w:val="16"/>
                        <w:szCs w:val="16"/>
                      </w:rPr>
                      <w:t xml:space="preserve">| Web: </w:t>
                    </w:r>
                    <w:hyperlink r:id="rId2" w:history="1">
                      <w:r w:rsidRPr="00594738">
                        <w:rPr>
                          <w:rStyle w:val="Hipervnculo"/>
                          <w:rFonts w:ascii="Arial" w:hAnsi="Arial"/>
                          <w:sz w:val="16"/>
                          <w:szCs w:val="16"/>
                        </w:rPr>
                        <w:t>www.langreo</w:t>
                      </w:r>
                    </w:hyperlink>
                  </w:p>
                  <w:p w:rsidR="00DF1A63" w:rsidRDefault="00DF1A63" w:rsidP="00DF1A63">
                    <w:pPr>
                      <w:autoSpaceDE w:val="0"/>
                      <w:adjustRightInd w:val="0"/>
                      <w:rPr>
                        <w:rFonts w:ascii="Arial" w:hAnsi="Arial"/>
                        <w:color w:val="000000"/>
                        <w:sz w:val="16"/>
                        <w:szCs w:val="16"/>
                      </w:rPr>
                    </w:pPr>
                    <w:r>
                      <w:rPr>
                        <w:rFonts w:ascii="Arial" w:hAnsi="Arial"/>
                        <w:color w:val="000000"/>
                        <w:sz w:val="16"/>
                        <w:szCs w:val="16"/>
                      </w:rPr>
                      <w:t xml:space="preserve">e Información y Aten </w:t>
                    </w:r>
                  </w:p>
                  <w:p w:rsidR="00DF1A63" w:rsidRDefault="00DF1A63" w:rsidP="00DF1A63">
                    <w:pPr>
                      <w:jc w:val="center"/>
                    </w:pPr>
                    <w:r>
                      <w:rPr>
                        <w:rFonts w:ascii="Arial" w:hAnsi="Arial"/>
                        <w:color w:val="000000"/>
                        <w:sz w:val="16"/>
                        <w:szCs w:val="16"/>
                      </w:rPr>
                      <w:t>.as</w:t>
                    </w:r>
                  </w:p>
                </w:txbxContent>
              </v:textbox>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A63" w:rsidRDefault="00DF1A63" w:rsidP="00273EC9">
      <w:pPr>
        <w:spacing w:after="0" w:line="240" w:lineRule="auto"/>
      </w:pPr>
      <w:r>
        <w:separator/>
      </w:r>
    </w:p>
  </w:footnote>
  <w:footnote w:type="continuationSeparator" w:id="0">
    <w:p w:rsidR="00DF1A63" w:rsidRDefault="00DF1A63" w:rsidP="0027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A63" w:rsidRDefault="00DF1A63">
    <w:pPr>
      <w:pStyle w:val="Encabezado"/>
    </w:pPr>
    <w:r w:rsidRPr="00273EC9">
      <w:rPr>
        <w:noProof/>
        <w:lang w:eastAsia="es-ES"/>
      </w:rPr>
      <w:drawing>
        <wp:anchor distT="0" distB="0" distL="114300" distR="114300" simplePos="0" relativeHeight="251659264" behindDoc="0" locked="0" layoutInCell="1" allowOverlap="1" wp14:anchorId="18FD8C61" wp14:editId="51FF1D0F">
          <wp:simplePos x="0" y="0"/>
          <wp:positionH relativeFrom="column">
            <wp:posOffset>4171950</wp:posOffset>
          </wp:positionH>
          <wp:positionV relativeFrom="paragraph">
            <wp:posOffset>-391160</wp:posOffset>
          </wp:positionV>
          <wp:extent cx="1857375" cy="899160"/>
          <wp:effectExtent l="0" t="0" r="9525" b="0"/>
          <wp:wrapNone/>
          <wp:docPr id="2" name="Imagen 2" descr="MEMBRETE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 CONSEJE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7375" cy="899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3EC9">
      <w:rPr>
        <w:noProof/>
        <w:lang w:eastAsia="es-ES"/>
      </w:rPr>
      <w:drawing>
        <wp:anchor distT="0" distB="0" distL="114300" distR="114300" simplePos="0" relativeHeight="251660288" behindDoc="1" locked="0" layoutInCell="1" allowOverlap="1" wp14:anchorId="0BDB0D38" wp14:editId="6D96DAEF">
          <wp:simplePos x="0" y="0"/>
          <wp:positionH relativeFrom="column">
            <wp:posOffset>0</wp:posOffset>
          </wp:positionH>
          <wp:positionV relativeFrom="paragraph">
            <wp:posOffset>-175334</wp:posOffset>
          </wp:positionV>
          <wp:extent cx="2019300" cy="61468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9300" cy="6146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F3F7A"/>
    <w:multiLevelType w:val="hybridMultilevel"/>
    <w:tmpl w:val="C54202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A182823"/>
    <w:multiLevelType w:val="hybridMultilevel"/>
    <w:tmpl w:val="1E2E37A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F2F4E5E"/>
    <w:multiLevelType w:val="multilevel"/>
    <w:tmpl w:val="68C2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6F62FA"/>
    <w:multiLevelType w:val="hybridMultilevel"/>
    <w:tmpl w:val="B7549FA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0B14CD"/>
    <w:multiLevelType w:val="hybridMultilevel"/>
    <w:tmpl w:val="419694B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AEB5786"/>
    <w:multiLevelType w:val="hybridMultilevel"/>
    <w:tmpl w:val="EAD47B94"/>
    <w:lvl w:ilvl="0" w:tplc="6E52DEF4">
      <w:numFmt w:val="bullet"/>
      <w:lvlText w:val="-"/>
      <w:lvlJc w:val="left"/>
      <w:pPr>
        <w:ind w:left="1830" w:hanging="276"/>
      </w:pPr>
      <w:rPr>
        <w:rFonts w:ascii="Verdana" w:eastAsia="Verdana" w:hAnsi="Verdana" w:cs="Verdana" w:hint="default"/>
        <w:w w:val="100"/>
        <w:sz w:val="24"/>
        <w:szCs w:val="24"/>
        <w:lang w:val="es-ES" w:eastAsia="en-US" w:bidi="ar-SA"/>
      </w:rPr>
    </w:lvl>
    <w:lvl w:ilvl="1" w:tplc="F2DA1AC6">
      <w:numFmt w:val="bullet"/>
      <w:lvlText w:val="-"/>
      <w:lvlJc w:val="left"/>
      <w:pPr>
        <w:ind w:left="2262" w:hanging="198"/>
      </w:pPr>
      <w:rPr>
        <w:rFonts w:ascii="Verdana" w:eastAsia="Verdana" w:hAnsi="Verdana" w:cs="Verdana" w:hint="default"/>
        <w:i/>
        <w:iCs/>
        <w:w w:val="100"/>
        <w:sz w:val="24"/>
        <w:szCs w:val="24"/>
        <w:lang w:val="es-ES" w:eastAsia="en-US" w:bidi="ar-SA"/>
      </w:rPr>
    </w:lvl>
    <w:lvl w:ilvl="2" w:tplc="5EBE275A">
      <w:numFmt w:val="bullet"/>
      <w:lvlText w:val="•"/>
      <w:lvlJc w:val="left"/>
      <w:pPr>
        <w:ind w:left="3079" w:hanging="198"/>
      </w:pPr>
      <w:rPr>
        <w:rFonts w:hint="default"/>
        <w:lang w:val="es-ES" w:eastAsia="en-US" w:bidi="ar-SA"/>
      </w:rPr>
    </w:lvl>
    <w:lvl w:ilvl="3" w:tplc="EB1AF45A">
      <w:numFmt w:val="bullet"/>
      <w:lvlText w:val="•"/>
      <w:lvlJc w:val="left"/>
      <w:pPr>
        <w:ind w:left="3899" w:hanging="198"/>
      </w:pPr>
      <w:rPr>
        <w:rFonts w:hint="default"/>
        <w:lang w:val="es-ES" w:eastAsia="en-US" w:bidi="ar-SA"/>
      </w:rPr>
    </w:lvl>
    <w:lvl w:ilvl="4" w:tplc="A3B84DD0">
      <w:numFmt w:val="bullet"/>
      <w:lvlText w:val="•"/>
      <w:lvlJc w:val="left"/>
      <w:pPr>
        <w:ind w:left="4719" w:hanging="198"/>
      </w:pPr>
      <w:rPr>
        <w:rFonts w:hint="default"/>
        <w:lang w:val="es-ES" w:eastAsia="en-US" w:bidi="ar-SA"/>
      </w:rPr>
    </w:lvl>
    <w:lvl w:ilvl="5" w:tplc="9140BE96">
      <w:numFmt w:val="bullet"/>
      <w:lvlText w:val="•"/>
      <w:lvlJc w:val="left"/>
      <w:pPr>
        <w:ind w:left="5539" w:hanging="198"/>
      </w:pPr>
      <w:rPr>
        <w:rFonts w:hint="default"/>
        <w:lang w:val="es-ES" w:eastAsia="en-US" w:bidi="ar-SA"/>
      </w:rPr>
    </w:lvl>
    <w:lvl w:ilvl="6" w:tplc="36FAA1BC">
      <w:numFmt w:val="bullet"/>
      <w:lvlText w:val="•"/>
      <w:lvlJc w:val="left"/>
      <w:pPr>
        <w:ind w:left="6359" w:hanging="198"/>
      </w:pPr>
      <w:rPr>
        <w:rFonts w:hint="default"/>
        <w:lang w:val="es-ES" w:eastAsia="en-US" w:bidi="ar-SA"/>
      </w:rPr>
    </w:lvl>
    <w:lvl w:ilvl="7" w:tplc="3F96EECE">
      <w:numFmt w:val="bullet"/>
      <w:lvlText w:val="•"/>
      <w:lvlJc w:val="left"/>
      <w:pPr>
        <w:ind w:left="7179" w:hanging="198"/>
      </w:pPr>
      <w:rPr>
        <w:rFonts w:hint="default"/>
        <w:lang w:val="es-ES" w:eastAsia="en-US" w:bidi="ar-SA"/>
      </w:rPr>
    </w:lvl>
    <w:lvl w:ilvl="8" w:tplc="0FC8BED6">
      <w:numFmt w:val="bullet"/>
      <w:lvlText w:val="•"/>
      <w:lvlJc w:val="left"/>
      <w:pPr>
        <w:ind w:left="7999" w:hanging="198"/>
      </w:pPr>
      <w:rPr>
        <w:rFonts w:hint="default"/>
        <w:lang w:val="es-ES" w:eastAsia="en-US" w:bidi="ar-SA"/>
      </w:rPr>
    </w:lvl>
  </w:abstractNum>
  <w:abstractNum w:abstractNumId="6" w15:restartNumberingAfterBreak="0">
    <w:nsid w:val="77B708B9"/>
    <w:multiLevelType w:val="hybridMultilevel"/>
    <w:tmpl w:val="AF783318"/>
    <w:lvl w:ilvl="0" w:tplc="5D2615B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2"/>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997"/>
    <w:rsid w:val="00007A5D"/>
    <w:rsid w:val="00012D91"/>
    <w:rsid w:val="000429AF"/>
    <w:rsid w:val="000C19D1"/>
    <w:rsid w:val="000F1E64"/>
    <w:rsid w:val="001227CC"/>
    <w:rsid w:val="001A1AD1"/>
    <w:rsid w:val="001B7BBC"/>
    <w:rsid w:val="001F26A5"/>
    <w:rsid w:val="00205888"/>
    <w:rsid w:val="0024597F"/>
    <w:rsid w:val="00273EC9"/>
    <w:rsid w:val="00277C4E"/>
    <w:rsid w:val="002C112F"/>
    <w:rsid w:val="002D66A1"/>
    <w:rsid w:val="00326474"/>
    <w:rsid w:val="0033614D"/>
    <w:rsid w:val="0036372E"/>
    <w:rsid w:val="0039133D"/>
    <w:rsid w:val="003D2B8E"/>
    <w:rsid w:val="00410E26"/>
    <w:rsid w:val="00423A1C"/>
    <w:rsid w:val="004546DA"/>
    <w:rsid w:val="004E2117"/>
    <w:rsid w:val="004F25D4"/>
    <w:rsid w:val="00535342"/>
    <w:rsid w:val="005420A5"/>
    <w:rsid w:val="005461E2"/>
    <w:rsid w:val="005A1CCF"/>
    <w:rsid w:val="005C6311"/>
    <w:rsid w:val="0062079D"/>
    <w:rsid w:val="00677AB3"/>
    <w:rsid w:val="006E14B4"/>
    <w:rsid w:val="006E7A87"/>
    <w:rsid w:val="00724955"/>
    <w:rsid w:val="00744B0C"/>
    <w:rsid w:val="00747B53"/>
    <w:rsid w:val="007E2AF8"/>
    <w:rsid w:val="007F697D"/>
    <w:rsid w:val="00823462"/>
    <w:rsid w:val="00844029"/>
    <w:rsid w:val="00852E19"/>
    <w:rsid w:val="00867CA9"/>
    <w:rsid w:val="008A1997"/>
    <w:rsid w:val="00901288"/>
    <w:rsid w:val="00955AC0"/>
    <w:rsid w:val="009C0EFD"/>
    <w:rsid w:val="009E5110"/>
    <w:rsid w:val="00A04359"/>
    <w:rsid w:val="00A04704"/>
    <w:rsid w:val="00B01499"/>
    <w:rsid w:val="00B447A5"/>
    <w:rsid w:val="00B65401"/>
    <w:rsid w:val="00B7185D"/>
    <w:rsid w:val="00B8008F"/>
    <w:rsid w:val="00BB661C"/>
    <w:rsid w:val="00C06C2B"/>
    <w:rsid w:val="00C705A5"/>
    <w:rsid w:val="00C82F58"/>
    <w:rsid w:val="00D00BE4"/>
    <w:rsid w:val="00DD3016"/>
    <w:rsid w:val="00DF1A63"/>
    <w:rsid w:val="00E81E6A"/>
    <w:rsid w:val="00E86C21"/>
    <w:rsid w:val="00EC571F"/>
    <w:rsid w:val="00ED5ABF"/>
    <w:rsid w:val="00EF7293"/>
    <w:rsid w:val="00F32785"/>
    <w:rsid w:val="00FD65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3C9DCB"/>
  <w15:chartTrackingRefBased/>
  <w15:docId w15:val="{AE2EF319-08FB-4ECD-BCF0-41C71BA2B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BB661C"/>
    <w:pPr>
      <w:widowControl w:val="0"/>
      <w:autoSpaceDE w:val="0"/>
      <w:autoSpaceDN w:val="0"/>
      <w:spacing w:after="0" w:line="240" w:lineRule="auto"/>
      <w:ind w:left="138"/>
      <w:outlineLvl w:val="0"/>
    </w:pPr>
    <w:rPr>
      <w:rFonts w:ascii="Verdana" w:eastAsia="Verdana" w:hAnsi="Verdana" w:cs="Verdana"/>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6E14B4"/>
    <w:pPr>
      <w:ind w:left="720"/>
      <w:contextualSpacing/>
    </w:pPr>
  </w:style>
  <w:style w:type="character" w:customStyle="1" w:styleId="Ttulo1Car">
    <w:name w:val="Título 1 Car"/>
    <w:basedOn w:val="Fuentedeprrafopredeter"/>
    <w:link w:val="Ttulo1"/>
    <w:uiPriority w:val="1"/>
    <w:rsid w:val="00BB661C"/>
    <w:rPr>
      <w:rFonts w:ascii="Verdana" w:eastAsia="Verdana" w:hAnsi="Verdana" w:cs="Verdana"/>
      <w:b/>
      <w:bCs/>
      <w:sz w:val="24"/>
      <w:szCs w:val="24"/>
    </w:rPr>
  </w:style>
  <w:style w:type="paragraph" w:styleId="Textoindependiente">
    <w:name w:val="Body Text"/>
    <w:basedOn w:val="Normal"/>
    <w:link w:val="TextoindependienteCar"/>
    <w:uiPriority w:val="1"/>
    <w:qFormat/>
    <w:rsid w:val="00BB661C"/>
    <w:pPr>
      <w:widowControl w:val="0"/>
      <w:autoSpaceDE w:val="0"/>
      <w:autoSpaceDN w:val="0"/>
      <w:spacing w:after="0" w:line="240" w:lineRule="auto"/>
    </w:pPr>
    <w:rPr>
      <w:rFonts w:ascii="Verdana" w:eastAsia="Verdana" w:hAnsi="Verdana" w:cs="Verdana"/>
      <w:sz w:val="24"/>
      <w:szCs w:val="24"/>
    </w:rPr>
  </w:style>
  <w:style w:type="character" w:customStyle="1" w:styleId="TextoindependienteCar">
    <w:name w:val="Texto independiente Car"/>
    <w:basedOn w:val="Fuentedeprrafopredeter"/>
    <w:link w:val="Textoindependiente"/>
    <w:uiPriority w:val="1"/>
    <w:rsid w:val="00BB661C"/>
    <w:rPr>
      <w:rFonts w:ascii="Verdana" w:eastAsia="Verdana" w:hAnsi="Verdana" w:cs="Verdana"/>
      <w:sz w:val="24"/>
      <w:szCs w:val="24"/>
    </w:rPr>
  </w:style>
  <w:style w:type="character" w:customStyle="1" w:styleId="Ninguno">
    <w:name w:val="Ninguno"/>
    <w:qFormat/>
    <w:rsid w:val="000C19D1"/>
  </w:style>
  <w:style w:type="paragraph" w:customStyle="1" w:styleId="Poromisin">
    <w:name w:val="Por omisión"/>
    <w:qFormat/>
    <w:rsid w:val="000C19D1"/>
    <w:pPr>
      <w:keepNext/>
      <w:spacing w:after="0" w:line="240" w:lineRule="auto"/>
    </w:pPr>
    <w:rPr>
      <w:rFonts w:ascii="Helvetica" w:eastAsia="Arial Unicode MS" w:hAnsi="Helvetica" w:cs="Arial Unicode MS"/>
      <w:color w:val="000000"/>
      <w:u w:color="000000"/>
      <w:lang w:eastAsia="zh-CN" w:bidi="hi-IN"/>
    </w:rPr>
  </w:style>
  <w:style w:type="paragraph" w:customStyle="1" w:styleId="Pa20">
    <w:name w:val="Pa20"/>
    <w:basedOn w:val="Normal"/>
    <w:next w:val="Normal"/>
    <w:uiPriority w:val="99"/>
    <w:rsid w:val="000C19D1"/>
    <w:pPr>
      <w:autoSpaceDE w:val="0"/>
      <w:autoSpaceDN w:val="0"/>
      <w:adjustRightInd w:val="0"/>
      <w:spacing w:after="0" w:line="161" w:lineRule="atLeast"/>
    </w:pPr>
    <w:rPr>
      <w:rFonts w:ascii="PBMBKM+ArialMT" w:hAnsi="PBMBKM+ArialMT"/>
      <w:sz w:val="24"/>
      <w:szCs w:val="24"/>
    </w:rPr>
  </w:style>
  <w:style w:type="paragraph" w:customStyle="1" w:styleId="xmsonormal">
    <w:name w:val="x_msonormal"/>
    <w:basedOn w:val="Normal"/>
    <w:rsid w:val="00277C4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nhideWhenUsed/>
    <w:rsid w:val="00277C4E"/>
    <w:rPr>
      <w:color w:val="0000FF"/>
      <w:u w:val="single"/>
    </w:rPr>
  </w:style>
  <w:style w:type="table" w:styleId="Tablaconcuadrcula">
    <w:name w:val="Table Grid"/>
    <w:basedOn w:val="Tablanormal"/>
    <w:uiPriority w:val="39"/>
    <w:rsid w:val="009012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73EC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73EC9"/>
  </w:style>
  <w:style w:type="paragraph" w:styleId="Piedepgina">
    <w:name w:val="footer"/>
    <w:basedOn w:val="Normal"/>
    <w:link w:val="PiedepginaCar"/>
    <w:uiPriority w:val="99"/>
    <w:unhideWhenUsed/>
    <w:rsid w:val="00273EC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73EC9"/>
  </w:style>
  <w:style w:type="character" w:styleId="Hipervnculovisitado">
    <w:name w:val="FollowedHyperlink"/>
    <w:basedOn w:val="Fuentedeprrafopredeter"/>
    <w:uiPriority w:val="99"/>
    <w:semiHidden/>
    <w:unhideWhenUsed/>
    <w:rsid w:val="00273E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61939">
      <w:bodyDiv w:val="1"/>
      <w:marLeft w:val="0"/>
      <w:marRight w:val="0"/>
      <w:marTop w:val="0"/>
      <w:marBottom w:val="0"/>
      <w:divBdr>
        <w:top w:val="none" w:sz="0" w:space="0" w:color="auto"/>
        <w:left w:val="none" w:sz="0" w:space="0" w:color="auto"/>
        <w:bottom w:val="none" w:sz="0" w:space="0" w:color="auto"/>
        <w:right w:val="none" w:sz="0" w:space="0" w:color="auto"/>
      </w:divBdr>
    </w:div>
    <w:div w:id="1178273273">
      <w:bodyDiv w:val="1"/>
      <w:marLeft w:val="0"/>
      <w:marRight w:val="0"/>
      <w:marTop w:val="0"/>
      <w:marBottom w:val="0"/>
      <w:divBdr>
        <w:top w:val="none" w:sz="0" w:space="0" w:color="auto"/>
        <w:left w:val="none" w:sz="0" w:space="0" w:color="auto"/>
        <w:bottom w:val="none" w:sz="0" w:space="0" w:color="auto"/>
        <w:right w:val="none" w:sz="0" w:space="0" w:color="auto"/>
      </w:divBdr>
    </w:div>
    <w:div w:id="1420904433">
      <w:bodyDiv w:val="1"/>
      <w:marLeft w:val="0"/>
      <w:marRight w:val="0"/>
      <w:marTop w:val="0"/>
      <w:marBottom w:val="0"/>
      <w:divBdr>
        <w:top w:val="none" w:sz="0" w:space="0" w:color="auto"/>
        <w:left w:val="none" w:sz="0" w:space="0" w:color="auto"/>
        <w:bottom w:val="none" w:sz="0" w:space="0" w:color="auto"/>
        <w:right w:val="none" w:sz="0" w:space="0" w:color="auto"/>
      </w:divBdr>
    </w:div>
    <w:div w:id="171168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angreo.as" TargetMode="External"/><Relationship Id="rId21" Type="http://schemas.openxmlformats.org/officeDocument/2006/relationships/image" Target="media/image1.emf"/><Relationship Id="rId34" Type="http://schemas.openxmlformats.org/officeDocument/2006/relationships/hyperlink" Target="http://www.langreo.as" TargetMode="External"/><Relationship Id="rId42" Type="http://schemas.openxmlformats.org/officeDocument/2006/relationships/hyperlink" Target="http://www.langreo.as" TargetMode="External"/><Relationship Id="rId47" Type="http://schemas.openxmlformats.org/officeDocument/2006/relationships/hyperlink" Target="http://www.langreo.as" TargetMode="External"/><Relationship Id="rId50" Type="http://schemas.openxmlformats.org/officeDocument/2006/relationships/hyperlink" Target="http://www.langreo.as" TargetMode="External"/><Relationship Id="rId55" Type="http://schemas.openxmlformats.org/officeDocument/2006/relationships/hyperlink" Target="http://www.langreo.as" TargetMode="External"/><Relationship Id="rId63" Type="http://schemas.openxmlformats.org/officeDocument/2006/relationships/hyperlink" Target="http://www.langreo.as" TargetMode="External"/><Relationship Id="rId68" Type="http://schemas.openxmlformats.org/officeDocument/2006/relationships/theme" Target="theme/theme1.xml"/><Relationship Id="rId7" Type="http://schemas.openxmlformats.org/officeDocument/2006/relationships/hyperlink" Target="http://www.langreo.as" TargetMode="External"/><Relationship Id="rId2" Type="http://schemas.openxmlformats.org/officeDocument/2006/relationships/styles" Target="styles.xml"/><Relationship Id="rId16" Type="http://schemas.openxmlformats.org/officeDocument/2006/relationships/hyperlink" Target="http://www.langreo.as" TargetMode="External"/><Relationship Id="rId29" Type="http://schemas.openxmlformats.org/officeDocument/2006/relationships/hyperlink" Target="http://www.langreo.as" TargetMode="External"/><Relationship Id="rId11" Type="http://schemas.openxmlformats.org/officeDocument/2006/relationships/hyperlink" Target="http://www.langreo.as" TargetMode="External"/><Relationship Id="rId24" Type="http://schemas.openxmlformats.org/officeDocument/2006/relationships/hyperlink" Target="http://www.langreo.as" TargetMode="External"/><Relationship Id="rId32" Type="http://schemas.openxmlformats.org/officeDocument/2006/relationships/hyperlink" Target="http://www.langreo.as" TargetMode="External"/><Relationship Id="rId37" Type="http://schemas.openxmlformats.org/officeDocument/2006/relationships/hyperlink" Target="http://www.langreo.as" TargetMode="External"/><Relationship Id="rId40" Type="http://schemas.openxmlformats.org/officeDocument/2006/relationships/hyperlink" Target="http://www.langreo.as" TargetMode="External"/><Relationship Id="rId45" Type="http://schemas.openxmlformats.org/officeDocument/2006/relationships/hyperlink" Target="http://www.langreo.as" TargetMode="External"/><Relationship Id="rId53" Type="http://schemas.openxmlformats.org/officeDocument/2006/relationships/hyperlink" Target="http://www.langreo.as" TargetMode="External"/><Relationship Id="rId58" Type="http://schemas.openxmlformats.org/officeDocument/2006/relationships/hyperlink" Target="http://www.langreo.as"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www.langreo.as" TargetMode="External"/><Relationship Id="rId19" Type="http://schemas.openxmlformats.org/officeDocument/2006/relationships/hyperlink" Target="http://www.langreo.as" TargetMode="External"/><Relationship Id="rId14" Type="http://schemas.openxmlformats.org/officeDocument/2006/relationships/hyperlink" Target="http://www.langreo.as" TargetMode="External"/><Relationship Id="rId22" Type="http://schemas.openxmlformats.org/officeDocument/2006/relationships/hyperlink" Target="http://www.langreo.as" TargetMode="External"/><Relationship Id="rId27" Type="http://schemas.openxmlformats.org/officeDocument/2006/relationships/hyperlink" Target="http://www.langreo.as" TargetMode="External"/><Relationship Id="rId30" Type="http://schemas.openxmlformats.org/officeDocument/2006/relationships/hyperlink" Target="http://www.langreo.as" TargetMode="External"/><Relationship Id="rId35" Type="http://schemas.openxmlformats.org/officeDocument/2006/relationships/hyperlink" Target="http://www.langreo.as" TargetMode="External"/><Relationship Id="rId43" Type="http://schemas.openxmlformats.org/officeDocument/2006/relationships/hyperlink" Target="http://www.langreo.as" TargetMode="External"/><Relationship Id="rId48" Type="http://schemas.openxmlformats.org/officeDocument/2006/relationships/hyperlink" Target="http://www.langreo.as" TargetMode="External"/><Relationship Id="rId56" Type="http://schemas.openxmlformats.org/officeDocument/2006/relationships/hyperlink" Target="http://www.langreo.as" TargetMode="External"/><Relationship Id="rId64" Type="http://schemas.openxmlformats.org/officeDocument/2006/relationships/hyperlink" Target="http://www.langreo.as" TargetMode="External"/><Relationship Id="rId8" Type="http://schemas.openxmlformats.org/officeDocument/2006/relationships/hyperlink" Target="http://www.langreo.as" TargetMode="External"/><Relationship Id="rId51" Type="http://schemas.openxmlformats.org/officeDocument/2006/relationships/hyperlink" Target="http://www.langreo.as" TargetMode="External"/><Relationship Id="rId3" Type="http://schemas.openxmlformats.org/officeDocument/2006/relationships/settings" Target="settings.xml"/><Relationship Id="rId12" Type="http://schemas.openxmlformats.org/officeDocument/2006/relationships/hyperlink" Target="http://www.langreo.as" TargetMode="External"/><Relationship Id="rId17" Type="http://schemas.openxmlformats.org/officeDocument/2006/relationships/hyperlink" Target="http://www.langreo.as" TargetMode="External"/><Relationship Id="rId25" Type="http://schemas.openxmlformats.org/officeDocument/2006/relationships/hyperlink" Target="http://www.langreo.as" TargetMode="External"/><Relationship Id="rId33" Type="http://schemas.openxmlformats.org/officeDocument/2006/relationships/hyperlink" Target="http://www.langreo.as" TargetMode="External"/><Relationship Id="rId38" Type="http://schemas.openxmlformats.org/officeDocument/2006/relationships/hyperlink" Target="http://www.langreo.as" TargetMode="External"/><Relationship Id="rId46" Type="http://schemas.openxmlformats.org/officeDocument/2006/relationships/hyperlink" Target="http://www.pap.minhap.gob.es/bdnstrans/es/index" TargetMode="External"/><Relationship Id="rId59" Type="http://schemas.openxmlformats.org/officeDocument/2006/relationships/hyperlink" Target="http://www.langreo.as" TargetMode="External"/><Relationship Id="rId67" Type="http://schemas.openxmlformats.org/officeDocument/2006/relationships/fontTable" Target="fontTable.xml"/><Relationship Id="rId20" Type="http://schemas.openxmlformats.org/officeDocument/2006/relationships/hyperlink" Target="http://www.langreo.as" TargetMode="External"/><Relationship Id="rId41" Type="http://schemas.openxmlformats.org/officeDocument/2006/relationships/hyperlink" Target="http://www.langreo.as" TargetMode="External"/><Relationship Id="rId54" Type="http://schemas.openxmlformats.org/officeDocument/2006/relationships/hyperlink" Target="http://www.langreo.as" TargetMode="External"/><Relationship Id="rId62" Type="http://schemas.openxmlformats.org/officeDocument/2006/relationships/hyperlink" Target="http://www.langreo.a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langreo.as" TargetMode="External"/><Relationship Id="rId23" Type="http://schemas.openxmlformats.org/officeDocument/2006/relationships/hyperlink" Target="http://www.langreo.as" TargetMode="External"/><Relationship Id="rId28" Type="http://schemas.openxmlformats.org/officeDocument/2006/relationships/hyperlink" Target="http://www.langreo.as" TargetMode="External"/><Relationship Id="rId36" Type="http://schemas.openxmlformats.org/officeDocument/2006/relationships/hyperlink" Target="http://www.langreo.as" TargetMode="External"/><Relationship Id="rId49" Type="http://schemas.openxmlformats.org/officeDocument/2006/relationships/hyperlink" Target="http://www.langreo.as" TargetMode="External"/><Relationship Id="rId57" Type="http://schemas.openxmlformats.org/officeDocument/2006/relationships/hyperlink" Target="http://www.langreo.as" TargetMode="External"/><Relationship Id="rId10" Type="http://schemas.openxmlformats.org/officeDocument/2006/relationships/hyperlink" Target="http://www.langreo.as" TargetMode="External"/><Relationship Id="rId31" Type="http://schemas.openxmlformats.org/officeDocument/2006/relationships/hyperlink" Target="http://www.langreo.as" TargetMode="External"/><Relationship Id="rId44" Type="http://schemas.openxmlformats.org/officeDocument/2006/relationships/hyperlink" Target="http://www.langreo.as" TargetMode="External"/><Relationship Id="rId52" Type="http://schemas.openxmlformats.org/officeDocument/2006/relationships/hyperlink" Target="http://www.langreo.as" TargetMode="External"/><Relationship Id="rId60" Type="http://schemas.openxmlformats.org/officeDocument/2006/relationships/hyperlink" Target="http://www.langreo.as"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angreo.as" TargetMode="External"/><Relationship Id="rId13" Type="http://schemas.openxmlformats.org/officeDocument/2006/relationships/hyperlink" Target="http://www.langreo.as" TargetMode="External"/><Relationship Id="rId18" Type="http://schemas.openxmlformats.org/officeDocument/2006/relationships/hyperlink" Target="http://www.langreo.as" TargetMode="External"/><Relationship Id="rId39" Type="http://schemas.openxmlformats.org/officeDocument/2006/relationships/hyperlink" Target="http://www.langreo.a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langreo" TargetMode="External"/><Relationship Id="rId1" Type="http://schemas.openxmlformats.org/officeDocument/2006/relationships/hyperlink" Target="http://www.langre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4917</Words>
  <Characters>27046</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Jesús Lodos Lodos</dc:creator>
  <cp:keywords/>
  <dc:description/>
  <cp:lastModifiedBy>María Jesús Lodos Lodos</cp:lastModifiedBy>
  <cp:revision>4</cp:revision>
  <dcterms:created xsi:type="dcterms:W3CDTF">2023-10-28T15:14:00Z</dcterms:created>
  <dcterms:modified xsi:type="dcterms:W3CDTF">2023-11-13T12:25:00Z</dcterms:modified>
</cp:coreProperties>
</file>