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3BB50F1A" w14:textId="77777777" w:rsidR="00D37253" w:rsidRPr="00670C93" w:rsidRDefault="00D37253" w:rsidP="00D37253">
      <w:pPr>
        <w:autoSpaceDE w:val="0"/>
        <w:autoSpaceDN w:val="0"/>
        <w:adjustRightInd w:val="0"/>
      </w:pPr>
    </w:p>
    <w:p w14:paraId="2C113ECD" w14:textId="77777777" w:rsidR="00670C93" w:rsidRPr="00670C93" w:rsidRDefault="00670C93" w:rsidP="00670C93">
      <w:pPr>
        <w:jc w:val="both"/>
      </w:pPr>
      <w:r w:rsidRPr="00670C93">
        <w:t xml:space="preserve">BASES PARA LA CONVOCATORIA PÚBLICA DE SUBVENCIONES MUNICIPALES A ENTIDADES PÚBLICAS O PRIVADAS PARA FOMENTAR UNA ACTIVIDAD CULTURAL O DEPORTIVA DE </w:t>
      </w:r>
      <w:proofErr w:type="gramStart"/>
      <w:r w:rsidRPr="00670C93">
        <w:t>INTERÉS  MUNICIPAL</w:t>
      </w:r>
      <w:proofErr w:type="gramEnd"/>
      <w:r w:rsidRPr="00670C93">
        <w:t xml:space="preserve"> EN El AÑO 2023.</w:t>
      </w:r>
    </w:p>
    <w:p w14:paraId="2CA2F698" w14:textId="77777777" w:rsidR="00670C93" w:rsidRPr="00670C93" w:rsidRDefault="00670C93" w:rsidP="00670C93">
      <w:pPr>
        <w:jc w:val="both"/>
      </w:pPr>
    </w:p>
    <w:p w14:paraId="02DB00EF" w14:textId="77777777" w:rsidR="00670C93" w:rsidRPr="00670C93" w:rsidRDefault="00670C93" w:rsidP="00670C93">
      <w:pPr>
        <w:jc w:val="both"/>
      </w:pPr>
      <w:r w:rsidRPr="00670C93">
        <w:t>1.- DISPOSICIONES GENERALES</w:t>
      </w:r>
    </w:p>
    <w:p w14:paraId="26BF90E4" w14:textId="77777777" w:rsidR="00670C93" w:rsidRPr="00670C93" w:rsidRDefault="00670C93" w:rsidP="00670C93">
      <w:pPr>
        <w:jc w:val="both"/>
      </w:pPr>
    </w:p>
    <w:p w14:paraId="1E2639EC" w14:textId="77777777" w:rsidR="00670C93" w:rsidRPr="00670C93" w:rsidRDefault="00670C93" w:rsidP="00670C93">
      <w:pPr>
        <w:jc w:val="both"/>
      </w:pPr>
      <w:r w:rsidRPr="00670C93">
        <w:t>Estas normas tienen por objeto establecer los criterios y los procedimientos para la concesión de subvenciones municipales del Ayuntamiento de Cabana de Bergantiños, para la prestación de servicios o la realización de actividades que complementen los atribuidos a la competencia municipal o que, en general, contribuyan al fomento de los intereses peculiares del municipio.</w:t>
      </w:r>
    </w:p>
    <w:p w14:paraId="3B88DAF7" w14:textId="77777777" w:rsidR="00670C93" w:rsidRPr="00670C93" w:rsidRDefault="00670C93" w:rsidP="00670C93">
      <w:pPr>
        <w:jc w:val="both"/>
      </w:pPr>
      <w:r w:rsidRPr="00670C93">
        <w:t>Los principios a los que si sujetarán los procedimientos de otorgamiento de subvenciones son los siguientes: publicidad, transparencia, concurrencia, objetividad, igualdad y no discriminación, eficacia, eficiencia, voluntariedad y no vinculación para futuras subvenciones.</w:t>
      </w:r>
    </w:p>
    <w:p w14:paraId="0C451378" w14:textId="77777777" w:rsidR="00670C93" w:rsidRPr="00670C93" w:rsidRDefault="00670C93" w:rsidP="00670C93">
      <w:pPr>
        <w:jc w:val="both"/>
      </w:pPr>
      <w:r w:rsidRPr="00670C93">
        <w:t>La concesión de las subvenciones previstas en las presentes bases se tramitará en régimen de concurrencia competitiva, y las ayudas se dirigirán a gastos realizados en el ejercicio 2023.</w:t>
      </w:r>
    </w:p>
    <w:p w14:paraId="51089EFC" w14:textId="77777777" w:rsidR="00670C93" w:rsidRPr="00670C93" w:rsidRDefault="00670C93" w:rsidP="00670C93">
      <w:pPr>
        <w:jc w:val="both"/>
      </w:pPr>
    </w:p>
    <w:p w14:paraId="52C812D2" w14:textId="77777777" w:rsidR="00670C93" w:rsidRPr="00670C93" w:rsidRDefault="00670C93" w:rsidP="00670C93">
      <w:pPr>
        <w:jc w:val="both"/>
      </w:pPr>
      <w:r w:rsidRPr="00670C93">
        <w:t>2.- RÉGIMEN JURÍDICO APLICABLE</w:t>
      </w:r>
    </w:p>
    <w:p w14:paraId="6086E3FE" w14:textId="77777777" w:rsidR="00670C93" w:rsidRPr="00670C93" w:rsidRDefault="00670C93" w:rsidP="00670C93">
      <w:pPr>
        <w:jc w:val="both"/>
      </w:pPr>
    </w:p>
    <w:p w14:paraId="31E58215" w14:textId="77777777" w:rsidR="00670C93" w:rsidRPr="00670C93" w:rsidRDefault="00670C93" w:rsidP="00670C93">
      <w:pPr>
        <w:jc w:val="both"/>
      </w:pPr>
      <w:r w:rsidRPr="00670C93">
        <w:t>-Ley 38/2003, de 17 de noviembre, General de Subvenciones.</w:t>
      </w:r>
    </w:p>
    <w:p w14:paraId="4CBC2E4E" w14:textId="77777777" w:rsidR="00670C93" w:rsidRPr="00670C93" w:rsidRDefault="00670C93" w:rsidP="00670C93">
      <w:pPr>
        <w:jc w:val="both"/>
      </w:pPr>
      <w:r w:rsidRPr="00670C93">
        <w:t xml:space="preserve">-R.D. 887/2006, de 21 de julio, por lo </w:t>
      </w:r>
      <w:proofErr w:type="gramStart"/>
      <w:r w:rsidRPr="00670C93">
        <w:t>que</w:t>
      </w:r>
      <w:proofErr w:type="gramEnd"/>
      <w:r w:rsidRPr="00670C93">
        <w:t xml:space="preserve"> si aprueba el Reglamento de la Ley 38/2003, de 17 de noviembre, General de Subvenciones.</w:t>
      </w:r>
    </w:p>
    <w:p w14:paraId="6A493588" w14:textId="77777777" w:rsidR="00670C93" w:rsidRPr="00670C93" w:rsidRDefault="00670C93" w:rsidP="00670C93">
      <w:pPr>
        <w:jc w:val="both"/>
      </w:pPr>
      <w:r w:rsidRPr="00670C93">
        <w:t>- Ley 7/1985, de 2 de abril, Reguladora de las Bases del Régimen Local.</w:t>
      </w:r>
    </w:p>
    <w:p w14:paraId="1597A263" w14:textId="77777777" w:rsidR="00670C93" w:rsidRPr="00670C93" w:rsidRDefault="00670C93" w:rsidP="00670C93">
      <w:pPr>
        <w:jc w:val="both"/>
      </w:pPr>
      <w:r w:rsidRPr="00670C93">
        <w:t>- Ley Reguladora de las Haciendas Locales, R.D. Legislativo 2/2004, de 5 de marzo.</w:t>
      </w:r>
    </w:p>
    <w:p w14:paraId="753D6CBB" w14:textId="77777777" w:rsidR="00670C93" w:rsidRPr="00670C93" w:rsidRDefault="00670C93" w:rsidP="00670C93">
      <w:pPr>
        <w:jc w:val="both"/>
      </w:pPr>
      <w:r w:rsidRPr="00670C93">
        <w:t>- Ley de la Comunidad Autónoma de Galicia 9/2007, de 13 de junio, de subvenciones de Galicia.</w:t>
      </w:r>
    </w:p>
    <w:p w14:paraId="508127AF" w14:textId="77777777" w:rsidR="00670C93" w:rsidRPr="00670C93" w:rsidRDefault="00670C93" w:rsidP="00670C93">
      <w:pPr>
        <w:jc w:val="both"/>
      </w:pPr>
    </w:p>
    <w:p w14:paraId="05DC5831" w14:textId="77777777" w:rsidR="00670C93" w:rsidRPr="00670C93" w:rsidRDefault="00670C93" w:rsidP="00670C93">
      <w:pPr>
        <w:jc w:val="both"/>
      </w:pPr>
      <w:r w:rsidRPr="00670C93">
        <w:t>3.- OBJETO, FINALIDAD Y FINANCIACIÓN DE LAS SUBVENCIONES</w:t>
      </w:r>
    </w:p>
    <w:p w14:paraId="71300DB0" w14:textId="77777777" w:rsidR="00670C93" w:rsidRPr="00670C93" w:rsidRDefault="00670C93" w:rsidP="00670C93">
      <w:pPr>
        <w:jc w:val="both"/>
      </w:pPr>
    </w:p>
    <w:p w14:paraId="5B8A1A7D" w14:textId="77777777" w:rsidR="00670C93" w:rsidRPr="00670C93" w:rsidRDefault="00670C93" w:rsidP="00670C93">
      <w:pPr>
        <w:jc w:val="both"/>
      </w:pPr>
      <w:r w:rsidRPr="00670C93">
        <w:t xml:space="preserve">A presente convocatoria tiene por objeto el establecimiento de ayudas económicas para colaborar en la financiación de actividades que sus destinatarios </w:t>
      </w:r>
      <w:proofErr w:type="gramStart"/>
      <w:r w:rsidRPr="00670C93">
        <w:t>realizaran</w:t>
      </w:r>
      <w:proofErr w:type="gramEnd"/>
      <w:r w:rsidRPr="00670C93">
        <w:t xml:space="preserve"> durante el año 2023 en las actividades siguientes:</w:t>
      </w:r>
    </w:p>
    <w:p w14:paraId="5C27097F" w14:textId="77777777" w:rsidR="00670C93" w:rsidRPr="00670C93" w:rsidRDefault="00670C93" w:rsidP="00670C93">
      <w:pPr>
        <w:jc w:val="both"/>
      </w:pPr>
    </w:p>
    <w:p w14:paraId="60A4300A" w14:textId="77777777" w:rsidR="00670C93" w:rsidRPr="00670C93" w:rsidRDefault="00670C93" w:rsidP="00670C93">
      <w:pPr>
        <w:jc w:val="both"/>
      </w:pPr>
      <w:r w:rsidRPr="00670C93">
        <w:t>- Promoción de actividades culturales.</w:t>
      </w:r>
    </w:p>
    <w:p w14:paraId="15D3E6D9" w14:textId="77777777" w:rsidR="00670C93" w:rsidRPr="00670C93" w:rsidRDefault="00670C93" w:rsidP="00670C93">
      <w:pPr>
        <w:jc w:val="both"/>
      </w:pPr>
      <w:r w:rsidRPr="00670C93">
        <w:t>- Promoción de actividades culturales de carácter formativo dirigidas a los alumnos de centros educativos (actividades extraescolares organizadas por las ANPAS y centros educativos públicos)</w:t>
      </w:r>
    </w:p>
    <w:p w14:paraId="7D4BC5EE" w14:textId="77777777" w:rsidR="00670C93" w:rsidRPr="00670C93" w:rsidRDefault="00670C93" w:rsidP="00670C93">
      <w:pPr>
        <w:jc w:val="both"/>
      </w:pPr>
      <w:r w:rsidRPr="00670C93">
        <w:t>- Promoción de actividades deportivas.</w:t>
      </w:r>
    </w:p>
    <w:p w14:paraId="5EF53704" w14:textId="77777777" w:rsidR="00670C93" w:rsidRPr="00670C93" w:rsidRDefault="00670C93" w:rsidP="00670C93">
      <w:pPr>
        <w:jc w:val="both"/>
      </w:pPr>
      <w:r w:rsidRPr="00670C93">
        <w:t>- Promoción de actividades culturales y deportivas de carácter vecinal, relacionadas con fiestas patronales y otras actividades lúdico-festivas.</w:t>
      </w:r>
    </w:p>
    <w:p w14:paraId="004C8287" w14:textId="77777777" w:rsidR="00670C93" w:rsidRPr="00670C93" w:rsidRDefault="00670C93" w:rsidP="00670C93">
      <w:pPr>
        <w:jc w:val="both"/>
      </w:pPr>
    </w:p>
    <w:p w14:paraId="12382201" w14:textId="77777777" w:rsidR="00670C93" w:rsidRPr="00670C93" w:rsidRDefault="00670C93" w:rsidP="00670C93">
      <w:pPr>
        <w:jc w:val="both"/>
      </w:pPr>
      <w:r w:rsidRPr="00670C93">
        <w:t xml:space="preserve"> El gasto derivado de las subvenciones otorgadas por actuaciones recogidas en este apartado se imputará a las aplicaciones 334.48000 y 341/480.00 del Presupuesto General prorrogado del Ayuntamiento de Cabana de Bergantiños para el año 2023, comprometiéndonos a consignar un total de 6.200,00 € en la aplicación presupuestaria 334.48000 y 9.000,00 € en la aplicación presupuestaria 341.48000. </w:t>
      </w:r>
    </w:p>
    <w:p w14:paraId="0E7D333F" w14:textId="77777777" w:rsidR="00670C93" w:rsidRPr="00670C93" w:rsidRDefault="00670C93" w:rsidP="00670C93">
      <w:pPr>
        <w:jc w:val="both"/>
      </w:pPr>
      <w:r w:rsidRPr="00670C93">
        <w:t xml:space="preserve">Serán actividades subvencionables al amparo de las presentes Bases aquellas que llevadas a cabo en el período comprendido entre el 1 de enero de 2023 y el 14 de diciembre de 2023. </w:t>
      </w:r>
    </w:p>
    <w:p w14:paraId="7423A02D" w14:textId="77777777" w:rsidR="00670C93" w:rsidRPr="00670C93" w:rsidRDefault="00670C93" w:rsidP="00670C93">
      <w:pPr>
        <w:jc w:val="both"/>
      </w:pPr>
      <w:r w:rsidRPr="00670C93">
        <w:t xml:space="preserve">No si subvencionarán inversiones reales, siendo el objeto de las subvenciones reguladas en estas Bases la colaboración en los gastos de organización, adquisición de material fungible y desarrollo de actividades concretas y prestación de servicios, directamente relacionados cas actividades desarrolladas. Así, tampoco tienen la consideración de subvencionables los gastos de mantenimiento común (teléfono, luz, agua, gas...). Por otra parte, no pueden ser objeto de subvención aquellas actividades sujetas </w:t>
      </w:r>
      <w:proofErr w:type="spellStart"/>
      <w:r w:rsidRPr="00670C93">
        <w:t>la</w:t>
      </w:r>
      <w:proofErr w:type="spellEnd"/>
      <w:r w:rsidRPr="00670C93">
        <w:t xml:space="preserve"> un Convenio de Colaboración con el Ayuntamiento, ni las que recibieran otro tipo de aportación municipal. Tampoco serán gastos subvencionables las cantidades satisfechas al Ayuntamiento de Cabana de Bergantiños por el uso de sus instalaciones deportivas o culturales.</w:t>
      </w:r>
    </w:p>
    <w:p w14:paraId="15C4DBC3" w14:textId="77777777" w:rsidR="00670C93" w:rsidRPr="00670C93" w:rsidRDefault="00670C93" w:rsidP="00670C93">
      <w:pPr>
        <w:jc w:val="both"/>
      </w:pPr>
      <w:r w:rsidRPr="00670C93">
        <w:t>El importe de las ayudas en ningún caso podrá ser de tal cuantía que, aisladamente o en concurrencia con otras subvenciones o ayudas de otros organismos públicos o privados, supere el coste de la actividad subvencionada.</w:t>
      </w:r>
    </w:p>
    <w:p w14:paraId="3C2F85CE" w14:textId="77777777" w:rsidR="00670C93" w:rsidRPr="00670C93" w:rsidRDefault="00670C93" w:rsidP="00670C93">
      <w:pPr>
        <w:jc w:val="both"/>
      </w:pPr>
    </w:p>
    <w:p w14:paraId="062D11FF" w14:textId="77777777" w:rsidR="00670C93" w:rsidRPr="00670C93" w:rsidRDefault="00670C93" w:rsidP="00670C93">
      <w:pPr>
        <w:jc w:val="both"/>
      </w:pPr>
      <w:r w:rsidRPr="00670C93">
        <w:t>4.-BENEFICIARIOS</w:t>
      </w:r>
    </w:p>
    <w:p w14:paraId="0A18152B" w14:textId="77777777" w:rsidR="00670C93" w:rsidRPr="00670C93" w:rsidRDefault="00670C93" w:rsidP="00670C93">
      <w:pPr>
        <w:jc w:val="both"/>
      </w:pPr>
    </w:p>
    <w:p w14:paraId="58F0C891" w14:textId="77777777" w:rsidR="00670C93" w:rsidRPr="00670C93" w:rsidRDefault="00670C93" w:rsidP="00670C93">
      <w:pPr>
        <w:jc w:val="both"/>
      </w:pPr>
      <w:r w:rsidRPr="00670C93">
        <w:t xml:space="preserve">Podrán ser beneficiarios de las subvenciones previstas en las presentes Bases personas o entidades públicas o privadas </w:t>
      </w:r>
      <w:proofErr w:type="spellStart"/>
      <w:r w:rsidRPr="00670C93">
        <w:t>xurídicamente</w:t>
      </w:r>
      <w:proofErr w:type="spellEnd"/>
      <w:r w:rsidRPr="00670C93">
        <w:t xml:space="preserve"> constituidas, así como las agrupaciones de personas físicas y jurídicas sin personalidad jurídica constituidas para la consecución de los fines señalados como subvencionables, que cumpliendo el señalado en el artículo 13 de la Ley 38/2003, reúnan además las siguientes condiciones:</w:t>
      </w:r>
    </w:p>
    <w:p w14:paraId="284B5A7D" w14:textId="77777777" w:rsidR="00670C93" w:rsidRPr="00670C93" w:rsidRDefault="00670C93" w:rsidP="00670C93">
      <w:pPr>
        <w:jc w:val="both"/>
      </w:pPr>
      <w:r w:rsidRPr="00670C93">
        <w:lastRenderedPageBreak/>
        <w:t>la) Carecer de fines de lucro.</w:t>
      </w:r>
    </w:p>
    <w:p w14:paraId="6DDB31E4" w14:textId="77777777" w:rsidR="00670C93" w:rsidRPr="00670C93" w:rsidRDefault="00670C93" w:rsidP="00670C93">
      <w:pPr>
        <w:jc w:val="both"/>
      </w:pPr>
      <w:r w:rsidRPr="00670C93">
        <w:t>b) Desarrollar sus actividades en el tenérmelo municipal.</w:t>
      </w:r>
    </w:p>
    <w:p w14:paraId="0D15F8C8" w14:textId="77777777" w:rsidR="00670C93" w:rsidRPr="00670C93" w:rsidRDefault="00670C93" w:rsidP="00670C93">
      <w:pPr>
        <w:jc w:val="both"/>
      </w:pPr>
      <w:r w:rsidRPr="00670C93">
        <w:t>c) No tener pendiente de justificar ninguna subvención concedida por el Ayuntamiento de Cabana de Bergantiños, salvo que si le concediera excepcionalmente prórroga o bien hubiera desistido de forma motivada y por escrito.</w:t>
      </w:r>
    </w:p>
    <w:p w14:paraId="1EF5DB5D" w14:textId="77777777" w:rsidR="00670C93" w:rsidRPr="00670C93" w:rsidRDefault="00670C93" w:rsidP="00670C93">
      <w:pPr>
        <w:jc w:val="both"/>
      </w:pPr>
      <w:r w:rsidRPr="00670C93">
        <w:t>d) No estar incursas en ninguna causa de incompatibilidad o prohibición de las mencionadas en el artículo 13 de la Ley 38/2003.</w:t>
      </w:r>
    </w:p>
    <w:p w14:paraId="58ED35EE" w14:textId="77777777" w:rsidR="00670C93" w:rsidRPr="00670C93" w:rsidRDefault="00670C93" w:rsidP="00670C93">
      <w:pPr>
        <w:jc w:val="both"/>
      </w:pPr>
      <w:r w:rsidRPr="00670C93">
        <w:t xml:space="preserve">y) Estar inscritas en el Registro Municipal de Asociaciones del Ayuntamiento de Cabana de Bergantiños, tener solicitada a inscripción en la fecha de petición de la subvención o bien compromiso de inscribir la asociación. </w:t>
      </w:r>
      <w:r>
        <w:t xml:space="preserve">Se </w:t>
      </w:r>
      <w:proofErr w:type="spellStart"/>
      <w:r>
        <w:t>exeptúan</w:t>
      </w:r>
      <w:proofErr w:type="spellEnd"/>
      <w:r w:rsidRPr="00670C93">
        <w:t xml:space="preserve"> de este requisito los colegios municipales y las agrupaciones sin personalidad jurídica.</w:t>
      </w:r>
    </w:p>
    <w:p w14:paraId="1F3ADFAD" w14:textId="77777777" w:rsidR="00670C93" w:rsidRPr="00670C93" w:rsidRDefault="00670C93" w:rsidP="00670C93">
      <w:pPr>
        <w:jc w:val="both"/>
      </w:pPr>
      <w:r w:rsidRPr="00670C93">
        <w:t>f) Tener entre otros fines la realización de las actividades objeto de la subvención.</w:t>
      </w:r>
    </w:p>
    <w:p w14:paraId="30A3BF20" w14:textId="77777777" w:rsidR="00670C93" w:rsidRPr="00670C93" w:rsidRDefault="00670C93" w:rsidP="00670C93">
      <w:pPr>
        <w:jc w:val="both"/>
      </w:pPr>
      <w:r w:rsidRPr="00670C93">
        <w:t xml:space="preserve">g) Encontrarse al corriente de los deberes tributarios con el Ayuntamiento de Cabana de Bergantiños, y con cualquier otra administración y que Seguridad Social. </w:t>
      </w:r>
    </w:p>
    <w:p w14:paraId="14E7E8D9" w14:textId="77777777" w:rsidR="00670C93" w:rsidRPr="00670C93" w:rsidRDefault="00670C93" w:rsidP="00670C93">
      <w:pPr>
        <w:jc w:val="both"/>
      </w:pPr>
    </w:p>
    <w:p w14:paraId="1FDC857B" w14:textId="77777777" w:rsidR="00670C93" w:rsidRPr="00670C93" w:rsidRDefault="00670C93" w:rsidP="00670C93">
      <w:pPr>
        <w:jc w:val="both"/>
      </w:pPr>
      <w:r w:rsidRPr="00670C93">
        <w:t>5.- PROCEDIMIENTO DE SOLICITUD</w:t>
      </w:r>
    </w:p>
    <w:p w14:paraId="69F97F72" w14:textId="77777777" w:rsidR="00670C93" w:rsidRPr="00670C93" w:rsidRDefault="00670C93" w:rsidP="00670C93">
      <w:pPr>
        <w:jc w:val="both"/>
      </w:pPr>
    </w:p>
    <w:p w14:paraId="239B285C" w14:textId="77777777" w:rsidR="00670C93" w:rsidRPr="00670C93" w:rsidRDefault="00670C93" w:rsidP="00670C93">
      <w:pPr>
        <w:jc w:val="both"/>
      </w:pPr>
      <w:r w:rsidRPr="00670C93">
        <w:t>5.1.- Plazo: Las solicitudes deberán presentarse en el plazo de quince dilas natural, a partir del día siguiente al de la publicación del anuncio de exposición de las Bases en el BOP.</w:t>
      </w:r>
    </w:p>
    <w:p w14:paraId="12681323" w14:textId="77777777" w:rsidR="00670C93" w:rsidRPr="00670C93" w:rsidRDefault="00670C93" w:rsidP="00670C93">
      <w:pPr>
        <w:jc w:val="both"/>
      </w:pPr>
      <w:r w:rsidRPr="00670C93">
        <w:t xml:space="preserve">5.2.- Lugar: Registro General del Ayuntamiento de Cabana de Bergantiños. En el caso de personas jurídicas, de conformidad con el previsto en el artículo 14.2 de la ley 39/2015, de 1 de </w:t>
      </w:r>
      <w:proofErr w:type="gramStart"/>
      <w:r w:rsidRPr="00670C93">
        <w:t>octubre ,</w:t>
      </w:r>
      <w:proofErr w:type="gramEnd"/>
      <w:r w:rsidRPr="00670C93">
        <w:t xml:space="preserve"> de procedimiento administrativo común de las administraciones públicas, la presentación de la documentación deberá realizarse a través de medios electrónicos.</w:t>
      </w:r>
    </w:p>
    <w:p w14:paraId="3DB2E4A8" w14:textId="77777777" w:rsidR="00670C93" w:rsidRPr="00670C93" w:rsidRDefault="00670C93" w:rsidP="00670C93">
      <w:pPr>
        <w:jc w:val="both"/>
      </w:pPr>
      <w:r w:rsidRPr="00670C93">
        <w:t xml:space="preserve">5.3.- Documentación que si deberá acompañar: </w:t>
      </w:r>
    </w:p>
    <w:p w14:paraId="12FACAB0" w14:textId="77777777" w:rsidR="00670C93" w:rsidRPr="00670C93" w:rsidRDefault="00670C93" w:rsidP="00670C93">
      <w:pPr>
        <w:jc w:val="both"/>
      </w:pPr>
    </w:p>
    <w:p w14:paraId="3A3E8A9E" w14:textId="77777777" w:rsidR="00670C93" w:rsidRPr="00670C93" w:rsidRDefault="00670C93" w:rsidP="00670C93">
      <w:pPr>
        <w:jc w:val="both"/>
      </w:pPr>
      <w:r w:rsidRPr="00670C93">
        <w:t xml:space="preserve">1. Modelos normalizados </w:t>
      </w:r>
      <w:proofErr w:type="gramStart"/>
      <w:r w:rsidRPr="00670C93">
        <w:t>que</w:t>
      </w:r>
      <w:proofErr w:type="gramEnd"/>
      <w:r w:rsidRPr="00670C93">
        <w:t xml:space="preserve"> si facilitarán por el Ayuntamiento, firmada por el presidente de la Entidad, o por quien tenga conferida la delegación, y acompañada de fotocopia del DNI. El importe de la subvención municipal a conceder será como máximo del 100% del coste total de la actividad:</w:t>
      </w:r>
    </w:p>
    <w:p w14:paraId="0C58B095" w14:textId="77777777" w:rsidR="00670C93" w:rsidRPr="00670C93" w:rsidRDefault="00670C93" w:rsidP="00670C93">
      <w:pPr>
        <w:jc w:val="both"/>
      </w:pPr>
      <w:r w:rsidRPr="00670C93">
        <w:t>-anexo 1: solicitud y declaraciones</w:t>
      </w:r>
    </w:p>
    <w:p w14:paraId="417B0E29" w14:textId="77777777" w:rsidR="00670C93" w:rsidRPr="00670C93" w:rsidRDefault="00670C93" w:rsidP="00670C93">
      <w:pPr>
        <w:jc w:val="both"/>
      </w:pPr>
      <w:r w:rsidRPr="00670C93">
        <w:t>-anexo 2: declaración de otras ayudas</w:t>
      </w:r>
    </w:p>
    <w:p w14:paraId="28DB000E" w14:textId="77777777" w:rsidR="00670C93" w:rsidRPr="00670C93" w:rsidRDefault="00670C93" w:rsidP="00670C93">
      <w:pPr>
        <w:jc w:val="both"/>
      </w:pPr>
      <w:r w:rsidRPr="00670C93">
        <w:t>-anexo 3: acuerdo de nombramiento de representante (entidades con personalidad jurídica)</w:t>
      </w:r>
    </w:p>
    <w:p w14:paraId="749DE5A9" w14:textId="77777777" w:rsidR="00670C93" w:rsidRPr="00670C93" w:rsidRDefault="00670C93" w:rsidP="00670C93">
      <w:pPr>
        <w:jc w:val="both"/>
      </w:pPr>
      <w:r w:rsidRPr="00670C93">
        <w:t>-anexo 5: memoria de actividades.</w:t>
      </w:r>
    </w:p>
    <w:p w14:paraId="688076A8" w14:textId="77777777" w:rsidR="00670C93" w:rsidRPr="00670C93" w:rsidRDefault="00670C93" w:rsidP="00670C93">
      <w:pPr>
        <w:jc w:val="both"/>
      </w:pPr>
      <w:r w:rsidRPr="00670C93">
        <w:t>-anexo 6: presupuesto detallado.</w:t>
      </w:r>
    </w:p>
    <w:p w14:paraId="23550B63" w14:textId="77777777" w:rsidR="00670C93" w:rsidRPr="00670C93" w:rsidRDefault="00670C93" w:rsidP="00670C93">
      <w:pPr>
        <w:jc w:val="both"/>
      </w:pPr>
    </w:p>
    <w:p w14:paraId="10A28E37" w14:textId="77777777" w:rsidR="00670C93" w:rsidRPr="00670C93" w:rsidRDefault="00670C93" w:rsidP="00670C93">
      <w:pPr>
        <w:jc w:val="both"/>
      </w:pPr>
      <w:r w:rsidRPr="00670C93">
        <w:t>2. En el caso de agrupaciones sin personalidad jurídica (como las Comisiones de Festejos), se sustituirá el anexo 3 por el anexo 4 (declaración de los miembros que componen la comisión de fiestas y nombramiento de persona física representante para solicitud de subvención y cobr</w:t>
      </w:r>
      <w:r>
        <w:t>o</w:t>
      </w:r>
      <w:r w:rsidRPr="00670C93">
        <w:t xml:space="preserve"> de </w:t>
      </w:r>
      <w:proofErr w:type="gramStart"/>
      <w:r w:rsidRPr="00670C93">
        <w:t>la misma</w:t>
      </w:r>
      <w:proofErr w:type="gramEnd"/>
      <w:r w:rsidRPr="00670C93">
        <w:t>). Además, deberán constar copias del DNI de cada uno de ellos.</w:t>
      </w:r>
    </w:p>
    <w:p w14:paraId="47367EC4" w14:textId="77777777" w:rsidR="00670C93" w:rsidRPr="00670C93" w:rsidRDefault="00670C93" w:rsidP="00670C93">
      <w:pPr>
        <w:jc w:val="both"/>
      </w:pPr>
      <w:r w:rsidRPr="00670C93">
        <w:t>3.copia del CIF de la Entidad (excepto para el caso de las entidades del apartado 2).</w:t>
      </w:r>
    </w:p>
    <w:p w14:paraId="10A9F42E" w14:textId="77777777" w:rsidR="00670C93" w:rsidRPr="00670C93" w:rsidRDefault="00670C93" w:rsidP="00670C93">
      <w:pPr>
        <w:jc w:val="both"/>
      </w:pPr>
      <w:r w:rsidRPr="00670C93">
        <w:t>4. Las asociaciones que no estén inscritas en el Registro Municipal de Asociaciones deberán presentar el acta fundacional y estatutos.</w:t>
      </w:r>
    </w:p>
    <w:p w14:paraId="63094D6B" w14:textId="77777777" w:rsidR="00670C93" w:rsidRPr="00670C93" w:rsidRDefault="00670C93" w:rsidP="00670C93">
      <w:pPr>
        <w:jc w:val="both"/>
      </w:pPr>
    </w:p>
    <w:p w14:paraId="76EBF15D" w14:textId="77777777" w:rsidR="00670C93" w:rsidRPr="00670C93" w:rsidRDefault="00670C93" w:rsidP="00670C93">
      <w:pPr>
        <w:jc w:val="both"/>
      </w:pPr>
      <w:r w:rsidRPr="00670C93">
        <w:t xml:space="preserve">En caso de que fueran apreciados defectos de forma o documentación incompleta, </w:t>
      </w:r>
      <w:r>
        <w:t>se requerirá</w:t>
      </w:r>
      <w:r w:rsidRPr="00670C93">
        <w:t xml:space="preserve"> la corrección o rectificación en el plazo de diez dilas, archivándose el expediente sin madres trámites de no efectuarse la misma.</w:t>
      </w:r>
    </w:p>
    <w:p w14:paraId="5497616A" w14:textId="77777777" w:rsidR="00670C93" w:rsidRPr="00670C93" w:rsidRDefault="00670C93" w:rsidP="00670C93">
      <w:pPr>
        <w:jc w:val="both"/>
      </w:pPr>
    </w:p>
    <w:p w14:paraId="4E80F740" w14:textId="77777777" w:rsidR="00670C93" w:rsidRPr="00670C93" w:rsidRDefault="00670C93" w:rsidP="00670C93">
      <w:pPr>
        <w:jc w:val="both"/>
      </w:pPr>
      <w:r w:rsidRPr="00670C93">
        <w:t>6.- CRITERIOS DE OTORGAMIENTO Y CONCESIÓN DE SUBVENCIONES</w:t>
      </w:r>
    </w:p>
    <w:p w14:paraId="449A20A0" w14:textId="77777777" w:rsidR="00670C93" w:rsidRPr="00670C93" w:rsidRDefault="00670C93" w:rsidP="00670C93">
      <w:pPr>
        <w:jc w:val="both"/>
      </w:pPr>
    </w:p>
    <w:p w14:paraId="67E273D0" w14:textId="77777777" w:rsidR="00670C93" w:rsidRPr="00670C93" w:rsidRDefault="00670C93" w:rsidP="00670C93">
      <w:pPr>
        <w:jc w:val="both"/>
      </w:pPr>
      <w:r>
        <w:t>Ó</w:t>
      </w:r>
      <w:r w:rsidRPr="00670C93">
        <w:t xml:space="preserve">rgano </w:t>
      </w:r>
      <w:proofErr w:type="gramStart"/>
      <w:r w:rsidRPr="00670C93">
        <w:t>instructor.-</w:t>
      </w:r>
      <w:proofErr w:type="gramEnd"/>
      <w:r w:rsidRPr="00670C93">
        <w:t xml:space="preserve"> Finalizado el plazo de presentación de solicitudes, se procederá por el técnico de cultura del Ayuntamiento, a efectuar una comparación a los efectos de establecer una </w:t>
      </w:r>
      <w:proofErr w:type="spellStart"/>
      <w:r w:rsidRPr="00670C93">
        <w:t>prelación</w:t>
      </w:r>
      <w:proofErr w:type="spellEnd"/>
      <w:r w:rsidRPr="00670C93">
        <w:t xml:space="preserve"> entre las mismas, de acuerdo con los criterios de valoración fijados en estas bases.</w:t>
      </w:r>
    </w:p>
    <w:p w14:paraId="7581DCA8" w14:textId="77777777" w:rsidR="00670C93" w:rsidRPr="00670C93" w:rsidRDefault="00670C93" w:rsidP="00670C93">
      <w:pPr>
        <w:jc w:val="both"/>
      </w:pPr>
    </w:p>
    <w:p w14:paraId="11FB2107" w14:textId="77777777" w:rsidR="00670C93" w:rsidRPr="00670C93" w:rsidRDefault="00670C93" w:rsidP="00670C93">
      <w:pPr>
        <w:jc w:val="both"/>
      </w:pPr>
      <w:r w:rsidRPr="00670C93">
        <w:t xml:space="preserve">Comisión de </w:t>
      </w:r>
      <w:proofErr w:type="gramStart"/>
      <w:r w:rsidRPr="00670C93">
        <w:t>valoración.-</w:t>
      </w:r>
      <w:proofErr w:type="gramEnd"/>
      <w:r w:rsidRPr="00670C93">
        <w:t xml:space="preserve"> Procederá a la vista del informe del técnico de cultura, a la elaboración del informe en el que si concrete el resultado de la evaluación efectuada , según los criterios previstos en las presentes bases. </w:t>
      </w:r>
    </w:p>
    <w:p w14:paraId="6A2ED717" w14:textId="77777777" w:rsidR="00670C93" w:rsidRPr="00670C93" w:rsidRDefault="00670C93" w:rsidP="00670C93">
      <w:pPr>
        <w:jc w:val="both"/>
      </w:pPr>
      <w:r w:rsidRPr="00670C93">
        <w:t>En base al informe de la comisión de valoración y la vista del expediente, el órgano instructor formulará propuesta de resolución provisional/ definitiva debidamente motivada.</w:t>
      </w:r>
    </w:p>
    <w:p w14:paraId="21FE8D7C" w14:textId="77777777" w:rsidR="00670C93" w:rsidRPr="00670C93" w:rsidRDefault="00670C93" w:rsidP="00670C93">
      <w:pPr>
        <w:jc w:val="both"/>
      </w:pPr>
      <w:r w:rsidRPr="00670C93">
        <w:t xml:space="preserve">La propuesta deberá contener la relación de solicitantes para los </w:t>
      </w:r>
      <w:proofErr w:type="gramStart"/>
      <w:r w:rsidRPr="00670C93">
        <w:t>que</w:t>
      </w:r>
      <w:proofErr w:type="gramEnd"/>
      <w:r w:rsidRPr="00670C93">
        <w:t xml:space="preserve"> si propone la subvención, su cuantía y los criterios de valoración que den lugar a la propuesta, así como que los propuestos cómo beneficiarios cumplen los requisitos establecidos en las bases para acceder a dichas ayudas.</w:t>
      </w:r>
    </w:p>
    <w:p w14:paraId="3D8698C0" w14:textId="77777777" w:rsidR="00670C93" w:rsidRPr="00670C93" w:rsidRDefault="00670C93" w:rsidP="00670C93">
      <w:pPr>
        <w:jc w:val="both"/>
      </w:pPr>
    </w:p>
    <w:p w14:paraId="6F9EDB42" w14:textId="77777777" w:rsidR="00670C93" w:rsidRPr="00670C93" w:rsidRDefault="00670C93" w:rsidP="00670C93">
      <w:pPr>
        <w:jc w:val="both"/>
      </w:pPr>
      <w:r w:rsidRPr="00670C93">
        <w:t>La Comisión de Valoración de Subvenciones tendrá la siguiente composición:</w:t>
      </w:r>
    </w:p>
    <w:p w14:paraId="3C4E6731" w14:textId="77777777" w:rsidR="00670C93" w:rsidRPr="00670C93" w:rsidRDefault="00670C93" w:rsidP="00670C93">
      <w:pPr>
        <w:jc w:val="both"/>
      </w:pPr>
      <w:r w:rsidRPr="00670C93">
        <w:t>Alcalde-</w:t>
      </w:r>
      <w:proofErr w:type="gramStart"/>
      <w:r w:rsidRPr="00670C93">
        <w:t>Presidente</w:t>
      </w:r>
      <w:proofErr w:type="gramEnd"/>
      <w:r w:rsidRPr="00670C93">
        <w:t xml:space="preserve"> del Ayuntamiento, o miembro de la Corporación en quien delegue</w:t>
      </w:r>
    </w:p>
    <w:p w14:paraId="26D99227" w14:textId="77777777" w:rsidR="00670C93" w:rsidRPr="00670C93" w:rsidRDefault="00670C93" w:rsidP="00670C93">
      <w:pPr>
        <w:jc w:val="both"/>
      </w:pPr>
      <w:r w:rsidRPr="00670C93">
        <w:t>Concejala de Educación y Juventud</w:t>
      </w:r>
    </w:p>
    <w:p w14:paraId="03C8A35C" w14:textId="77777777" w:rsidR="00670C93" w:rsidRPr="00670C93" w:rsidRDefault="00670C93" w:rsidP="00670C93">
      <w:pPr>
        <w:jc w:val="both"/>
      </w:pPr>
      <w:r w:rsidRPr="00670C93">
        <w:t>Concejal de Obras y Servicios</w:t>
      </w:r>
    </w:p>
    <w:p w14:paraId="432FB4F2" w14:textId="77777777" w:rsidR="00670C93" w:rsidRPr="00670C93" w:rsidRDefault="00670C93" w:rsidP="00670C93">
      <w:pPr>
        <w:jc w:val="both"/>
      </w:pPr>
      <w:r w:rsidRPr="00670C93">
        <w:lastRenderedPageBreak/>
        <w:t xml:space="preserve">Actuará cómo </w:t>
      </w:r>
      <w:proofErr w:type="gramStart"/>
      <w:r w:rsidRPr="00670C93">
        <w:t>Secretario</w:t>
      </w:r>
      <w:proofErr w:type="gramEnd"/>
      <w:r w:rsidRPr="00670C93">
        <w:t xml:space="preserve"> lo de la corporación o funcionario en quien delegue. La Comisión de valoración podrá recabar la ayuda que estime oportuna de los servicios municipales para la valoración de las peticiones de subvenciones.</w:t>
      </w:r>
    </w:p>
    <w:p w14:paraId="183D8E6B" w14:textId="77777777" w:rsidR="00670C93" w:rsidRPr="00670C93" w:rsidRDefault="00670C93" w:rsidP="00670C93">
      <w:pPr>
        <w:jc w:val="both"/>
      </w:pPr>
      <w:r w:rsidRPr="00670C93">
        <w:t xml:space="preserve">Posteriormente, el expediente y la propuesta de resolución, pasará a la Intervención Municipal para que realice la fiscalización de </w:t>
      </w:r>
      <w:proofErr w:type="gramStart"/>
      <w:r w:rsidRPr="00670C93">
        <w:t>la misma</w:t>
      </w:r>
      <w:proofErr w:type="gramEnd"/>
      <w:r w:rsidRPr="00670C93">
        <w:t>.</w:t>
      </w:r>
    </w:p>
    <w:p w14:paraId="0C8D64EF" w14:textId="77777777" w:rsidR="00670C93" w:rsidRPr="00670C93" w:rsidRDefault="00670C93" w:rsidP="00670C93">
      <w:pPr>
        <w:jc w:val="both"/>
      </w:pPr>
    </w:p>
    <w:p w14:paraId="2765D1EF" w14:textId="77777777" w:rsidR="00670C93" w:rsidRPr="00670C93" w:rsidRDefault="00670C93" w:rsidP="00670C93">
      <w:pPr>
        <w:jc w:val="both"/>
      </w:pPr>
      <w:r>
        <w:t>Ó</w:t>
      </w:r>
      <w:r w:rsidRPr="00670C93">
        <w:t xml:space="preserve">rgano </w:t>
      </w:r>
      <w:proofErr w:type="gramStart"/>
      <w:r w:rsidRPr="00670C93">
        <w:t>concedente.-</w:t>
      </w:r>
      <w:proofErr w:type="gramEnd"/>
      <w:r w:rsidRPr="00670C93">
        <w:t xml:space="preserve"> La vista de estos informes y de la propuesta de resolución, la Alcaldía mediante resolución, acordará lo reparto definitivo de las subvenciones.</w:t>
      </w:r>
    </w:p>
    <w:p w14:paraId="08337EA4" w14:textId="77777777" w:rsidR="00670C93" w:rsidRPr="00670C93" w:rsidRDefault="00670C93" w:rsidP="00670C93">
      <w:pPr>
        <w:jc w:val="both"/>
      </w:pPr>
    </w:p>
    <w:p w14:paraId="3A8E11A0" w14:textId="77777777" w:rsidR="00670C93" w:rsidRPr="00670C93" w:rsidRDefault="00670C93" w:rsidP="00670C93">
      <w:pPr>
        <w:jc w:val="both"/>
      </w:pPr>
      <w:r w:rsidRPr="00670C93">
        <w:t>Los criterios de valoración para motivar la concesión serán los siguientes:</w:t>
      </w:r>
    </w:p>
    <w:p w14:paraId="7746FBDE" w14:textId="77777777" w:rsidR="00670C93" w:rsidRPr="00670C93" w:rsidRDefault="00670C93" w:rsidP="00670C93">
      <w:pPr>
        <w:jc w:val="both"/>
      </w:pPr>
      <w:r w:rsidRPr="00670C93">
        <w:t>1.- Interés general de las actividades a desarrollar, máximo 15 puntos.</w:t>
      </w:r>
    </w:p>
    <w:p w14:paraId="79395E31" w14:textId="77777777" w:rsidR="00670C93" w:rsidRPr="00670C93" w:rsidRDefault="00670C93" w:rsidP="00670C93">
      <w:pPr>
        <w:jc w:val="both"/>
      </w:pPr>
      <w:r w:rsidRPr="00670C93">
        <w:t xml:space="preserve">2.- Número de beneficiados directa o indirectamente afectados por las actividades, máximo 15 puntos. </w:t>
      </w:r>
    </w:p>
    <w:p w14:paraId="28DF8965" w14:textId="77777777" w:rsidR="00670C93" w:rsidRPr="00670C93" w:rsidRDefault="00670C93" w:rsidP="00670C93">
      <w:pPr>
        <w:jc w:val="both"/>
      </w:pPr>
      <w:r w:rsidRPr="00670C93">
        <w:t>3.- Carácter periódico o permanente de las actividades a desarrollar, máximo 10 puntos.</w:t>
      </w:r>
    </w:p>
    <w:p w14:paraId="22A6AA74" w14:textId="77777777" w:rsidR="00670C93" w:rsidRPr="00670C93" w:rsidRDefault="00670C93" w:rsidP="00670C93">
      <w:pPr>
        <w:jc w:val="both"/>
      </w:pPr>
      <w:r w:rsidRPr="00670C93">
        <w:t>4.- El grado de coordinación y complementariedad con los programas desarrollados por este Ayuntamiento, máximo 10 puntos.</w:t>
      </w:r>
    </w:p>
    <w:p w14:paraId="6EE5F7E8" w14:textId="77777777" w:rsidR="00670C93" w:rsidRPr="00670C93" w:rsidRDefault="00670C93" w:rsidP="00670C93">
      <w:pPr>
        <w:jc w:val="both"/>
      </w:pPr>
    </w:p>
    <w:p w14:paraId="07648256" w14:textId="77777777" w:rsidR="00670C93" w:rsidRPr="00670C93" w:rsidRDefault="00670C93" w:rsidP="00670C93">
      <w:pPr>
        <w:jc w:val="both"/>
      </w:pPr>
      <w:r w:rsidRPr="00670C93">
        <w:t>El importe individual de cada subvención no podrá superar los 1.000,</w:t>
      </w:r>
      <w:proofErr w:type="gramStart"/>
      <w:r w:rsidRPr="00670C93">
        <w:t>00.€</w:t>
      </w:r>
      <w:proofErr w:type="gramEnd"/>
      <w:r w:rsidRPr="00670C93">
        <w:t xml:space="preserve"> para actividades culturales y 4.000,00 € para actividades deportivas por cada beneficiario. </w:t>
      </w:r>
    </w:p>
    <w:p w14:paraId="35E8C4E1" w14:textId="77777777" w:rsidR="00670C93" w:rsidRPr="00670C93" w:rsidRDefault="00670C93" w:rsidP="00670C93">
      <w:pPr>
        <w:jc w:val="both"/>
      </w:pPr>
    </w:p>
    <w:p w14:paraId="3DD5C8F3" w14:textId="77777777" w:rsidR="00670C93" w:rsidRPr="00670C93" w:rsidRDefault="00670C93" w:rsidP="00670C93">
      <w:pPr>
        <w:jc w:val="both"/>
      </w:pPr>
      <w:r w:rsidRPr="00670C93">
        <w:t>La cantidad económica por puntuación es la siguiente:</w:t>
      </w:r>
    </w:p>
    <w:p w14:paraId="4D8AEA9E" w14:textId="77777777" w:rsidR="00670C93" w:rsidRPr="00670C93" w:rsidRDefault="00670C93" w:rsidP="00670C93">
      <w:pPr>
        <w:jc w:val="both"/>
      </w:pPr>
      <w:r w:rsidRPr="00670C93">
        <w:t>DEPORTIVAS</w:t>
      </w:r>
    </w:p>
    <w:p w14:paraId="65578F28" w14:textId="77777777" w:rsidR="00670C93" w:rsidRPr="00670C93" w:rsidRDefault="00670C93" w:rsidP="00670C93">
      <w:pPr>
        <w:jc w:val="both"/>
      </w:pPr>
      <w:r w:rsidRPr="00670C93">
        <w:t>De 45 a 50 puntos …</w:t>
      </w:r>
      <w:proofErr w:type="gramStart"/>
      <w:r w:rsidRPr="00670C93">
        <w:t>…….</w:t>
      </w:r>
      <w:proofErr w:type="gramEnd"/>
      <w:r w:rsidRPr="00670C93">
        <w:t>.  4.000€</w:t>
      </w:r>
    </w:p>
    <w:p w14:paraId="6B1BD09D" w14:textId="77777777" w:rsidR="00670C93" w:rsidRPr="00670C93" w:rsidRDefault="00670C93" w:rsidP="00670C93">
      <w:pPr>
        <w:jc w:val="both"/>
      </w:pPr>
      <w:r w:rsidRPr="00670C93">
        <w:t>De 40 a 44 puntos………     3.500€</w:t>
      </w:r>
    </w:p>
    <w:p w14:paraId="251F0422" w14:textId="77777777" w:rsidR="00670C93" w:rsidRPr="00670C93" w:rsidRDefault="00670C93" w:rsidP="00670C93">
      <w:pPr>
        <w:jc w:val="both"/>
      </w:pPr>
      <w:r w:rsidRPr="00670C93">
        <w:t>De 35 a 39 puntos ….           3.000€</w:t>
      </w:r>
    </w:p>
    <w:p w14:paraId="31EE51D0" w14:textId="77777777" w:rsidR="00670C93" w:rsidRPr="00670C93" w:rsidRDefault="00670C93" w:rsidP="00670C93">
      <w:pPr>
        <w:jc w:val="both"/>
      </w:pPr>
      <w:r w:rsidRPr="00670C93">
        <w:t>De 30 a 34 puntos ………    2.500€</w:t>
      </w:r>
    </w:p>
    <w:p w14:paraId="1EC55AA7" w14:textId="77777777" w:rsidR="00670C93" w:rsidRPr="00670C93" w:rsidRDefault="00670C93" w:rsidP="00670C93">
      <w:pPr>
        <w:jc w:val="both"/>
      </w:pPr>
      <w:r w:rsidRPr="00670C93">
        <w:t>De menos de 30 puntos …. .1.000€</w:t>
      </w:r>
    </w:p>
    <w:p w14:paraId="14337417" w14:textId="77777777" w:rsidR="00670C93" w:rsidRPr="00670C93" w:rsidRDefault="00670C93" w:rsidP="00670C93">
      <w:pPr>
        <w:jc w:val="both"/>
      </w:pPr>
      <w:r w:rsidRPr="00670C93">
        <w:t>* Sí si supera la partida presupuestaria, se distribuirá de forma equitativa en relación con los puntos obtenidos.</w:t>
      </w:r>
    </w:p>
    <w:p w14:paraId="14F94B68" w14:textId="77777777" w:rsidR="00670C93" w:rsidRPr="00670C93" w:rsidRDefault="00670C93" w:rsidP="00670C93">
      <w:pPr>
        <w:jc w:val="both"/>
      </w:pPr>
      <w:r w:rsidRPr="00670C93">
        <w:t>CULTURALES Y COMISIONES DE FIESTAS</w:t>
      </w:r>
    </w:p>
    <w:p w14:paraId="3ACE9F56" w14:textId="77777777" w:rsidR="00670C93" w:rsidRPr="00670C93" w:rsidRDefault="00670C93" w:rsidP="00670C93">
      <w:pPr>
        <w:jc w:val="both"/>
      </w:pPr>
      <w:r w:rsidRPr="00670C93">
        <w:t>De 45 a 50 puntos …</w:t>
      </w:r>
      <w:proofErr w:type="gramStart"/>
      <w:r w:rsidRPr="00670C93">
        <w:t>…….</w:t>
      </w:r>
      <w:proofErr w:type="gramEnd"/>
      <w:r w:rsidRPr="00670C93">
        <w:t>. 1.000€</w:t>
      </w:r>
    </w:p>
    <w:p w14:paraId="23C375D1" w14:textId="77777777" w:rsidR="00670C93" w:rsidRPr="00670C93" w:rsidRDefault="00670C93" w:rsidP="00670C93">
      <w:pPr>
        <w:jc w:val="both"/>
      </w:pPr>
      <w:r w:rsidRPr="00670C93">
        <w:t>De 40 a 44 puntos…. 800€</w:t>
      </w:r>
    </w:p>
    <w:p w14:paraId="1C8BA905" w14:textId="77777777" w:rsidR="00670C93" w:rsidRPr="00670C93" w:rsidRDefault="00670C93" w:rsidP="00670C93">
      <w:pPr>
        <w:jc w:val="both"/>
      </w:pPr>
      <w:r w:rsidRPr="00670C93">
        <w:t>De 35 a 39 puntos …. 500€</w:t>
      </w:r>
    </w:p>
    <w:p w14:paraId="34DFF358" w14:textId="77777777" w:rsidR="00670C93" w:rsidRPr="00670C93" w:rsidRDefault="00670C93" w:rsidP="00670C93">
      <w:pPr>
        <w:jc w:val="both"/>
      </w:pPr>
      <w:r w:rsidRPr="00670C93">
        <w:t>De 30 a 34 puntos</w:t>
      </w:r>
      <w:proofErr w:type="gramStart"/>
      <w:r w:rsidRPr="00670C93">
        <w:t xml:space="preserve"> ….</w:t>
      </w:r>
      <w:proofErr w:type="gramEnd"/>
      <w:r w:rsidRPr="00670C93">
        <w:t>400€</w:t>
      </w:r>
    </w:p>
    <w:p w14:paraId="0E87383C" w14:textId="77777777" w:rsidR="00670C93" w:rsidRPr="00670C93" w:rsidRDefault="00670C93" w:rsidP="00670C93">
      <w:pPr>
        <w:jc w:val="both"/>
      </w:pPr>
      <w:r w:rsidRPr="00670C93">
        <w:t>De 20 a 29 puntos</w:t>
      </w:r>
      <w:proofErr w:type="gramStart"/>
      <w:r w:rsidRPr="00670C93">
        <w:t xml:space="preserve"> ….</w:t>
      </w:r>
      <w:proofErr w:type="gramEnd"/>
      <w:r w:rsidRPr="00670C93">
        <w:t>300€</w:t>
      </w:r>
    </w:p>
    <w:p w14:paraId="74851149" w14:textId="77777777" w:rsidR="00670C93" w:rsidRPr="00670C93" w:rsidRDefault="00670C93" w:rsidP="00670C93">
      <w:pPr>
        <w:jc w:val="both"/>
      </w:pPr>
      <w:r w:rsidRPr="00670C93">
        <w:t>De menos de 20 puntos</w:t>
      </w:r>
      <w:proofErr w:type="gramStart"/>
      <w:r w:rsidRPr="00670C93">
        <w:t xml:space="preserve"> ….</w:t>
      </w:r>
      <w:proofErr w:type="gramEnd"/>
      <w:r w:rsidRPr="00670C93">
        <w:t>200€</w:t>
      </w:r>
    </w:p>
    <w:p w14:paraId="2FF52644" w14:textId="77777777" w:rsidR="00670C93" w:rsidRPr="00670C93" w:rsidRDefault="00670C93" w:rsidP="00670C93">
      <w:pPr>
        <w:jc w:val="both"/>
      </w:pPr>
      <w:r w:rsidRPr="00670C93">
        <w:t>* Sí si supera la partida presupuestaria, se distribuirá de forma equitativa en relación con los puntos obtenidos.</w:t>
      </w:r>
    </w:p>
    <w:p w14:paraId="6AC9C535" w14:textId="77777777" w:rsidR="00670C93" w:rsidRPr="00670C93" w:rsidRDefault="00670C93" w:rsidP="00670C93">
      <w:pPr>
        <w:jc w:val="both"/>
      </w:pPr>
    </w:p>
    <w:p w14:paraId="599F7F88" w14:textId="77777777" w:rsidR="00670C93" w:rsidRPr="00670C93" w:rsidRDefault="00670C93" w:rsidP="00670C93">
      <w:pPr>
        <w:jc w:val="both"/>
      </w:pPr>
      <w:proofErr w:type="gramStart"/>
      <w:r w:rsidRPr="00670C93">
        <w:t>Publicidad.-</w:t>
      </w:r>
      <w:proofErr w:type="gramEnd"/>
      <w:r w:rsidRPr="00670C93">
        <w:t xml:space="preserve"> La resolución de la concesión se hará pública, como mínimo, mediante exposición pública en el tablero de anuncios municipal durante un plazo de un mes y publicación en la página web municipal.</w:t>
      </w:r>
    </w:p>
    <w:p w14:paraId="56EC7938" w14:textId="77777777" w:rsidR="00670C93" w:rsidRPr="00670C93" w:rsidRDefault="00670C93" w:rsidP="00670C93">
      <w:pPr>
        <w:jc w:val="both"/>
      </w:pPr>
    </w:p>
    <w:p w14:paraId="48F33A00" w14:textId="77777777" w:rsidR="00670C93" w:rsidRPr="00670C93" w:rsidRDefault="00670C93" w:rsidP="00670C93">
      <w:pPr>
        <w:jc w:val="both"/>
      </w:pPr>
      <w:r w:rsidRPr="00670C93">
        <w:t>7.- DEBERES DEL BENEFICIARIO</w:t>
      </w:r>
    </w:p>
    <w:p w14:paraId="3604F7FA" w14:textId="77777777" w:rsidR="00670C93" w:rsidRPr="00670C93" w:rsidRDefault="00670C93" w:rsidP="00670C93">
      <w:pPr>
        <w:jc w:val="both"/>
      </w:pPr>
    </w:p>
    <w:p w14:paraId="77AA13D3" w14:textId="77777777" w:rsidR="00670C93" w:rsidRPr="00670C93" w:rsidRDefault="00670C93" w:rsidP="00670C93">
      <w:pPr>
        <w:jc w:val="both"/>
      </w:pPr>
      <w:r w:rsidRPr="00670C93">
        <w:t>Los beneficiarios de las subvenciones tendrán que atenerse a los siguientes deberes:</w:t>
      </w:r>
    </w:p>
    <w:p w14:paraId="52C775F8" w14:textId="77777777" w:rsidR="00670C93" w:rsidRPr="00670C93" w:rsidRDefault="00670C93" w:rsidP="00670C93">
      <w:pPr>
        <w:jc w:val="both"/>
      </w:pPr>
      <w:r w:rsidRPr="00670C93">
        <w:t xml:space="preserve">1. Cumplir el objetivo, y haber realizado la actividad o adoptado el comportamiento que fundamenta la concesión de la ayuda de acuerdo con la memoria presentada. </w:t>
      </w:r>
    </w:p>
    <w:p w14:paraId="49058FB9" w14:textId="77777777" w:rsidR="00670C93" w:rsidRPr="00670C93" w:rsidRDefault="00670C93" w:rsidP="00670C93">
      <w:pPr>
        <w:jc w:val="both"/>
      </w:pPr>
      <w:r w:rsidRPr="00670C93">
        <w:t xml:space="preserve">2. Someterse a las actuaciones de comprobación y control financiero que puedan realizar los órganos de control competentes, aportando, para eslabón, canta información les sea requerida. </w:t>
      </w:r>
    </w:p>
    <w:p w14:paraId="756783DF" w14:textId="77777777" w:rsidR="00670C93" w:rsidRPr="00670C93" w:rsidRDefault="00670C93" w:rsidP="00670C93">
      <w:pPr>
        <w:jc w:val="both"/>
      </w:pPr>
      <w:r w:rsidRPr="00670C93">
        <w:t>3. Hacer constar, en aquellas actividades subvencionadas que así lo permitan, que las mismas cuentan con subvención del Ayuntamiento de Cabana de Bergantiños, con la expresión “colaboró el Ayuntamiento de Cabana de Bergantiños”, y/o dar publicidad mediante cart</w:t>
      </w:r>
      <w:r>
        <w:t xml:space="preserve">eles </w:t>
      </w:r>
      <w:r w:rsidRPr="00670C93">
        <w:t>anunciadores de la subvención otorgada en las sedes de las entidades.</w:t>
      </w:r>
    </w:p>
    <w:p w14:paraId="1F3AEFC9" w14:textId="77777777" w:rsidR="00670C93" w:rsidRPr="00670C93" w:rsidRDefault="00670C93" w:rsidP="00670C93">
      <w:pPr>
        <w:jc w:val="both"/>
      </w:pPr>
      <w:r w:rsidRPr="00670C93">
        <w:t>4. Comunicar al Ayuntamiento la obtención de otras subvenciones de cualesquier entidad pública o privada.</w:t>
      </w:r>
    </w:p>
    <w:p w14:paraId="330DA98B" w14:textId="77777777" w:rsidR="00670C93" w:rsidRPr="00670C93" w:rsidRDefault="00670C93" w:rsidP="00670C93">
      <w:pPr>
        <w:jc w:val="both"/>
      </w:pPr>
      <w:r w:rsidRPr="00670C93">
        <w:t xml:space="preserve">5. Justificar el gasto realizado antes de 17 de </w:t>
      </w:r>
      <w:proofErr w:type="gramStart"/>
      <w:r w:rsidRPr="00670C93">
        <w:t>Diciembre  de</w:t>
      </w:r>
      <w:proofErr w:type="gramEnd"/>
      <w:r w:rsidRPr="00670C93">
        <w:t xml:space="preserve"> 2023.</w:t>
      </w:r>
    </w:p>
    <w:p w14:paraId="2E2E03D4" w14:textId="77777777" w:rsidR="00670C93" w:rsidRPr="00670C93" w:rsidRDefault="00670C93" w:rsidP="00670C93">
      <w:pPr>
        <w:jc w:val="both"/>
      </w:pPr>
      <w:r w:rsidRPr="00670C93">
        <w:t>6. Facilitar canta información sea requerida por el Ayuntamiento.</w:t>
      </w:r>
    </w:p>
    <w:p w14:paraId="365596AF" w14:textId="77777777" w:rsidR="00670C93" w:rsidRPr="00670C93" w:rsidRDefault="00670C93" w:rsidP="00670C93">
      <w:pPr>
        <w:jc w:val="both"/>
      </w:pPr>
    </w:p>
    <w:p w14:paraId="0C829A09" w14:textId="77777777" w:rsidR="00670C93" w:rsidRPr="00670C93" w:rsidRDefault="00670C93" w:rsidP="00670C93">
      <w:pPr>
        <w:jc w:val="both"/>
      </w:pPr>
      <w:r w:rsidRPr="00670C93">
        <w:t>8.- JUSTIFICACIÓN Y PAGO</w:t>
      </w:r>
    </w:p>
    <w:p w14:paraId="095BF250" w14:textId="77777777" w:rsidR="00670C93" w:rsidRPr="00670C93" w:rsidRDefault="00670C93" w:rsidP="00670C93">
      <w:pPr>
        <w:jc w:val="both"/>
      </w:pPr>
    </w:p>
    <w:p w14:paraId="276B8C87" w14:textId="77777777" w:rsidR="00670C93" w:rsidRPr="00670C93" w:rsidRDefault="00670C93" w:rsidP="00670C93">
      <w:pPr>
        <w:jc w:val="both"/>
      </w:pPr>
      <w:r w:rsidRPr="00670C93">
        <w:t xml:space="preserve">La justificación que será bajo la responsabilidad del </w:t>
      </w:r>
      <w:proofErr w:type="gramStart"/>
      <w:r w:rsidRPr="00670C93">
        <w:t>declarante,</w:t>
      </w:r>
      <w:proofErr w:type="gramEnd"/>
      <w:r w:rsidRPr="00670C93">
        <w:t xml:space="preserve"> se hará con la presentación antes de la finalización del plazo de justificación en el modelo normalizado que si facilitará en el Ayuntamiento (anexo 7), a lo que si unirá la siguiente documentación:</w:t>
      </w:r>
    </w:p>
    <w:p w14:paraId="63FAE9FD" w14:textId="77777777" w:rsidR="00670C93" w:rsidRPr="00670C93" w:rsidRDefault="00670C93" w:rsidP="00670C93">
      <w:pPr>
        <w:jc w:val="both"/>
      </w:pPr>
    </w:p>
    <w:p w14:paraId="2BEF6BAC" w14:textId="77777777" w:rsidR="00670C93" w:rsidRPr="00670C93" w:rsidRDefault="00670C93" w:rsidP="00670C93">
      <w:pPr>
        <w:jc w:val="both"/>
      </w:pPr>
      <w:r w:rsidRPr="00670C93">
        <w:t>- Memoria de las a</w:t>
      </w:r>
      <w:r>
        <w:t>c</w:t>
      </w:r>
      <w:r w:rsidRPr="00670C93">
        <w:t>tividades desenvueltas y relación de ingresos y gastos totales obtenidos.</w:t>
      </w:r>
    </w:p>
    <w:p w14:paraId="1B027A61" w14:textId="77777777" w:rsidR="00670C93" w:rsidRPr="00670C93" w:rsidRDefault="00670C93" w:rsidP="00670C93">
      <w:pPr>
        <w:jc w:val="both"/>
      </w:pPr>
    </w:p>
    <w:p w14:paraId="491DAD5C" w14:textId="77777777" w:rsidR="00670C93" w:rsidRPr="00670C93" w:rsidRDefault="00670C93" w:rsidP="00670C93">
      <w:pPr>
        <w:jc w:val="both"/>
      </w:pPr>
      <w:r w:rsidRPr="00670C93">
        <w:lastRenderedPageBreak/>
        <w:t xml:space="preserve">- Facturas justificativas, debiendo acreditar el pago de </w:t>
      </w:r>
      <w:proofErr w:type="gramStart"/>
      <w:r w:rsidRPr="00670C93">
        <w:t>las mismas</w:t>
      </w:r>
      <w:proofErr w:type="gramEnd"/>
      <w:r w:rsidRPr="00670C93">
        <w:t xml:space="preserve"> mediante extractos o certificación bancarias, permitiendo los pagos en metálico con el recibí del proveedor en facturas inferiores a 1.000,00 €. Las facturas deberán contener, como mínimo, los siguientes requisitos:</w:t>
      </w:r>
    </w:p>
    <w:p w14:paraId="12907F43" w14:textId="77777777" w:rsidR="00670C93" w:rsidRPr="00670C93" w:rsidRDefault="00670C93" w:rsidP="00670C93">
      <w:pPr>
        <w:jc w:val="both"/>
      </w:pPr>
      <w:r w:rsidRPr="00670C93">
        <w:t>• Nombre, razón social y NIF o CIF de quien emite la factura.</w:t>
      </w:r>
    </w:p>
    <w:p w14:paraId="4C6EE2D7" w14:textId="77777777" w:rsidR="00670C93" w:rsidRPr="00670C93" w:rsidRDefault="00670C93" w:rsidP="00670C93">
      <w:pPr>
        <w:jc w:val="both"/>
      </w:pPr>
      <w:r w:rsidRPr="00670C93">
        <w:t>• Desglose del IVA o impuesto correspondiente; en el caso de exención, deberá hacerse constar expresamente en la factura.</w:t>
      </w:r>
    </w:p>
    <w:p w14:paraId="5501201B" w14:textId="77777777" w:rsidR="00670C93" w:rsidRPr="00670C93" w:rsidRDefault="00670C93" w:rsidP="00670C93">
      <w:pPr>
        <w:jc w:val="both"/>
      </w:pPr>
      <w:r w:rsidRPr="00670C93">
        <w:t xml:space="preserve">• Nombre, dirección y NIF o CIF del beneficiario de la subvención, debiendo estar extendidos al nombre de la Entidad o, en su caso, al del </w:t>
      </w:r>
      <w:proofErr w:type="gramStart"/>
      <w:r w:rsidRPr="00670C93">
        <w:t>Presidente</w:t>
      </w:r>
      <w:proofErr w:type="gramEnd"/>
      <w:r w:rsidRPr="00670C93">
        <w:t>- representante de la agrupación sin personalidad jurídica.</w:t>
      </w:r>
    </w:p>
    <w:p w14:paraId="27398905" w14:textId="77777777" w:rsidR="00670C93" w:rsidRPr="00670C93" w:rsidRDefault="00670C93" w:rsidP="00670C93">
      <w:pPr>
        <w:jc w:val="both"/>
      </w:pPr>
      <w:r w:rsidRPr="00670C93">
        <w:t xml:space="preserve">• Descripción </w:t>
      </w:r>
      <w:r>
        <w:t>sucinta</w:t>
      </w:r>
      <w:r w:rsidRPr="00670C93">
        <w:t xml:space="preserve"> del servicio prestado.</w:t>
      </w:r>
    </w:p>
    <w:p w14:paraId="654A5D28" w14:textId="77777777" w:rsidR="00670C93" w:rsidRPr="00670C93" w:rsidRDefault="00670C93" w:rsidP="00670C93">
      <w:pPr>
        <w:jc w:val="both"/>
      </w:pPr>
      <w:r w:rsidRPr="00670C93">
        <w:t>• Número de factura, fecha y lugar de emisión y denominación de “factura”.</w:t>
      </w:r>
    </w:p>
    <w:p w14:paraId="70E4A749" w14:textId="77777777" w:rsidR="00670C93" w:rsidRPr="00670C93" w:rsidRDefault="00670C93" w:rsidP="00670C93">
      <w:pPr>
        <w:jc w:val="both"/>
      </w:pPr>
      <w:r w:rsidRPr="00670C93">
        <w:t>Únicamente serán subvencionables los gastos que respondan de manera indudable a la naturaleza de la actividad subvencionada y si realicen en el plazo establecido.</w:t>
      </w:r>
    </w:p>
    <w:p w14:paraId="0EF2A0F8" w14:textId="77777777" w:rsidR="00670C93" w:rsidRPr="00670C93" w:rsidRDefault="00670C93" w:rsidP="00670C93">
      <w:pPr>
        <w:jc w:val="both"/>
      </w:pPr>
      <w:r w:rsidRPr="00670C93">
        <w:t xml:space="preserve">-Certificado del </w:t>
      </w:r>
      <w:proofErr w:type="spellStart"/>
      <w:r w:rsidRPr="00670C93">
        <w:t>nº</w:t>
      </w:r>
      <w:proofErr w:type="spellEnd"/>
      <w:r w:rsidRPr="00670C93">
        <w:t xml:space="preserve"> de cuenta bancaria titularidad del beneficiario/presidente-representante de la agrupación ser personalidad jurídica.</w:t>
      </w:r>
    </w:p>
    <w:p w14:paraId="0D1610E8" w14:textId="77777777" w:rsidR="00670C93" w:rsidRPr="00670C93" w:rsidRDefault="00670C93" w:rsidP="00670C93">
      <w:pPr>
        <w:jc w:val="both"/>
      </w:pPr>
    </w:p>
    <w:p w14:paraId="22933A59" w14:textId="77777777" w:rsidR="00670C93" w:rsidRPr="00670C93" w:rsidRDefault="00670C93" w:rsidP="00670C93">
      <w:pPr>
        <w:jc w:val="both"/>
      </w:pPr>
      <w:r w:rsidRPr="00670C93">
        <w:t xml:space="preserve">El pago de la subvención concedida se hará efectivo una vez justificados totalmente los gastos realizados. En caso de que la documentación justificativa fuera incorrecta o insuficiente, se dará un plazo de diez dilas hábiles para su corrección, que de no presentarse se iniciará el expediente de anulación del correspondiente compromiso. Corresponderá al </w:t>
      </w:r>
      <w:proofErr w:type="gramStart"/>
      <w:r w:rsidRPr="00670C93">
        <w:t>Alcalde</w:t>
      </w:r>
      <w:proofErr w:type="gramEnd"/>
      <w:r w:rsidRPr="00670C93">
        <w:t>, previo informe de revisión de la documentación efectuada por el Técnico de Cultura y de fiscalización de la Intervención la aprobación de la justificación presentada lo pones beneficiarios y la ordenación del pago. El importe de la subvención se reducirá proporcionalmente a los gastos no justificados correctamente.</w:t>
      </w:r>
    </w:p>
    <w:p w14:paraId="0532264D" w14:textId="77777777" w:rsidR="00670C93" w:rsidRPr="00670C93" w:rsidRDefault="00670C93" w:rsidP="00670C93">
      <w:pPr>
        <w:jc w:val="both"/>
      </w:pPr>
    </w:p>
    <w:p w14:paraId="6FF413C3" w14:textId="77777777" w:rsidR="00670C93" w:rsidRPr="00670C93" w:rsidRDefault="00670C93" w:rsidP="00670C93">
      <w:pPr>
        <w:jc w:val="both"/>
      </w:pPr>
      <w:r w:rsidRPr="00670C93">
        <w:t>9.- REINTEGRO DE L</w:t>
      </w:r>
      <w:r>
        <w:t>A</w:t>
      </w:r>
      <w:r w:rsidRPr="00670C93">
        <w:t xml:space="preserve"> SUBVENCIÓN</w:t>
      </w:r>
    </w:p>
    <w:p w14:paraId="01A71E19" w14:textId="77777777" w:rsidR="00670C93" w:rsidRPr="00670C93" w:rsidRDefault="00670C93" w:rsidP="00670C93">
      <w:pPr>
        <w:jc w:val="both"/>
      </w:pPr>
    </w:p>
    <w:p w14:paraId="033A5B1C" w14:textId="77777777" w:rsidR="00670C93" w:rsidRPr="00670C93" w:rsidRDefault="00670C93" w:rsidP="00670C93">
      <w:pPr>
        <w:jc w:val="both"/>
      </w:pPr>
      <w:r w:rsidRPr="00670C93">
        <w:t>El incumplimiento parcial o total de las condiciones establecidas puesto de manifiesto con la justificación, la desviación de la subvención para actividades o conceptos no estimados en el proceso de tramitación y resolución, el incumplimiento del deber de justificación, la duplicidad de subvenciones para un mismo programa, siempre que no sean complementarias, constituirán causa determinante para la revocación de la subvención concedida, con la consiguiente devolución de los créditos obtenidos.</w:t>
      </w:r>
    </w:p>
    <w:p w14:paraId="70C5F339" w14:textId="77777777" w:rsidR="00670C93" w:rsidRPr="00670C93" w:rsidRDefault="00670C93" w:rsidP="00670C93">
      <w:pPr>
        <w:jc w:val="both"/>
      </w:pPr>
      <w:r w:rsidRPr="00670C93">
        <w:t>Igualmente, el falseamiento u ocultación de los datos exigidos en las correspondientes convocatorias, dará lugar a la cancelación de la subvención y al deber del reintegro de las cantidades recibidas.</w:t>
      </w:r>
    </w:p>
    <w:p w14:paraId="7510C3EE" w14:textId="77777777" w:rsidR="00670C93" w:rsidRPr="00670C93" w:rsidRDefault="00670C93" w:rsidP="00670C93">
      <w:pPr>
        <w:jc w:val="both"/>
      </w:pPr>
    </w:p>
    <w:p w14:paraId="1F397A79" w14:textId="77777777" w:rsidR="00670C93" w:rsidRPr="00670C93" w:rsidRDefault="00670C93" w:rsidP="00670C93">
      <w:pPr>
        <w:jc w:val="both"/>
      </w:pPr>
      <w:r w:rsidRPr="00670C93">
        <w:t>10.- INFRACCIONES Y SANCIONES</w:t>
      </w:r>
    </w:p>
    <w:p w14:paraId="7B1C34EB" w14:textId="77777777" w:rsidR="00670C93" w:rsidRPr="00670C93" w:rsidRDefault="00670C93" w:rsidP="00670C93">
      <w:pPr>
        <w:jc w:val="both"/>
      </w:pPr>
      <w:r w:rsidRPr="00670C93">
        <w:t>En materia de infracciones y sanciones se estará al dispuesto en el Título IV de la Ley 38/2003, General de Subvenciones, así como en el RD 887/2006, por lo que si aprueba el Reglamento de la Ley 38/2008 General de Subvenciones.</w:t>
      </w:r>
    </w:p>
    <w:p w14:paraId="042707B9" w14:textId="77777777" w:rsidR="00670C93" w:rsidRPr="00670C93" w:rsidRDefault="00670C93" w:rsidP="00670C93">
      <w:pPr>
        <w:jc w:val="both"/>
      </w:pPr>
    </w:p>
    <w:p w14:paraId="685FEA7E" w14:textId="77777777" w:rsidR="00670C93" w:rsidRPr="00670C93" w:rsidRDefault="00670C93" w:rsidP="00670C93">
      <w:pPr>
        <w:jc w:val="both"/>
      </w:pPr>
      <w:r w:rsidRPr="00670C93">
        <w:t>DISPOSICIÓN ADICIONAL</w:t>
      </w:r>
    </w:p>
    <w:p w14:paraId="42B3DD02" w14:textId="77777777" w:rsidR="00670C93" w:rsidRPr="00670C93" w:rsidRDefault="00670C93" w:rsidP="00670C93">
      <w:pPr>
        <w:jc w:val="both"/>
      </w:pPr>
      <w:r w:rsidRPr="00670C93">
        <w:t>Para lo no previsto en estas bases será de aplicación el dispuesto en la Ley 38/2003, de 17 de noviembre,</w:t>
      </w:r>
      <w:r>
        <w:t xml:space="preserve"> </w:t>
      </w:r>
      <w:r w:rsidRPr="00670C93">
        <w:t xml:space="preserve">General de Subvenciones; RD 887/2006, de 21 de </w:t>
      </w:r>
      <w:proofErr w:type="gramStart"/>
      <w:r w:rsidRPr="00670C93">
        <w:t>julio ,</w:t>
      </w:r>
      <w:proofErr w:type="gramEnd"/>
      <w:r w:rsidRPr="00670C93">
        <w:t xml:space="preserve"> por lo que si aprueba el Reglamento de la Ley General de Subvención y Ley 9/2007, de 13 de junio , de subvenciones de Galicia.</w:t>
      </w:r>
    </w:p>
    <w:p w14:paraId="09326B86" w14:textId="77777777" w:rsidR="00670C93" w:rsidRPr="00670C93" w:rsidRDefault="00670C93" w:rsidP="00670C93">
      <w:pPr>
        <w:jc w:val="both"/>
      </w:pPr>
    </w:p>
    <w:p w14:paraId="6E53A654" w14:textId="77777777" w:rsidR="00670C93" w:rsidRPr="00670C93" w:rsidRDefault="00670C93" w:rsidP="00670C93">
      <w:pPr>
        <w:jc w:val="both"/>
      </w:pPr>
    </w:p>
    <w:p w14:paraId="1A20DCA1" w14:textId="77777777" w:rsidR="00670C93" w:rsidRPr="00670C93" w:rsidRDefault="00670C93" w:rsidP="00670C93">
      <w:pPr>
        <w:jc w:val="both"/>
      </w:pPr>
      <w:r w:rsidRPr="00670C93">
        <w:t xml:space="preserve">El </w:t>
      </w:r>
      <w:proofErr w:type="gramStart"/>
      <w:r w:rsidRPr="00670C93">
        <w:t>Alcalde</w:t>
      </w:r>
      <w:proofErr w:type="gramEnd"/>
    </w:p>
    <w:p w14:paraId="79BCC68E" w14:textId="77777777" w:rsidR="00670C93" w:rsidRPr="00670C93" w:rsidRDefault="00670C93" w:rsidP="00670C93">
      <w:pPr>
        <w:jc w:val="both"/>
      </w:pPr>
      <w:r w:rsidRPr="00670C93">
        <w:t>Fdo. José Muiño Domínguez</w:t>
      </w:r>
    </w:p>
    <w:p w14:paraId="5A1A2D05" w14:textId="77777777" w:rsidR="00670C93" w:rsidRPr="00670C93" w:rsidRDefault="00670C93" w:rsidP="00670C93">
      <w:pPr>
        <w:jc w:val="both"/>
      </w:pPr>
      <w:r w:rsidRPr="00670C93">
        <w:t>Documento firmado electrónicamente</w:t>
      </w:r>
    </w:p>
    <w:p w14:paraId="393E0756" w14:textId="77777777" w:rsidR="00670C93" w:rsidRPr="00670C93" w:rsidRDefault="00670C93" w:rsidP="00670C93">
      <w:pPr>
        <w:jc w:val="both"/>
      </w:pPr>
    </w:p>
    <w:p w14:paraId="1BAC4503" w14:textId="77777777" w:rsidR="00670C93" w:rsidRPr="00670C93" w:rsidRDefault="00670C93" w:rsidP="00670C93">
      <w:pPr>
        <w:jc w:val="both"/>
      </w:pPr>
    </w:p>
    <w:p w14:paraId="3AE0449B" w14:textId="77777777" w:rsidR="00670C93" w:rsidRPr="00670C93" w:rsidRDefault="00670C93" w:rsidP="001D02F0">
      <w:pPr>
        <w:jc w:val="both"/>
      </w:pPr>
    </w:p>
    <w:p w14:paraId="48B4B0D8" w14:textId="77777777" w:rsidR="00670C93" w:rsidRPr="00670C93" w:rsidRDefault="00670C93" w:rsidP="001D02F0">
      <w:pPr>
        <w:jc w:val="both"/>
      </w:pPr>
    </w:p>
    <w:p w14:paraId="56F133B2" w14:textId="77777777" w:rsidR="00670C93" w:rsidRPr="00670C93" w:rsidRDefault="00670C93" w:rsidP="001D02F0">
      <w:pPr>
        <w:jc w:val="both"/>
      </w:pPr>
    </w:p>
    <w:p w14:paraId="7E591CB6" w14:textId="77777777" w:rsidR="00670C93" w:rsidRPr="00670C93" w:rsidRDefault="00670C93" w:rsidP="001D02F0">
      <w:pPr>
        <w:jc w:val="both"/>
      </w:pPr>
    </w:p>
    <w:p w14:paraId="3BAF6548" w14:textId="77777777" w:rsidR="00670C93" w:rsidRPr="00670C93" w:rsidRDefault="00670C93" w:rsidP="001D02F0">
      <w:pPr>
        <w:jc w:val="both"/>
      </w:pPr>
    </w:p>
    <w:sectPr w:rsidR="00670C93" w:rsidRPr="00670C93" w:rsidSect="00716D40">
      <w:headerReference w:type="default" r:id="rId7"/>
      <w:pgSz w:w="595.30pt" w:h="841.90pt" w:code="9"/>
      <w:pgMar w:top="85.05pt" w:right="56.70pt" w:bottom="45.10pt" w:left="56.70pt" w:header="17.85pt" w:footer="35.45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69BD7A48" w14:textId="77777777" w:rsidR="005169F0" w:rsidRDefault="005169F0">
      <w:r>
        <w:separator/>
      </w:r>
    </w:p>
  </w:endnote>
  <w:endnote w:type="continuationSeparator" w:id="0">
    <w:p w14:paraId="68445618" w14:textId="77777777" w:rsidR="005169F0" w:rsidRDefault="005169F0">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Segoe UI">
    <w:panose1 w:val="020B0502040204020203"/>
    <w:charset w:characterSet="iso-8859-1"/>
    <w:family w:val="swiss"/>
    <w:pitch w:val="variable"/>
    <w:sig w:usb0="E4002EFF" w:usb1="C000E47F"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2B50C027" w14:textId="77777777" w:rsidR="005169F0" w:rsidRDefault="005169F0">
      <w:r>
        <w:separator/>
      </w:r>
    </w:p>
  </w:footnote>
  <w:footnote w:type="continuationSeparator" w:id="0">
    <w:p w14:paraId="16C98FA5" w14:textId="77777777" w:rsidR="005169F0" w:rsidRDefault="005169F0">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5EC251E0" w14:textId="77777777" w:rsidR="007117A6" w:rsidRDefault="007117A6" w:rsidP="00201990">
    <w:pPr>
      <w:pStyle w:val="Encabezado"/>
      <w:ind w:start="-18pt" w:end="-13.10pt"/>
      <w:jc w:val="center"/>
    </w:pPr>
    <w:r>
      <mc:AlternateContent>
        <mc:Choice Requires="v">
          <w:pict w14:anchorId="5E9719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79.5pt">
              <v:imagedata r:id="rId1" o:title="cabeceira"/>
            </v:shape>
          </w:pict>
        </mc:Choice>
        <mc:Fallback>
          <w:drawing>
            <wp:inline distT="0" distB="0" distL="0" distR="0" wp14:anchorId="34F566AC" wp14:editId="79B94CBD">
              <wp:extent cx="6115050" cy="1009650"/>
              <wp:effectExtent l="0" t="0" r="0" b="0"/>
              <wp:docPr id="1"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15050" cy="1009650"/>
                      </a:xfrm>
                      <a:prstGeom prst="rect">
                        <a:avLst/>
                      </a:prstGeom>
                      <a:noFill/>
                      <a:ln>
                        <a:noFill/>
                      </a:ln>
                    </pic:spPr>
                  </pic:pic>
                </a:graphicData>
              </a:graphic>
            </wp:inline>
          </w:drawing>
        </mc:Fallback>
      </mc:AlternateConten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432C2BB8"/>
    <w:multiLevelType w:val="singleLevel"/>
    <w:tmpl w:val="985473C6"/>
    <w:lvl w:ilvl="0">
      <w:start w:val="12"/>
      <w:numFmt w:val="bullet"/>
      <w:lvlText w:val=""/>
      <w:lvlJc w:val="start"/>
      <w:pPr>
        <w:tabs>
          <w:tab w:val="num" w:pos="18pt"/>
        </w:tabs>
        <w:ind w:start="18pt" w:hanging="18pt"/>
      </w:pPr>
      <w:rPr>
        <w:rFonts w:ascii="Symbol" w:hAnsi="Symbol" w:hint="default"/>
      </w:rPr>
    </w:lvl>
  </w:abstractNum>
  <w:num w:numId="1" w16cid:durableId="631835259">
    <w:abstractNumId w:val="0"/>
    <w:lvlOverride w:ilv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35.40pt"/>
  <w:hyphenationZone w:val="21.25pt"/>
  <w:evenAndOddHeaders/>
  <w:characterSpacingControl w:val="doNotCompress"/>
  <w:footnotePr>
    <w:footnote w:id="-1"/>
    <w:footnote w:id="0"/>
  </w:footnotePr>
  <w:endnotePr>
    <w:endnote w:id="-1"/>
    <w:endnote w:id="0"/>
  </w:endnotePr>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31B6"/>
    <w:rsid w:val="00022DC1"/>
    <w:rsid w:val="00064004"/>
    <w:rsid w:val="0007066E"/>
    <w:rsid w:val="00073631"/>
    <w:rsid w:val="0008338C"/>
    <w:rsid w:val="00091A03"/>
    <w:rsid w:val="00093C7B"/>
    <w:rsid w:val="000B56F4"/>
    <w:rsid w:val="000E3833"/>
    <w:rsid w:val="000E6C50"/>
    <w:rsid w:val="001260AC"/>
    <w:rsid w:val="001359BF"/>
    <w:rsid w:val="00152666"/>
    <w:rsid w:val="001925F8"/>
    <w:rsid w:val="0019378C"/>
    <w:rsid w:val="001C077A"/>
    <w:rsid w:val="001C3357"/>
    <w:rsid w:val="001C6892"/>
    <w:rsid w:val="001D02F0"/>
    <w:rsid w:val="001E3530"/>
    <w:rsid w:val="00201990"/>
    <w:rsid w:val="00244109"/>
    <w:rsid w:val="00252678"/>
    <w:rsid w:val="00273CE5"/>
    <w:rsid w:val="0029457E"/>
    <w:rsid w:val="00296BC3"/>
    <w:rsid w:val="002D053E"/>
    <w:rsid w:val="002F67C6"/>
    <w:rsid w:val="00314EB6"/>
    <w:rsid w:val="00356F86"/>
    <w:rsid w:val="00361F0B"/>
    <w:rsid w:val="00366765"/>
    <w:rsid w:val="00366E16"/>
    <w:rsid w:val="00367F04"/>
    <w:rsid w:val="00373F93"/>
    <w:rsid w:val="00374B08"/>
    <w:rsid w:val="003851AE"/>
    <w:rsid w:val="003926C2"/>
    <w:rsid w:val="003B4136"/>
    <w:rsid w:val="003C04A2"/>
    <w:rsid w:val="003E133D"/>
    <w:rsid w:val="003E554E"/>
    <w:rsid w:val="003E6E69"/>
    <w:rsid w:val="0040062A"/>
    <w:rsid w:val="0040159B"/>
    <w:rsid w:val="00404BB6"/>
    <w:rsid w:val="00415A21"/>
    <w:rsid w:val="004364A6"/>
    <w:rsid w:val="00436A85"/>
    <w:rsid w:val="004516C5"/>
    <w:rsid w:val="00451EEA"/>
    <w:rsid w:val="00470964"/>
    <w:rsid w:val="004D578E"/>
    <w:rsid w:val="00515C0B"/>
    <w:rsid w:val="005169F0"/>
    <w:rsid w:val="005268DE"/>
    <w:rsid w:val="005276DF"/>
    <w:rsid w:val="005508B1"/>
    <w:rsid w:val="0056572D"/>
    <w:rsid w:val="00572255"/>
    <w:rsid w:val="00591C4A"/>
    <w:rsid w:val="005A2FC3"/>
    <w:rsid w:val="005C28BC"/>
    <w:rsid w:val="005C4804"/>
    <w:rsid w:val="005D0D99"/>
    <w:rsid w:val="005F0AFC"/>
    <w:rsid w:val="006024BE"/>
    <w:rsid w:val="006243F3"/>
    <w:rsid w:val="006274DE"/>
    <w:rsid w:val="006317EB"/>
    <w:rsid w:val="00637E0E"/>
    <w:rsid w:val="00646D77"/>
    <w:rsid w:val="00670C93"/>
    <w:rsid w:val="006824E1"/>
    <w:rsid w:val="00696B4F"/>
    <w:rsid w:val="006B5150"/>
    <w:rsid w:val="006C53F0"/>
    <w:rsid w:val="006F3908"/>
    <w:rsid w:val="007009BA"/>
    <w:rsid w:val="00704D84"/>
    <w:rsid w:val="00705945"/>
    <w:rsid w:val="007078DD"/>
    <w:rsid w:val="007117A6"/>
    <w:rsid w:val="00716D40"/>
    <w:rsid w:val="00721E7C"/>
    <w:rsid w:val="007266B6"/>
    <w:rsid w:val="0074154C"/>
    <w:rsid w:val="0075011B"/>
    <w:rsid w:val="00773630"/>
    <w:rsid w:val="007920CC"/>
    <w:rsid w:val="007A31EE"/>
    <w:rsid w:val="007A4E0D"/>
    <w:rsid w:val="007C56B6"/>
    <w:rsid w:val="007E492C"/>
    <w:rsid w:val="00803229"/>
    <w:rsid w:val="008119A9"/>
    <w:rsid w:val="008248AC"/>
    <w:rsid w:val="00847750"/>
    <w:rsid w:val="00896A52"/>
    <w:rsid w:val="008A79FC"/>
    <w:rsid w:val="008B3F06"/>
    <w:rsid w:val="008D0614"/>
    <w:rsid w:val="008D232B"/>
    <w:rsid w:val="008D2BEB"/>
    <w:rsid w:val="008E0AED"/>
    <w:rsid w:val="008E24ED"/>
    <w:rsid w:val="00900374"/>
    <w:rsid w:val="009008E9"/>
    <w:rsid w:val="00903A60"/>
    <w:rsid w:val="0092108E"/>
    <w:rsid w:val="009216E5"/>
    <w:rsid w:val="009225AD"/>
    <w:rsid w:val="00942ECD"/>
    <w:rsid w:val="00956F09"/>
    <w:rsid w:val="00964973"/>
    <w:rsid w:val="0097102E"/>
    <w:rsid w:val="009A1C44"/>
    <w:rsid w:val="009C6E12"/>
    <w:rsid w:val="009D5AC8"/>
    <w:rsid w:val="009E5648"/>
    <w:rsid w:val="009F7A67"/>
    <w:rsid w:val="00A04FC0"/>
    <w:rsid w:val="00A31C08"/>
    <w:rsid w:val="00A43477"/>
    <w:rsid w:val="00A61688"/>
    <w:rsid w:val="00A62F7E"/>
    <w:rsid w:val="00A63928"/>
    <w:rsid w:val="00A64BDF"/>
    <w:rsid w:val="00A75CF7"/>
    <w:rsid w:val="00A831B6"/>
    <w:rsid w:val="00A954AF"/>
    <w:rsid w:val="00AA2A88"/>
    <w:rsid w:val="00AD52C3"/>
    <w:rsid w:val="00AE7395"/>
    <w:rsid w:val="00B13092"/>
    <w:rsid w:val="00B37BAD"/>
    <w:rsid w:val="00B425BD"/>
    <w:rsid w:val="00B659E7"/>
    <w:rsid w:val="00B80168"/>
    <w:rsid w:val="00BB1E96"/>
    <w:rsid w:val="00BD4DC1"/>
    <w:rsid w:val="00C1332D"/>
    <w:rsid w:val="00C13CFD"/>
    <w:rsid w:val="00C14E25"/>
    <w:rsid w:val="00C15995"/>
    <w:rsid w:val="00C37994"/>
    <w:rsid w:val="00C57C34"/>
    <w:rsid w:val="00C646F6"/>
    <w:rsid w:val="00CE46D5"/>
    <w:rsid w:val="00CF0727"/>
    <w:rsid w:val="00D1037C"/>
    <w:rsid w:val="00D1709A"/>
    <w:rsid w:val="00D37253"/>
    <w:rsid w:val="00D52E31"/>
    <w:rsid w:val="00D5632F"/>
    <w:rsid w:val="00D609D3"/>
    <w:rsid w:val="00DA0FAE"/>
    <w:rsid w:val="00DC35F8"/>
    <w:rsid w:val="00DC6D6F"/>
    <w:rsid w:val="00DE2D78"/>
    <w:rsid w:val="00E0172B"/>
    <w:rsid w:val="00E1301E"/>
    <w:rsid w:val="00E144FC"/>
    <w:rsid w:val="00E1695A"/>
    <w:rsid w:val="00E2133C"/>
    <w:rsid w:val="00E25266"/>
    <w:rsid w:val="00E252B0"/>
    <w:rsid w:val="00E27861"/>
    <w:rsid w:val="00EA23D7"/>
    <w:rsid w:val="00EC1252"/>
    <w:rsid w:val="00EC3BCD"/>
    <w:rsid w:val="00ED0044"/>
    <w:rsid w:val="00ED2B36"/>
    <w:rsid w:val="00ED59DF"/>
    <w:rsid w:val="00EF1FEA"/>
    <w:rsid w:val="00F07640"/>
    <w:rsid w:val="00F15E00"/>
    <w:rsid w:val="00F44747"/>
    <w:rsid w:val="00F46E87"/>
    <w:rsid w:val="00F63991"/>
    <w:rsid w:val="00F6774A"/>
    <w:rsid w:val="00F96E62"/>
    <w:rsid w:val="00FA4437"/>
    <w:rsid w:val="00FC15AB"/>
    <w:rsid w:val="00FF04A4"/>
    <w:rsid w:val="00FF1500"/>
    <w:rsid w:val="00FF6F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A5589E0"/>
  <w15:chartTrackingRefBased/>
  <w15:docId w15:val="{EA79E8B9-2EC6-46B3-A33D-9F8F86AC1630}"/>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6D40"/>
  </w:style>
  <w:style w:type="paragraph" w:styleId="Ttulo1">
    <w:name w:val="heading 1"/>
    <w:basedOn w:val="Normal"/>
    <w:next w:val="Normal"/>
    <w:qFormat/>
    <w:rsid w:val="00716D40"/>
    <w:pPr>
      <w:keepNext/>
      <w:spacing w:line="18pt" w:lineRule="auto"/>
      <w:jc w:val="both"/>
      <w:outlineLvl w:val="0"/>
    </w:pPr>
    <w:rPr>
      <w:sz w:val="24"/>
      <w:lang w:val="es-ES_tradnl"/>
    </w:rPr>
  </w:style>
  <w:style w:type="character" w:default="1" w:styleId="Fuentedeprrafopredeter">
    <w:name w:val="Default Paragraph Font"/>
    <w:semiHidden/>
  </w:style>
  <w:style w:type="table" w:default="1" w:styleId="Tablanormal">
    <w:name w:val="Normal Table"/>
    <w:semiHidden/>
    <w:tblPr>
      <w:tblInd w:w="0pt" w:type="dxa"/>
      <w:tblCellMar>
        <w:top w:w="0pt" w:type="dxa"/>
        <w:start w:w="5.40pt" w:type="dxa"/>
        <w:bottom w:w="0pt" w:type="dxa"/>
        <w:end w:w="5.40pt" w:type="dxa"/>
      </w:tblCellMar>
    </w:tblPr>
  </w:style>
  <w:style w:type="numbering" w:default="1" w:styleId="Sinlista">
    <w:name w:val="No List"/>
    <w:semiHidden/>
  </w:style>
  <w:style w:type="paragraph" w:styleId="Encabezado">
    <w:name w:val="header"/>
    <w:basedOn w:val="Normal"/>
    <w:rsid w:val="00A831B6"/>
    <w:pPr>
      <w:tabs>
        <w:tab w:val="center" w:pos="212.60pt"/>
        <w:tab w:val="end" w:pos="425.20pt"/>
      </w:tabs>
    </w:pPr>
  </w:style>
  <w:style w:type="paragraph" w:styleId="Piedepgina">
    <w:name w:val="footer"/>
    <w:basedOn w:val="Normal"/>
    <w:rsid w:val="00A831B6"/>
    <w:pPr>
      <w:tabs>
        <w:tab w:val="center" w:pos="212.60pt"/>
        <w:tab w:val="end" w:pos="425.20pt"/>
      </w:tabs>
    </w:pPr>
  </w:style>
  <w:style w:type="paragraph" w:customStyle="1" w:styleId="Estndar">
    <w:name w:val="Estándar"/>
    <w:basedOn w:val="Normal"/>
    <w:rsid w:val="00D37253"/>
    <w:pPr>
      <w:autoSpaceDE w:val="0"/>
      <w:autoSpaceDN w:val="0"/>
      <w:adjustRightInd w:val="0"/>
      <w:jc w:val="both"/>
    </w:pPr>
    <w:rPr>
      <w:rFonts w:ascii="Arial" w:hAnsi="Arial" w:cs="Arial"/>
    </w:rPr>
  </w:style>
  <w:style w:type="paragraph" w:customStyle="1" w:styleId="DefaultText">
    <w:name w:val="Default Text"/>
    <w:basedOn w:val="Normal"/>
    <w:rsid w:val="002D053E"/>
    <w:pPr>
      <w:autoSpaceDE w:val="0"/>
      <w:autoSpaceDN w:val="0"/>
      <w:adjustRightInd w:val="0"/>
    </w:pPr>
  </w:style>
  <w:style w:type="paragraph" w:styleId="Textoindependiente">
    <w:name w:val="Body Text"/>
    <w:basedOn w:val="Normal"/>
    <w:rsid w:val="00716D40"/>
    <w:pPr>
      <w:spacing w:line="18pt" w:lineRule="auto"/>
      <w:jc w:val="both"/>
    </w:pPr>
    <w:rPr>
      <w:sz w:val="24"/>
    </w:rPr>
  </w:style>
  <w:style w:type="paragraph" w:customStyle="1" w:styleId="Textopredeterminado1">
    <w:name w:val="Texto predeterminado:1"/>
    <w:basedOn w:val="Normal"/>
    <w:rsid w:val="008D0614"/>
    <w:pPr>
      <w:autoSpaceDE w:val="0"/>
      <w:autoSpaceDN w:val="0"/>
      <w:adjustRightInd w:val="0"/>
    </w:pPr>
    <w:rPr>
      <w:sz w:val="24"/>
      <w:szCs w:val="24"/>
    </w:rPr>
  </w:style>
  <w:style w:type="paragraph" w:customStyle="1" w:styleId="Textopredeterminado5">
    <w:name w:val="Texto predeterminado:5"/>
    <w:basedOn w:val="Normal"/>
    <w:rsid w:val="009008E9"/>
    <w:pPr>
      <w:autoSpaceDE w:val="0"/>
      <w:autoSpaceDN w:val="0"/>
      <w:adjustRightInd w:val="0"/>
    </w:pPr>
    <w:rPr>
      <w:sz w:val="24"/>
      <w:szCs w:val="24"/>
    </w:rPr>
  </w:style>
  <w:style w:type="paragraph" w:customStyle="1" w:styleId="Textopredeterminado6">
    <w:name w:val="Texto predeterminado:6"/>
    <w:basedOn w:val="Normal"/>
    <w:rsid w:val="009008E9"/>
    <w:pPr>
      <w:autoSpaceDE w:val="0"/>
      <w:autoSpaceDN w:val="0"/>
      <w:adjustRightInd w:val="0"/>
    </w:pPr>
    <w:rPr>
      <w:sz w:val="24"/>
      <w:szCs w:val="24"/>
    </w:rPr>
  </w:style>
  <w:style w:type="paragraph" w:customStyle="1" w:styleId="Textopredeterminado4">
    <w:name w:val="Texto predeterminado:4"/>
    <w:basedOn w:val="Normal"/>
    <w:rsid w:val="009008E9"/>
    <w:pPr>
      <w:autoSpaceDE w:val="0"/>
      <w:autoSpaceDN w:val="0"/>
      <w:adjustRightInd w:val="0"/>
    </w:pPr>
    <w:rPr>
      <w:sz w:val="24"/>
      <w:szCs w:val="24"/>
    </w:rPr>
  </w:style>
  <w:style w:type="paragraph" w:customStyle="1" w:styleId="Textopredeterminado2">
    <w:name w:val="Texto predeterminado:2"/>
    <w:basedOn w:val="Normal"/>
    <w:rsid w:val="009008E9"/>
    <w:pPr>
      <w:autoSpaceDE w:val="0"/>
      <w:autoSpaceDN w:val="0"/>
      <w:adjustRightInd w:val="0"/>
    </w:pPr>
    <w:rPr>
      <w:sz w:val="24"/>
      <w:szCs w:val="24"/>
    </w:rPr>
  </w:style>
  <w:style w:type="paragraph" w:customStyle="1" w:styleId="Textopredeterminado3">
    <w:name w:val="Texto predeterminado:3"/>
    <w:basedOn w:val="Normal"/>
    <w:rsid w:val="009008E9"/>
    <w:pPr>
      <w:autoSpaceDE w:val="0"/>
      <w:autoSpaceDN w:val="0"/>
      <w:adjustRightInd w:val="0"/>
    </w:pPr>
    <w:rPr>
      <w:sz w:val="24"/>
      <w:szCs w:val="24"/>
    </w:rPr>
  </w:style>
  <w:style w:type="paragraph" w:customStyle="1" w:styleId="Textopredeterminado">
    <w:name w:val="Texto predeterminado"/>
    <w:basedOn w:val="Normal"/>
    <w:rsid w:val="00C57C34"/>
    <w:pPr>
      <w:autoSpaceDE w:val="0"/>
      <w:autoSpaceDN w:val="0"/>
      <w:adjustRightInd w:val="0"/>
    </w:pPr>
    <w:rPr>
      <w:sz w:val="24"/>
      <w:szCs w:val="24"/>
    </w:rPr>
  </w:style>
  <w:style w:type="character" w:customStyle="1" w:styleId="negrita">
    <w:name w:val="negrita"/>
    <w:rsid w:val="00FF6F42"/>
    <w:rPr>
      <w:b/>
      <w:bCs/>
    </w:rPr>
  </w:style>
  <w:style w:type="paragraph" w:styleId="Textodeglobo">
    <w:name w:val="Balloon Text"/>
    <w:basedOn w:val="Normal"/>
    <w:link w:val="TextodegloboCar"/>
    <w:rsid w:val="008E0AED"/>
    <w:rPr>
      <w:rFonts w:ascii="Segoe UI" w:hAnsi="Segoe UI" w:cs="Segoe UI"/>
      <w:sz w:val="18"/>
      <w:szCs w:val="18"/>
    </w:rPr>
  </w:style>
  <w:style w:type="character" w:customStyle="1" w:styleId="TextodegloboCar">
    <w:name w:val="Texto de globo Car"/>
    <w:link w:val="Textodeglobo"/>
    <w:rsid w:val="008E0AED"/>
    <w:rPr>
      <w:rFonts w:ascii="Segoe UI" w:hAnsi="Segoe UI" w:cs="Segoe UI"/>
      <w:sz w:val="18"/>
      <w:szCs w:val="18"/>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191">
      <w:bodyDiv w:val="1"/>
      <w:marLeft w:val="0pt"/>
      <w:marRight w:val="0pt"/>
      <w:marTop w:val="0pt"/>
      <w:marBottom w:val="0pt"/>
      <w:divBdr>
        <w:top w:val="none" w:sz="0" w:space="0" w:color="auto"/>
        <w:left w:val="none" w:sz="0" w:space="0" w:color="auto"/>
        <w:bottom w:val="none" w:sz="0" w:space="0" w:color="auto"/>
        <w:right w:val="none" w:sz="0" w:space="0" w:color="auto"/>
      </w:divBdr>
    </w:div>
    <w:div w:id="161093113">
      <w:bodyDiv w:val="1"/>
      <w:marLeft w:val="0pt"/>
      <w:marRight w:val="0pt"/>
      <w:marTop w:val="0pt"/>
      <w:marBottom w:val="0pt"/>
      <w:divBdr>
        <w:top w:val="none" w:sz="0" w:space="0" w:color="auto"/>
        <w:left w:val="none" w:sz="0" w:space="0" w:color="auto"/>
        <w:bottom w:val="none" w:sz="0" w:space="0" w:color="auto"/>
        <w:right w:val="none" w:sz="0" w:space="0" w:color="auto"/>
      </w:divBdr>
    </w:div>
    <w:div w:id="395401819">
      <w:bodyDiv w:val="1"/>
      <w:marLeft w:val="0pt"/>
      <w:marRight w:val="0pt"/>
      <w:marTop w:val="0pt"/>
      <w:marBottom w:val="0pt"/>
      <w:divBdr>
        <w:top w:val="none" w:sz="0" w:space="0" w:color="auto"/>
        <w:left w:val="none" w:sz="0" w:space="0" w:color="auto"/>
        <w:bottom w:val="none" w:sz="0" w:space="0" w:color="auto"/>
        <w:right w:val="none" w:sz="0" w:space="0" w:color="auto"/>
      </w:divBdr>
    </w:div>
    <w:div w:id="649527481">
      <w:bodyDiv w:val="1"/>
      <w:marLeft w:val="0pt"/>
      <w:marRight w:val="0pt"/>
      <w:marTop w:val="0pt"/>
      <w:marBottom w:val="0pt"/>
      <w:divBdr>
        <w:top w:val="none" w:sz="0" w:space="0" w:color="auto"/>
        <w:left w:val="none" w:sz="0" w:space="0" w:color="auto"/>
        <w:bottom w:val="none" w:sz="0" w:space="0" w:color="auto"/>
        <w:right w:val="none" w:sz="0" w:space="0" w:color="auto"/>
      </w:divBdr>
    </w:div>
    <w:div w:id="1080060761">
      <w:bodyDiv w:val="1"/>
      <w:marLeft w:val="0pt"/>
      <w:marRight w:val="0pt"/>
      <w:marTop w:val="0pt"/>
      <w:marBottom w:val="0pt"/>
      <w:divBdr>
        <w:top w:val="none" w:sz="0" w:space="0" w:color="auto"/>
        <w:left w:val="none" w:sz="0" w:space="0" w:color="auto"/>
        <w:bottom w:val="none" w:sz="0" w:space="0" w:color="auto"/>
        <w:right w:val="none" w:sz="0" w:space="0" w:color="auto"/>
      </w:divBdr>
    </w:div>
    <w:div w:id="1334380137">
      <w:bodyDiv w:val="1"/>
      <w:marLeft w:val="0pt"/>
      <w:marRight w:val="0pt"/>
      <w:marTop w:val="0pt"/>
      <w:marBottom w:val="0pt"/>
      <w:divBdr>
        <w:top w:val="none" w:sz="0" w:space="0" w:color="auto"/>
        <w:left w:val="none" w:sz="0" w:space="0" w:color="auto"/>
        <w:bottom w:val="none" w:sz="0" w:space="0" w:color="auto"/>
        <w:right w:val="none" w:sz="0" w:space="0" w:color="auto"/>
      </w:divBdr>
    </w:div>
    <w:div w:id="1407918534">
      <w:bodyDiv w:val="1"/>
      <w:marLeft w:val="0pt"/>
      <w:marRight w:val="0pt"/>
      <w:marTop w:val="0pt"/>
      <w:marBottom w:val="0pt"/>
      <w:divBdr>
        <w:top w:val="none" w:sz="0" w:space="0" w:color="auto"/>
        <w:left w:val="none" w:sz="0" w:space="0" w:color="auto"/>
        <w:bottom w:val="none" w:sz="0" w:space="0" w:color="auto"/>
        <w:right w:val="none" w:sz="0" w:space="0" w:color="auto"/>
      </w:divBdr>
    </w:div>
    <w:div w:id="1510411352">
      <w:bodyDiv w:val="1"/>
      <w:marLeft w:val="0pt"/>
      <w:marRight w:val="0pt"/>
      <w:marTop w:val="0pt"/>
      <w:marBottom w:val="0pt"/>
      <w:divBdr>
        <w:top w:val="none" w:sz="0" w:space="0" w:color="auto"/>
        <w:left w:val="none" w:sz="0" w:space="0" w:color="auto"/>
        <w:bottom w:val="none" w:sz="0" w:space="0" w:color="auto"/>
        <w:right w:val="none" w:sz="0" w:space="0" w:color="auto"/>
      </w:divBdr>
    </w:div>
    <w:div w:id="1987313903">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purl.oclc.org/ooxml/officeDocument/relationships/fontTable" Target="fontTable.xml"/><Relationship Id="rId3" Type="http://purl.oclc.org/ooxml/officeDocument/relationships/settings" Target="settings.xml"/><Relationship Id="rId7" Type="http://purl.oclc.org/ooxml/officeDocument/relationships/header" Target="header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5" Type="http://purl.oclc.org/ooxml/officeDocument/relationships/footnotes" Target="footnotes.xml"/><Relationship Id="rId4" Type="http://purl.oclc.org/ooxml/officeDocument/relationships/webSettings" Target="webSettings.xml"/><Relationship Id="rId9" Type="http://purl.oclc.org/ooxml/officeDocument/relationships/theme" Target="theme/theme1.xml"/></Relationships>
</file>

<file path=word/_rels/header1.xml.rels><?xml version="1.0" encoding="UTF-8" standalone="yes"?>
<Relationships xmlns="http://schemas.openxmlformats.org/package/2006/relationships"><Relationship Id="rId2" Type="http://purl.oclc.org/ooxml/officeDocument/relationships/image" Target="media/image2.jpeg"/><Relationship Id="rId1" Type="http://purl.oclc.org/ooxml/officeDocument/relationships/image" Target="media/image1.jpe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0</TotalTime>
  <Pages>4</Pages>
  <Words>2315</Words>
  <Characters>12738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BASES PARA A CONVOCATORIA PÚBLICA DE SUBVENCIÓNS MUNICIPAIS A ENTIDADES PÚBLICAS OU PRIVADAS PARA FOMENTAR UNHA ACTIVIDADE OU INTERESE MUNICIPAL, ANO 2014</vt:lpstr>
    </vt:vector>
  </TitlesOfParts>
  <Company>PORTATIL</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PARA A CONVOCATORIA PÚBLICA DE SUBVENCIÓNS MUNICIPAIS A ENTIDADES PÚBLICAS OU PRIVADAS PARA FOMENTAR UNHA ACTIVIDADE OU INTERESE MUNICIPAL, ANO 2014</dc:title>
  <dc:subject/>
  <dc:creator>EQUIPO</dc:creator>
  <cp:keywords/>
  <dc:description/>
  <cp:lastModifiedBy>Patricia Chas Filgueiras</cp:lastModifiedBy>
  <cp:revision>2</cp:revision>
  <cp:lastPrinted>2017-11-07T13:45:00Z</cp:lastPrinted>
  <dcterms:created xsi:type="dcterms:W3CDTF">2023-11-16T10:56:00Z</dcterms:created>
  <dcterms:modified xsi:type="dcterms:W3CDTF">2023-11-16T10:56:00Z</dcterms:modified>
</cp:coreProperties>
</file>