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4190" w:rsidRPr="00F44190" w:rsidRDefault="00057FEF" w:rsidP="00F44190">
      <w:pPr>
        <w:widowControl w:val="0"/>
        <w:autoSpaceDE w:val="0"/>
        <w:autoSpaceDN w:val="0"/>
        <w:adjustRightInd w:val="0"/>
        <w:spacing w:after="0" w:line="240" w:lineRule="auto"/>
        <w:ind w:firstLine="283"/>
        <w:jc w:val="center"/>
        <w:rPr>
          <w:rFonts w:ascii="Arial" w:hAnsi="Arial" w:cs="Arial"/>
          <w:b/>
        </w:rPr>
      </w:pPr>
      <w:bookmarkStart w:id="0" w:name="_GoBack"/>
      <w:bookmarkEnd w:id="0"/>
      <w:r>
        <w:rPr>
          <w:rFonts w:ascii="Arial" w:hAnsi="Arial" w:cs="Arial"/>
          <w:b/>
        </w:rPr>
        <w:t>Resolución de inicio</w:t>
      </w:r>
      <w:r w:rsidR="00F44190" w:rsidRPr="00F44190">
        <w:rPr>
          <w:rFonts w:ascii="Arial" w:hAnsi="Arial" w:cs="Arial"/>
          <w:b/>
        </w:rPr>
        <w:t xml:space="preserve"> de Alcaldía</w:t>
      </w:r>
    </w:p>
    <w:p w:rsidR="00F44190" w:rsidRPr="00F44190" w:rsidRDefault="00F44190" w:rsidP="00F44190">
      <w:pPr>
        <w:widowControl w:val="0"/>
        <w:autoSpaceDE w:val="0"/>
        <w:autoSpaceDN w:val="0"/>
        <w:adjustRightInd w:val="0"/>
        <w:spacing w:after="0" w:line="240" w:lineRule="auto"/>
        <w:jc w:val="both"/>
        <w:rPr>
          <w:rFonts w:ascii="Arial" w:hAnsi="Arial" w:cs="Arial"/>
        </w:rPr>
      </w:pPr>
    </w:p>
    <w:p w:rsidR="00F44190" w:rsidRPr="00F44190" w:rsidRDefault="00F44190" w:rsidP="00F44190">
      <w:pPr>
        <w:widowControl w:val="0"/>
        <w:autoSpaceDE w:val="0"/>
        <w:autoSpaceDN w:val="0"/>
        <w:adjustRightInd w:val="0"/>
        <w:spacing w:after="0" w:line="240" w:lineRule="auto"/>
        <w:jc w:val="both"/>
        <w:rPr>
          <w:rFonts w:ascii="Arial" w:hAnsi="Arial" w:cs="Arial"/>
          <w:color w:val="000000"/>
        </w:rPr>
      </w:pPr>
      <w:r w:rsidRPr="00F44190">
        <w:rPr>
          <w:rFonts w:ascii="Arial" w:hAnsi="Arial" w:cs="Arial"/>
        </w:rPr>
        <w:tab/>
      </w:r>
      <w:r w:rsidRPr="00F44190">
        <w:rPr>
          <w:rFonts w:ascii="Arial" w:hAnsi="Arial" w:cs="Arial"/>
          <w:color w:val="000000"/>
        </w:rPr>
        <w:t>Considerando que se pretende reforzar la actividad de fomento de las actividades culturales, deportivas, festivas, educativas, sociales y de protección de la salubridad pública que realizan las asociaciones del municipio y que en el vigente Presupuesto Local no existe crédito adecuado y suficiente para afrontar estos mayores gastos en el Capítulo IV, procede dotar de un mayor importe las partidas referidas a subvencionar sus actividades, de forma que puedan atenderse nuevas o mayores finalidades que las fijadas en las bases de ejecución del vigente presupuesto general. Para ello también deberán modificarse las Bases de ejecución del Presupuesto.</w:t>
      </w:r>
    </w:p>
    <w:p w:rsidR="00F44190" w:rsidRPr="00F44190" w:rsidRDefault="00F44190" w:rsidP="00F44190">
      <w:pPr>
        <w:widowControl w:val="0"/>
        <w:autoSpaceDE w:val="0"/>
        <w:autoSpaceDN w:val="0"/>
        <w:adjustRightInd w:val="0"/>
        <w:spacing w:after="0" w:line="240" w:lineRule="auto"/>
        <w:jc w:val="both"/>
        <w:rPr>
          <w:rFonts w:ascii="Arial" w:hAnsi="Arial" w:cs="Arial"/>
          <w:color w:val="000000"/>
        </w:rPr>
      </w:pPr>
    </w:p>
    <w:p w:rsidR="00F44190" w:rsidRPr="00F44190" w:rsidRDefault="00F44190" w:rsidP="00F44190">
      <w:pPr>
        <w:widowControl w:val="0"/>
        <w:autoSpaceDE w:val="0"/>
        <w:autoSpaceDN w:val="0"/>
        <w:adjustRightInd w:val="0"/>
        <w:spacing w:after="0" w:line="240" w:lineRule="auto"/>
        <w:jc w:val="both"/>
        <w:rPr>
          <w:rFonts w:ascii="Arial" w:hAnsi="Arial" w:cs="Arial"/>
          <w:color w:val="000000"/>
        </w:rPr>
      </w:pPr>
      <w:r w:rsidRPr="00F44190">
        <w:rPr>
          <w:rFonts w:ascii="Arial" w:hAnsi="Arial" w:cs="Arial"/>
          <w:color w:val="000000"/>
        </w:rPr>
        <w:tab/>
        <w:t>En concreto pretende incrementarse la aportación municipal a las siguientes asociaciones y por las siguientes cuantías:</w:t>
      </w:r>
    </w:p>
    <w:p w:rsidR="00F44190" w:rsidRPr="00F44190" w:rsidRDefault="00F44190" w:rsidP="00F44190">
      <w:pPr>
        <w:widowControl w:val="0"/>
        <w:autoSpaceDE w:val="0"/>
        <w:autoSpaceDN w:val="0"/>
        <w:adjustRightInd w:val="0"/>
        <w:spacing w:after="0" w:line="240" w:lineRule="auto"/>
        <w:jc w:val="both"/>
        <w:rPr>
          <w:rFonts w:ascii="Arial" w:hAnsi="Arial" w:cs="Arial"/>
          <w:color w:val="00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17"/>
        <w:gridCol w:w="4209"/>
        <w:gridCol w:w="2328"/>
      </w:tblGrid>
      <w:tr w:rsidR="00F44190" w:rsidRPr="00F44190" w:rsidTr="00DF7DC2">
        <w:trPr>
          <w:trHeight w:val="408"/>
          <w:jc w:val="center"/>
        </w:trPr>
        <w:tc>
          <w:tcPr>
            <w:tcW w:w="3317" w:type="dxa"/>
            <w:shd w:val="clear" w:color="auto" w:fill="auto"/>
            <w:vAlign w:val="center"/>
          </w:tcPr>
          <w:p w:rsidR="00F44190" w:rsidRPr="00F44190" w:rsidRDefault="00F44190" w:rsidP="00DF7DC2">
            <w:pPr>
              <w:widowControl w:val="0"/>
              <w:autoSpaceDE w:val="0"/>
              <w:autoSpaceDN w:val="0"/>
              <w:adjustRightInd w:val="0"/>
              <w:spacing w:after="0" w:line="240" w:lineRule="auto"/>
              <w:jc w:val="both"/>
              <w:rPr>
                <w:rFonts w:ascii="Arial" w:hAnsi="Arial" w:cs="Arial"/>
                <w:b/>
                <w:i/>
                <w:color w:val="000000"/>
                <w:lang w:val="es-ES_tradnl"/>
              </w:rPr>
            </w:pPr>
            <w:r w:rsidRPr="00F44190">
              <w:rPr>
                <w:rFonts w:ascii="Arial" w:hAnsi="Arial" w:cs="Arial"/>
                <w:b/>
                <w:i/>
                <w:color w:val="000000"/>
                <w:lang w:val="es-ES_tradnl"/>
              </w:rPr>
              <w:t xml:space="preserve">DESCRIPCIÓN </w:t>
            </w:r>
          </w:p>
        </w:tc>
        <w:tc>
          <w:tcPr>
            <w:tcW w:w="4209" w:type="dxa"/>
            <w:shd w:val="clear" w:color="auto" w:fill="auto"/>
            <w:vAlign w:val="center"/>
          </w:tcPr>
          <w:p w:rsidR="00F44190" w:rsidRPr="00F44190" w:rsidRDefault="00F44190" w:rsidP="00DF7DC2">
            <w:pPr>
              <w:widowControl w:val="0"/>
              <w:autoSpaceDE w:val="0"/>
              <w:autoSpaceDN w:val="0"/>
              <w:adjustRightInd w:val="0"/>
              <w:spacing w:after="0" w:line="240" w:lineRule="auto"/>
              <w:jc w:val="both"/>
              <w:rPr>
                <w:rFonts w:ascii="Arial" w:hAnsi="Arial" w:cs="Arial"/>
                <w:b/>
                <w:i/>
                <w:color w:val="000000"/>
                <w:lang w:val="es-ES_tradnl"/>
              </w:rPr>
            </w:pPr>
            <w:r w:rsidRPr="00F44190">
              <w:rPr>
                <w:rFonts w:ascii="Arial" w:hAnsi="Arial" w:cs="Arial"/>
                <w:b/>
                <w:i/>
                <w:color w:val="000000"/>
                <w:lang w:val="es-ES_tradnl"/>
              </w:rPr>
              <w:t>FINALIDAD</w:t>
            </w:r>
          </w:p>
        </w:tc>
        <w:tc>
          <w:tcPr>
            <w:tcW w:w="2328" w:type="dxa"/>
            <w:shd w:val="clear" w:color="auto" w:fill="auto"/>
            <w:vAlign w:val="center"/>
          </w:tcPr>
          <w:p w:rsidR="00F44190" w:rsidRPr="00F44190" w:rsidRDefault="00F44190" w:rsidP="00DF7DC2">
            <w:pPr>
              <w:widowControl w:val="0"/>
              <w:autoSpaceDE w:val="0"/>
              <w:autoSpaceDN w:val="0"/>
              <w:adjustRightInd w:val="0"/>
              <w:spacing w:after="0" w:line="240" w:lineRule="auto"/>
              <w:jc w:val="both"/>
              <w:rPr>
                <w:rFonts w:ascii="Arial" w:hAnsi="Arial" w:cs="Arial"/>
                <w:b/>
                <w:i/>
                <w:color w:val="000000"/>
                <w:lang w:val="es-ES_tradnl"/>
              </w:rPr>
            </w:pPr>
            <w:r w:rsidRPr="00F44190">
              <w:rPr>
                <w:rFonts w:ascii="Arial" w:hAnsi="Arial" w:cs="Arial"/>
                <w:b/>
                <w:i/>
                <w:color w:val="000000"/>
                <w:lang w:val="es-ES_tradnl"/>
              </w:rPr>
              <w:t>INCREMENTO/EUROS</w:t>
            </w:r>
          </w:p>
        </w:tc>
      </w:tr>
      <w:tr w:rsidR="00F44190" w:rsidRPr="00F44190" w:rsidTr="00DF7DC2">
        <w:trPr>
          <w:trHeight w:val="408"/>
          <w:jc w:val="center"/>
        </w:trPr>
        <w:tc>
          <w:tcPr>
            <w:tcW w:w="3317" w:type="dxa"/>
            <w:shd w:val="clear" w:color="auto" w:fill="auto"/>
            <w:vAlign w:val="center"/>
          </w:tcPr>
          <w:p w:rsidR="00F44190" w:rsidRPr="00F44190" w:rsidRDefault="00F44190" w:rsidP="00DF7DC2">
            <w:pPr>
              <w:widowControl w:val="0"/>
              <w:autoSpaceDE w:val="0"/>
              <w:autoSpaceDN w:val="0"/>
              <w:adjustRightInd w:val="0"/>
              <w:spacing w:after="0" w:line="240" w:lineRule="auto"/>
              <w:jc w:val="both"/>
              <w:rPr>
                <w:rFonts w:ascii="Arial" w:hAnsi="Arial" w:cs="Arial"/>
                <w:color w:val="000000"/>
                <w:lang w:val="es-ES_tradnl"/>
              </w:rPr>
            </w:pPr>
            <w:r w:rsidRPr="00F44190">
              <w:rPr>
                <w:rFonts w:ascii="Arial" w:hAnsi="Arial" w:cs="Arial"/>
                <w:color w:val="000000"/>
                <w:lang w:val="es-ES_tradnl"/>
              </w:rPr>
              <w:t xml:space="preserve">Caritas Diocesana de Valencia a través de Cáritas Parroquial de Manuel </w:t>
            </w:r>
          </w:p>
        </w:tc>
        <w:tc>
          <w:tcPr>
            <w:tcW w:w="4209" w:type="dxa"/>
            <w:shd w:val="clear" w:color="auto" w:fill="auto"/>
            <w:vAlign w:val="center"/>
          </w:tcPr>
          <w:p w:rsidR="00F44190" w:rsidRPr="00F44190" w:rsidRDefault="00F44190" w:rsidP="00DF7DC2">
            <w:pPr>
              <w:widowControl w:val="0"/>
              <w:autoSpaceDE w:val="0"/>
              <w:autoSpaceDN w:val="0"/>
              <w:adjustRightInd w:val="0"/>
              <w:spacing w:after="0" w:line="240" w:lineRule="auto"/>
              <w:jc w:val="both"/>
              <w:rPr>
                <w:rFonts w:ascii="Arial" w:hAnsi="Arial" w:cs="Arial"/>
                <w:color w:val="000000"/>
                <w:lang w:val="es-ES_tradnl"/>
              </w:rPr>
            </w:pPr>
            <w:r w:rsidRPr="00F44190">
              <w:rPr>
                <w:rFonts w:ascii="Arial" w:hAnsi="Arial" w:cs="Arial"/>
                <w:color w:val="000000"/>
                <w:lang w:val="es-ES_tradnl"/>
              </w:rPr>
              <w:t xml:space="preserve">Igual que en las bases de ejecución </w:t>
            </w:r>
          </w:p>
        </w:tc>
        <w:tc>
          <w:tcPr>
            <w:tcW w:w="2328" w:type="dxa"/>
            <w:shd w:val="clear" w:color="auto" w:fill="auto"/>
            <w:vAlign w:val="center"/>
          </w:tcPr>
          <w:p w:rsidR="00F44190" w:rsidRPr="00F44190" w:rsidRDefault="00F44190" w:rsidP="00DF7DC2">
            <w:pPr>
              <w:widowControl w:val="0"/>
              <w:autoSpaceDE w:val="0"/>
              <w:autoSpaceDN w:val="0"/>
              <w:adjustRightInd w:val="0"/>
              <w:spacing w:after="0" w:line="240" w:lineRule="auto"/>
              <w:jc w:val="right"/>
              <w:rPr>
                <w:rFonts w:ascii="Arial" w:hAnsi="Arial" w:cs="Arial"/>
                <w:color w:val="000000"/>
                <w:lang w:val="es-ES_tradnl"/>
              </w:rPr>
            </w:pPr>
            <w:r w:rsidRPr="00F44190">
              <w:rPr>
                <w:rFonts w:ascii="Arial" w:hAnsi="Arial" w:cs="Arial"/>
                <w:color w:val="000000"/>
                <w:lang w:val="es-ES_tradnl"/>
              </w:rPr>
              <w:t>500,00</w:t>
            </w:r>
          </w:p>
        </w:tc>
      </w:tr>
      <w:tr w:rsidR="00F44190" w:rsidRPr="00F44190" w:rsidTr="00DF7DC2">
        <w:trPr>
          <w:trHeight w:val="463"/>
          <w:jc w:val="center"/>
        </w:trPr>
        <w:tc>
          <w:tcPr>
            <w:tcW w:w="3317" w:type="dxa"/>
            <w:shd w:val="clear" w:color="auto" w:fill="auto"/>
          </w:tcPr>
          <w:p w:rsidR="00F44190" w:rsidRPr="00F44190" w:rsidRDefault="00F44190" w:rsidP="00DF7DC2">
            <w:pPr>
              <w:widowControl w:val="0"/>
              <w:autoSpaceDE w:val="0"/>
              <w:autoSpaceDN w:val="0"/>
              <w:adjustRightInd w:val="0"/>
              <w:spacing w:after="0" w:line="240" w:lineRule="auto"/>
              <w:jc w:val="both"/>
              <w:rPr>
                <w:rFonts w:ascii="Arial" w:hAnsi="Arial" w:cs="Arial"/>
                <w:color w:val="000000"/>
                <w:lang w:val="es-ES_tradnl"/>
              </w:rPr>
            </w:pPr>
          </w:p>
          <w:p w:rsidR="00F44190" w:rsidRPr="00F44190" w:rsidRDefault="00F44190" w:rsidP="00DF7DC2">
            <w:pPr>
              <w:widowControl w:val="0"/>
              <w:autoSpaceDE w:val="0"/>
              <w:autoSpaceDN w:val="0"/>
              <w:adjustRightInd w:val="0"/>
              <w:spacing w:after="0" w:line="240" w:lineRule="auto"/>
              <w:jc w:val="both"/>
              <w:rPr>
                <w:rFonts w:ascii="Arial" w:hAnsi="Arial" w:cs="Arial"/>
                <w:color w:val="000000"/>
                <w:lang w:val="es-ES_tradnl"/>
              </w:rPr>
            </w:pPr>
            <w:proofErr w:type="spellStart"/>
            <w:r w:rsidRPr="00F44190">
              <w:rPr>
                <w:rFonts w:ascii="Arial" w:hAnsi="Arial" w:cs="Arial"/>
                <w:color w:val="000000"/>
                <w:lang w:val="es-ES_tradnl"/>
              </w:rPr>
              <w:t>Agrupació</w:t>
            </w:r>
            <w:proofErr w:type="spellEnd"/>
            <w:r w:rsidRPr="00F44190">
              <w:rPr>
                <w:rFonts w:ascii="Arial" w:hAnsi="Arial" w:cs="Arial"/>
                <w:color w:val="000000"/>
                <w:lang w:val="es-ES_tradnl"/>
              </w:rPr>
              <w:t xml:space="preserve"> Musical de Manuel</w:t>
            </w:r>
          </w:p>
          <w:p w:rsidR="00F44190" w:rsidRPr="00F44190" w:rsidRDefault="00F44190" w:rsidP="00DF7DC2">
            <w:pPr>
              <w:widowControl w:val="0"/>
              <w:autoSpaceDE w:val="0"/>
              <w:autoSpaceDN w:val="0"/>
              <w:adjustRightInd w:val="0"/>
              <w:spacing w:after="0" w:line="240" w:lineRule="auto"/>
              <w:jc w:val="both"/>
              <w:rPr>
                <w:rFonts w:ascii="Arial" w:hAnsi="Arial" w:cs="Arial"/>
                <w:color w:val="000000"/>
                <w:lang w:val="es-ES_tradnl"/>
              </w:rPr>
            </w:pPr>
          </w:p>
        </w:tc>
        <w:tc>
          <w:tcPr>
            <w:tcW w:w="4209" w:type="dxa"/>
            <w:shd w:val="clear" w:color="auto" w:fill="auto"/>
            <w:vAlign w:val="center"/>
          </w:tcPr>
          <w:p w:rsidR="00F44190" w:rsidRPr="00F44190" w:rsidRDefault="00F44190" w:rsidP="00DF7DC2">
            <w:pPr>
              <w:widowControl w:val="0"/>
              <w:autoSpaceDE w:val="0"/>
              <w:autoSpaceDN w:val="0"/>
              <w:adjustRightInd w:val="0"/>
              <w:spacing w:after="0" w:line="240" w:lineRule="auto"/>
              <w:jc w:val="both"/>
              <w:rPr>
                <w:rFonts w:ascii="Arial" w:hAnsi="Arial" w:cs="Arial"/>
                <w:color w:val="000000"/>
                <w:lang w:val="es-ES_tradnl"/>
              </w:rPr>
            </w:pPr>
            <w:r w:rsidRPr="00F44190">
              <w:rPr>
                <w:rFonts w:ascii="Arial" w:hAnsi="Arial" w:cs="Arial"/>
                <w:color w:val="000000"/>
                <w:lang w:val="es-ES_tradnl"/>
              </w:rPr>
              <w:t xml:space="preserve">Igual que en las bases de ejecución </w:t>
            </w:r>
          </w:p>
        </w:tc>
        <w:tc>
          <w:tcPr>
            <w:tcW w:w="2328" w:type="dxa"/>
            <w:shd w:val="clear" w:color="auto" w:fill="auto"/>
            <w:vAlign w:val="center"/>
          </w:tcPr>
          <w:p w:rsidR="00F44190" w:rsidRPr="00F44190" w:rsidRDefault="00F44190" w:rsidP="00DF7DC2">
            <w:pPr>
              <w:widowControl w:val="0"/>
              <w:autoSpaceDE w:val="0"/>
              <w:autoSpaceDN w:val="0"/>
              <w:adjustRightInd w:val="0"/>
              <w:spacing w:after="0" w:line="240" w:lineRule="auto"/>
              <w:jc w:val="right"/>
              <w:rPr>
                <w:rFonts w:ascii="Arial" w:hAnsi="Arial" w:cs="Arial"/>
                <w:color w:val="000000"/>
                <w:lang w:val="es-ES_tradnl"/>
              </w:rPr>
            </w:pPr>
            <w:r w:rsidRPr="00F44190">
              <w:rPr>
                <w:rFonts w:ascii="Arial" w:hAnsi="Arial" w:cs="Arial"/>
                <w:color w:val="000000"/>
                <w:lang w:val="es-ES_tradnl"/>
              </w:rPr>
              <w:t>3.000,00</w:t>
            </w:r>
          </w:p>
        </w:tc>
      </w:tr>
      <w:tr w:rsidR="00F44190" w:rsidRPr="00F44190" w:rsidTr="00DF7DC2">
        <w:trPr>
          <w:trHeight w:val="623"/>
          <w:jc w:val="center"/>
        </w:trPr>
        <w:tc>
          <w:tcPr>
            <w:tcW w:w="3317" w:type="dxa"/>
            <w:shd w:val="clear" w:color="auto" w:fill="auto"/>
          </w:tcPr>
          <w:p w:rsidR="00F44190" w:rsidRPr="00F44190" w:rsidRDefault="00F44190" w:rsidP="00DF7DC2">
            <w:pPr>
              <w:widowControl w:val="0"/>
              <w:autoSpaceDE w:val="0"/>
              <w:autoSpaceDN w:val="0"/>
              <w:adjustRightInd w:val="0"/>
              <w:spacing w:after="0" w:line="240" w:lineRule="auto"/>
              <w:jc w:val="both"/>
              <w:rPr>
                <w:rFonts w:ascii="Arial" w:hAnsi="Arial" w:cs="Arial"/>
                <w:color w:val="000000"/>
                <w:lang w:val="es-ES_tradnl"/>
              </w:rPr>
            </w:pPr>
          </w:p>
          <w:p w:rsidR="00F44190" w:rsidRPr="00F44190" w:rsidRDefault="00F44190" w:rsidP="00DF7DC2">
            <w:pPr>
              <w:widowControl w:val="0"/>
              <w:autoSpaceDE w:val="0"/>
              <w:autoSpaceDN w:val="0"/>
              <w:adjustRightInd w:val="0"/>
              <w:spacing w:after="0" w:line="240" w:lineRule="auto"/>
              <w:jc w:val="both"/>
              <w:rPr>
                <w:rFonts w:ascii="Arial" w:hAnsi="Arial" w:cs="Arial"/>
                <w:color w:val="000000"/>
                <w:lang w:val="es-ES_tradnl"/>
              </w:rPr>
            </w:pPr>
            <w:proofErr w:type="spellStart"/>
            <w:r w:rsidRPr="00F44190">
              <w:rPr>
                <w:rFonts w:ascii="Arial" w:hAnsi="Arial" w:cs="Arial"/>
                <w:color w:val="000000"/>
                <w:lang w:val="es-ES_tradnl"/>
              </w:rPr>
              <w:t>Associació</w:t>
            </w:r>
            <w:proofErr w:type="spellEnd"/>
            <w:r w:rsidRPr="00F44190">
              <w:rPr>
                <w:rFonts w:ascii="Arial" w:hAnsi="Arial" w:cs="Arial"/>
                <w:color w:val="000000"/>
                <w:lang w:val="es-ES_tradnl"/>
              </w:rPr>
              <w:t xml:space="preserve"> </w:t>
            </w:r>
            <w:proofErr w:type="spellStart"/>
            <w:r w:rsidRPr="00F44190">
              <w:rPr>
                <w:rFonts w:ascii="Arial" w:hAnsi="Arial" w:cs="Arial"/>
                <w:color w:val="000000"/>
                <w:lang w:val="es-ES_tradnl"/>
              </w:rPr>
              <w:t>Ecoanimalista</w:t>
            </w:r>
            <w:proofErr w:type="spellEnd"/>
            <w:r w:rsidRPr="00F44190">
              <w:rPr>
                <w:rFonts w:ascii="Arial" w:hAnsi="Arial" w:cs="Arial"/>
                <w:color w:val="000000"/>
                <w:lang w:val="es-ES_tradnl"/>
              </w:rPr>
              <w:t xml:space="preserve"> de Manuel</w:t>
            </w:r>
          </w:p>
          <w:p w:rsidR="00F44190" w:rsidRPr="00F44190" w:rsidRDefault="00F44190" w:rsidP="00DF7DC2">
            <w:pPr>
              <w:widowControl w:val="0"/>
              <w:autoSpaceDE w:val="0"/>
              <w:autoSpaceDN w:val="0"/>
              <w:adjustRightInd w:val="0"/>
              <w:spacing w:after="0" w:line="240" w:lineRule="auto"/>
              <w:jc w:val="both"/>
              <w:rPr>
                <w:rFonts w:ascii="Arial" w:hAnsi="Arial" w:cs="Arial"/>
                <w:color w:val="000000"/>
                <w:lang w:val="es-ES_tradnl"/>
              </w:rPr>
            </w:pPr>
          </w:p>
        </w:tc>
        <w:tc>
          <w:tcPr>
            <w:tcW w:w="4209" w:type="dxa"/>
            <w:shd w:val="clear" w:color="auto" w:fill="auto"/>
            <w:vAlign w:val="center"/>
          </w:tcPr>
          <w:p w:rsidR="00F44190" w:rsidRPr="00F44190" w:rsidRDefault="00F44190" w:rsidP="00DF7DC2">
            <w:pPr>
              <w:widowControl w:val="0"/>
              <w:autoSpaceDE w:val="0"/>
              <w:autoSpaceDN w:val="0"/>
              <w:adjustRightInd w:val="0"/>
              <w:spacing w:after="0" w:line="240" w:lineRule="auto"/>
              <w:jc w:val="both"/>
              <w:rPr>
                <w:rFonts w:ascii="Arial" w:hAnsi="Arial" w:cs="Arial"/>
                <w:color w:val="000000"/>
                <w:lang w:val="es-ES_tradnl"/>
              </w:rPr>
            </w:pPr>
            <w:r w:rsidRPr="00F44190">
              <w:rPr>
                <w:rFonts w:ascii="Arial" w:hAnsi="Arial" w:cs="Arial"/>
                <w:color w:val="000000"/>
                <w:lang w:val="es-ES_tradnl"/>
              </w:rPr>
              <w:t xml:space="preserve">Igual que en las bases de ejecución y esterilización, comida, materiales necesarios (jaula, </w:t>
            </w:r>
            <w:proofErr w:type="spellStart"/>
            <w:r w:rsidRPr="00F44190">
              <w:rPr>
                <w:rFonts w:ascii="Arial" w:hAnsi="Arial" w:cs="Arial"/>
                <w:color w:val="000000"/>
                <w:lang w:val="es-ES_tradnl"/>
              </w:rPr>
              <w:t>transporting</w:t>
            </w:r>
            <w:proofErr w:type="spellEnd"/>
            <w:r w:rsidRPr="00F44190">
              <w:rPr>
                <w:rFonts w:ascii="Arial" w:hAnsi="Arial" w:cs="Arial"/>
                <w:color w:val="000000"/>
                <w:lang w:val="es-ES_tradnl"/>
              </w:rPr>
              <w:t xml:space="preserve"> …)</w:t>
            </w:r>
          </w:p>
        </w:tc>
        <w:tc>
          <w:tcPr>
            <w:tcW w:w="2328" w:type="dxa"/>
            <w:shd w:val="clear" w:color="auto" w:fill="auto"/>
            <w:vAlign w:val="center"/>
          </w:tcPr>
          <w:p w:rsidR="00F44190" w:rsidRPr="00F44190" w:rsidRDefault="00F44190" w:rsidP="00DF7DC2">
            <w:pPr>
              <w:widowControl w:val="0"/>
              <w:autoSpaceDE w:val="0"/>
              <w:autoSpaceDN w:val="0"/>
              <w:adjustRightInd w:val="0"/>
              <w:spacing w:after="0" w:line="240" w:lineRule="auto"/>
              <w:jc w:val="right"/>
              <w:rPr>
                <w:rFonts w:ascii="Arial" w:hAnsi="Arial" w:cs="Arial"/>
                <w:color w:val="000000"/>
                <w:lang w:val="es-ES_tradnl"/>
              </w:rPr>
            </w:pPr>
            <w:r w:rsidRPr="00F44190">
              <w:rPr>
                <w:rFonts w:ascii="Arial" w:hAnsi="Arial" w:cs="Arial"/>
                <w:color w:val="000000"/>
                <w:lang w:val="es-ES_tradnl"/>
              </w:rPr>
              <w:t>1.500,00</w:t>
            </w:r>
          </w:p>
        </w:tc>
      </w:tr>
      <w:tr w:rsidR="00F44190" w:rsidRPr="00F44190" w:rsidTr="00DF7DC2">
        <w:trPr>
          <w:trHeight w:val="418"/>
          <w:jc w:val="center"/>
        </w:trPr>
        <w:tc>
          <w:tcPr>
            <w:tcW w:w="3317" w:type="dxa"/>
            <w:shd w:val="clear" w:color="auto" w:fill="auto"/>
          </w:tcPr>
          <w:p w:rsidR="00F44190" w:rsidRPr="00F44190" w:rsidRDefault="00F44190" w:rsidP="00DF7DC2">
            <w:pPr>
              <w:widowControl w:val="0"/>
              <w:autoSpaceDE w:val="0"/>
              <w:autoSpaceDN w:val="0"/>
              <w:adjustRightInd w:val="0"/>
              <w:spacing w:after="0" w:line="240" w:lineRule="auto"/>
              <w:jc w:val="both"/>
              <w:rPr>
                <w:rFonts w:ascii="Arial" w:hAnsi="Arial" w:cs="Arial"/>
                <w:color w:val="000000"/>
                <w:lang w:val="es-ES_tradnl"/>
              </w:rPr>
            </w:pPr>
          </w:p>
          <w:p w:rsidR="00F44190" w:rsidRPr="00F44190" w:rsidRDefault="00F44190" w:rsidP="00DF7DC2">
            <w:pPr>
              <w:widowControl w:val="0"/>
              <w:autoSpaceDE w:val="0"/>
              <w:autoSpaceDN w:val="0"/>
              <w:adjustRightInd w:val="0"/>
              <w:spacing w:after="0" w:line="240" w:lineRule="auto"/>
              <w:jc w:val="both"/>
              <w:rPr>
                <w:rFonts w:ascii="Arial" w:hAnsi="Arial" w:cs="Arial"/>
                <w:color w:val="000000"/>
                <w:lang w:val="es-ES_tradnl"/>
              </w:rPr>
            </w:pPr>
            <w:r w:rsidRPr="00F44190">
              <w:rPr>
                <w:rFonts w:ascii="Arial" w:hAnsi="Arial" w:cs="Arial"/>
                <w:color w:val="000000"/>
                <w:lang w:val="es-ES_tradnl"/>
              </w:rPr>
              <w:t xml:space="preserve">AMPA CP “Pintor </w:t>
            </w:r>
            <w:proofErr w:type="spellStart"/>
            <w:r w:rsidRPr="00F44190">
              <w:rPr>
                <w:rFonts w:ascii="Arial" w:hAnsi="Arial" w:cs="Arial"/>
                <w:color w:val="000000"/>
                <w:lang w:val="es-ES_tradnl"/>
              </w:rPr>
              <w:t>Estruch</w:t>
            </w:r>
            <w:proofErr w:type="spellEnd"/>
            <w:r w:rsidRPr="00F44190">
              <w:rPr>
                <w:rFonts w:ascii="Arial" w:hAnsi="Arial" w:cs="Arial"/>
                <w:color w:val="000000"/>
                <w:lang w:val="es-ES_tradnl"/>
              </w:rPr>
              <w:t>”</w:t>
            </w:r>
          </w:p>
          <w:p w:rsidR="00F44190" w:rsidRPr="00F44190" w:rsidRDefault="00F44190" w:rsidP="00DF7DC2">
            <w:pPr>
              <w:widowControl w:val="0"/>
              <w:autoSpaceDE w:val="0"/>
              <w:autoSpaceDN w:val="0"/>
              <w:adjustRightInd w:val="0"/>
              <w:spacing w:after="0" w:line="240" w:lineRule="auto"/>
              <w:jc w:val="both"/>
              <w:rPr>
                <w:rFonts w:ascii="Arial" w:hAnsi="Arial" w:cs="Arial"/>
                <w:color w:val="000000"/>
                <w:lang w:val="es-ES_tradnl"/>
              </w:rPr>
            </w:pPr>
          </w:p>
        </w:tc>
        <w:tc>
          <w:tcPr>
            <w:tcW w:w="4209" w:type="dxa"/>
            <w:shd w:val="clear" w:color="auto" w:fill="auto"/>
            <w:vAlign w:val="center"/>
          </w:tcPr>
          <w:p w:rsidR="00F44190" w:rsidRPr="00F44190" w:rsidRDefault="00F44190" w:rsidP="00DF7DC2">
            <w:pPr>
              <w:widowControl w:val="0"/>
              <w:autoSpaceDE w:val="0"/>
              <w:autoSpaceDN w:val="0"/>
              <w:adjustRightInd w:val="0"/>
              <w:spacing w:after="0" w:line="240" w:lineRule="auto"/>
              <w:jc w:val="both"/>
              <w:rPr>
                <w:rFonts w:ascii="Arial" w:hAnsi="Arial" w:cs="Arial"/>
                <w:color w:val="000000"/>
                <w:lang w:val="es-ES_tradnl"/>
              </w:rPr>
            </w:pPr>
            <w:r w:rsidRPr="00F44190">
              <w:rPr>
                <w:rFonts w:ascii="Arial" w:hAnsi="Arial" w:cs="Arial"/>
                <w:color w:val="000000"/>
                <w:lang w:val="es-ES_tradnl"/>
              </w:rPr>
              <w:t>Igual que en las bases de ejecución</w:t>
            </w:r>
          </w:p>
        </w:tc>
        <w:tc>
          <w:tcPr>
            <w:tcW w:w="2328" w:type="dxa"/>
            <w:shd w:val="clear" w:color="auto" w:fill="auto"/>
            <w:vAlign w:val="center"/>
          </w:tcPr>
          <w:p w:rsidR="00F44190" w:rsidRPr="00F44190" w:rsidRDefault="00F44190" w:rsidP="00DF7DC2">
            <w:pPr>
              <w:widowControl w:val="0"/>
              <w:autoSpaceDE w:val="0"/>
              <w:autoSpaceDN w:val="0"/>
              <w:adjustRightInd w:val="0"/>
              <w:spacing w:after="0" w:line="240" w:lineRule="auto"/>
              <w:jc w:val="right"/>
              <w:rPr>
                <w:rFonts w:ascii="Arial" w:hAnsi="Arial" w:cs="Arial"/>
                <w:color w:val="000000"/>
                <w:lang w:val="es-ES_tradnl"/>
              </w:rPr>
            </w:pPr>
            <w:r w:rsidRPr="00F44190">
              <w:rPr>
                <w:rFonts w:ascii="Arial" w:hAnsi="Arial" w:cs="Arial"/>
                <w:color w:val="000000"/>
                <w:lang w:val="es-ES_tradnl"/>
              </w:rPr>
              <w:t>4.000,00</w:t>
            </w:r>
          </w:p>
        </w:tc>
      </w:tr>
      <w:tr w:rsidR="00F44190" w:rsidRPr="00F44190" w:rsidTr="00DF7DC2">
        <w:trPr>
          <w:trHeight w:val="623"/>
          <w:jc w:val="center"/>
        </w:trPr>
        <w:tc>
          <w:tcPr>
            <w:tcW w:w="3317" w:type="dxa"/>
            <w:shd w:val="clear" w:color="auto" w:fill="auto"/>
          </w:tcPr>
          <w:p w:rsidR="00F44190" w:rsidRPr="00F44190" w:rsidRDefault="00F44190" w:rsidP="00DF7DC2">
            <w:pPr>
              <w:widowControl w:val="0"/>
              <w:autoSpaceDE w:val="0"/>
              <w:autoSpaceDN w:val="0"/>
              <w:adjustRightInd w:val="0"/>
              <w:spacing w:after="0" w:line="240" w:lineRule="auto"/>
              <w:jc w:val="both"/>
              <w:rPr>
                <w:rFonts w:ascii="Arial" w:hAnsi="Arial" w:cs="Arial"/>
                <w:color w:val="000000"/>
                <w:lang w:val="es-ES_tradnl"/>
              </w:rPr>
            </w:pPr>
          </w:p>
          <w:p w:rsidR="00F44190" w:rsidRPr="00F44190" w:rsidRDefault="00F44190" w:rsidP="00DF7DC2">
            <w:pPr>
              <w:widowControl w:val="0"/>
              <w:autoSpaceDE w:val="0"/>
              <w:autoSpaceDN w:val="0"/>
              <w:adjustRightInd w:val="0"/>
              <w:spacing w:after="0" w:line="240" w:lineRule="auto"/>
              <w:jc w:val="both"/>
              <w:rPr>
                <w:rFonts w:ascii="Arial" w:hAnsi="Arial" w:cs="Arial"/>
                <w:color w:val="000000"/>
                <w:lang w:val="es-ES_tradnl"/>
              </w:rPr>
            </w:pPr>
            <w:r w:rsidRPr="00F44190">
              <w:rPr>
                <w:rFonts w:ascii="Arial" w:hAnsi="Arial" w:cs="Arial"/>
                <w:color w:val="000000"/>
                <w:lang w:val="es-ES_tradnl"/>
              </w:rPr>
              <w:t>Coral Polifónica de Manuel</w:t>
            </w:r>
          </w:p>
          <w:p w:rsidR="00F44190" w:rsidRPr="00F44190" w:rsidRDefault="00F44190" w:rsidP="00DF7DC2">
            <w:pPr>
              <w:widowControl w:val="0"/>
              <w:autoSpaceDE w:val="0"/>
              <w:autoSpaceDN w:val="0"/>
              <w:adjustRightInd w:val="0"/>
              <w:spacing w:after="0" w:line="240" w:lineRule="auto"/>
              <w:jc w:val="both"/>
              <w:rPr>
                <w:rFonts w:ascii="Arial" w:hAnsi="Arial" w:cs="Arial"/>
                <w:color w:val="000000"/>
                <w:lang w:val="es-ES_tradnl"/>
              </w:rPr>
            </w:pPr>
          </w:p>
        </w:tc>
        <w:tc>
          <w:tcPr>
            <w:tcW w:w="4209" w:type="dxa"/>
            <w:shd w:val="clear" w:color="auto" w:fill="auto"/>
            <w:vAlign w:val="center"/>
          </w:tcPr>
          <w:p w:rsidR="00F44190" w:rsidRPr="00F44190" w:rsidRDefault="00F44190" w:rsidP="00DF7DC2">
            <w:pPr>
              <w:widowControl w:val="0"/>
              <w:autoSpaceDE w:val="0"/>
              <w:autoSpaceDN w:val="0"/>
              <w:adjustRightInd w:val="0"/>
              <w:spacing w:after="0" w:line="240" w:lineRule="auto"/>
              <w:jc w:val="both"/>
              <w:rPr>
                <w:rFonts w:ascii="Arial" w:hAnsi="Arial" w:cs="Arial"/>
                <w:color w:val="000000"/>
                <w:lang w:val="es-ES_tradnl"/>
              </w:rPr>
            </w:pPr>
            <w:r w:rsidRPr="00F44190">
              <w:rPr>
                <w:rFonts w:ascii="Arial" w:hAnsi="Arial" w:cs="Arial"/>
                <w:color w:val="000000"/>
                <w:lang w:val="es-ES_tradnl"/>
              </w:rPr>
              <w:t xml:space="preserve">Igual que en las bases de ejecución </w:t>
            </w:r>
          </w:p>
        </w:tc>
        <w:tc>
          <w:tcPr>
            <w:tcW w:w="2328" w:type="dxa"/>
            <w:shd w:val="clear" w:color="auto" w:fill="auto"/>
            <w:vAlign w:val="center"/>
          </w:tcPr>
          <w:p w:rsidR="00F44190" w:rsidRPr="00F44190" w:rsidRDefault="00F44190" w:rsidP="00DF7DC2">
            <w:pPr>
              <w:widowControl w:val="0"/>
              <w:autoSpaceDE w:val="0"/>
              <w:autoSpaceDN w:val="0"/>
              <w:adjustRightInd w:val="0"/>
              <w:spacing w:after="0" w:line="240" w:lineRule="auto"/>
              <w:jc w:val="right"/>
              <w:rPr>
                <w:rFonts w:ascii="Arial" w:hAnsi="Arial" w:cs="Arial"/>
                <w:color w:val="000000"/>
                <w:lang w:val="es-ES_tradnl"/>
              </w:rPr>
            </w:pPr>
            <w:r w:rsidRPr="00F44190">
              <w:rPr>
                <w:rFonts w:ascii="Arial" w:hAnsi="Arial" w:cs="Arial"/>
                <w:color w:val="000000"/>
                <w:lang w:val="es-ES_tradnl"/>
              </w:rPr>
              <w:t>500,00</w:t>
            </w:r>
          </w:p>
        </w:tc>
      </w:tr>
      <w:tr w:rsidR="00F44190" w:rsidRPr="00F44190" w:rsidTr="00DF7DC2">
        <w:trPr>
          <w:trHeight w:val="623"/>
          <w:jc w:val="center"/>
        </w:trPr>
        <w:tc>
          <w:tcPr>
            <w:tcW w:w="3317" w:type="dxa"/>
            <w:shd w:val="clear" w:color="auto" w:fill="auto"/>
          </w:tcPr>
          <w:p w:rsidR="00F44190" w:rsidRPr="00F44190" w:rsidRDefault="00F44190" w:rsidP="00DF7DC2">
            <w:pPr>
              <w:widowControl w:val="0"/>
              <w:autoSpaceDE w:val="0"/>
              <w:autoSpaceDN w:val="0"/>
              <w:adjustRightInd w:val="0"/>
              <w:spacing w:after="0" w:line="240" w:lineRule="auto"/>
              <w:jc w:val="both"/>
              <w:rPr>
                <w:rFonts w:ascii="Arial" w:hAnsi="Arial" w:cs="Arial"/>
                <w:color w:val="000000"/>
                <w:lang w:val="es-ES_tradnl"/>
              </w:rPr>
            </w:pPr>
            <w:r w:rsidRPr="00F44190">
              <w:rPr>
                <w:rFonts w:ascii="Arial" w:hAnsi="Arial" w:cs="Arial"/>
                <w:color w:val="000000"/>
                <w:lang w:val="es-ES_tradnl"/>
              </w:rPr>
              <w:t xml:space="preserve">Colla tabal i </w:t>
            </w:r>
            <w:proofErr w:type="spellStart"/>
            <w:r w:rsidRPr="00F44190">
              <w:rPr>
                <w:rFonts w:ascii="Arial" w:hAnsi="Arial" w:cs="Arial"/>
                <w:color w:val="000000"/>
                <w:lang w:val="es-ES_tradnl"/>
              </w:rPr>
              <w:t>dolçaina</w:t>
            </w:r>
            <w:proofErr w:type="spellEnd"/>
            <w:r w:rsidRPr="00F44190">
              <w:rPr>
                <w:rFonts w:ascii="Arial" w:hAnsi="Arial" w:cs="Arial"/>
                <w:color w:val="000000"/>
                <w:lang w:val="es-ES_tradnl"/>
              </w:rPr>
              <w:t xml:space="preserve"> “El </w:t>
            </w:r>
            <w:proofErr w:type="spellStart"/>
            <w:r w:rsidRPr="00F44190">
              <w:rPr>
                <w:rFonts w:ascii="Arial" w:hAnsi="Arial" w:cs="Arial"/>
                <w:color w:val="000000"/>
                <w:lang w:val="es-ES_tradnl"/>
              </w:rPr>
              <w:t>codony</w:t>
            </w:r>
            <w:proofErr w:type="spellEnd"/>
            <w:r w:rsidRPr="00F44190">
              <w:rPr>
                <w:rFonts w:ascii="Arial" w:hAnsi="Arial" w:cs="Arial"/>
                <w:color w:val="000000"/>
                <w:lang w:val="es-ES_tradnl"/>
              </w:rPr>
              <w:t xml:space="preserve">” </w:t>
            </w:r>
          </w:p>
          <w:p w:rsidR="00F44190" w:rsidRPr="00F44190" w:rsidRDefault="00F44190" w:rsidP="00DF7DC2">
            <w:pPr>
              <w:widowControl w:val="0"/>
              <w:autoSpaceDE w:val="0"/>
              <w:autoSpaceDN w:val="0"/>
              <w:adjustRightInd w:val="0"/>
              <w:spacing w:after="0" w:line="240" w:lineRule="auto"/>
              <w:jc w:val="both"/>
              <w:rPr>
                <w:rFonts w:ascii="Arial" w:hAnsi="Arial" w:cs="Arial"/>
                <w:color w:val="000000"/>
                <w:lang w:val="es-ES_tradnl"/>
              </w:rPr>
            </w:pPr>
          </w:p>
        </w:tc>
        <w:tc>
          <w:tcPr>
            <w:tcW w:w="4209" w:type="dxa"/>
            <w:shd w:val="clear" w:color="auto" w:fill="auto"/>
            <w:vAlign w:val="center"/>
          </w:tcPr>
          <w:p w:rsidR="00F44190" w:rsidRPr="00F44190" w:rsidRDefault="00F44190" w:rsidP="00DF7DC2">
            <w:pPr>
              <w:widowControl w:val="0"/>
              <w:autoSpaceDE w:val="0"/>
              <w:autoSpaceDN w:val="0"/>
              <w:adjustRightInd w:val="0"/>
              <w:spacing w:after="0" w:line="240" w:lineRule="auto"/>
              <w:jc w:val="both"/>
              <w:rPr>
                <w:rFonts w:ascii="Arial" w:hAnsi="Arial" w:cs="Arial"/>
                <w:color w:val="000000"/>
                <w:lang w:val="es-ES_tradnl"/>
              </w:rPr>
            </w:pPr>
            <w:r w:rsidRPr="00F44190">
              <w:rPr>
                <w:rFonts w:ascii="Arial" w:hAnsi="Arial" w:cs="Arial"/>
                <w:color w:val="000000"/>
                <w:lang w:val="es-ES_tradnl"/>
              </w:rPr>
              <w:t>Igual que en las bases de ejecución</w:t>
            </w:r>
          </w:p>
        </w:tc>
        <w:tc>
          <w:tcPr>
            <w:tcW w:w="2328" w:type="dxa"/>
            <w:shd w:val="clear" w:color="auto" w:fill="auto"/>
            <w:vAlign w:val="center"/>
          </w:tcPr>
          <w:p w:rsidR="00F44190" w:rsidRPr="00F44190" w:rsidRDefault="00F44190" w:rsidP="00DF7DC2">
            <w:pPr>
              <w:widowControl w:val="0"/>
              <w:autoSpaceDE w:val="0"/>
              <w:autoSpaceDN w:val="0"/>
              <w:adjustRightInd w:val="0"/>
              <w:spacing w:after="0" w:line="240" w:lineRule="auto"/>
              <w:jc w:val="right"/>
              <w:rPr>
                <w:rFonts w:ascii="Arial" w:hAnsi="Arial" w:cs="Arial"/>
                <w:color w:val="000000"/>
                <w:lang w:val="es-ES_tradnl"/>
              </w:rPr>
            </w:pPr>
            <w:r w:rsidRPr="00F44190">
              <w:rPr>
                <w:rFonts w:ascii="Arial" w:hAnsi="Arial" w:cs="Arial"/>
                <w:color w:val="000000"/>
                <w:lang w:val="es-ES_tradnl"/>
              </w:rPr>
              <w:t>500,00</w:t>
            </w:r>
          </w:p>
        </w:tc>
      </w:tr>
      <w:tr w:rsidR="00F44190" w:rsidRPr="00F44190" w:rsidTr="00DF7DC2">
        <w:trPr>
          <w:trHeight w:val="408"/>
          <w:jc w:val="center"/>
        </w:trPr>
        <w:tc>
          <w:tcPr>
            <w:tcW w:w="3317" w:type="dxa"/>
            <w:shd w:val="clear" w:color="auto" w:fill="auto"/>
          </w:tcPr>
          <w:p w:rsidR="00F44190" w:rsidRPr="00F44190" w:rsidRDefault="00F44190" w:rsidP="00DF7DC2">
            <w:pPr>
              <w:widowControl w:val="0"/>
              <w:autoSpaceDE w:val="0"/>
              <w:autoSpaceDN w:val="0"/>
              <w:adjustRightInd w:val="0"/>
              <w:spacing w:after="0" w:line="240" w:lineRule="auto"/>
              <w:jc w:val="both"/>
              <w:rPr>
                <w:rFonts w:ascii="Arial" w:hAnsi="Arial" w:cs="Arial"/>
                <w:color w:val="000000"/>
                <w:lang w:val="en-US"/>
              </w:rPr>
            </w:pPr>
            <w:r w:rsidRPr="00F44190">
              <w:rPr>
                <w:rFonts w:ascii="Arial" w:hAnsi="Arial" w:cs="Arial"/>
                <w:color w:val="000000"/>
                <w:lang w:val="en-US"/>
              </w:rPr>
              <w:t xml:space="preserve">Club </w:t>
            </w:r>
            <w:proofErr w:type="spellStart"/>
            <w:r w:rsidRPr="00F44190">
              <w:rPr>
                <w:rFonts w:ascii="Arial" w:hAnsi="Arial" w:cs="Arial"/>
                <w:color w:val="000000"/>
                <w:lang w:val="en-US"/>
              </w:rPr>
              <w:t>Basquet</w:t>
            </w:r>
            <w:proofErr w:type="spellEnd"/>
            <w:r w:rsidRPr="00F44190">
              <w:rPr>
                <w:rFonts w:ascii="Arial" w:hAnsi="Arial" w:cs="Arial"/>
                <w:color w:val="000000"/>
                <w:lang w:val="en-US"/>
              </w:rPr>
              <w:t xml:space="preserve"> Manuel</w:t>
            </w:r>
          </w:p>
          <w:p w:rsidR="00F44190" w:rsidRPr="00F44190" w:rsidRDefault="00F44190" w:rsidP="00DF7DC2">
            <w:pPr>
              <w:widowControl w:val="0"/>
              <w:autoSpaceDE w:val="0"/>
              <w:autoSpaceDN w:val="0"/>
              <w:adjustRightInd w:val="0"/>
              <w:spacing w:after="0" w:line="240" w:lineRule="auto"/>
              <w:jc w:val="both"/>
              <w:rPr>
                <w:rFonts w:ascii="Arial" w:hAnsi="Arial" w:cs="Arial"/>
                <w:color w:val="000000"/>
                <w:lang w:val="en-US"/>
              </w:rPr>
            </w:pPr>
          </w:p>
        </w:tc>
        <w:tc>
          <w:tcPr>
            <w:tcW w:w="4209" w:type="dxa"/>
            <w:shd w:val="clear" w:color="auto" w:fill="auto"/>
            <w:vAlign w:val="center"/>
          </w:tcPr>
          <w:p w:rsidR="00F44190" w:rsidRPr="00F44190" w:rsidRDefault="00F44190" w:rsidP="00DF7DC2">
            <w:pPr>
              <w:widowControl w:val="0"/>
              <w:autoSpaceDE w:val="0"/>
              <w:autoSpaceDN w:val="0"/>
              <w:adjustRightInd w:val="0"/>
              <w:spacing w:after="0" w:line="240" w:lineRule="auto"/>
              <w:jc w:val="both"/>
              <w:rPr>
                <w:rFonts w:ascii="Arial" w:hAnsi="Arial" w:cs="Arial"/>
                <w:color w:val="000000"/>
                <w:lang w:val="es-ES_tradnl"/>
              </w:rPr>
            </w:pPr>
            <w:r w:rsidRPr="00F44190">
              <w:rPr>
                <w:rFonts w:ascii="Arial" w:hAnsi="Arial" w:cs="Arial"/>
                <w:color w:val="000000"/>
                <w:lang w:val="es-ES_tradnl"/>
              </w:rPr>
              <w:t>Igual que en las bases de ejecución</w:t>
            </w:r>
          </w:p>
        </w:tc>
        <w:tc>
          <w:tcPr>
            <w:tcW w:w="2328" w:type="dxa"/>
            <w:shd w:val="clear" w:color="auto" w:fill="auto"/>
            <w:vAlign w:val="center"/>
          </w:tcPr>
          <w:p w:rsidR="00F44190" w:rsidRPr="00F44190" w:rsidRDefault="00F44190" w:rsidP="00DF7DC2">
            <w:pPr>
              <w:widowControl w:val="0"/>
              <w:autoSpaceDE w:val="0"/>
              <w:autoSpaceDN w:val="0"/>
              <w:adjustRightInd w:val="0"/>
              <w:spacing w:after="0" w:line="240" w:lineRule="auto"/>
              <w:jc w:val="right"/>
              <w:rPr>
                <w:rFonts w:ascii="Arial" w:hAnsi="Arial" w:cs="Arial"/>
                <w:color w:val="000000"/>
                <w:lang w:val="es-ES_tradnl"/>
              </w:rPr>
            </w:pPr>
            <w:r w:rsidRPr="00F44190">
              <w:rPr>
                <w:rFonts w:ascii="Arial" w:hAnsi="Arial" w:cs="Arial"/>
                <w:color w:val="000000"/>
                <w:lang w:val="es-ES_tradnl"/>
              </w:rPr>
              <w:t>1.000,00</w:t>
            </w:r>
          </w:p>
        </w:tc>
      </w:tr>
      <w:tr w:rsidR="00F44190" w:rsidRPr="00F44190" w:rsidTr="00DF7DC2">
        <w:trPr>
          <w:trHeight w:val="418"/>
          <w:jc w:val="center"/>
        </w:trPr>
        <w:tc>
          <w:tcPr>
            <w:tcW w:w="3317" w:type="dxa"/>
            <w:shd w:val="clear" w:color="auto" w:fill="auto"/>
          </w:tcPr>
          <w:p w:rsidR="00F44190" w:rsidRPr="00F44190" w:rsidRDefault="00F44190" w:rsidP="00DF7DC2">
            <w:pPr>
              <w:widowControl w:val="0"/>
              <w:autoSpaceDE w:val="0"/>
              <w:autoSpaceDN w:val="0"/>
              <w:adjustRightInd w:val="0"/>
              <w:spacing w:after="0" w:line="240" w:lineRule="auto"/>
              <w:jc w:val="both"/>
              <w:rPr>
                <w:rFonts w:ascii="Arial" w:hAnsi="Arial" w:cs="Arial"/>
                <w:color w:val="000000"/>
                <w:lang w:val="es-ES_tradnl"/>
              </w:rPr>
            </w:pPr>
            <w:r w:rsidRPr="00F44190">
              <w:rPr>
                <w:rFonts w:ascii="Arial" w:hAnsi="Arial" w:cs="Arial"/>
                <w:color w:val="000000"/>
                <w:lang w:val="es-ES_tradnl"/>
              </w:rPr>
              <w:t xml:space="preserve">Club </w:t>
            </w:r>
            <w:proofErr w:type="spellStart"/>
            <w:r w:rsidRPr="00F44190">
              <w:rPr>
                <w:rFonts w:ascii="Arial" w:hAnsi="Arial" w:cs="Arial"/>
                <w:color w:val="000000"/>
                <w:lang w:val="es-ES_tradnl"/>
              </w:rPr>
              <w:t>d’Escacs</w:t>
            </w:r>
            <w:proofErr w:type="spellEnd"/>
            <w:r w:rsidRPr="00F44190">
              <w:rPr>
                <w:rFonts w:ascii="Arial" w:hAnsi="Arial" w:cs="Arial"/>
                <w:color w:val="000000"/>
                <w:lang w:val="es-ES_tradnl"/>
              </w:rPr>
              <w:t xml:space="preserve"> Manuel Pérez</w:t>
            </w:r>
          </w:p>
          <w:p w:rsidR="00F44190" w:rsidRPr="00F44190" w:rsidRDefault="00F44190" w:rsidP="00DF7DC2">
            <w:pPr>
              <w:widowControl w:val="0"/>
              <w:autoSpaceDE w:val="0"/>
              <w:autoSpaceDN w:val="0"/>
              <w:adjustRightInd w:val="0"/>
              <w:spacing w:after="0" w:line="240" w:lineRule="auto"/>
              <w:jc w:val="both"/>
              <w:rPr>
                <w:rFonts w:ascii="Arial" w:hAnsi="Arial" w:cs="Arial"/>
                <w:color w:val="000000"/>
                <w:lang w:val="es-ES_tradnl"/>
              </w:rPr>
            </w:pPr>
          </w:p>
        </w:tc>
        <w:tc>
          <w:tcPr>
            <w:tcW w:w="4209" w:type="dxa"/>
            <w:shd w:val="clear" w:color="auto" w:fill="auto"/>
            <w:vAlign w:val="center"/>
          </w:tcPr>
          <w:p w:rsidR="00F44190" w:rsidRPr="00F44190" w:rsidRDefault="00F44190" w:rsidP="00DF7DC2">
            <w:pPr>
              <w:widowControl w:val="0"/>
              <w:autoSpaceDE w:val="0"/>
              <w:autoSpaceDN w:val="0"/>
              <w:adjustRightInd w:val="0"/>
              <w:spacing w:after="0" w:line="240" w:lineRule="auto"/>
              <w:jc w:val="both"/>
              <w:rPr>
                <w:rFonts w:ascii="Arial" w:hAnsi="Arial" w:cs="Arial"/>
                <w:color w:val="000000"/>
                <w:lang w:val="es-ES_tradnl"/>
              </w:rPr>
            </w:pPr>
            <w:r w:rsidRPr="00F44190">
              <w:rPr>
                <w:rFonts w:ascii="Arial" w:hAnsi="Arial" w:cs="Arial"/>
                <w:color w:val="000000"/>
                <w:lang w:val="es-ES_tradnl"/>
              </w:rPr>
              <w:t>Igual que en las bases de ejecución y premios, trofeos, vestuarios y arbitrajes</w:t>
            </w:r>
          </w:p>
        </w:tc>
        <w:tc>
          <w:tcPr>
            <w:tcW w:w="2328" w:type="dxa"/>
            <w:shd w:val="clear" w:color="auto" w:fill="auto"/>
            <w:vAlign w:val="center"/>
          </w:tcPr>
          <w:p w:rsidR="00F44190" w:rsidRPr="00F44190" w:rsidRDefault="00F44190" w:rsidP="00DF7DC2">
            <w:pPr>
              <w:widowControl w:val="0"/>
              <w:autoSpaceDE w:val="0"/>
              <w:autoSpaceDN w:val="0"/>
              <w:adjustRightInd w:val="0"/>
              <w:spacing w:after="0" w:line="240" w:lineRule="auto"/>
              <w:jc w:val="right"/>
              <w:rPr>
                <w:rFonts w:ascii="Arial" w:hAnsi="Arial" w:cs="Arial"/>
                <w:color w:val="000000"/>
                <w:lang w:val="es-ES_tradnl"/>
              </w:rPr>
            </w:pPr>
            <w:r w:rsidRPr="00F44190">
              <w:rPr>
                <w:rFonts w:ascii="Arial" w:hAnsi="Arial" w:cs="Arial"/>
                <w:color w:val="000000"/>
                <w:lang w:val="es-ES_tradnl"/>
              </w:rPr>
              <w:t>500,00</w:t>
            </w:r>
          </w:p>
        </w:tc>
      </w:tr>
      <w:tr w:rsidR="00F44190" w:rsidRPr="00F44190" w:rsidTr="00DF7DC2">
        <w:trPr>
          <w:trHeight w:val="623"/>
          <w:jc w:val="center"/>
        </w:trPr>
        <w:tc>
          <w:tcPr>
            <w:tcW w:w="3317" w:type="dxa"/>
            <w:shd w:val="clear" w:color="auto" w:fill="auto"/>
          </w:tcPr>
          <w:p w:rsidR="00F44190" w:rsidRPr="00F44190" w:rsidRDefault="00F44190" w:rsidP="00DF7DC2">
            <w:pPr>
              <w:widowControl w:val="0"/>
              <w:autoSpaceDE w:val="0"/>
              <w:autoSpaceDN w:val="0"/>
              <w:adjustRightInd w:val="0"/>
              <w:spacing w:after="0" w:line="240" w:lineRule="auto"/>
              <w:jc w:val="both"/>
              <w:rPr>
                <w:rFonts w:ascii="Arial" w:hAnsi="Arial" w:cs="Arial"/>
                <w:color w:val="000000"/>
                <w:lang w:val="es-ES_tradnl"/>
              </w:rPr>
            </w:pPr>
            <w:proofErr w:type="spellStart"/>
            <w:r w:rsidRPr="00F44190">
              <w:rPr>
                <w:rFonts w:ascii="Arial" w:hAnsi="Arial" w:cs="Arial"/>
                <w:color w:val="000000"/>
                <w:lang w:val="es-ES_tradnl"/>
              </w:rPr>
              <w:t>Associació</w:t>
            </w:r>
            <w:proofErr w:type="spellEnd"/>
            <w:r w:rsidRPr="00F44190">
              <w:rPr>
                <w:rFonts w:ascii="Arial" w:hAnsi="Arial" w:cs="Arial"/>
                <w:color w:val="000000"/>
                <w:lang w:val="es-ES_tradnl"/>
              </w:rPr>
              <w:t xml:space="preserve"> de Moros i </w:t>
            </w:r>
            <w:proofErr w:type="spellStart"/>
            <w:r w:rsidRPr="00F44190">
              <w:rPr>
                <w:rFonts w:ascii="Arial" w:hAnsi="Arial" w:cs="Arial"/>
                <w:color w:val="000000"/>
                <w:lang w:val="es-ES_tradnl"/>
              </w:rPr>
              <w:t>Cristians</w:t>
            </w:r>
            <w:proofErr w:type="spellEnd"/>
            <w:r w:rsidRPr="00F44190">
              <w:rPr>
                <w:rFonts w:ascii="Arial" w:hAnsi="Arial" w:cs="Arial"/>
                <w:color w:val="000000"/>
                <w:lang w:val="es-ES_tradnl"/>
              </w:rPr>
              <w:t xml:space="preserve"> de Manuel</w:t>
            </w:r>
          </w:p>
          <w:p w:rsidR="00F44190" w:rsidRPr="00F44190" w:rsidRDefault="00F44190" w:rsidP="00DF7DC2">
            <w:pPr>
              <w:widowControl w:val="0"/>
              <w:autoSpaceDE w:val="0"/>
              <w:autoSpaceDN w:val="0"/>
              <w:adjustRightInd w:val="0"/>
              <w:spacing w:after="0" w:line="240" w:lineRule="auto"/>
              <w:jc w:val="both"/>
              <w:rPr>
                <w:rFonts w:ascii="Arial" w:hAnsi="Arial" w:cs="Arial"/>
                <w:color w:val="000000"/>
                <w:lang w:val="es-ES_tradnl"/>
              </w:rPr>
            </w:pPr>
          </w:p>
        </w:tc>
        <w:tc>
          <w:tcPr>
            <w:tcW w:w="4209" w:type="dxa"/>
            <w:shd w:val="clear" w:color="auto" w:fill="auto"/>
            <w:vAlign w:val="center"/>
          </w:tcPr>
          <w:p w:rsidR="00F44190" w:rsidRPr="00F44190" w:rsidRDefault="00F44190" w:rsidP="00DF7DC2">
            <w:pPr>
              <w:widowControl w:val="0"/>
              <w:autoSpaceDE w:val="0"/>
              <w:autoSpaceDN w:val="0"/>
              <w:adjustRightInd w:val="0"/>
              <w:spacing w:after="0" w:line="240" w:lineRule="auto"/>
              <w:jc w:val="both"/>
              <w:rPr>
                <w:rFonts w:ascii="Arial" w:hAnsi="Arial" w:cs="Arial"/>
                <w:color w:val="000000"/>
                <w:lang w:val="es-ES_tradnl"/>
              </w:rPr>
            </w:pPr>
            <w:r w:rsidRPr="00F44190">
              <w:rPr>
                <w:rFonts w:ascii="Arial" w:hAnsi="Arial" w:cs="Arial"/>
                <w:color w:val="000000"/>
                <w:lang w:val="es-ES_tradnl"/>
              </w:rPr>
              <w:t>Igual que en las bases de ejecución</w:t>
            </w:r>
          </w:p>
        </w:tc>
        <w:tc>
          <w:tcPr>
            <w:tcW w:w="2328" w:type="dxa"/>
            <w:shd w:val="clear" w:color="auto" w:fill="auto"/>
            <w:vAlign w:val="center"/>
          </w:tcPr>
          <w:p w:rsidR="00F44190" w:rsidRPr="00F44190" w:rsidRDefault="00F44190" w:rsidP="00DF7DC2">
            <w:pPr>
              <w:widowControl w:val="0"/>
              <w:autoSpaceDE w:val="0"/>
              <w:autoSpaceDN w:val="0"/>
              <w:adjustRightInd w:val="0"/>
              <w:spacing w:after="0" w:line="240" w:lineRule="auto"/>
              <w:jc w:val="right"/>
              <w:rPr>
                <w:rFonts w:ascii="Arial" w:hAnsi="Arial" w:cs="Arial"/>
                <w:color w:val="000000"/>
                <w:lang w:val="es-ES_tradnl"/>
              </w:rPr>
            </w:pPr>
            <w:r w:rsidRPr="00F44190">
              <w:rPr>
                <w:rFonts w:ascii="Arial" w:hAnsi="Arial" w:cs="Arial"/>
                <w:color w:val="000000"/>
                <w:lang w:val="es-ES_tradnl"/>
              </w:rPr>
              <w:t>500,00</w:t>
            </w:r>
          </w:p>
        </w:tc>
      </w:tr>
      <w:tr w:rsidR="00F44190" w:rsidRPr="00F44190" w:rsidTr="00DF7DC2">
        <w:trPr>
          <w:trHeight w:val="623"/>
          <w:jc w:val="center"/>
        </w:trPr>
        <w:tc>
          <w:tcPr>
            <w:tcW w:w="3317" w:type="dxa"/>
            <w:shd w:val="clear" w:color="auto" w:fill="auto"/>
          </w:tcPr>
          <w:p w:rsidR="00F44190" w:rsidRPr="00F44190" w:rsidRDefault="00F44190" w:rsidP="00DF7DC2">
            <w:pPr>
              <w:widowControl w:val="0"/>
              <w:autoSpaceDE w:val="0"/>
              <w:autoSpaceDN w:val="0"/>
              <w:adjustRightInd w:val="0"/>
              <w:spacing w:after="0" w:line="240" w:lineRule="auto"/>
              <w:jc w:val="both"/>
              <w:rPr>
                <w:rFonts w:ascii="Arial" w:hAnsi="Arial" w:cs="Arial"/>
                <w:color w:val="000000"/>
                <w:lang w:val="es-ES_tradnl"/>
              </w:rPr>
            </w:pPr>
            <w:proofErr w:type="spellStart"/>
            <w:r w:rsidRPr="00F44190">
              <w:rPr>
                <w:rFonts w:ascii="Arial" w:hAnsi="Arial" w:cs="Arial"/>
                <w:color w:val="000000"/>
                <w:lang w:val="es-ES_tradnl"/>
              </w:rPr>
              <w:t>Associació</w:t>
            </w:r>
            <w:proofErr w:type="spellEnd"/>
            <w:r w:rsidRPr="00F44190">
              <w:rPr>
                <w:rFonts w:ascii="Arial" w:hAnsi="Arial" w:cs="Arial"/>
                <w:color w:val="000000"/>
                <w:lang w:val="es-ES_tradnl"/>
              </w:rPr>
              <w:t xml:space="preserve"> de Dones de Manuel </w:t>
            </w:r>
            <w:proofErr w:type="spellStart"/>
            <w:r w:rsidRPr="00F44190">
              <w:rPr>
                <w:rFonts w:ascii="Arial" w:hAnsi="Arial" w:cs="Arial"/>
                <w:color w:val="000000"/>
                <w:lang w:val="es-ES_tradnl"/>
              </w:rPr>
              <w:t>amb</w:t>
            </w:r>
            <w:proofErr w:type="spellEnd"/>
            <w:r w:rsidRPr="00F44190">
              <w:rPr>
                <w:rFonts w:ascii="Arial" w:hAnsi="Arial" w:cs="Arial"/>
                <w:color w:val="000000"/>
                <w:lang w:val="es-ES_tradnl"/>
              </w:rPr>
              <w:t xml:space="preserve"> Mirada Lila</w:t>
            </w:r>
          </w:p>
          <w:p w:rsidR="00F44190" w:rsidRPr="00F44190" w:rsidRDefault="00F44190" w:rsidP="00DF7DC2">
            <w:pPr>
              <w:widowControl w:val="0"/>
              <w:autoSpaceDE w:val="0"/>
              <w:autoSpaceDN w:val="0"/>
              <w:adjustRightInd w:val="0"/>
              <w:spacing w:after="0" w:line="240" w:lineRule="auto"/>
              <w:jc w:val="both"/>
              <w:rPr>
                <w:rFonts w:ascii="Arial" w:hAnsi="Arial" w:cs="Arial"/>
                <w:color w:val="000000"/>
                <w:lang w:val="es-ES_tradnl"/>
              </w:rPr>
            </w:pPr>
          </w:p>
        </w:tc>
        <w:tc>
          <w:tcPr>
            <w:tcW w:w="4209" w:type="dxa"/>
            <w:shd w:val="clear" w:color="auto" w:fill="auto"/>
            <w:vAlign w:val="center"/>
          </w:tcPr>
          <w:p w:rsidR="00F44190" w:rsidRPr="00F44190" w:rsidRDefault="00F44190" w:rsidP="00DF7DC2">
            <w:pPr>
              <w:widowControl w:val="0"/>
              <w:autoSpaceDE w:val="0"/>
              <w:autoSpaceDN w:val="0"/>
              <w:adjustRightInd w:val="0"/>
              <w:spacing w:after="0" w:line="240" w:lineRule="auto"/>
              <w:jc w:val="both"/>
              <w:rPr>
                <w:rFonts w:ascii="Arial" w:hAnsi="Arial" w:cs="Arial"/>
                <w:color w:val="000000"/>
                <w:lang w:val="es-ES_tradnl"/>
              </w:rPr>
            </w:pPr>
            <w:r w:rsidRPr="00F44190">
              <w:rPr>
                <w:rFonts w:ascii="Arial" w:hAnsi="Arial" w:cs="Arial"/>
                <w:color w:val="000000"/>
                <w:lang w:val="es-ES_tradnl"/>
              </w:rPr>
              <w:t>Igual que en las bases de ejecución y actividades contra la violencia de género.</w:t>
            </w:r>
          </w:p>
          <w:p w:rsidR="00F44190" w:rsidRPr="00F44190" w:rsidRDefault="00F44190" w:rsidP="00DF7DC2">
            <w:pPr>
              <w:widowControl w:val="0"/>
              <w:autoSpaceDE w:val="0"/>
              <w:autoSpaceDN w:val="0"/>
              <w:adjustRightInd w:val="0"/>
              <w:spacing w:after="0" w:line="240" w:lineRule="auto"/>
              <w:jc w:val="both"/>
              <w:rPr>
                <w:rFonts w:ascii="Arial" w:hAnsi="Arial" w:cs="Arial"/>
                <w:color w:val="000000"/>
                <w:lang w:val="es-ES_tradnl"/>
              </w:rPr>
            </w:pPr>
          </w:p>
        </w:tc>
        <w:tc>
          <w:tcPr>
            <w:tcW w:w="2328" w:type="dxa"/>
            <w:shd w:val="clear" w:color="auto" w:fill="auto"/>
            <w:vAlign w:val="center"/>
          </w:tcPr>
          <w:p w:rsidR="00F44190" w:rsidRPr="00F44190" w:rsidRDefault="00F44190" w:rsidP="00DF7DC2">
            <w:pPr>
              <w:widowControl w:val="0"/>
              <w:autoSpaceDE w:val="0"/>
              <w:autoSpaceDN w:val="0"/>
              <w:adjustRightInd w:val="0"/>
              <w:spacing w:after="0" w:line="240" w:lineRule="auto"/>
              <w:jc w:val="right"/>
              <w:rPr>
                <w:rFonts w:ascii="Arial" w:hAnsi="Arial" w:cs="Arial"/>
                <w:color w:val="000000"/>
                <w:lang w:val="es-ES_tradnl"/>
              </w:rPr>
            </w:pPr>
            <w:r w:rsidRPr="00F44190">
              <w:rPr>
                <w:rFonts w:ascii="Arial" w:hAnsi="Arial" w:cs="Arial"/>
                <w:color w:val="000000"/>
                <w:lang w:val="es-ES_tradnl"/>
              </w:rPr>
              <w:t>500,00</w:t>
            </w:r>
          </w:p>
        </w:tc>
      </w:tr>
      <w:tr w:rsidR="00F44190" w:rsidRPr="00F44190" w:rsidTr="00DF7DC2">
        <w:trPr>
          <w:trHeight w:val="623"/>
          <w:jc w:val="center"/>
        </w:trPr>
        <w:tc>
          <w:tcPr>
            <w:tcW w:w="3317" w:type="dxa"/>
            <w:shd w:val="clear" w:color="auto" w:fill="auto"/>
          </w:tcPr>
          <w:p w:rsidR="00F44190" w:rsidRPr="00F44190" w:rsidRDefault="00F44190" w:rsidP="00DF7DC2">
            <w:pPr>
              <w:widowControl w:val="0"/>
              <w:autoSpaceDE w:val="0"/>
              <w:autoSpaceDN w:val="0"/>
              <w:adjustRightInd w:val="0"/>
              <w:spacing w:after="0" w:line="240" w:lineRule="auto"/>
              <w:jc w:val="both"/>
              <w:rPr>
                <w:rFonts w:ascii="Arial" w:hAnsi="Arial" w:cs="Arial"/>
                <w:color w:val="000000"/>
                <w:lang w:val="es-ES_tradnl"/>
              </w:rPr>
            </w:pPr>
            <w:proofErr w:type="spellStart"/>
            <w:r w:rsidRPr="00F44190">
              <w:rPr>
                <w:rFonts w:ascii="Arial" w:hAnsi="Arial" w:cs="Arial"/>
                <w:color w:val="000000"/>
                <w:lang w:val="es-ES_tradnl"/>
              </w:rPr>
              <w:t>Associació</w:t>
            </w:r>
            <w:proofErr w:type="spellEnd"/>
            <w:r w:rsidRPr="00F44190">
              <w:rPr>
                <w:rFonts w:ascii="Arial" w:hAnsi="Arial" w:cs="Arial"/>
                <w:color w:val="000000"/>
                <w:lang w:val="es-ES_tradnl"/>
              </w:rPr>
              <w:t xml:space="preserve"> “</w:t>
            </w:r>
            <w:proofErr w:type="spellStart"/>
            <w:r w:rsidRPr="00F44190">
              <w:rPr>
                <w:rFonts w:ascii="Arial" w:hAnsi="Arial" w:cs="Arial"/>
                <w:color w:val="000000"/>
                <w:lang w:val="es-ES_tradnl"/>
              </w:rPr>
              <w:t>Amics</w:t>
            </w:r>
            <w:proofErr w:type="spellEnd"/>
            <w:r w:rsidRPr="00F44190">
              <w:rPr>
                <w:rFonts w:ascii="Arial" w:hAnsi="Arial" w:cs="Arial"/>
                <w:color w:val="000000"/>
                <w:lang w:val="es-ES_tradnl"/>
              </w:rPr>
              <w:t xml:space="preserve"> de la Pilota de Manuel”</w:t>
            </w:r>
          </w:p>
          <w:p w:rsidR="00F44190" w:rsidRPr="00F44190" w:rsidRDefault="00F44190" w:rsidP="00DF7DC2">
            <w:pPr>
              <w:widowControl w:val="0"/>
              <w:autoSpaceDE w:val="0"/>
              <w:autoSpaceDN w:val="0"/>
              <w:adjustRightInd w:val="0"/>
              <w:spacing w:after="0" w:line="240" w:lineRule="auto"/>
              <w:jc w:val="both"/>
              <w:rPr>
                <w:rFonts w:ascii="Arial" w:hAnsi="Arial" w:cs="Arial"/>
                <w:color w:val="000000"/>
                <w:lang w:val="es-ES_tradnl"/>
              </w:rPr>
            </w:pPr>
          </w:p>
        </w:tc>
        <w:tc>
          <w:tcPr>
            <w:tcW w:w="4209" w:type="dxa"/>
            <w:shd w:val="clear" w:color="auto" w:fill="auto"/>
            <w:vAlign w:val="center"/>
          </w:tcPr>
          <w:p w:rsidR="00F44190" w:rsidRPr="00F44190" w:rsidRDefault="00F44190" w:rsidP="00DF7DC2">
            <w:pPr>
              <w:widowControl w:val="0"/>
              <w:autoSpaceDE w:val="0"/>
              <w:autoSpaceDN w:val="0"/>
              <w:adjustRightInd w:val="0"/>
              <w:spacing w:after="0" w:line="240" w:lineRule="auto"/>
              <w:jc w:val="both"/>
              <w:rPr>
                <w:rFonts w:ascii="Arial" w:hAnsi="Arial" w:cs="Arial"/>
                <w:color w:val="000000"/>
                <w:lang w:val="es-ES_tradnl"/>
              </w:rPr>
            </w:pPr>
            <w:r w:rsidRPr="00F44190">
              <w:rPr>
                <w:rFonts w:ascii="Arial" w:hAnsi="Arial" w:cs="Arial"/>
                <w:color w:val="000000"/>
                <w:lang w:val="es-ES_tradnl"/>
              </w:rPr>
              <w:t xml:space="preserve">Igual que en las bases de ejecución </w:t>
            </w:r>
          </w:p>
        </w:tc>
        <w:tc>
          <w:tcPr>
            <w:tcW w:w="2328" w:type="dxa"/>
            <w:shd w:val="clear" w:color="auto" w:fill="auto"/>
            <w:vAlign w:val="center"/>
          </w:tcPr>
          <w:p w:rsidR="00F44190" w:rsidRPr="00F44190" w:rsidRDefault="00F44190" w:rsidP="00DF7DC2">
            <w:pPr>
              <w:widowControl w:val="0"/>
              <w:autoSpaceDE w:val="0"/>
              <w:autoSpaceDN w:val="0"/>
              <w:adjustRightInd w:val="0"/>
              <w:spacing w:after="0" w:line="240" w:lineRule="auto"/>
              <w:jc w:val="right"/>
              <w:rPr>
                <w:rFonts w:ascii="Arial" w:hAnsi="Arial" w:cs="Arial"/>
                <w:color w:val="000000"/>
                <w:lang w:val="es-ES_tradnl"/>
              </w:rPr>
            </w:pPr>
            <w:r w:rsidRPr="00F44190">
              <w:rPr>
                <w:rFonts w:ascii="Arial" w:hAnsi="Arial" w:cs="Arial"/>
                <w:color w:val="000000"/>
                <w:lang w:val="es-ES_tradnl"/>
              </w:rPr>
              <w:t>500,00</w:t>
            </w:r>
          </w:p>
        </w:tc>
      </w:tr>
      <w:tr w:rsidR="00F44190" w:rsidRPr="00F44190" w:rsidTr="00DF7DC2">
        <w:trPr>
          <w:trHeight w:val="418"/>
          <w:jc w:val="center"/>
        </w:trPr>
        <w:tc>
          <w:tcPr>
            <w:tcW w:w="3317" w:type="dxa"/>
            <w:shd w:val="clear" w:color="auto" w:fill="auto"/>
          </w:tcPr>
          <w:p w:rsidR="00F44190" w:rsidRPr="00F44190" w:rsidRDefault="00F44190" w:rsidP="00DF7DC2">
            <w:pPr>
              <w:widowControl w:val="0"/>
              <w:autoSpaceDE w:val="0"/>
              <w:autoSpaceDN w:val="0"/>
              <w:adjustRightInd w:val="0"/>
              <w:spacing w:after="0" w:line="240" w:lineRule="auto"/>
              <w:jc w:val="both"/>
              <w:rPr>
                <w:rFonts w:ascii="Arial" w:hAnsi="Arial" w:cs="Arial"/>
                <w:color w:val="000000"/>
              </w:rPr>
            </w:pPr>
            <w:proofErr w:type="spellStart"/>
            <w:r w:rsidRPr="00F44190">
              <w:rPr>
                <w:rFonts w:ascii="Arial" w:hAnsi="Arial" w:cs="Arial"/>
                <w:color w:val="000000"/>
              </w:rPr>
              <w:t>Grup</w:t>
            </w:r>
            <w:proofErr w:type="spellEnd"/>
            <w:r w:rsidRPr="00F44190">
              <w:rPr>
                <w:rFonts w:ascii="Arial" w:hAnsi="Arial" w:cs="Arial"/>
                <w:color w:val="000000"/>
              </w:rPr>
              <w:t xml:space="preserve"> </w:t>
            </w:r>
            <w:proofErr w:type="spellStart"/>
            <w:r w:rsidRPr="00F44190">
              <w:rPr>
                <w:rFonts w:ascii="Arial" w:hAnsi="Arial" w:cs="Arial"/>
                <w:color w:val="000000"/>
              </w:rPr>
              <w:t>d’Esplai</w:t>
            </w:r>
            <w:proofErr w:type="spellEnd"/>
            <w:r w:rsidRPr="00F44190">
              <w:rPr>
                <w:rFonts w:ascii="Arial" w:hAnsi="Arial" w:cs="Arial"/>
                <w:color w:val="000000"/>
              </w:rPr>
              <w:t xml:space="preserve"> </w:t>
            </w:r>
            <w:proofErr w:type="spellStart"/>
            <w:r w:rsidRPr="00F44190">
              <w:rPr>
                <w:rFonts w:ascii="Arial" w:hAnsi="Arial" w:cs="Arial"/>
                <w:color w:val="000000"/>
              </w:rPr>
              <w:t>Esportiu</w:t>
            </w:r>
            <w:proofErr w:type="spellEnd"/>
            <w:r w:rsidRPr="00F44190">
              <w:rPr>
                <w:rFonts w:ascii="Arial" w:hAnsi="Arial" w:cs="Arial"/>
                <w:color w:val="000000"/>
              </w:rPr>
              <w:t xml:space="preserve"> </w:t>
            </w:r>
            <w:proofErr w:type="spellStart"/>
            <w:r w:rsidRPr="00F44190">
              <w:rPr>
                <w:rFonts w:ascii="Arial" w:hAnsi="Arial" w:cs="Arial"/>
                <w:color w:val="000000"/>
              </w:rPr>
              <w:t>d’Atletisme</w:t>
            </w:r>
            <w:proofErr w:type="spellEnd"/>
            <w:r w:rsidRPr="00F44190">
              <w:rPr>
                <w:rFonts w:ascii="Arial" w:hAnsi="Arial" w:cs="Arial"/>
                <w:color w:val="000000"/>
              </w:rPr>
              <w:t xml:space="preserve"> “</w:t>
            </w:r>
            <w:proofErr w:type="spellStart"/>
            <w:r w:rsidRPr="00F44190">
              <w:rPr>
                <w:rFonts w:ascii="Arial" w:hAnsi="Arial" w:cs="Arial"/>
                <w:color w:val="000000"/>
              </w:rPr>
              <w:t>Els</w:t>
            </w:r>
            <w:proofErr w:type="spellEnd"/>
            <w:r w:rsidRPr="00F44190">
              <w:rPr>
                <w:rFonts w:ascii="Arial" w:hAnsi="Arial" w:cs="Arial"/>
                <w:color w:val="000000"/>
              </w:rPr>
              <w:t xml:space="preserve"> </w:t>
            </w:r>
            <w:proofErr w:type="spellStart"/>
            <w:r w:rsidRPr="00F44190">
              <w:rPr>
                <w:rFonts w:ascii="Arial" w:hAnsi="Arial" w:cs="Arial"/>
                <w:color w:val="000000"/>
              </w:rPr>
              <w:t>Llops</w:t>
            </w:r>
            <w:proofErr w:type="spellEnd"/>
            <w:r w:rsidRPr="00F44190">
              <w:rPr>
                <w:rFonts w:ascii="Arial" w:hAnsi="Arial" w:cs="Arial"/>
                <w:color w:val="000000"/>
              </w:rPr>
              <w:t xml:space="preserve"> de Manuel”</w:t>
            </w:r>
          </w:p>
          <w:p w:rsidR="00F44190" w:rsidRPr="00F44190" w:rsidRDefault="00F44190" w:rsidP="00DF7DC2">
            <w:pPr>
              <w:widowControl w:val="0"/>
              <w:autoSpaceDE w:val="0"/>
              <w:autoSpaceDN w:val="0"/>
              <w:adjustRightInd w:val="0"/>
              <w:spacing w:after="0" w:line="240" w:lineRule="auto"/>
              <w:jc w:val="both"/>
              <w:rPr>
                <w:rFonts w:ascii="Arial" w:hAnsi="Arial" w:cs="Arial"/>
                <w:color w:val="000000"/>
                <w:lang w:val="en-US"/>
              </w:rPr>
            </w:pPr>
          </w:p>
        </w:tc>
        <w:tc>
          <w:tcPr>
            <w:tcW w:w="4209" w:type="dxa"/>
            <w:shd w:val="clear" w:color="auto" w:fill="auto"/>
            <w:vAlign w:val="center"/>
          </w:tcPr>
          <w:p w:rsidR="00F44190" w:rsidRPr="00F44190" w:rsidRDefault="00F44190" w:rsidP="00DF7DC2">
            <w:pPr>
              <w:widowControl w:val="0"/>
              <w:autoSpaceDE w:val="0"/>
              <w:autoSpaceDN w:val="0"/>
              <w:adjustRightInd w:val="0"/>
              <w:spacing w:after="0" w:line="240" w:lineRule="auto"/>
              <w:jc w:val="both"/>
              <w:rPr>
                <w:rFonts w:ascii="Arial" w:hAnsi="Arial" w:cs="Arial"/>
                <w:color w:val="000000"/>
              </w:rPr>
            </w:pPr>
            <w:r w:rsidRPr="00F44190">
              <w:rPr>
                <w:rFonts w:ascii="Arial" w:hAnsi="Arial" w:cs="Arial"/>
                <w:color w:val="000000"/>
                <w:lang w:val="es-ES_tradnl"/>
              </w:rPr>
              <w:t xml:space="preserve">Igual que en las bases de ejecución, </w:t>
            </w:r>
            <w:proofErr w:type="gramStart"/>
            <w:r w:rsidRPr="00F44190">
              <w:rPr>
                <w:rFonts w:ascii="Arial" w:hAnsi="Arial" w:cs="Arial"/>
                <w:color w:val="000000"/>
                <w:lang w:val="es-ES_tradnl"/>
              </w:rPr>
              <w:t>incluido</w:t>
            </w:r>
            <w:proofErr w:type="gramEnd"/>
            <w:r w:rsidRPr="00F44190">
              <w:rPr>
                <w:rFonts w:ascii="Arial" w:hAnsi="Arial" w:cs="Arial"/>
                <w:color w:val="000000"/>
              </w:rPr>
              <w:t xml:space="preserve"> ambulancia, trofeos y vallas.</w:t>
            </w:r>
          </w:p>
          <w:p w:rsidR="00F44190" w:rsidRPr="00F44190" w:rsidRDefault="00F44190" w:rsidP="00DF7DC2">
            <w:pPr>
              <w:widowControl w:val="0"/>
              <w:autoSpaceDE w:val="0"/>
              <w:autoSpaceDN w:val="0"/>
              <w:adjustRightInd w:val="0"/>
              <w:spacing w:after="0" w:line="240" w:lineRule="auto"/>
              <w:jc w:val="both"/>
              <w:rPr>
                <w:rFonts w:ascii="Arial" w:hAnsi="Arial" w:cs="Arial"/>
                <w:color w:val="000000"/>
              </w:rPr>
            </w:pPr>
          </w:p>
        </w:tc>
        <w:tc>
          <w:tcPr>
            <w:tcW w:w="2328" w:type="dxa"/>
            <w:shd w:val="clear" w:color="auto" w:fill="auto"/>
            <w:vAlign w:val="center"/>
          </w:tcPr>
          <w:p w:rsidR="00F44190" w:rsidRPr="00F44190" w:rsidRDefault="00F44190" w:rsidP="00DF7DC2">
            <w:pPr>
              <w:widowControl w:val="0"/>
              <w:autoSpaceDE w:val="0"/>
              <w:autoSpaceDN w:val="0"/>
              <w:adjustRightInd w:val="0"/>
              <w:spacing w:after="0" w:line="240" w:lineRule="auto"/>
              <w:jc w:val="right"/>
              <w:rPr>
                <w:rFonts w:ascii="Arial" w:hAnsi="Arial" w:cs="Arial"/>
                <w:color w:val="000000"/>
              </w:rPr>
            </w:pPr>
            <w:r w:rsidRPr="00F44190">
              <w:rPr>
                <w:rFonts w:ascii="Arial" w:hAnsi="Arial" w:cs="Arial"/>
                <w:color w:val="000000"/>
              </w:rPr>
              <w:t>1.500,00</w:t>
            </w:r>
          </w:p>
        </w:tc>
      </w:tr>
      <w:tr w:rsidR="00F44190" w:rsidRPr="00F44190" w:rsidTr="00DF7DC2">
        <w:trPr>
          <w:trHeight w:val="130"/>
          <w:jc w:val="center"/>
        </w:trPr>
        <w:tc>
          <w:tcPr>
            <w:tcW w:w="3317" w:type="dxa"/>
            <w:shd w:val="clear" w:color="auto" w:fill="auto"/>
          </w:tcPr>
          <w:p w:rsidR="00F44190" w:rsidRPr="00F44190" w:rsidRDefault="00F44190" w:rsidP="00DF7DC2">
            <w:pPr>
              <w:widowControl w:val="0"/>
              <w:autoSpaceDE w:val="0"/>
              <w:autoSpaceDN w:val="0"/>
              <w:adjustRightInd w:val="0"/>
              <w:spacing w:after="0" w:line="240" w:lineRule="auto"/>
              <w:jc w:val="both"/>
              <w:rPr>
                <w:rFonts w:ascii="Arial" w:hAnsi="Arial" w:cs="Arial"/>
                <w:color w:val="000000"/>
              </w:rPr>
            </w:pPr>
            <w:proofErr w:type="spellStart"/>
            <w:r w:rsidRPr="00F44190">
              <w:rPr>
                <w:rFonts w:ascii="Arial" w:hAnsi="Arial" w:cs="Arial"/>
                <w:color w:val="000000"/>
              </w:rPr>
              <w:t>Associació</w:t>
            </w:r>
            <w:proofErr w:type="spellEnd"/>
            <w:r w:rsidRPr="00F44190">
              <w:rPr>
                <w:rFonts w:ascii="Arial" w:hAnsi="Arial" w:cs="Arial"/>
                <w:color w:val="000000"/>
              </w:rPr>
              <w:t xml:space="preserve"> de </w:t>
            </w:r>
            <w:proofErr w:type="spellStart"/>
            <w:r w:rsidRPr="00F44190">
              <w:rPr>
                <w:rFonts w:ascii="Arial" w:hAnsi="Arial" w:cs="Arial"/>
                <w:color w:val="000000"/>
              </w:rPr>
              <w:t>Dansa</w:t>
            </w:r>
            <w:proofErr w:type="spellEnd"/>
            <w:r w:rsidRPr="00F44190">
              <w:rPr>
                <w:rFonts w:ascii="Arial" w:hAnsi="Arial" w:cs="Arial"/>
                <w:color w:val="000000"/>
              </w:rPr>
              <w:t xml:space="preserve"> de </w:t>
            </w:r>
            <w:r w:rsidRPr="00F44190">
              <w:rPr>
                <w:rFonts w:ascii="Arial" w:hAnsi="Arial" w:cs="Arial"/>
                <w:color w:val="000000"/>
              </w:rPr>
              <w:lastRenderedPageBreak/>
              <w:t>Manuel “</w:t>
            </w:r>
            <w:proofErr w:type="spellStart"/>
            <w:r w:rsidRPr="00F44190">
              <w:rPr>
                <w:rFonts w:ascii="Arial" w:hAnsi="Arial" w:cs="Arial"/>
                <w:color w:val="000000"/>
              </w:rPr>
              <w:t>Ballar</w:t>
            </w:r>
            <w:proofErr w:type="spellEnd"/>
            <w:r w:rsidRPr="00F44190">
              <w:rPr>
                <w:rFonts w:ascii="Arial" w:hAnsi="Arial" w:cs="Arial"/>
                <w:color w:val="000000"/>
              </w:rPr>
              <w:t xml:space="preserve"> </w:t>
            </w:r>
            <w:proofErr w:type="spellStart"/>
            <w:r w:rsidRPr="00F44190">
              <w:rPr>
                <w:rFonts w:ascii="Arial" w:hAnsi="Arial" w:cs="Arial"/>
                <w:color w:val="000000"/>
              </w:rPr>
              <w:t>és</w:t>
            </w:r>
            <w:proofErr w:type="spellEnd"/>
            <w:r w:rsidRPr="00F44190">
              <w:rPr>
                <w:rFonts w:ascii="Arial" w:hAnsi="Arial" w:cs="Arial"/>
                <w:color w:val="000000"/>
              </w:rPr>
              <w:t xml:space="preserve"> </w:t>
            </w:r>
            <w:proofErr w:type="spellStart"/>
            <w:r w:rsidRPr="00F44190">
              <w:rPr>
                <w:rFonts w:ascii="Arial" w:hAnsi="Arial" w:cs="Arial"/>
                <w:color w:val="000000"/>
              </w:rPr>
              <w:t>somniar</w:t>
            </w:r>
            <w:proofErr w:type="spellEnd"/>
            <w:r w:rsidRPr="00F44190">
              <w:rPr>
                <w:rFonts w:ascii="Arial" w:hAnsi="Arial" w:cs="Arial"/>
                <w:color w:val="000000"/>
              </w:rPr>
              <w:t xml:space="preserve"> </w:t>
            </w:r>
            <w:proofErr w:type="spellStart"/>
            <w:r w:rsidRPr="00F44190">
              <w:rPr>
                <w:rFonts w:ascii="Arial" w:hAnsi="Arial" w:cs="Arial"/>
                <w:color w:val="000000"/>
              </w:rPr>
              <w:t>amb</w:t>
            </w:r>
            <w:proofErr w:type="spellEnd"/>
            <w:r w:rsidRPr="00F44190">
              <w:rPr>
                <w:rFonts w:ascii="Arial" w:hAnsi="Arial" w:cs="Arial"/>
                <w:color w:val="000000"/>
              </w:rPr>
              <w:t xml:space="preserve"> </w:t>
            </w:r>
            <w:proofErr w:type="spellStart"/>
            <w:r w:rsidRPr="00F44190">
              <w:rPr>
                <w:rFonts w:ascii="Arial" w:hAnsi="Arial" w:cs="Arial"/>
                <w:color w:val="000000"/>
              </w:rPr>
              <w:t>els</w:t>
            </w:r>
            <w:proofErr w:type="spellEnd"/>
            <w:r w:rsidRPr="00F44190">
              <w:rPr>
                <w:rFonts w:ascii="Arial" w:hAnsi="Arial" w:cs="Arial"/>
                <w:color w:val="000000"/>
              </w:rPr>
              <w:t xml:space="preserve"> </w:t>
            </w:r>
            <w:proofErr w:type="spellStart"/>
            <w:r w:rsidRPr="00F44190">
              <w:rPr>
                <w:rFonts w:ascii="Arial" w:hAnsi="Arial" w:cs="Arial"/>
                <w:color w:val="000000"/>
              </w:rPr>
              <w:t>peus</w:t>
            </w:r>
            <w:proofErr w:type="spellEnd"/>
            <w:r w:rsidRPr="00F44190">
              <w:rPr>
                <w:rFonts w:ascii="Arial" w:hAnsi="Arial" w:cs="Arial"/>
                <w:color w:val="000000"/>
              </w:rPr>
              <w:t>”.</w:t>
            </w:r>
          </w:p>
          <w:p w:rsidR="00F44190" w:rsidRPr="00F44190" w:rsidRDefault="00F44190" w:rsidP="00DF7DC2">
            <w:pPr>
              <w:widowControl w:val="0"/>
              <w:autoSpaceDE w:val="0"/>
              <w:autoSpaceDN w:val="0"/>
              <w:adjustRightInd w:val="0"/>
              <w:spacing w:after="0" w:line="240" w:lineRule="auto"/>
              <w:jc w:val="both"/>
              <w:rPr>
                <w:rFonts w:ascii="Arial" w:hAnsi="Arial" w:cs="Arial"/>
                <w:color w:val="000000"/>
              </w:rPr>
            </w:pPr>
          </w:p>
        </w:tc>
        <w:tc>
          <w:tcPr>
            <w:tcW w:w="4209" w:type="dxa"/>
            <w:shd w:val="clear" w:color="auto" w:fill="auto"/>
            <w:vAlign w:val="center"/>
          </w:tcPr>
          <w:p w:rsidR="00F44190" w:rsidRPr="00F44190" w:rsidRDefault="00F44190" w:rsidP="00DF7DC2">
            <w:pPr>
              <w:widowControl w:val="0"/>
              <w:autoSpaceDE w:val="0"/>
              <w:autoSpaceDN w:val="0"/>
              <w:adjustRightInd w:val="0"/>
              <w:spacing w:after="0" w:line="240" w:lineRule="auto"/>
              <w:jc w:val="both"/>
              <w:rPr>
                <w:rFonts w:ascii="Arial" w:hAnsi="Arial" w:cs="Arial"/>
                <w:color w:val="000000"/>
              </w:rPr>
            </w:pPr>
            <w:r w:rsidRPr="00F44190">
              <w:rPr>
                <w:rFonts w:ascii="Arial" w:hAnsi="Arial" w:cs="Arial"/>
                <w:color w:val="000000"/>
                <w:lang w:val="es-ES_tradnl"/>
              </w:rPr>
              <w:lastRenderedPageBreak/>
              <w:t xml:space="preserve">Igual que en las bases de ejecución y </w:t>
            </w:r>
            <w:r w:rsidRPr="00F44190">
              <w:rPr>
                <w:rFonts w:ascii="Arial" w:hAnsi="Arial" w:cs="Arial"/>
                <w:color w:val="000000"/>
                <w:lang w:val="es-ES_tradnl"/>
              </w:rPr>
              <w:lastRenderedPageBreak/>
              <w:t>gastos de alquiler y suministro de agua y luz.</w:t>
            </w:r>
          </w:p>
        </w:tc>
        <w:tc>
          <w:tcPr>
            <w:tcW w:w="2328" w:type="dxa"/>
            <w:shd w:val="clear" w:color="auto" w:fill="auto"/>
            <w:vAlign w:val="center"/>
          </w:tcPr>
          <w:p w:rsidR="00F44190" w:rsidRPr="00F44190" w:rsidRDefault="00F44190" w:rsidP="00DF7DC2">
            <w:pPr>
              <w:widowControl w:val="0"/>
              <w:autoSpaceDE w:val="0"/>
              <w:autoSpaceDN w:val="0"/>
              <w:adjustRightInd w:val="0"/>
              <w:spacing w:after="0" w:line="240" w:lineRule="auto"/>
              <w:jc w:val="right"/>
              <w:rPr>
                <w:rFonts w:ascii="Arial" w:hAnsi="Arial" w:cs="Arial"/>
                <w:color w:val="000000"/>
              </w:rPr>
            </w:pPr>
            <w:r w:rsidRPr="00F44190">
              <w:rPr>
                <w:rFonts w:ascii="Arial" w:hAnsi="Arial" w:cs="Arial"/>
                <w:color w:val="000000"/>
              </w:rPr>
              <w:lastRenderedPageBreak/>
              <w:t>500,00</w:t>
            </w:r>
          </w:p>
        </w:tc>
      </w:tr>
      <w:tr w:rsidR="00F44190" w:rsidRPr="00F44190" w:rsidTr="00DF7DC2">
        <w:trPr>
          <w:trHeight w:val="130"/>
          <w:jc w:val="center"/>
        </w:trPr>
        <w:tc>
          <w:tcPr>
            <w:tcW w:w="3317" w:type="dxa"/>
            <w:shd w:val="clear" w:color="auto" w:fill="auto"/>
          </w:tcPr>
          <w:p w:rsidR="00F44190" w:rsidRPr="00F44190" w:rsidRDefault="00F44190" w:rsidP="00DF7DC2">
            <w:pPr>
              <w:widowControl w:val="0"/>
              <w:autoSpaceDE w:val="0"/>
              <w:autoSpaceDN w:val="0"/>
              <w:adjustRightInd w:val="0"/>
              <w:spacing w:after="0" w:line="240" w:lineRule="auto"/>
              <w:jc w:val="both"/>
              <w:rPr>
                <w:rFonts w:ascii="Arial" w:hAnsi="Arial" w:cs="Arial"/>
                <w:color w:val="000000"/>
              </w:rPr>
            </w:pPr>
            <w:r w:rsidRPr="00F44190">
              <w:rPr>
                <w:rFonts w:ascii="Arial" w:hAnsi="Arial" w:cs="Arial"/>
                <w:color w:val="000000"/>
              </w:rPr>
              <w:lastRenderedPageBreak/>
              <w:t>Club Ciclista de Manuel</w:t>
            </w:r>
          </w:p>
        </w:tc>
        <w:tc>
          <w:tcPr>
            <w:tcW w:w="4209" w:type="dxa"/>
            <w:shd w:val="clear" w:color="auto" w:fill="auto"/>
            <w:vAlign w:val="center"/>
          </w:tcPr>
          <w:p w:rsidR="00F44190" w:rsidRPr="00F44190" w:rsidRDefault="00F44190" w:rsidP="00DF7DC2">
            <w:pPr>
              <w:widowControl w:val="0"/>
              <w:autoSpaceDE w:val="0"/>
              <w:autoSpaceDN w:val="0"/>
              <w:adjustRightInd w:val="0"/>
              <w:spacing w:after="0" w:line="240" w:lineRule="auto"/>
              <w:jc w:val="both"/>
              <w:rPr>
                <w:rFonts w:ascii="Arial" w:hAnsi="Arial" w:cs="Arial"/>
                <w:color w:val="000000"/>
                <w:lang w:val="ca-ES"/>
              </w:rPr>
            </w:pPr>
            <w:r w:rsidRPr="00F44190">
              <w:rPr>
                <w:rFonts w:ascii="Arial" w:hAnsi="Arial" w:cs="Arial"/>
                <w:color w:val="000000"/>
                <w:lang w:val="es-ES_tradnl"/>
              </w:rPr>
              <w:t>Igual que en las bases de ejecución</w:t>
            </w:r>
            <w:r w:rsidRPr="00F44190">
              <w:rPr>
                <w:rFonts w:ascii="Arial" w:hAnsi="Arial" w:cs="Arial"/>
                <w:color w:val="000000"/>
                <w:lang w:val="ca-ES"/>
              </w:rPr>
              <w:t>.</w:t>
            </w:r>
          </w:p>
        </w:tc>
        <w:tc>
          <w:tcPr>
            <w:tcW w:w="2328" w:type="dxa"/>
            <w:shd w:val="clear" w:color="auto" w:fill="auto"/>
            <w:vAlign w:val="center"/>
          </w:tcPr>
          <w:p w:rsidR="00F44190" w:rsidRPr="00F44190" w:rsidRDefault="00F44190" w:rsidP="00DF7DC2">
            <w:pPr>
              <w:widowControl w:val="0"/>
              <w:autoSpaceDE w:val="0"/>
              <w:autoSpaceDN w:val="0"/>
              <w:adjustRightInd w:val="0"/>
              <w:spacing w:after="0" w:line="240" w:lineRule="auto"/>
              <w:jc w:val="right"/>
              <w:rPr>
                <w:rFonts w:ascii="Arial" w:hAnsi="Arial" w:cs="Arial"/>
                <w:color w:val="000000"/>
              </w:rPr>
            </w:pPr>
            <w:r w:rsidRPr="00F44190">
              <w:rPr>
                <w:rFonts w:ascii="Arial" w:hAnsi="Arial" w:cs="Arial"/>
                <w:color w:val="000000"/>
              </w:rPr>
              <w:t>1.500,00</w:t>
            </w:r>
          </w:p>
        </w:tc>
      </w:tr>
      <w:tr w:rsidR="00F44190" w:rsidRPr="00F44190" w:rsidTr="00DF7DC2">
        <w:trPr>
          <w:trHeight w:val="130"/>
          <w:jc w:val="center"/>
        </w:trPr>
        <w:tc>
          <w:tcPr>
            <w:tcW w:w="3317" w:type="dxa"/>
            <w:shd w:val="clear" w:color="auto" w:fill="auto"/>
          </w:tcPr>
          <w:p w:rsidR="00F44190" w:rsidRPr="00F44190" w:rsidRDefault="00F44190" w:rsidP="00DF7DC2">
            <w:pPr>
              <w:widowControl w:val="0"/>
              <w:autoSpaceDE w:val="0"/>
              <w:autoSpaceDN w:val="0"/>
              <w:adjustRightInd w:val="0"/>
              <w:spacing w:after="0" w:line="240" w:lineRule="auto"/>
              <w:jc w:val="both"/>
              <w:rPr>
                <w:rFonts w:ascii="Arial" w:hAnsi="Arial" w:cs="Arial"/>
                <w:color w:val="000000"/>
              </w:rPr>
            </w:pPr>
            <w:proofErr w:type="spellStart"/>
            <w:r w:rsidRPr="00F44190">
              <w:rPr>
                <w:rFonts w:ascii="Arial" w:hAnsi="Arial" w:cs="Arial"/>
                <w:color w:val="000000"/>
              </w:rPr>
              <w:t>Associació</w:t>
            </w:r>
            <w:proofErr w:type="spellEnd"/>
            <w:r w:rsidRPr="00F44190">
              <w:rPr>
                <w:rFonts w:ascii="Arial" w:hAnsi="Arial" w:cs="Arial"/>
                <w:color w:val="000000"/>
              </w:rPr>
              <w:t xml:space="preserve"> cultural </w:t>
            </w:r>
            <w:proofErr w:type="spellStart"/>
            <w:r w:rsidRPr="00F44190">
              <w:rPr>
                <w:rFonts w:ascii="Arial" w:hAnsi="Arial" w:cs="Arial"/>
                <w:color w:val="000000"/>
              </w:rPr>
              <w:t>Mitja</w:t>
            </w:r>
            <w:proofErr w:type="spellEnd"/>
            <w:r w:rsidRPr="00F44190">
              <w:rPr>
                <w:rFonts w:ascii="Arial" w:hAnsi="Arial" w:cs="Arial"/>
                <w:color w:val="000000"/>
              </w:rPr>
              <w:t xml:space="preserve"> </w:t>
            </w:r>
            <w:proofErr w:type="spellStart"/>
            <w:r w:rsidRPr="00F44190">
              <w:rPr>
                <w:rFonts w:ascii="Arial" w:hAnsi="Arial" w:cs="Arial"/>
                <w:color w:val="000000"/>
              </w:rPr>
              <w:t>Galta</w:t>
            </w:r>
            <w:proofErr w:type="spellEnd"/>
          </w:p>
        </w:tc>
        <w:tc>
          <w:tcPr>
            <w:tcW w:w="4209" w:type="dxa"/>
            <w:shd w:val="clear" w:color="auto" w:fill="auto"/>
            <w:vAlign w:val="center"/>
          </w:tcPr>
          <w:p w:rsidR="00F44190" w:rsidRPr="00F44190" w:rsidRDefault="00F44190" w:rsidP="00DF7DC2">
            <w:pPr>
              <w:widowControl w:val="0"/>
              <w:autoSpaceDE w:val="0"/>
              <w:autoSpaceDN w:val="0"/>
              <w:adjustRightInd w:val="0"/>
              <w:spacing w:after="0" w:line="240" w:lineRule="auto"/>
              <w:jc w:val="both"/>
              <w:rPr>
                <w:rFonts w:ascii="Arial" w:hAnsi="Arial" w:cs="Arial"/>
                <w:color w:val="000000"/>
                <w:lang w:val="es-ES_tradnl"/>
              </w:rPr>
            </w:pPr>
            <w:r w:rsidRPr="00F44190">
              <w:rPr>
                <w:rFonts w:ascii="Arial" w:hAnsi="Arial" w:cs="Arial"/>
                <w:color w:val="000000"/>
                <w:lang w:val="es-ES_tradnl"/>
              </w:rPr>
              <w:t>Igual que en las bases de ejecución y actos y actuaciones culturales.</w:t>
            </w:r>
          </w:p>
          <w:p w:rsidR="00F44190" w:rsidRPr="00F44190" w:rsidRDefault="00F44190" w:rsidP="00DF7DC2">
            <w:pPr>
              <w:widowControl w:val="0"/>
              <w:autoSpaceDE w:val="0"/>
              <w:autoSpaceDN w:val="0"/>
              <w:adjustRightInd w:val="0"/>
              <w:spacing w:after="0" w:line="240" w:lineRule="auto"/>
              <w:jc w:val="both"/>
              <w:rPr>
                <w:rFonts w:ascii="Arial" w:hAnsi="Arial" w:cs="Arial"/>
                <w:color w:val="000000"/>
                <w:lang w:val="ca-ES"/>
              </w:rPr>
            </w:pPr>
          </w:p>
        </w:tc>
        <w:tc>
          <w:tcPr>
            <w:tcW w:w="2328" w:type="dxa"/>
            <w:shd w:val="clear" w:color="auto" w:fill="auto"/>
            <w:vAlign w:val="center"/>
          </w:tcPr>
          <w:p w:rsidR="00F44190" w:rsidRPr="00F44190" w:rsidRDefault="00F44190" w:rsidP="00DF7DC2">
            <w:pPr>
              <w:widowControl w:val="0"/>
              <w:autoSpaceDE w:val="0"/>
              <w:autoSpaceDN w:val="0"/>
              <w:adjustRightInd w:val="0"/>
              <w:spacing w:after="0" w:line="240" w:lineRule="auto"/>
              <w:jc w:val="right"/>
              <w:rPr>
                <w:rFonts w:ascii="Arial" w:hAnsi="Arial" w:cs="Arial"/>
                <w:color w:val="000000"/>
              </w:rPr>
            </w:pPr>
            <w:r w:rsidRPr="00F44190">
              <w:rPr>
                <w:rFonts w:ascii="Arial" w:hAnsi="Arial" w:cs="Arial"/>
                <w:color w:val="000000"/>
              </w:rPr>
              <w:t>500,00</w:t>
            </w:r>
          </w:p>
        </w:tc>
      </w:tr>
    </w:tbl>
    <w:p w:rsidR="00F44190" w:rsidRPr="00F44190" w:rsidRDefault="00F44190" w:rsidP="00F44190">
      <w:pPr>
        <w:widowControl w:val="0"/>
        <w:autoSpaceDE w:val="0"/>
        <w:autoSpaceDN w:val="0"/>
        <w:adjustRightInd w:val="0"/>
        <w:spacing w:after="0" w:line="240" w:lineRule="auto"/>
        <w:jc w:val="both"/>
        <w:rPr>
          <w:rFonts w:ascii="Arial" w:hAnsi="Arial" w:cs="Arial"/>
          <w:color w:val="000000"/>
        </w:rPr>
      </w:pPr>
    </w:p>
    <w:p w:rsidR="00F44190" w:rsidRDefault="00F44190" w:rsidP="00F44190">
      <w:pPr>
        <w:widowControl w:val="0"/>
        <w:autoSpaceDE w:val="0"/>
        <w:autoSpaceDN w:val="0"/>
        <w:adjustRightInd w:val="0"/>
        <w:spacing w:after="0" w:line="240" w:lineRule="auto"/>
        <w:jc w:val="both"/>
        <w:rPr>
          <w:rFonts w:ascii="Arial" w:hAnsi="Arial" w:cs="Arial"/>
        </w:rPr>
      </w:pPr>
      <w:r w:rsidRPr="00F44190">
        <w:rPr>
          <w:rFonts w:ascii="Arial" w:hAnsi="Arial" w:cs="Arial"/>
        </w:rPr>
        <w:tab/>
        <w:t xml:space="preserve"> Considerando asimismo se han detectado las siguientes necesidades:</w:t>
      </w:r>
    </w:p>
    <w:p w:rsidR="00F44190" w:rsidRPr="00F44190" w:rsidRDefault="00F44190" w:rsidP="00F44190">
      <w:pPr>
        <w:widowControl w:val="0"/>
        <w:autoSpaceDE w:val="0"/>
        <w:autoSpaceDN w:val="0"/>
        <w:adjustRightInd w:val="0"/>
        <w:spacing w:after="0" w:line="240" w:lineRule="auto"/>
        <w:jc w:val="both"/>
        <w:rPr>
          <w:rFonts w:ascii="Arial" w:hAnsi="Arial" w:cs="Arial"/>
        </w:rPr>
      </w:pPr>
    </w:p>
    <w:p w:rsidR="00F44190" w:rsidRPr="00F44190" w:rsidRDefault="00F44190" w:rsidP="00F44190">
      <w:pPr>
        <w:widowControl w:val="0"/>
        <w:numPr>
          <w:ilvl w:val="0"/>
          <w:numId w:val="1"/>
        </w:numPr>
        <w:autoSpaceDE w:val="0"/>
        <w:autoSpaceDN w:val="0"/>
        <w:adjustRightInd w:val="0"/>
        <w:spacing w:after="0" w:line="240" w:lineRule="auto"/>
        <w:jc w:val="both"/>
        <w:rPr>
          <w:rFonts w:ascii="Arial" w:hAnsi="Arial" w:cs="Arial"/>
          <w:color w:val="000000"/>
        </w:rPr>
      </w:pPr>
      <w:r w:rsidRPr="00F44190">
        <w:rPr>
          <w:rFonts w:ascii="Arial" w:hAnsi="Arial" w:cs="Arial"/>
        </w:rPr>
        <w:t>adquirir una PAD para la asistencia en trámites desde el Registro electrónico de documentos, 300 euros.</w:t>
      </w:r>
    </w:p>
    <w:p w:rsidR="00F44190" w:rsidRPr="00F44190" w:rsidRDefault="00F44190" w:rsidP="00F44190">
      <w:pPr>
        <w:widowControl w:val="0"/>
        <w:numPr>
          <w:ilvl w:val="0"/>
          <w:numId w:val="1"/>
        </w:numPr>
        <w:autoSpaceDE w:val="0"/>
        <w:autoSpaceDN w:val="0"/>
        <w:adjustRightInd w:val="0"/>
        <w:spacing w:after="0" w:line="240" w:lineRule="auto"/>
        <w:jc w:val="both"/>
        <w:rPr>
          <w:rFonts w:ascii="Arial" w:hAnsi="Arial" w:cs="Arial"/>
          <w:color w:val="000000"/>
        </w:rPr>
      </w:pPr>
      <w:r w:rsidRPr="00F44190">
        <w:rPr>
          <w:rFonts w:ascii="Arial" w:hAnsi="Arial" w:cs="Arial"/>
        </w:rPr>
        <w:t>complementar el equipo informático de la policía local, como medio óptimo para el desarrollo de sus funciones, 100 euros.</w:t>
      </w:r>
    </w:p>
    <w:p w:rsidR="00F44190" w:rsidRPr="00F44190" w:rsidRDefault="00F44190" w:rsidP="00F44190">
      <w:pPr>
        <w:widowControl w:val="0"/>
        <w:numPr>
          <w:ilvl w:val="0"/>
          <w:numId w:val="1"/>
        </w:numPr>
        <w:autoSpaceDE w:val="0"/>
        <w:autoSpaceDN w:val="0"/>
        <w:adjustRightInd w:val="0"/>
        <w:spacing w:after="0" w:line="240" w:lineRule="auto"/>
        <w:jc w:val="both"/>
        <w:rPr>
          <w:rFonts w:ascii="Arial" w:hAnsi="Arial" w:cs="Arial"/>
          <w:color w:val="000000"/>
        </w:rPr>
      </w:pPr>
      <w:r w:rsidRPr="00F44190">
        <w:rPr>
          <w:rFonts w:ascii="Arial" w:hAnsi="Arial" w:cs="Arial"/>
        </w:rPr>
        <w:t>redactar un nuevo proyecto de actividad en el polideportivo municipal que incluya las reformas realizadas en las instalaciones deportivas durante los últimos años, 3.500,00 euros.</w:t>
      </w:r>
    </w:p>
    <w:p w:rsidR="00F44190" w:rsidRPr="00F44190" w:rsidRDefault="00F44190" w:rsidP="00F44190">
      <w:pPr>
        <w:widowControl w:val="0"/>
        <w:numPr>
          <w:ilvl w:val="0"/>
          <w:numId w:val="1"/>
        </w:numPr>
        <w:autoSpaceDE w:val="0"/>
        <w:autoSpaceDN w:val="0"/>
        <w:adjustRightInd w:val="0"/>
        <w:spacing w:after="0" w:line="240" w:lineRule="auto"/>
        <w:jc w:val="both"/>
        <w:rPr>
          <w:rFonts w:ascii="Arial" w:hAnsi="Arial" w:cs="Arial"/>
          <w:color w:val="000000"/>
        </w:rPr>
      </w:pPr>
      <w:r w:rsidRPr="00F44190">
        <w:rPr>
          <w:rFonts w:ascii="Arial" w:hAnsi="Arial" w:cs="Arial"/>
        </w:rPr>
        <w:t>la aportación municipal a la ayuda de la reciente convocatoria Reacciona 2023 para la mejora del ciclo integral del agua, para cumplir con la normativa vigente mediante la aplicación de filtros de carbón activo en el sistema de agua potable, 35.992 euros.</w:t>
      </w:r>
    </w:p>
    <w:p w:rsidR="00F44190" w:rsidRPr="00F44190" w:rsidRDefault="00F44190" w:rsidP="00F44190">
      <w:pPr>
        <w:widowControl w:val="0"/>
        <w:numPr>
          <w:ilvl w:val="0"/>
          <w:numId w:val="1"/>
        </w:numPr>
        <w:autoSpaceDE w:val="0"/>
        <w:autoSpaceDN w:val="0"/>
        <w:adjustRightInd w:val="0"/>
        <w:spacing w:after="0" w:line="240" w:lineRule="auto"/>
        <w:jc w:val="both"/>
        <w:rPr>
          <w:rFonts w:ascii="Arial" w:hAnsi="Arial" w:cs="Arial"/>
        </w:rPr>
      </w:pPr>
      <w:r w:rsidRPr="00F44190">
        <w:rPr>
          <w:rFonts w:ascii="Arial" w:hAnsi="Arial" w:cs="Arial"/>
        </w:rPr>
        <w:t>Reparaciones en los ascensores de cuatro edificios municipales, para subsanar deficiencias detectadas en las inspecciones obligatorias realizadas por el Organismo de control, 1.000 euros en el Colegio Público, 225 euros en la Casa de la Cultura, 1.600 euros en la Casa consistorial y 1.000 euros en el local de tiempo libre.</w:t>
      </w:r>
    </w:p>
    <w:p w:rsidR="00F44190" w:rsidRPr="00F44190" w:rsidRDefault="00F44190" w:rsidP="00F44190">
      <w:pPr>
        <w:widowControl w:val="0"/>
        <w:autoSpaceDE w:val="0"/>
        <w:autoSpaceDN w:val="0"/>
        <w:adjustRightInd w:val="0"/>
        <w:spacing w:after="0" w:line="240" w:lineRule="auto"/>
        <w:ind w:left="720"/>
        <w:jc w:val="both"/>
        <w:rPr>
          <w:rFonts w:ascii="Arial" w:hAnsi="Arial" w:cs="Arial"/>
          <w:color w:val="FF0000"/>
        </w:rPr>
      </w:pPr>
    </w:p>
    <w:p w:rsidR="00F44190" w:rsidRPr="00F44190" w:rsidRDefault="00F44190" w:rsidP="00F44190">
      <w:pPr>
        <w:widowControl w:val="0"/>
        <w:autoSpaceDE w:val="0"/>
        <w:autoSpaceDN w:val="0"/>
        <w:adjustRightInd w:val="0"/>
        <w:spacing w:after="0" w:line="240" w:lineRule="auto"/>
        <w:ind w:left="720"/>
        <w:jc w:val="both"/>
        <w:rPr>
          <w:rFonts w:ascii="Arial" w:hAnsi="Arial" w:cs="Arial"/>
          <w:color w:val="000000"/>
        </w:rPr>
      </w:pPr>
    </w:p>
    <w:p w:rsidR="00F44190" w:rsidRPr="00F44190" w:rsidRDefault="00F44190" w:rsidP="00F44190">
      <w:pPr>
        <w:widowControl w:val="0"/>
        <w:autoSpaceDE w:val="0"/>
        <w:autoSpaceDN w:val="0"/>
        <w:adjustRightInd w:val="0"/>
        <w:spacing w:after="0" w:line="240" w:lineRule="auto"/>
        <w:ind w:firstLine="720"/>
        <w:jc w:val="both"/>
        <w:rPr>
          <w:rFonts w:ascii="Arial" w:hAnsi="Arial" w:cs="Arial"/>
          <w:color w:val="000000"/>
        </w:rPr>
      </w:pPr>
      <w:r w:rsidRPr="00F44190">
        <w:rPr>
          <w:rFonts w:ascii="Arial" w:hAnsi="Arial" w:cs="Arial"/>
          <w:color w:val="000000"/>
        </w:rPr>
        <w:t>Considerando que los gastos indicados son de urgente realización por lo que no puede esperarse al siguiente Presupuesto para afrontarlos. Dicha urgencia se justifica en los motivos anteriormente indicados.</w:t>
      </w:r>
    </w:p>
    <w:p w:rsidR="00F44190" w:rsidRPr="00F44190" w:rsidRDefault="00F44190" w:rsidP="00F44190">
      <w:pPr>
        <w:widowControl w:val="0"/>
        <w:autoSpaceDE w:val="0"/>
        <w:autoSpaceDN w:val="0"/>
        <w:adjustRightInd w:val="0"/>
        <w:spacing w:after="0" w:line="240" w:lineRule="auto"/>
        <w:jc w:val="both"/>
        <w:rPr>
          <w:rFonts w:ascii="Arial" w:hAnsi="Arial" w:cs="Arial"/>
          <w:color w:val="000000"/>
        </w:rPr>
      </w:pPr>
    </w:p>
    <w:p w:rsidR="00F44190" w:rsidRPr="00F44190" w:rsidRDefault="00F44190" w:rsidP="00F44190">
      <w:pPr>
        <w:widowControl w:val="0"/>
        <w:autoSpaceDE w:val="0"/>
        <w:autoSpaceDN w:val="0"/>
        <w:adjustRightInd w:val="0"/>
        <w:spacing w:after="0" w:line="240" w:lineRule="auto"/>
        <w:jc w:val="both"/>
        <w:rPr>
          <w:rFonts w:ascii="Arial" w:hAnsi="Arial" w:cs="Arial"/>
          <w:color w:val="000000"/>
        </w:rPr>
      </w:pPr>
      <w:r w:rsidRPr="00F44190">
        <w:rPr>
          <w:rFonts w:ascii="Arial" w:hAnsi="Arial" w:cs="Arial"/>
        </w:rPr>
        <w:tab/>
      </w:r>
      <w:r w:rsidRPr="00F44190">
        <w:rPr>
          <w:rFonts w:ascii="Arial" w:hAnsi="Arial" w:cs="Arial"/>
          <w:color w:val="000000"/>
        </w:rPr>
        <w:t>El artículo 177 del Texto Refundido de la Ley reguladora de las Haciendas Locales, aprobado por Real Decreto Legislativo 2/2004, de 5 de marzo, dispone que cuando haya de realizarse algún gasto que no pueda demorarse hasta el ejercicio siguiente, y no exista en el presupuesto de la Corporación crédito o sea insuficiente o no ampliable el consignado, el presidente de la Corporación ordenará la incoación del expediente de concesión de crédito extraordinario, en el primer caso, o de suplemento de crédito, en el segundo. El expediente, que habrá de ser previamente informado por la Intervención, se someterá a la aprobación del Pleno de la Corporación, con sujeción a los mismos trámites y requisitos que los presupuestos. Serán asimismo, de aplicación, las normas sobre información, reclamación y publicidad de los presupuestos a que se refiere el artículo 169 de esta Ley.</w:t>
      </w:r>
    </w:p>
    <w:p w:rsidR="00F44190" w:rsidRPr="00F44190" w:rsidRDefault="00F44190" w:rsidP="00F44190">
      <w:pPr>
        <w:widowControl w:val="0"/>
        <w:autoSpaceDE w:val="0"/>
        <w:autoSpaceDN w:val="0"/>
        <w:adjustRightInd w:val="0"/>
        <w:spacing w:after="0" w:line="240" w:lineRule="auto"/>
        <w:jc w:val="both"/>
        <w:rPr>
          <w:rFonts w:ascii="Arial" w:hAnsi="Arial" w:cs="Arial"/>
          <w:color w:val="000000"/>
        </w:rPr>
      </w:pPr>
    </w:p>
    <w:p w:rsidR="00F44190" w:rsidRPr="00F44190" w:rsidRDefault="00F44190" w:rsidP="00F44190">
      <w:pPr>
        <w:widowControl w:val="0"/>
        <w:autoSpaceDE w:val="0"/>
        <w:autoSpaceDN w:val="0"/>
        <w:adjustRightInd w:val="0"/>
        <w:spacing w:after="0" w:line="240" w:lineRule="auto"/>
        <w:jc w:val="both"/>
        <w:rPr>
          <w:rFonts w:ascii="Arial" w:hAnsi="Arial" w:cs="Arial"/>
          <w:color w:val="000000"/>
        </w:rPr>
      </w:pPr>
      <w:r w:rsidRPr="00F44190">
        <w:rPr>
          <w:rFonts w:ascii="Arial" w:hAnsi="Arial" w:cs="Arial"/>
          <w:color w:val="000000"/>
        </w:rPr>
        <w:tab/>
        <w:t>A la vista de lo expuesto,</w:t>
      </w:r>
    </w:p>
    <w:p w:rsidR="00F44190" w:rsidRPr="00F44190" w:rsidRDefault="00F44190" w:rsidP="00F44190">
      <w:pPr>
        <w:widowControl w:val="0"/>
        <w:autoSpaceDE w:val="0"/>
        <w:autoSpaceDN w:val="0"/>
        <w:adjustRightInd w:val="0"/>
        <w:spacing w:after="0" w:line="240" w:lineRule="auto"/>
        <w:ind w:firstLine="283"/>
        <w:jc w:val="center"/>
        <w:rPr>
          <w:rFonts w:ascii="Arial" w:hAnsi="Arial" w:cs="Arial"/>
        </w:rPr>
      </w:pPr>
      <w:r w:rsidRPr="00F44190">
        <w:rPr>
          <w:rFonts w:ascii="Arial" w:hAnsi="Arial" w:cs="Arial"/>
          <w:b/>
          <w:bCs/>
          <w:color w:val="000000"/>
        </w:rPr>
        <w:t>DISPONGO</w:t>
      </w:r>
    </w:p>
    <w:p w:rsidR="00F44190" w:rsidRPr="00F44190" w:rsidRDefault="00F44190" w:rsidP="00F44190">
      <w:pPr>
        <w:widowControl w:val="0"/>
        <w:autoSpaceDE w:val="0"/>
        <w:autoSpaceDN w:val="0"/>
        <w:adjustRightInd w:val="0"/>
        <w:spacing w:after="0" w:line="240" w:lineRule="auto"/>
        <w:jc w:val="both"/>
        <w:rPr>
          <w:rFonts w:ascii="Arial" w:hAnsi="Arial" w:cs="Arial"/>
          <w:color w:val="FFFFFF"/>
        </w:rPr>
      </w:pPr>
    </w:p>
    <w:p w:rsidR="00F44190" w:rsidRPr="00F44190" w:rsidRDefault="00F44190" w:rsidP="00F44190">
      <w:pPr>
        <w:widowControl w:val="0"/>
        <w:autoSpaceDE w:val="0"/>
        <w:autoSpaceDN w:val="0"/>
        <w:adjustRightInd w:val="0"/>
        <w:spacing w:after="0" w:line="240" w:lineRule="auto"/>
        <w:jc w:val="both"/>
        <w:rPr>
          <w:rFonts w:ascii="Arial" w:hAnsi="Arial" w:cs="Arial"/>
          <w:color w:val="000000"/>
        </w:rPr>
      </w:pPr>
      <w:r w:rsidRPr="00F44190">
        <w:rPr>
          <w:rFonts w:ascii="Arial" w:hAnsi="Arial" w:cs="Arial"/>
          <w:color w:val="FFFFFF"/>
        </w:rPr>
        <w:tab/>
      </w:r>
      <w:r w:rsidRPr="00F44190">
        <w:rPr>
          <w:rFonts w:ascii="Arial" w:hAnsi="Arial" w:cs="Arial"/>
          <w:b/>
          <w:bCs/>
          <w:color w:val="000000"/>
        </w:rPr>
        <w:t>Primero</w:t>
      </w:r>
      <w:r w:rsidRPr="00F44190">
        <w:rPr>
          <w:rFonts w:ascii="Arial" w:hAnsi="Arial" w:cs="Arial"/>
          <w:color w:val="000000"/>
        </w:rPr>
        <w:t xml:space="preserve">. Incoar expediente para la modificación de crédito del vigente Presupuesto Municipal en su modalidad de suplemento de crédito con cargo a los ingresos del Fondo de Cooperación Municipal Incondicional 2023  de la </w:t>
      </w:r>
      <w:proofErr w:type="spellStart"/>
      <w:r w:rsidRPr="00F44190">
        <w:rPr>
          <w:rFonts w:ascii="Arial" w:hAnsi="Arial" w:cs="Arial"/>
          <w:color w:val="000000"/>
        </w:rPr>
        <w:t>Comunitat</w:t>
      </w:r>
      <w:proofErr w:type="spellEnd"/>
      <w:r w:rsidRPr="00F44190">
        <w:rPr>
          <w:rFonts w:ascii="Arial" w:hAnsi="Arial" w:cs="Arial"/>
          <w:color w:val="000000"/>
        </w:rPr>
        <w:t xml:space="preserve"> Valenciana conforme al acuerdo del Pleno de la Diputación de Valencia- de fecha 21 de febrero de 2022, publicado en el Boletín Oficial de la Provincia de Valencia núm. 45, de 6 de marzo de 2023, con una segunda asignación de 60.407,00 euros, por parte de la citada Corporación Provincial, lo que supone, junto con la primera asignación de 112.774,00 euros ingresada a este Ayuntamiento el 10 de febrero de 2023, un mayor ingreso de 60.717 euros para este Ayuntamiento sobre el inicialmente previsto en el presupuesto (112.464,00 euros). </w:t>
      </w:r>
    </w:p>
    <w:p w:rsidR="00F44190" w:rsidRPr="00F44190" w:rsidRDefault="00F44190" w:rsidP="00F44190">
      <w:pPr>
        <w:widowControl w:val="0"/>
        <w:autoSpaceDE w:val="0"/>
        <w:autoSpaceDN w:val="0"/>
        <w:adjustRightInd w:val="0"/>
        <w:spacing w:after="0" w:line="240" w:lineRule="auto"/>
        <w:ind w:left="720" w:hanging="720"/>
        <w:jc w:val="both"/>
        <w:rPr>
          <w:rFonts w:ascii="Arial" w:hAnsi="Arial" w:cs="Arial"/>
          <w:color w:val="000000"/>
        </w:rPr>
      </w:pPr>
    </w:p>
    <w:p w:rsidR="00F44190" w:rsidRPr="00F44190" w:rsidRDefault="00F44190" w:rsidP="00F44190">
      <w:pPr>
        <w:widowControl w:val="0"/>
        <w:autoSpaceDE w:val="0"/>
        <w:autoSpaceDN w:val="0"/>
        <w:adjustRightInd w:val="0"/>
        <w:spacing w:after="0" w:line="240" w:lineRule="auto"/>
        <w:jc w:val="both"/>
        <w:rPr>
          <w:rFonts w:ascii="Arial" w:hAnsi="Arial" w:cs="Arial"/>
          <w:color w:val="000000"/>
        </w:rPr>
      </w:pPr>
      <w:r w:rsidRPr="00F44190">
        <w:rPr>
          <w:rFonts w:ascii="Arial" w:hAnsi="Arial" w:cs="Arial"/>
          <w:color w:val="000000"/>
        </w:rPr>
        <w:tab/>
      </w:r>
      <w:r w:rsidRPr="00F44190">
        <w:rPr>
          <w:rFonts w:ascii="Arial" w:hAnsi="Arial" w:cs="Arial"/>
          <w:b/>
          <w:bCs/>
          <w:color w:val="000000"/>
        </w:rPr>
        <w:t>Segundo</w:t>
      </w:r>
      <w:r w:rsidRPr="00F44190">
        <w:rPr>
          <w:rFonts w:ascii="Arial" w:hAnsi="Arial" w:cs="Arial"/>
          <w:color w:val="000000"/>
        </w:rPr>
        <w:t xml:space="preserve">. Que por la Intervención municipal se emitan los preceptivos informes de </w:t>
      </w:r>
      <w:r w:rsidRPr="00F44190">
        <w:rPr>
          <w:rFonts w:ascii="Arial" w:hAnsi="Arial" w:cs="Arial"/>
          <w:color w:val="000000"/>
        </w:rPr>
        <w:lastRenderedPageBreak/>
        <w:t>evaluación del cumplimiento del objetivo de estabilidad presupuestaria, y sobre la tramitación del expediente para la modificación de crédito del vigente Presupuesto Municipal en su modalidad de suplemento de crédito.</w:t>
      </w:r>
    </w:p>
    <w:p w:rsidR="00F44190" w:rsidRPr="00F44190" w:rsidRDefault="00F44190" w:rsidP="00F44190">
      <w:pPr>
        <w:widowControl w:val="0"/>
        <w:autoSpaceDE w:val="0"/>
        <w:autoSpaceDN w:val="0"/>
        <w:adjustRightInd w:val="0"/>
        <w:spacing w:after="0" w:line="240" w:lineRule="auto"/>
        <w:jc w:val="both"/>
        <w:rPr>
          <w:rFonts w:ascii="Arial" w:hAnsi="Arial" w:cs="Arial"/>
          <w:color w:val="000000"/>
        </w:rPr>
      </w:pPr>
    </w:p>
    <w:p w:rsidR="00F44190" w:rsidRPr="00F44190" w:rsidRDefault="00F44190" w:rsidP="00F44190">
      <w:pPr>
        <w:widowControl w:val="0"/>
        <w:autoSpaceDE w:val="0"/>
        <w:autoSpaceDN w:val="0"/>
        <w:adjustRightInd w:val="0"/>
        <w:spacing w:after="0" w:line="240" w:lineRule="auto"/>
        <w:jc w:val="both"/>
        <w:rPr>
          <w:rFonts w:ascii="Arial" w:hAnsi="Arial" w:cs="Arial"/>
        </w:rPr>
      </w:pPr>
      <w:r w:rsidRPr="00F44190">
        <w:rPr>
          <w:rFonts w:ascii="Arial" w:hAnsi="Arial" w:cs="Arial"/>
          <w:color w:val="000000"/>
        </w:rPr>
        <w:tab/>
      </w:r>
      <w:r w:rsidRPr="00F44190">
        <w:rPr>
          <w:rFonts w:ascii="Arial" w:hAnsi="Arial" w:cs="Arial"/>
          <w:b/>
          <w:color w:val="000000"/>
        </w:rPr>
        <w:t>Tercero</w:t>
      </w:r>
      <w:r w:rsidRPr="00F44190">
        <w:rPr>
          <w:rFonts w:ascii="Arial" w:hAnsi="Arial" w:cs="Arial"/>
          <w:color w:val="000000"/>
        </w:rPr>
        <w:t>. Que, previos los trámites oportunos, se eleve al Ayuntamiento Pleno la correspondiente propuesta.</w:t>
      </w:r>
    </w:p>
    <w:p w:rsidR="00F44190" w:rsidRPr="00F44190" w:rsidRDefault="00F44190" w:rsidP="00F44190">
      <w:pPr>
        <w:widowControl w:val="0"/>
        <w:autoSpaceDE w:val="0"/>
        <w:autoSpaceDN w:val="0"/>
        <w:adjustRightInd w:val="0"/>
        <w:spacing w:after="0" w:line="240" w:lineRule="auto"/>
        <w:jc w:val="both"/>
        <w:rPr>
          <w:rFonts w:ascii="Arial" w:hAnsi="Arial" w:cs="Arial"/>
        </w:rPr>
      </w:pPr>
    </w:p>
    <w:p w:rsidR="00F44190" w:rsidRPr="00F44190" w:rsidRDefault="00F44190" w:rsidP="00F44190">
      <w:pPr>
        <w:widowControl w:val="0"/>
        <w:autoSpaceDE w:val="0"/>
        <w:autoSpaceDN w:val="0"/>
        <w:adjustRightInd w:val="0"/>
        <w:spacing w:after="0" w:line="240" w:lineRule="auto"/>
        <w:jc w:val="both"/>
        <w:rPr>
          <w:rFonts w:ascii="Arial" w:hAnsi="Arial" w:cs="Arial"/>
          <w:color w:val="000000"/>
        </w:rPr>
      </w:pPr>
    </w:p>
    <w:p w:rsidR="00F44190" w:rsidRPr="00F44190" w:rsidRDefault="00F44190" w:rsidP="00F44190">
      <w:pPr>
        <w:widowControl w:val="0"/>
        <w:autoSpaceDE w:val="0"/>
        <w:autoSpaceDN w:val="0"/>
        <w:adjustRightInd w:val="0"/>
        <w:spacing w:after="0" w:line="240" w:lineRule="auto"/>
        <w:jc w:val="both"/>
        <w:rPr>
          <w:rFonts w:ascii="Arial" w:hAnsi="Arial" w:cs="Arial"/>
          <w:color w:val="000000"/>
        </w:rPr>
      </w:pPr>
    </w:p>
    <w:p w:rsidR="00F44190" w:rsidRPr="00F44190" w:rsidRDefault="00F44190" w:rsidP="00F44190">
      <w:pPr>
        <w:widowControl w:val="0"/>
        <w:autoSpaceDE w:val="0"/>
        <w:autoSpaceDN w:val="0"/>
        <w:adjustRightInd w:val="0"/>
        <w:spacing w:after="0" w:line="240" w:lineRule="auto"/>
        <w:jc w:val="both"/>
        <w:rPr>
          <w:rFonts w:ascii="Arial" w:hAnsi="Arial" w:cs="Arial"/>
          <w:color w:val="000000"/>
        </w:rPr>
      </w:pPr>
    </w:p>
    <w:p w:rsidR="00F44190" w:rsidRDefault="00F44190" w:rsidP="00F44190">
      <w:pPr>
        <w:widowControl w:val="0"/>
        <w:autoSpaceDE w:val="0"/>
        <w:autoSpaceDN w:val="0"/>
        <w:adjustRightInd w:val="0"/>
        <w:spacing w:after="0" w:line="240" w:lineRule="auto"/>
        <w:ind w:firstLine="720"/>
        <w:jc w:val="both"/>
        <w:rPr>
          <w:rFonts w:ascii="Arial" w:hAnsi="Arial" w:cs="Arial"/>
          <w:color w:val="000000"/>
        </w:rPr>
      </w:pPr>
      <w:r w:rsidRPr="00F44190">
        <w:rPr>
          <w:rFonts w:ascii="Arial" w:hAnsi="Arial" w:cs="Arial"/>
          <w:color w:val="000000"/>
        </w:rPr>
        <w:t>En Manuel, a la fecha de la firma electrónica, La alcaldesa,</w:t>
      </w:r>
    </w:p>
    <w:p w:rsidR="00057FEF" w:rsidRDefault="00057FEF" w:rsidP="00F44190">
      <w:pPr>
        <w:widowControl w:val="0"/>
        <w:autoSpaceDE w:val="0"/>
        <w:autoSpaceDN w:val="0"/>
        <w:adjustRightInd w:val="0"/>
        <w:spacing w:after="0" w:line="240" w:lineRule="auto"/>
        <w:ind w:firstLine="720"/>
        <w:jc w:val="both"/>
        <w:rPr>
          <w:rFonts w:ascii="Arial" w:hAnsi="Arial" w:cs="Arial"/>
          <w:color w:val="000000"/>
        </w:rPr>
      </w:pPr>
    </w:p>
    <w:p w:rsidR="00057FEF" w:rsidRDefault="00057FEF" w:rsidP="00F44190">
      <w:pPr>
        <w:widowControl w:val="0"/>
        <w:autoSpaceDE w:val="0"/>
        <w:autoSpaceDN w:val="0"/>
        <w:adjustRightInd w:val="0"/>
        <w:spacing w:after="0" w:line="240" w:lineRule="auto"/>
        <w:ind w:firstLine="720"/>
        <w:jc w:val="both"/>
        <w:rPr>
          <w:rFonts w:ascii="Arial" w:hAnsi="Arial" w:cs="Arial"/>
          <w:color w:val="000000"/>
        </w:rPr>
      </w:pPr>
    </w:p>
    <w:p w:rsidR="00057FEF" w:rsidRDefault="00057FEF" w:rsidP="00057FEF">
      <w:pPr>
        <w:widowControl w:val="0"/>
        <w:autoSpaceDE w:val="0"/>
        <w:autoSpaceDN w:val="0"/>
        <w:adjustRightInd w:val="0"/>
        <w:spacing w:after="0" w:line="240" w:lineRule="auto"/>
        <w:ind w:firstLine="720"/>
        <w:jc w:val="right"/>
        <w:rPr>
          <w:rFonts w:ascii="Arial" w:hAnsi="Arial" w:cs="Arial"/>
          <w:color w:val="000000"/>
        </w:rPr>
      </w:pPr>
      <w:r>
        <w:rPr>
          <w:rFonts w:ascii="Arial" w:hAnsi="Arial" w:cs="Arial"/>
          <w:color w:val="000000"/>
        </w:rPr>
        <w:t>Ante mí, la secretaria-interventora,</w:t>
      </w:r>
    </w:p>
    <w:p w:rsidR="00057FEF" w:rsidRPr="00F44190" w:rsidRDefault="00057FEF" w:rsidP="00057FEF">
      <w:pPr>
        <w:widowControl w:val="0"/>
        <w:autoSpaceDE w:val="0"/>
        <w:autoSpaceDN w:val="0"/>
        <w:adjustRightInd w:val="0"/>
        <w:spacing w:after="0" w:line="240" w:lineRule="auto"/>
        <w:ind w:firstLine="720"/>
        <w:jc w:val="right"/>
        <w:rPr>
          <w:rFonts w:ascii="Arial" w:hAnsi="Arial" w:cs="Arial"/>
          <w:color w:val="000000"/>
        </w:rPr>
      </w:pPr>
      <w:r>
        <w:rPr>
          <w:rFonts w:ascii="Arial" w:hAnsi="Arial" w:cs="Arial"/>
          <w:color w:val="000000"/>
        </w:rPr>
        <w:t>(</w:t>
      </w:r>
      <w:proofErr w:type="gramStart"/>
      <w:r>
        <w:rPr>
          <w:rFonts w:ascii="Arial" w:hAnsi="Arial" w:cs="Arial"/>
          <w:color w:val="000000"/>
        </w:rPr>
        <w:t>a</w:t>
      </w:r>
      <w:proofErr w:type="gramEnd"/>
      <w:r>
        <w:rPr>
          <w:rFonts w:ascii="Arial" w:hAnsi="Arial" w:cs="Arial"/>
          <w:color w:val="000000"/>
        </w:rPr>
        <w:t xml:space="preserve"> los solos efectos de fe pública)</w:t>
      </w:r>
    </w:p>
    <w:p w:rsidR="00F44190" w:rsidRPr="00F44190" w:rsidRDefault="00F44190" w:rsidP="00F44190">
      <w:pPr>
        <w:widowControl w:val="0"/>
        <w:autoSpaceDE w:val="0"/>
        <w:autoSpaceDN w:val="0"/>
        <w:adjustRightInd w:val="0"/>
        <w:spacing w:after="0" w:line="240" w:lineRule="auto"/>
        <w:ind w:firstLine="720"/>
        <w:jc w:val="both"/>
        <w:rPr>
          <w:rFonts w:ascii="Arial" w:hAnsi="Arial" w:cs="Arial"/>
          <w:color w:val="000000"/>
        </w:rPr>
      </w:pPr>
    </w:p>
    <w:p w:rsidR="00CE5711" w:rsidRPr="00F44190" w:rsidRDefault="00CE5711" w:rsidP="00F44190">
      <w:pPr>
        <w:rPr>
          <w:rFonts w:ascii="Arial" w:hAnsi="Arial" w:cs="Arial"/>
        </w:rPr>
      </w:pPr>
    </w:p>
    <w:sectPr w:rsidR="00CE5711" w:rsidRPr="00F44190" w:rsidSect="00F44190">
      <w:pgSz w:w="11906" w:h="16838"/>
      <w:pgMar w:top="1418" w:right="1134" w:bottom="1418"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27417F"/>
    <w:multiLevelType w:val="hybridMultilevel"/>
    <w:tmpl w:val="56FC6C16"/>
    <w:lvl w:ilvl="0" w:tplc="B498D81C">
      <w:numFmt w:val="bullet"/>
      <w:lvlText w:val="-"/>
      <w:lvlJc w:val="left"/>
      <w:pPr>
        <w:ind w:left="720" w:hanging="360"/>
      </w:pPr>
      <w:rPr>
        <w:rFonts w:ascii="Arial" w:eastAsia="Times New Roman" w:hAnsi="Arial" w:cs="Aria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4190"/>
    <w:rsid w:val="00057FEF"/>
    <w:rsid w:val="00CE54A5"/>
    <w:rsid w:val="00CE5711"/>
    <w:rsid w:val="00F441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4190"/>
    <w:rPr>
      <w:rFonts w:ascii="Calibri" w:eastAsia="Times New Roman" w:hAnsi="Calibri" w:cs="Times New Roman"/>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4190"/>
    <w:rPr>
      <w:rFonts w:ascii="Calibri" w:eastAsia="Times New Roman" w:hAnsi="Calibri" w:cs="Times New Roman"/>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910</Words>
  <Characters>5005</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Secretaria</dc:creator>
  <cp:lastModifiedBy>Comptabilitat</cp:lastModifiedBy>
  <cp:revision>2</cp:revision>
  <dcterms:created xsi:type="dcterms:W3CDTF">2023-08-21T09:23:00Z</dcterms:created>
  <dcterms:modified xsi:type="dcterms:W3CDTF">2023-08-21T09:23:00Z</dcterms:modified>
</cp:coreProperties>
</file>