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33B39" w:rsidRPr="00633B39" w:rsidRDefault="006E4EA0" w:rsidP="00633B3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33B39" w:rsidRPr="00633B39">
        <w:rPr>
          <w:rFonts w:ascii="Times New Roman" w:hAnsi="Times New Roman"/>
          <w:b w:val="0"/>
          <w:bCs w:val="0"/>
          <w:i/>
        </w:rPr>
        <w:t xml:space="preserve">Aprobar una subvención a favor de la Sociedad Filarmónica </w:t>
      </w:r>
      <w:proofErr w:type="spellStart"/>
      <w:r w:rsidR="00633B39">
        <w:rPr>
          <w:rFonts w:ascii="Times New Roman" w:hAnsi="Times New Roman"/>
          <w:b w:val="0"/>
          <w:bCs w:val="0"/>
          <w:i/>
        </w:rPr>
        <w:t>Solpor</w:t>
      </w:r>
      <w:proofErr w:type="spellEnd"/>
      <w:r w:rsidR="00633B39" w:rsidRPr="00633B39">
        <w:rPr>
          <w:rFonts w:ascii="Times New Roman" w:hAnsi="Times New Roman"/>
          <w:b w:val="0"/>
          <w:bCs w:val="0"/>
          <w:i/>
        </w:rPr>
        <w:t xml:space="preserve"> en los siguientes términos: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-Importe: 5.000,00 euros.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-Objeto: Gastos de funcionamiento de la entidad, correspondientes al ejercicio 2023.</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633B39">
        <w:rPr>
          <w:rFonts w:ascii="Times New Roman" w:hAnsi="Times New Roman"/>
          <w:b w:val="0"/>
          <w:bCs w:val="0"/>
          <w:i/>
        </w:rPr>
        <w:t>C1</w:t>
      </w:r>
      <w:proofErr w:type="spellEnd"/>
      <w:r w:rsidRPr="00633B39">
        <w:rPr>
          <w:rFonts w:ascii="Times New Roman" w:hAnsi="Times New Roman"/>
          <w:b w:val="0"/>
          <w:bCs w:val="0"/>
          <w:i/>
        </w:rPr>
        <w:t xml:space="preserve">, </w:t>
      </w:r>
      <w:proofErr w:type="spellStart"/>
      <w:r w:rsidRPr="00633B39">
        <w:rPr>
          <w:rFonts w:ascii="Times New Roman" w:hAnsi="Times New Roman"/>
          <w:b w:val="0"/>
          <w:bCs w:val="0"/>
          <w:i/>
        </w:rPr>
        <w:t>C2</w:t>
      </w:r>
      <w:proofErr w:type="spellEnd"/>
      <w:r w:rsidRPr="00633B39">
        <w:rPr>
          <w:rFonts w:ascii="Times New Roman" w:hAnsi="Times New Roman"/>
          <w:b w:val="0"/>
          <w:bCs w:val="0"/>
          <w:i/>
        </w:rPr>
        <w:t xml:space="preserve"> y </w:t>
      </w:r>
      <w:proofErr w:type="spellStart"/>
      <w:r w:rsidRPr="00633B39">
        <w:rPr>
          <w:rFonts w:ascii="Times New Roman" w:hAnsi="Times New Roman"/>
          <w:b w:val="0"/>
          <w:bCs w:val="0"/>
          <w:i/>
        </w:rPr>
        <w:t>C3</w:t>
      </w:r>
      <w:proofErr w:type="spellEnd"/>
      <w:r w:rsidRPr="00633B39">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633B39">
        <w:rPr>
          <w:rFonts w:ascii="Times New Roman" w:hAnsi="Times New Roman"/>
          <w:b w:val="0"/>
          <w:bCs w:val="0"/>
          <w:i/>
        </w:rPr>
        <w:t xml:space="preserve">sto de conformidad con </w:t>
      </w:r>
      <w:r>
        <w:rPr>
          <w:rFonts w:ascii="Times New Roman" w:hAnsi="Times New Roman"/>
          <w:b w:val="0"/>
          <w:bCs w:val="0"/>
          <w:i/>
        </w:rPr>
        <w:t>lo</w:t>
      </w:r>
      <w:r w:rsidRPr="00633B39">
        <w:rPr>
          <w:rFonts w:ascii="Times New Roman" w:hAnsi="Times New Roman"/>
          <w:b w:val="0"/>
          <w:bCs w:val="0"/>
          <w:i/>
        </w:rPr>
        <w:t xml:space="preserve"> que disponen l</w:t>
      </w:r>
      <w:r>
        <w:rPr>
          <w:rFonts w:ascii="Times New Roman" w:hAnsi="Times New Roman"/>
          <w:b w:val="0"/>
          <w:bCs w:val="0"/>
          <w:i/>
        </w:rPr>
        <w:t>os artículos 30 y 31 de la Ley General de S</w:t>
      </w:r>
      <w:r w:rsidRPr="00633B39">
        <w:rPr>
          <w:rFonts w:ascii="Times New Roman" w:hAnsi="Times New Roman"/>
          <w:b w:val="0"/>
          <w:bCs w:val="0"/>
          <w:i/>
        </w:rPr>
        <w:t>ubvenciones y el artículo 75 del Reglamento de la antedicha ley, a la que s</w:t>
      </w:r>
      <w:r>
        <w:rPr>
          <w:rFonts w:ascii="Times New Roman" w:hAnsi="Times New Roman"/>
          <w:b w:val="0"/>
          <w:bCs w:val="0"/>
          <w:i/>
        </w:rPr>
        <w:t>e</w:t>
      </w:r>
      <w:r w:rsidRPr="00633B39">
        <w:rPr>
          <w:rFonts w:ascii="Times New Roman" w:hAnsi="Times New Roman"/>
          <w:b w:val="0"/>
          <w:bCs w:val="0"/>
          <w:i/>
        </w:rPr>
        <w:t xml:space="preserve"> le unirán las facturas o los correspondientes documentos de valor probatorio equivalente.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Asimismo, deberá </w:t>
      </w:r>
      <w:r>
        <w:rPr>
          <w:rFonts w:ascii="Times New Roman" w:hAnsi="Times New Roman"/>
          <w:b w:val="0"/>
          <w:bCs w:val="0"/>
          <w:i/>
        </w:rPr>
        <w:t>aportar</w:t>
      </w:r>
      <w:r w:rsidRPr="00633B3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De conformidad con el artículo 15.1 b) de la Ordenanza </w:t>
      </w:r>
      <w:r>
        <w:rPr>
          <w:rFonts w:ascii="Times New Roman" w:hAnsi="Times New Roman"/>
          <w:b w:val="0"/>
          <w:bCs w:val="0"/>
          <w:i/>
        </w:rPr>
        <w:t>G</w:t>
      </w:r>
      <w:r w:rsidRPr="00633B39">
        <w:rPr>
          <w:rFonts w:ascii="Times New Roman" w:hAnsi="Times New Roman"/>
          <w:b w:val="0"/>
          <w:bCs w:val="0"/>
          <w:i/>
        </w:rPr>
        <w:t xml:space="preserve">eneral de </w:t>
      </w:r>
      <w:r>
        <w:rPr>
          <w:rFonts w:ascii="Times New Roman" w:hAnsi="Times New Roman"/>
          <w:b w:val="0"/>
          <w:bCs w:val="0"/>
          <w:i/>
        </w:rPr>
        <w:t>S</w:t>
      </w:r>
      <w:r w:rsidRPr="00633B39">
        <w:rPr>
          <w:rFonts w:ascii="Times New Roman" w:hAnsi="Times New Roman"/>
          <w:b w:val="0"/>
          <w:bCs w:val="0"/>
          <w:i/>
        </w:rPr>
        <w:t>ubvenciones de la Diputación Provincial de Ourense, para considerar justificada la subvención deberá acreditarse la realización de una inversión por importe de 5.037,36 euros. En el supuesto en que s</w:t>
      </w:r>
      <w:r>
        <w:rPr>
          <w:rFonts w:ascii="Times New Roman" w:hAnsi="Times New Roman"/>
          <w:b w:val="0"/>
          <w:bCs w:val="0"/>
          <w:i/>
        </w:rPr>
        <w:t>ó</w:t>
      </w:r>
      <w:r w:rsidRPr="00633B39">
        <w:rPr>
          <w:rFonts w:ascii="Times New Roman" w:hAnsi="Times New Roman"/>
          <w:b w:val="0"/>
          <w:bCs w:val="0"/>
          <w:i/>
        </w:rPr>
        <w:t>lo s</w:t>
      </w:r>
      <w:r>
        <w:rPr>
          <w:rFonts w:ascii="Times New Roman" w:hAnsi="Times New Roman"/>
          <w:b w:val="0"/>
          <w:bCs w:val="0"/>
          <w:i/>
        </w:rPr>
        <w:t>e</w:t>
      </w:r>
      <w:r w:rsidRPr="00633B3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a) Que la reducción suponga el total incumplimiento de la finalidad de la subvención.</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633B3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633B39">
        <w:rPr>
          <w:rFonts w:ascii="Times New Roman" w:hAnsi="Times New Roman"/>
          <w:b w:val="0"/>
          <w:bCs w:val="0"/>
          <w:i/>
        </w:rPr>
        <w:t xml:space="preserve"> dado lugar a la denegación de la subvención.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633B39">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633B39">
        <w:rPr>
          <w:rFonts w:ascii="Times New Roman" w:hAnsi="Times New Roman"/>
          <w:b w:val="0"/>
          <w:bCs w:val="0"/>
          <w:i/>
        </w:rPr>
        <w:t xml:space="preserve">a una valoración inferior del proyecto, o aquellos que consistan en la realización de una actividad esencialmente distinta a la proyectada.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En aquellos casos </w:t>
      </w:r>
      <w:r>
        <w:rPr>
          <w:rFonts w:ascii="Times New Roman" w:hAnsi="Times New Roman"/>
          <w:b w:val="0"/>
          <w:bCs w:val="0"/>
          <w:i/>
        </w:rPr>
        <w:t>en los que las modificaciones só</w:t>
      </w:r>
      <w:r w:rsidRPr="00633B3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633B39">
        <w:rPr>
          <w:rFonts w:ascii="Times New Roman" w:hAnsi="Times New Roman"/>
          <w:b w:val="0"/>
          <w:bCs w:val="0"/>
          <w:i/>
        </w:rPr>
        <w:t xml:space="preserve">que responderán al ritmo de ejecución de las acciones subvencionadas, abonándose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rPr>
        <w:t>de estos</w:t>
      </w:r>
      <w:r w:rsidRPr="00633B39">
        <w:rPr>
          <w:rFonts w:ascii="Times New Roman" w:hAnsi="Times New Roman"/>
          <w:b w:val="0"/>
          <w:bCs w:val="0"/>
          <w:i/>
        </w:rPr>
        <w:t xml:space="preserve"> pagos no implica una declaración definitiva c</w:t>
      </w:r>
      <w:r>
        <w:rPr>
          <w:rFonts w:ascii="Times New Roman" w:hAnsi="Times New Roman"/>
          <w:b w:val="0"/>
          <w:bCs w:val="0"/>
          <w:i/>
        </w:rPr>
        <w:t>o</w:t>
      </w:r>
      <w:r w:rsidRPr="00633B3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633B39">
        <w:rPr>
          <w:rFonts w:ascii="Times New Roman" w:hAnsi="Times New Roman"/>
          <w:b w:val="0"/>
          <w:bCs w:val="0"/>
          <w:i/>
        </w:rPr>
        <w:t xml:space="preserve">eneral de </w:t>
      </w:r>
      <w:r>
        <w:rPr>
          <w:rFonts w:ascii="Times New Roman" w:hAnsi="Times New Roman"/>
          <w:b w:val="0"/>
          <w:bCs w:val="0"/>
          <w:i/>
        </w:rPr>
        <w:t>S</w:t>
      </w:r>
      <w:r w:rsidRPr="00633B39">
        <w:rPr>
          <w:rFonts w:ascii="Times New Roman" w:hAnsi="Times New Roman"/>
          <w:b w:val="0"/>
          <w:bCs w:val="0"/>
          <w:i/>
        </w:rPr>
        <w:t xml:space="preserve">ubvenciones. </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De acuerdo con </w:t>
      </w:r>
      <w:r>
        <w:rPr>
          <w:rFonts w:ascii="Times New Roman" w:hAnsi="Times New Roman"/>
          <w:b w:val="0"/>
          <w:bCs w:val="0"/>
          <w:i/>
        </w:rPr>
        <w:t>lo</w:t>
      </w:r>
      <w:r w:rsidRPr="00633B39">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633B39">
        <w:rPr>
          <w:rFonts w:ascii="Times New Roman" w:hAnsi="Times New Roman"/>
          <w:b w:val="0"/>
          <w:bCs w:val="0"/>
          <w:i/>
        </w:rPr>
        <w:t>as natural</w:t>
      </w:r>
      <w:r>
        <w:rPr>
          <w:rFonts w:ascii="Times New Roman" w:hAnsi="Times New Roman"/>
          <w:b w:val="0"/>
          <w:bCs w:val="0"/>
          <w:i/>
        </w:rPr>
        <w:t>es</w:t>
      </w:r>
      <w:r w:rsidRPr="00633B39">
        <w:rPr>
          <w:rFonts w:ascii="Times New Roman" w:hAnsi="Times New Roman"/>
          <w:b w:val="0"/>
          <w:bCs w:val="0"/>
          <w:i/>
        </w:rPr>
        <w:t xml:space="preserve"> desde que s</w:t>
      </w:r>
      <w:r>
        <w:rPr>
          <w:rFonts w:ascii="Times New Roman" w:hAnsi="Times New Roman"/>
          <w:b w:val="0"/>
          <w:bCs w:val="0"/>
          <w:i/>
        </w:rPr>
        <w:t>e</w:t>
      </w:r>
      <w:r w:rsidRPr="00633B39">
        <w:rPr>
          <w:rFonts w:ascii="Times New Roman" w:hAnsi="Times New Roman"/>
          <w:b w:val="0"/>
          <w:bCs w:val="0"/>
          <w:i/>
        </w:rPr>
        <w:t xml:space="preserve"> dicte el </w:t>
      </w:r>
      <w:r>
        <w:rPr>
          <w:rFonts w:ascii="Times New Roman" w:hAnsi="Times New Roman"/>
          <w:b w:val="0"/>
          <w:bCs w:val="0"/>
          <w:i/>
        </w:rPr>
        <w:t>acto administrativo en el que se</w:t>
      </w:r>
      <w:r w:rsidRPr="00633B39">
        <w:rPr>
          <w:rFonts w:ascii="Times New Roman" w:hAnsi="Times New Roman"/>
          <w:b w:val="0"/>
          <w:bCs w:val="0"/>
          <w:i/>
        </w:rPr>
        <w:t xml:space="preserve"> tenga por justificada la subvención.</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Sin perjuicio de</w:t>
      </w:r>
      <w:r>
        <w:rPr>
          <w:rFonts w:ascii="Times New Roman" w:hAnsi="Times New Roman"/>
          <w:b w:val="0"/>
          <w:bCs w:val="0"/>
          <w:i/>
        </w:rPr>
        <w:t xml:space="preserve"> </w:t>
      </w:r>
      <w:r w:rsidRPr="00633B39">
        <w:rPr>
          <w:rFonts w:ascii="Times New Roman" w:hAnsi="Times New Roman"/>
          <w:b w:val="0"/>
          <w:bCs w:val="0"/>
          <w:i/>
        </w:rPr>
        <w:t>l</w:t>
      </w:r>
      <w:r>
        <w:rPr>
          <w:rFonts w:ascii="Times New Roman" w:hAnsi="Times New Roman"/>
          <w:b w:val="0"/>
          <w:bCs w:val="0"/>
          <w:i/>
        </w:rPr>
        <w:t>o</w:t>
      </w:r>
      <w:r w:rsidRPr="00633B3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633B3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633B39">
        <w:rPr>
          <w:rFonts w:ascii="Times New Roman" w:hAnsi="Times New Roman"/>
          <w:b w:val="0"/>
          <w:bCs w:val="0"/>
          <w:i/>
        </w:rPr>
        <w:t xml:space="preserve">eneral de </w:t>
      </w:r>
      <w:r>
        <w:rPr>
          <w:rFonts w:ascii="Times New Roman" w:hAnsi="Times New Roman"/>
          <w:b w:val="0"/>
          <w:bCs w:val="0"/>
          <w:i/>
        </w:rPr>
        <w:t>S</w:t>
      </w:r>
      <w:r w:rsidRPr="00633B39">
        <w:rPr>
          <w:rFonts w:ascii="Times New Roman" w:hAnsi="Times New Roman"/>
          <w:b w:val="0"/>
          <w:bCs w:val="0"/>
          <w:i/>
        </w:rPr>
        <w:t>ubvenciones y con las excepciones correspondientes, por importe del 100% del anticipo solicitado.</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Al amparo de</w:t>
      </w:r>
      <w:r>
        <w:rPr>
          <w:rFonts w:ascii="Times New Roman" w:hAnsi="Times New Roman"/>
          <w:b w:val="0"/>
          <w:bCs w:val="0"/>
          <w:i/>
        </w:rPr>
        <w:t xml:space="preserve"> </w:t>
      </w:r>
      <w:r w:rsidRPr="00633B39">
        <w:rPr>
          <w:rFonts w:ascii="Times New Roman" w:hAnsi="Times New Roman"/>
          <w:b w:val="0"/>
          <w:bCs w:val="0"/>
          <w:i/>
        </w:rPr>
        <w:t>l</w:t>
      </w:r>
      <w:r>
        <w:rPr>
          <w:rFonts w:ascii="Times New Roman" w:hAnsi="Times New Roman"/>
          <w:b w:val="0"/>
          <w:bCs w:val="0"/>
          <w:i/>
        </w:rPr>
        <w:t>o</w:t>
      </w:r>
      <w:r w:rsidRPr="00633B39">
        <w:rPr>
          <w:rFonts w:ascii="Times New Roman" w:hAnsi="Times New Roman"/>
          <w:b w:val="0"/>
          <w:bCs w:val="0"/>
          <w:i/>
        </w:rPr>
        <w:t xml:space="preserve"> establecido en el artículo 31.2 de la Ley </w:t>
      </w:r>
      <w:r>
        <w:rPr>
          <w:rFonts w:ascii="Times New Roman" w:hAnsi="Times New Roman"/>
          <w:b w:val="0"/>
          <w:bCs w:val="0"/>
          <w:i/>
        </w:rPr>
        <w:t>G</w:t>
      </w:r>
      <w:r w:rsidRPr="00633B39">
        <w:rPr>
          <w:rFonts w:ascii="Times New Roman" w:hAnsi="Times New Roman"/>
          <w:b w:val="0"/>
          <w:bCs w:val="0"/>
          <w:i/>
        </w:rPr>
        <w:t xml:space="preserve">eneral de </w:t>
      </w:r>
      <w:r>
        <w:rPr>
          <w:rFonts w:ascii="Times New Roman" w:hAnsi="Times New Roman"/>
          <w:b w:val="0"/>
          <w:bCs w:val="0"/>
          <w:i/>
        </w:rPr>
        <w:t>S</w:t>
      </w:r>
      <w:r w:rsidRPr="00633B39">
        <w:rPr>
          <w:rFonts w:ascii="Times New Roman" w:hAnsi="Times New Roman"/>
          <w:b w:val="0"/>
          <w:bCs w:val="0"/>
          <w:i/>
        </w:rPr>
        <w:t>ubvenciones, se considerará c</w:t>
      </w:r>
      <w:r>
        <w:rPr>
          <w:rFonts w:ascii="Times New Roman" w:hAnsi="Times New Roman"/>
          <w:b w:val="0"/>
          <w:bCs w:val="0"/>
          <w:i/>
        </w:rPr>
        <w:t>o</w:t>
      </w:r>
      <w:r w:rsidRPr="00633B39">
        <w:rPr>
          <w:rFonts w:ascii="Times New Roman" w:hAnsi="Times New Roman"/>
          <w:b w:val="0"/>
          <w:bCs w:val="0"/>
          <w:i/>
        </w:rPr>
        <w:t xml:space="preserve">mo gasto efectivamente realizado aquel cuya </w:t>
      </w:r>
      <w:r>
        <w:rPr>
          <w:rFonts w:ascii="Times New Roman" w:hAnsi="Times New Roman"/>
          <w:b w:val="0"/>
          <w:bCs w:val="0"/>
          <w:i/>
        </w:rPr>
        <w:t>obligación</w:t>
      </w:r>
      <w:r w:rsidRPr="00633B3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633B3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633B39">
        <w:rPr>
          <w:rFonts w:ascii="Times New Roman" w:hAnsi="Times New Roman"/>
          <w:b w:val="0"/>
          <w:bCs w:val="0"/>
          <w:i/>
        </w:rPr>
        <w:t xml:space="preserve"> </w:t>
      </w:r>
      <w:r>
        <w:rPr>
          <w:rFonts w:ascii="Times New Roman" w:hAnsi="Times New Roman"/>
          <w:b w:val="0"/>
          <w:bCs w:val="0"/>
          <w:i/>
        </w:rPr>
        <w:t>obligación</w:t>
      </w:r>
      <w:r w:rsidRPr="00633B39">
        <w:rPr>
          <w:rFonts w:ascii="Times New Roman" w:hAnsi="Times New Roman"/>
          <w:b w:val="0"/>
          <w:bCs w:val="0"/>
          <w:i/>
        </w:rPr>
        <w:t xml:space="preserve"> dará lugar a</w:t>
      </w:r>
      <w:r>
        <w:rPr>
          <w:rFonts w:ascii="Times New Roman" w:hAnsi="Times New Roman"/>
          <w:b w:val="0"/>
          <w:bCs w:val="0"/>
          <w:i/>
        </w:rPr>
        <w:t xml:space="preserve"> </w:t>
      </w:r>
      <w:r w:rsidRPr="00633B39">
        <w:rPr>
          <w:rFonts w:ascii="Times New Roman" w:hAnsi="Times New Roman"/>
          <w:b w:val="0"/>
          <w:bCs w:val="0"/>
          <w:i/>
        </w:rPr>
        <w:t>l</w:t>
      </w:r>
      <w:r>
        <w:rPr>
          <w:rFonts w:ascii="Times New Roman" w:hAnsi="Times New Roman"/>
          <w:b w:val="0"/>
          <w:bCs w:val="0"/>
          <w:i/>
        </w:rPr>
        <w:t>a</w:t>
      </w:r>
      <w:r w:rsidRPr="00633B39">
        <w:rPr>
          <w:rFonts w:ascii="Times New Roman" w:hAnsi="Times New Roman"/>
          <w:b w:val="0"/>
          <w:bCs w:val="0"/>
          <w:i/>
        </w:rPr>
        <w:t xml:space="preserve"> </w:t>
      </w:r>
      <w:r>
        <w:rPr>
          <w:rFonts w:ascii="Times New Roman" w:hAnsi="Times New Roman"/>
          <w:b w:val="0"/>
          <w:bCs w:val="0"/>
          <w:i/>
        </w:rPr>
        <w:t>obligación</w:t>
      </w:r>
      <w:r w:rsidRPr="00633B39">
        <w:rPr>
          <w:rFonts w:ascii="Times New Roman" w:hAnsi="Times New Roman"/>
          <w:b w:val="0"/>
          <w:bCs w:val="0"/>
          <w:i/>
        </w:rPr>
        <w:t xml:space="preserve"> de reintegro por parte del beneficiario, así como a la imposición de las sanciones que procedan.</w:t>
      </w:r>
    </w:p>
    <w:p w:rsidR="00633B39" w:rsidRPr="00633B39" w:rsidRDefault="00633B39" w:rsidP="00633B39">
      <w:pPr>
        <w:widowControl/>
        <w:autoSpaceDE/>
        <w:autoSpaceDN/>
        <w:adjustRightInd/>
        <w:spacing w:line="360" w:lineRule="auto"/>
        <w:ind w:firstLine="708"/>
        <w:jc w:val="both"/>
        <w:rPr>
          <w:rFonts w:ascii="Times New Roman" w:hAnsi="Times New Roman"/>
          <w:b w:val="0"/>
          <w:bCs w:val="0"/>
          <w:i/>
        </w:rPr>
      </w:pPr>
      <w:r w:rsidRPr="00633B39">
        <w:rPr>
          <w:rFonts w:ascii="Times New Roman" w:hAnsi="Times New Roman"/>
          <w:b w:val="0"/>
          <w:bCs w:val="0"/>
          <w:i/>
        </w:rPr>
        <w:t xml:space="preserve">-Plazo justificación: </w:t>
      </w:r>
      <w:r w:rsidR="00B91E87">
        <w:rPr>
          <w:rFonts w:ascii="Times New Roman" w:hAnsi="Times New Roman"/>
          <w:b w:val="0"/>
          <w:bCs w:val="0"/>
          <w:i/>
        </w:rPr>
        <w:t>h</w:t>
      </w:r>
      <w:r w:rsidRPr="00633B39">
        <w:rPr>
          <w:rFonts w:ascii="Times New Roman" w:hAnsi="Times New Roman"/>
          <w:b w:val="0"/>
          <w:bCs w:val="0"/>
          <w:i/>
        </w:rPr>
        <w:t>a</w:t>
      </w:r>
      <w:r w:rsidR="00B91E87">
        <w:rPr>
          <w:rFonts w:ascii="Times New Roman" w:hAnsi="Times New Roman"/>
          <w:b w:val="0"/>
          <w:bCs w:val="0"/>
          <w:i/>
        </w:rPr>
        <w:t>s</w:t>
      </w:r>
      <w:r w:rsidRPr="00633B39">
        <w:rPr>
          <w:rFonts w:ascii="Times New Roman" w:hAnsi="Times New Roman"/>
          <w:b w:val="0"/>
          <w:bCs w:val="0"/>
          <w:i/>
        </w:rPr>
        <w:t>ta el 15 de diciembre de 2023.</w:t>
      </w:r>
    </w:p>
    <w:p w:rsidR="00AC2771" w:rsidRDefault="00B91E87" w:rsidP="00633B3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633B39" w:rsidRPr="00633B39">
        <w:rPr>
          <w:rFonts w:ascii="Times New Roman" w:hAnsi="Times New Roman"/>
          <w:b w:val="0"/>
          <w:bCs w:val="0"/>
          <w:i/>
        </w:rPr>
        <w:t>icho plazo tendrá c</w:t>
      </w:r>
      <w:r>
        <w:rPr>
          <w:rFonts w:ascii="Times New Roman" w:hAnsi="Times New Roman"/>
          <w:b w:val="0"/>
          <w:bCs w:val="0"/>
          <w:i/>
        </w:rPr>
        <w:t>o</w:t>
      </w:r>
      <w:bookmarkStart w:id="0" w:name="_GoBack"/>
      <w:bookmarkEnd w:id="0"/>
      <w:r w:rsidR="00633B39" w:rsidRPr="00633B39">
        <w:rPr>
          <w:rFonts w:ascii="Times New Roman" w:hAnsi="Times New Roman"/>
          <w:b w:val="0"/>
          <w:bCs w:val="0"/>
          <w:i/>
        </w:rPr>
        <w:t>mo regla general carácter improrrogable</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18B"/>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33B39"/>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1E87"/>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877</Words>
  <Characters>4825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2023-11-03T09:00:00Z</dcterms:created>
  <dcterms:modified xsi:type="dcterms:W3CDTF">2023-11-03T09:11:00Z</dcterms:modified>
</cp:coreProperties>
</file>