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4" w:rsidRDefault="00F90284" w:rsidP="00F90284">
      <w:pPr>
        <w:rPr>
          <w:rFonts w:ascii="Verdana" w:hAnsi="Verdana"/>
        </w:rPr>
      </w:pPr>
    </w:p>
    <w:tbl>
      <w:tblPr>
        <w:tblStyle w:val="Saretaduntaula"/>
        <w:tblW w:w="8784" w:type="dxa"/>
        <w:tblLook w:val="04A0" w:firstRow="1" w:lastRow="0" w:firstColumn="1" w:lastColumn="0" w:noHBand="0" w:noVBand="1"/>
      </w:tblPr>
      <w:tblGrid>
        <w:gridCol w:w="8784"/>
      </w:tblGrid>
      <w:tr w:rsidR="0002532E" w:rsidRPr="00A36CEE" w:rsidTr="0002532E">
        <w:tc>
          <w:tcPr>
            <w:tcW w:w="8784" w:type="dxa"/>
            <w:shd w:val="clear" w:color="auto" w:fill="FFE599" w:themeFill="accent4" w:themeFillTint="66"/>
          </w:tcPr>
          <w:p w:rsidR="0002532E" w:rsidRPr="001A2A78" w:rsidRDefault="0002532E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bookmarkStart w:id="0" w:name="_GoBack"/>
            <w:bookmarkEnd w:id="0"/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PROPUESTA PARA LA REDACCIÓN DE LOS EXTRACTOS DE CONVOCATORIAS DE SUBVENCIONES A PUBLICAR EN LA BDNS</w:t>
            </w:r>
          </w:p>
        </w:tc>
      </w:tr>
      <w:tr w:rsidR="0002532E" w:rsidRPr="00A36CEE" w:rsidTr="0002532E">
        <w:tc>
          <w:tcPr>
            <w:tcW w:w="8784" w:type="dxa"/>
          </w:tcPr>
          <w:p w:rsidR="0002532E" w:rsidRPr="001D755A" w:rsidRDefault="0002532E" w:rsidP="00F838A4">
            <w:pPr>
              <w:autoSpaceDE w:val="0"/>
              <w:spacing w:before="120" w:after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Convocatoria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para el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otorgamiento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de subvenciones en régimen de c</w:t>
            </w:r>
            <w:r>
              <w:rPr>
                <w:rFonts w:ascii="Verdana" w:hAnsi="Verdana"/>
                <w:b/>
                <w:sz w:val="20"/>
                <w:szCs w:val="20"/>
              </w:rPr>
              <w:t>oncurrencia competitiva año 2023</w:t>
            </w:r>
          </w:p>
          <w:p w:rsidR="0002532E" w:rsidRPr="00F838A4" w:rsidRDefault="0002532E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02532E" w:rsidRPr="001D755A" w:rsidRDefault="0002532E" w:rsidP="0032188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Extracto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de la </w:t>
            </w: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Resolución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de </w:t>
            </w:r>
            <w:r>
              <w:rPr>
                <w:rFonts w:ascii="Verdana" w:hAnsi="Verdana"/>
                <w:sz w:val="20"/>
                <w:szCs w:val="20"/>
              </w:rPr>
              <w:t xml:space="preserve">23 de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octubre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de 202</w:t>
            </w:r>
            <w:r>
              <w:rPr>
                <w:rFonts w:ascii="Verdana" w:hAnsi="Verdana"/>
                <w:sz w:val="20"/>
                <w:szCs w:val="20"/>
              </w:rPr>
              <w:t>3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 de la Junta de Gobierno Local del Ayuntamiento de Zarautz por la que se convocan las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sz w:val="23"/>
                <w:szCs w:val="23"/>
              </w:rPr>
              <w:t>SUBVENCIONES PARA EL DESARROLLO DE PROYECTOS POR LOS Y</w:t>
            </w:r>
            <w:r>
              <w:br/>
            </w:r>
            <w:r>
              <w:rPr>
                <w:sz w:val="23"/>
                <w:szCs w:val="23"/>
              </w:rPr>
              <w:t>LAS JÓVENES DE ZARAUTZ AÑO 2023</w:t>
            </w:r>
            <w:r w:rsidRPr="001D755A">
              <w:rPr>
                <w:rFonts w:ascii="Verdana" w:hAnsi="Verdana"/>
                <w:sz w:val="20"/>
                <w:szCs w:val="20"/>
              </w:rPr>
              <w:t>.</w:t>
            </w:r>
          </w:p>
          <w:p w:rsidR="0002532E" w:rsidRDefault="0002532E" w:rsidP="000829E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4F72">
              <w:rPr>
                <w:rFonts w:ascii="Verdana" w:hAnsi="Verdana"/>
                <w:sz w:val="20"/>
                <w:szCs w:val="20"/>
              </w:rPr>
              <w:br/>
            </w:r>
          </w:p>
          <w:p w:rsidR="0002532E" w:rsidRPr="00F838A4" w:rsidRDefault="0002532E" w:rsidP="000829E4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02532E" w:rsidRPr="00A36CEE" w:rsidTr="0002532E">
        <w:tc>
          <w:tcPr>
            <w:tcW w:w="8784" w:type="dxa"/>
          </w:tcPr>
          <w:p w:rsidR="0002532E" w:rsidRPr="001A2A78" w:rsidRDefault="0002532E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02532E" w:rsidRPr="001A2A78" w:rsidRDefault="0002532E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02532E" w:rsidRDefault="0002532E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.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</w:p>
          <w:p w:rsidR="0002532E" w:rsidRPr="001A2A78" w:rsidRDefault="0002532E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02532E" w:rsidRPr="007B5AD8" w:rsidRDefault="0002532E" w:rsidP="005612FC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color w:val="FF0000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02532E" w:rsidRPr="007B1B5D" w:rsidRDefault="0002532E" w:rsidP="007B1B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 w:eastAsia="eu-ES"/>
              </w:rPr>
            </w:pP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Podrán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solicitar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estas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las personas físicas, así como las que cuenten con personalidad jurídica, en el caso de que deseen desarrollar proyectos juveniles o actividades específicas. </w:t>
            </w:r>
            <w:r w:rsidRPr="007B1B5D">
              <w:rPr>
                <w:rFonts w:ascii="Verdana" w:eastAsia="Times New Roman" w:hAnsi="Verdana" w:cs="Times New Roman"/>
                <w:color w:val="000000"/>
                <w:sz w:val="20"/>
                <w:szCs w:val="23"/>
                <w:lang w:val="es-ES" w:eastAsia="eu-ES"/>
              </w:rPr>
              <w:t>Las personas solicitantes deberán tener entre 16 y 30 años (al menos tres cuartas partes del grupo) y estar empadronadas en Zarautz durante los tres años anteriores (ininterrumpidamente) a la fecha de finalización del plazo de presentación de solicitudes de subvención o, al menos, 10 años discontinuos. Además, los proyectos o actividades serán en euskera.</w:t>
            </w:r>
          </w:p>
          <w:p w:rsidR="0002532E" w:rsidRDefault="0002532E" w:rsidP="007B1B5D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02532E" w:rsidRPr="00963714" w:rsidRDefault="0002532E" w:rsidP="007B1B5D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02532E" w:rsidRPr="00BD4B47" w:rsidRDefault="0002532E" w:rsidP="005612FC">
            <w:pPr>
              <w:ind w:left="39"/>
              <w:jc w:val="both"/>
              <w:rPr>
                <w:rFonts w:ascii="Verdana" w:hAnsi="Verdana"/>
                <w:sz w:val="20"/>
                <w:szCs w:val="20"/>
              </w:rPr>
            </w:pPr>
            <w:r w:rsidRPr="00963714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El objeto de esta convocatoria es la concesión de subvenciones, en régimen de concurrencia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competitiva,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 xml:space="preserve">por parte del Departamento de Juventud a los y las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jóvenes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para el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desarrollo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proyectos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año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2023</w:t>
            </w:r>
            <w:r w:rsidRPr="00BD4B47">
              <w:rPr>
                <w:rFonts w:ascii="Verdana" w:hAnsi="Verdana"/>
                <w:sz w:val="20"/>
                <w:szCs w:val="20"/>
              </w:rPr>
              <w:t>.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Proyectos realizados en cualquier ámbito durante el año, y que reflejen los intereses y las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aficiones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del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colectivo j</w:t>
            </w:r>
            <w:r>
              <w:rPr>
                <w:rFonts w:ascii="Verdana" w:hAnsi="Verdana"/>
                <w:sz w:val="20"/>
                <w:szCs w:val="20"/>
              </w:rPr>
              <w:t>ó</w:t>
            </w:r>
            <w:r w:rsidRPr="00BD4B47">
              <w:rPr>
                <w:rFonts w:ascii="Verdana" w:hAnsi="Verdana"/>
                <w:sz w:val="20"/>
                <w:szCs w:val="20"/>
              </w:rPr>
              <w:t>ven, presentados de manera individual o colectivamente.</w:t>
            </w:r>
          </w:p>
          <w:p w:rsidR="0002532E" w:rsidRPr="00963714" w:rsidRDefault="0002532E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2532E" w:rsidRDefault="0002532E" w:rsidP="0092037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963714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963714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presentes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bases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específicas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</w:t>
            </w:r>
            <w:r>
              <w:rPr>
                <w:rFonts w:ascii="Verdana" w:hAnsi="Verdana"/>
                <w:sz w:val="20"/>
                <w:szCs w:val="20"/>
              </w:rPr>
              <w:t>e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aplicará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963714">
              <w:rPr>
                <w:rFonts w:ascii="Verdana" w:hAnsi="Verdana"/>
                <w:sz w:val="20"/>
                <w:szCs w:val="20"/>
              </w:rPr>
              <w:t xml:space="preserve">la Ley </w:t>
            </w:r>
            <w:r>
              <w:rPr>
                <w:rFonts w:ascii="Verdana" w:hAnsi="Verdana"/>
                <w:sz w:val="20"/>
                <w:szCs w:val="20"/>
              </w:rPr>
              <w:t>3</w:t>
            </w:r>
            <w:r w:rsidRPr="00963714">
              <w:rPr>
                <w:rFonts w:ascii="Verdana" w:hAnsi="Verdana"/>
                <w:sz w:val="20"/>
                <w:szCs w:val="20"/>
              </w:rPr>
              <w:t xml:space="preserve">8/2003, de 17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noviembre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, General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(BOE nº 276, de 18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noviembre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2003), el Real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Decreto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887/2006, de 21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julio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aprueba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Reglamento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la Ley38/2003(BOE nº 176, de 25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julio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2006), la</w:t>
            </w:r>
            <w:r w:rsidRPr="00963714">
              <w:rPr>
                <w:rFonts w:ascii="Verdana" w:hAnsi="Verdana" w:cs="Courier New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Ordenanza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general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reguladora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otorgamiento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Ayuntamiento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Zarau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>-</w:t>
            </w:r>
            <w:r w:rsidRPr="00963714">
              <w:rPr>
                <w:rFonts w:ascii="Verdana" w:hAnsi="Verdana"/>
                <w:sz w:val="20"/>
                <w:szCs w:val="20"/>
              </w:rPr>
              <w:br/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tz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(BOG nº 34 de 21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febrero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2022),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D10F4B">
              <w:rPr>
                <w:rFonts w:ascii="Verdana" w:hAnsi="Verdana"/>
                <w:sz w:val="20"/>
                <w:szCs w:val="20"/>
              </w:rPr>
              <w:t>bases</w:t>
            </w:r>
            <w:proofErr w:type="spellEnd"/>
            <w:r w:rsidRPr="00D10F4B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D10F4B">
              <w:rPr>
                <w:rFonts w:ascii="Verdana" w:hAnsi="Verdana"/>
                <w:sz w:val="20"/>
                <w:szCs w:val="20"/>
              </w:rPr>
              <w:t>específicas</w:t>
            </w:r>
            <w:proofErr w:type="spellEnd"/>
            <w:r w:rsidRPr="00D10F4B">
              <w:rPr>
                <w:rFonts w:ascii="Verdana" w:hAnsi="Verdana"/>
                <w:sz w:val="20"/>
                <w:szCs w:val="20"/>
              </w:rPr>
              <w:t xml:space="preserve"> (BOG</w:t>
            </w:r>
            <w:r w:rsidRPr="00D10F4B">
              <w:rPr>
                <w:rFonts w:ascii="Verdana" w:hAnsi="Verdana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>nº 198</w:t>
            </w:r>
            <w:r w:rsidRPr="00D10F4B">
              <w:rPr>
                <w:rFonts w:ascii="Verdana" w:hAnsi="Verdana"/>
                <w:sz w:val="20"/>
                <w:szCs w:val="20"/>
              </w:rPr>
              <w:t xml:space="preserve">, de </w:t>
            </w:r>
            <w:r>
              <w:rPr>
                <w:rFonts w:ascii="Verdana" w:hAnsi="Verdana"/>
                <w:sz w:val="20"/>
                <w:szCs w:val="20"/>
              </w:rPr>
              <w:t xml:space="preserve">13 de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octubre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de </w:t>
            </w:r>
            <w:r w:rsidRPr="00D10F4B">
              <w:rPr>
                <w:rFonts w:ascii="Verdana" w:hAnsi="Verdana"/>
                <w:sz w:val="20"/>
                <w:szCs w:val="20"/>
              </w:rPr>
              <w:t xml:space="preserve">2023) para la </w:t>
            </w:r>
            <w:proofErr w:type="spellStart"/>
            <w:r w:rsidRPr="00D10F4B">
              <w:rPr>
                <w:rFonts w:ascii="Verdana" w:hAnsi="Verdana"/>
                <w:sz w:val="20"/>
                <w:szCs w:val="20"/>
              </w:rPr>
              <w:t>concesión</w:t>
            </w:r>
            <w:proofErr w:type="spellEnd"/>
            <w:r w:rsidRPr="00D10F4B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D10F4B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D10F4B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D10F4B">
              <w:rPr>
                <w:rFonts w:ascii="Verdana" w:hAnsi="Verdana"/>
                <w:sz w:val="20"/>
                <w:szCs w:val="20"/>
              </w:rPr>
              <w:t>Ayuntamiento</w:t>
            </w:r>
            <w:proofErr w:type="spellEnd"/>
            <w:r w:rsidRPr="00D10F4B">
              <w:rPr>
                <w:rFonts w:ascii="Verdana" w:hAnsi="Verdana"/>
                <w:sz w:val="20"/>
                <w:szCs w:val="20"/>
              </w:rPr>
              <w:t xml:space="preserve"> de Zarautz para el</w:t>
            </w:r>
            <w:r w:rsidRPr="00D10F4B">
              <w:rPr>
                <w:rFonts w:ascii="Verdana" w:hAnsi="Verdana"/>
                <w:sz w:val="20"/>
                <w:szCs w:val="20"/>
              </w:rPr>
              <w:br/>
            </w:r>
            <w:proofErr w:type="spellStart"/>
            <w:r w:rsidRPr="00D10F4B">
              <w:rPr>
                <w:rFonts w:ascii="Verdana" w:hAnsi="Verdana"/>
                <w:sz w:val="20"/>
                <w:szCs w:val="20"/>
              </w:rPr>
              <w:t>desarrollo</w:t>
            </w:r>
            <w:proofErr w:type="spellEnd"/>
            <w:r w:rsidRPr="00D10F4B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D10F4B">
              <w:rPr>
                <w:rFonts w:ascii="Verdana" w:hAnsi="Verdana"/>
                <w:sz w:val="20"/>
                <w:szCs w:val="20"/>
              </w:rPr>
              <w:t>proyectos</w:t>
            </w:r>
            <w:proofErr w:type="spellEnd"/>
            <w:r w:rsidRPr="00D10F4B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D10F4B">
              <w:rPr>
                <w:rFonts w:ascii="Verdana" w:hAnsi="Verdana"/>
                <w:sz w:val="20"/>
                <w:szCs w:val="20"/>
              </w:rPr>
              <w:t>juveniles</w:t>
            </w:r>
            <w:proofErr w:type="spellEnd"/>
            <w:r w:rsidRPr="00D10F4B">
              <w:rPr>
                <w:rFonts w:ascii="Verdana" w:hAnsi="Verdana"/>
                <w:sz w:val="20"/>
                <w:szCs w:val="20"/>
              </w:rPr>
              <w:t>.</w:t>
            </w:r>
          </w:p>
          <w:p w:rsidR="0002532E" w:rsidRPr="00D10F4B" w:rsidRDefault="0002532E" w:rsidP="0092037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2532E" w:rsidRPr="00D10F4B" w:rsidRDefault="0002532E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2532E" w:rsidRDefault="0002532E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2532E" w:rsidRPr="00094446" w:rsidRDefault="0002532E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21.400</w:t>
            </w:r>
            <w:r w:rsidRPr="00094446">
              <w:rPr>
                <w:rFonts w:ascii="Verdana" w:hAnsi="Verdana"/>
                <w:sz w:val="20"/>
                <w:szCs w:val="20"/>
              </w:rPr>
              <w:t xml:space="preserve"> €</w:t>
            </w:r>
          </w:p>
          <w:p w:rsidR="0002532E" w:rsidRPr="001A2A78" w:rsidRDefault="0002532E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2532E" w:rsidRDefault="0002532E" w:rsidP="00094446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02532E" w:rsidRDefault="0002532E" w:rsidP="004734B0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4734B0">
              <w:rPr>
                <w:rFonts w:ascii="Verdana" w:hAnsi="Verdana"/>
                <w:sz w:val="20"/>
                <w:szCs w:val="20"/>
              </w:rPr>
              <w:t>30 días naturales</w:t>
            </w:r>
          </w:p>
          <w:p w:rsidR="0002532E" w:rsidRPr="001A2A78" w:rsidRDefault="0002532E" w:rsidP="004734B0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02532E" w:rsidRPr="00A36CEE" w:rsidTr="0002532E">
        <w:tc>
          <w:tcPr>
            <w:tcW w:w="8784" w:type="dxa"/>
          </w:tcPr>
          <w:p w:rsidR="0002532E" w:rsidRPr="001A2A78" w:rsidRDefault="0002532E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02532E" w:rsidRPr="001A2A78" w:rsidRDefault="0002532E" w:rsidP="005612FC">
            <w:pPr>
              <w:tabs>
                <w:tab w:val="left" w:pos="597"/>
              </w:tabs>
              <w:autoSpaceDE w:val="0"/>
              <w:autoSpaceDN w:val="0"/>
              <w:rPr>
                <w:rFonts w:ascii="Verdana" w:hAnsi="Verdana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1A2A78">
              <w:rPr>
                <w:rFonts w:ascii="Verdana" w:hAnsi="Verdana" w:cs="Arial"/>
                <w:color w:val="2F5496" w:themeColor="accent5" w:themeShade="BF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hAnsi="Verdana" w:cs="Arial"/>
                <w:color w:val="2F5496" w:themeColor="accent5" w:themeShade="BF"/>
                <w:sz w:val="16"/>
                <w:szCs w:val="20"/>
                <w:lang w:val="es-ES" w:eastAsia="eu-ES"/>
              </w:rPr>
              <w:t>El extracto se cierra con cita del lugar, fecha y firma de la convocatoria, información que se obtiene de la BDNS)</w:t>
            </w:r>
          </w:p>
          <w:p w:rsidR="0002532E" w:rsidRPr="006451A1" w:rsidRDefault="0002532E" w:rsidP="005612FC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Default="006D3B57"/>
    <w:sectPr w:rsidR="006D3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96D46"/>
    <w:multiLevelType w:val="hybridMultilevel"/>
    <w:tmpl w:val="ED30F1D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03143"/>
    <w:rsid w:val="00021DF9"/>
    <w:rsid w:val="0002532E"/>
    <w:rsid w:val="0005644B"/>
    <w:rsid w:val="00061386"/>
    <w:rsid w:val="00074E6D"/>
    <w:rsid w:val="000829E4"/>
    <w:rsid w:val="00094446"/>
    <w:rsid w:val="000A2751"/>
    <w:rsid w:val="00127CD0"/>
    <w:rsid w:val="00134F72"/>
    <w:rsid w:val="001D755A"/>
    <w:rsid w:val="001E0180"/>
    <w:rsid w:val="00307258"/>
    <w:rsid w:val="0032188A"/>
    <w:rsid w:val="00337C95"/>
    <w:rsid w:val="00410C3E"/>
    <w:rsid w:val="00417391"/>
    <w:rsid w:val="00423E5E"/>
    <w:rsid w:val="004417E6"/>
    <w:rsid w:val="004734B0"/>
    <w:rsid w:val="004A2D9A"/>
    <w:rsid w:val="005B45A6"/>
    <w:rsid w:val="005C39D0"/>
    <w:rsid w:val="00607329"/>
    <w:rsid w:val="00697962"/>
    <w:rsid w:val="006A2B0C"/>
    <w:rsid w:val="006D0A99"/>
    <w:rsid w:val="006D3B57"/>
    <w:rsid w:val="00787B69"/>
    <w:rsid w:val="007B1B5D"/>
    <w:rsid w:val="008D54D6"/>
    <w:rsid w:val="008E5B91"/>
    <w:rsid w:val="0092037E"/>
    <w:rsid w:val="00963714"/>
    <w:rsid w:val="009D187E"/>
    <w:rsid w:val="00A8330C"/>
    <w:rsid w:val="00AB1710"/>
    <w:rsid w:val="00AF1C9E"/>
    <w:rsid w:val="00B31CC6"/>
    <w:rsid w:val="00B374FC"/>
    <w:rsid w:val="00B46DF5"/>
    <w:rsid w:val="00B878F9"/>
    <w:rsid w:val="00BB267A"/>
    <w:rsid w:val="00BD4B47"/>
    <w:rsid w:val="00BE35AA"/>
    <w:rsid w:val="00C56DD8"/>
    <w:rsid w:val="00C73EEE"/>
    <w:rsid w:val="00CD478D"/>
    <w:rsid w:val="00D10F4B"/>
    <w:rsid w:val="00D359F6"/>
    <w:rsid w:val="00DF1787"/>
    <w:rsid w:val="00E5389E"/>
    <w:rsid w:val="00E82D9E"/>
    <w:rsid w:val="00E94ABF"/>
    <w:rsid w:val="00EA604F"/>
    <w:rsid w:val="00F03160"/>
    <w:rsid w:val="00F529BB"/>
    <w:rsid w:val="00F838A4"/>
    <w:rsid w:val="00F85BFD"/>
    <w:rsid w:val="00F90284"/>
    <w:rsid w:val="00FA47B0"/>
    <w:rsid w:val="00FA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55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4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098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6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2023-11-06T12:23:00Z</dcterms:created>
  <dcterms:modified xsi:type="dcterms:W3CDTF">2023-11-06T12:24:00Z</dcterms:modified>
</cp:coreProperties>
</file>