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7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70" w:type="dxa"/>
          <w:right w:w="170" w:type="dxa"/>
        </w:tblCellMar>
        <w:tblLook w:val="0000" w:firstRow="0" w:lastRow="0" w:firstColumn="0" w:lastColumn="0" w:noHBand="0" w:noVBand="0"/>
      </w:tblPr>
      <w:tblGrid>
        <w:gridCol w:w="10756"/>
      </w:tblGrid>
      <w:tr w:rsidR="00346BD7" w:rsidRPr="001C3379" w14:paraId="389CACF3" w14:textId="77777777" w:rsidTr="001F1A6D">
        <w:trPr>
          <w:trHeight w:hRule="exact" w:val="1551"/>
          <w:jc w:val="center"/>
        </w:trPr>
        <w:tc>
          <w:tcPr>
            <w:tcW w:w="10756" w:type="dxa"/>
          </w:tcPr>
          <w:p w14:paraId="5916E3B9" w14:textId="77777777" w:rsidR="001F1A6D" w:rsidRPr="001C3379" w:rsidRDefault="001F1A6D" w:rsidP="008847A5">
            <w:pPr>
              <w:pStyle w:val="Encabezado"/>
              <w:spacing w:before="120" w:after="60" w:line="288" w:lineRule="auto"/>
              <w:jc w:val="both"/>
              <w:rPr>
                <w:rFonts w:ascii="Arial" w:hAnsi="Arial"/>
                <w:sz w:val="22"/>
                <w:szCs w:val="22"/>
                <w:lang w:val="es-ES_tradnl"/>
              </w:rPr>
            </w:pPr>
            <w:r w:rsidRPr="001C3379">
              <w:rPr>
                <w:rFonts w:ascii="Arial" w:hAnsi="Arial"/>
                <w:sz w:val="22"/>
                <w:szCs w:val="22"/>
                <w:lang w:val="es-ES_tradnl"/>
              </w:rPr>
              <w:t>DENOMINACIÓN</w:t>
            </w:r>
          </w:p>
          <w:p w14:paraId="5E2B27A4" w14:textId="2FFAE917" w:rsidR="00346BD7" w:rsidRPr="001C3379" w:rsidRDefault="00F25A51" w:rsidP="00CA18D7">
            <w:pPr>
              <w:pStyle w:val="Encabezado"/>
              <w:spacing w:before="120" w:after="60" w:line="288" w:lineRule="auto"/>
              <w:jc w:val="both"/>
              <w:rPr>
                <w:rFonts w:ascii="Arial" w:hAnsi="Arial"/>
                <w:sz w:val="22"/>
                <w:szCs w:val="22"/>
                <w:lang w:val="es-ES_tradnl"/>
              </w:rPr>
            </w:pPr>
            <w:r w:rsidRPr="003209F8">
              <w:rPr>
                <w:rFonts w:ascii="Arial" w:hAnsi="Arial"/>
                <w:b/>
                <w:bCs/>
                <w:sz w:val="22"/>
                <w:szCs w:val="22"/>
                <w:lang w:val="es-ES_tradnl"/>
              </w:rPr>
              <w:t>Acuerdo por el que se autoriza</w:t>
            </w:r>
            <w:r w:rsidR="001B6ECD" w:rsidRPr="003209F8">
              <w:rPr>
                <w:rFonts w:ascii="Arial" w:hAnsi="Arial"/>
                <w:sz w:val="22"/>
                <w:szCs w:val="22"/>
                <w:lang w:val="es-ES_tradnl"/>
              </w:rPr>
              <w:t xml:space="preserve"> </w:t>
            </w:r>
            <w:r w:rsidR="00847D44" w:rsidRPr="003209F8">
              <w:rPr>
                <w:rFonts w:ascii="Arial" w:hAnsi="Arial"/>
                <w:sz w:val="22"/>
                <w:szCs w:val="22"/>
                <w:lang w:val="es-ES_tradnl"/>
              </w:rPr>
              <w:t>una</w:t>
            </w:r>
            <w:r w:rsidR="001B6ECD" w:rsidRPr="003209F8">
              <w:rPr>
                <w:rFonts w:ascii="Arial" w:hAnsi="Arial"/>
                <w:sz w:val="22"/>
                <w:szCs w:val="22"/>
                <w:lang w:val="es-ES_tradnl"/>
              </w:rPr>
              <w:t xml:space="preserve"> contribución </w:t>
            </w:r>
            <w:r w:rsidR="00BE2542" w:rsidRPr="003209F8">
              <w:rPr>
                <w:rFonts w:ascii="Arial" w:hAnsi="Arial"/>
                <w:sz w:val="22"/>
                <w:szCs w:val="22"/>
                <w:lang w:val="es-ES_tradnl"/>
              </w:rPr>
              <w:t xml:space="preserve">voluntaria </w:t>
            </w:r>
            <w:r w:rsidR="001B6ECD" w:rsidRPr="003209F8">
              <w:rPr>
                <w:rFonts w:ascii="Arial" w:hAnsi="Arial"/>
                <w:sz w:val="22"/>
                <w:szCs w:val="22"/>
                <w:lang w:val="es-ES_tradnl"/>
              </w:rPr>
              <w:t xml:space="preserve">plurianual </w:t>
            </w:r>
            <w:r w:rsidR="001B6ECD" w:rsidRPr="003209F8">
              <w:rPr>
                <w:rFonts w:ascii="Arial" w:hAnsi="Arial"/>
                <w:b/>
                <w:bCs/>
                <w:sz w:val="22"/>
                <w:szCs w:val="22"/>
                <w:lang w:val="es-ES_tradnl"/>
              </w:rPr>
              <w:t>de</w:t>
            </w:r>
            <w:r w:rsidR="007C3C1A" w:rsidRPr="003209F8">
              <w:rPr>
                <w:rFonts w:ascii="Arial" w:hAnsi="Arial"/>
                <w:b/>
                <w:bCs/>
                <w:sz w:val="22"/>
                <w:szCs w:val="22"/>
                <w:lang w:val="es-ES_tradnl"/>
              </w:rPr>
              <w:t xml:space="preserve"> España</w:t>
            </w:r>
            <w:r w:rsidR="007C3C1A" w:rsidRPr="003209F8">
              <w:rPr>
                <w:rFonts w:ascii="Arial" w:hAnsi="Arial"/>
                <w:sz w:val="22"/>
                <w:szCs w:val="22"/>
                <w:lang w:val="es-ES_tradnl"/>
              </w:rPr>
              <w:t xml:space="preserve"> </w:t>
            </w:r>
            <w:r w:rsidR="001F1A6D" w:rsidRPr="003209F8">
              <w:rPr>
                <w:rFonts w:ascii="Arial" w:hAnsi="Arial"/>
                <w:sz w:val="22"/>
                <w:szCs w:val="22"/>
                <w:lang w:val="es-ES_tradnl"/>
              </w:rPr>
              <w:t>a</w:t>
            </w:r>
            <w:r w:rsidR="001B6ECD" w:rsidRPr="003209F8">
              <w:rPr>
                <w:rFonts w:ascii="Arial" w:hAnsi="Arial"/>
                <w:sz w:val="22"/>
                <w:szCs w:val="22"/>
                <w:lang w:val="es-ES_tradnl"/>
              </w:rPr>
              <w:t>l Fondo Pandemias</w:t>
            </w:r>
            <w:r w:rsidR="00847D44" w:rsidRPr="003209F8">
              <w:rPr>
                <w:rFonts w:ascii="Arial" w:hAnsi="Arial"/>
                <w:sz w:val="22"/>
                <w:szCs w:val="22"/>
                <w:lang w:val="es-ES_tradnl"/>
              </w:rPr>
              <w:t>, por un importe de 15.000.000 de euros</w:t>
            </w:r>
            <w:r w:rsidRPr="003209F8">
              <w:rPr>
                <w:rFonts w:ascii="Arial" w:hAnsi="Arial"/>
                <w:sz w:val="22"/>
                <w:szCs w:val="22"/>
                <w:lang w:val="es-ES_tradnl"/>
              </w:rPr>
              <w:t>.</w:t>
            </w:r>
          </w:p>
        </w:tc>
      </w:tr>
    </w:tbl>
    <w:p w14:paraId="6DA3AF1B" w14:textId="77777777" w:rsidR="00346BD7" w:rsidRPr="001C3379" w:rsidRDefault="00346BD7">
      <w:pPr>
        <w:jc w:val="both"/>
        <w:rPr>
          <w:rFonts w:ascii="Arial" w:hAnsi="Arial"/>
        </w:rPr>
      </w:pPr>
    </w:p>
    <w:p w14:paraId="3B818DEE" w14:textId="77777777" w:rsidR="001F1A6D" w:rsidRDefault="00346BD7" w:rsidP="00D4736D">
      <w:pPr>
        <w:pStyle w:val="Encabezado"/>
        <w:tabs>
          <w:tab w:val="clear" w:pos="4252"/>
          <w:tab w:val="clear" w:pos="8504"/>
        </w:tabs>
        <w:jc w:val="both"/>
        <w:rPr>
          <w:rFonts w:ascii="Arial" w:hAnsi="Arial"/>
          <w:sz w:val="22"/>
          <w:szCs w:val="22"/>
        </w:rPr>
      </w:pPr>
      <w:r w:rsidRPr="001C3379">
        <w:rPr>
          <w:rFonts w:ascii="Arial" w:hAnsi="Arial"/>
          <w:sz w:val="22"/>
          <w:szCs w:val="22"/>
        </w:rPr>
        <w:t>PROPUESTA</w:t>
      </w:r>
    </w:p>
    <w:p w14:paraId="18C130D5" w14:textId="77777777" w:rsidR="00F25A51" w:rsidRDefault="00F25A51" w:rsidP="00D4736D">
      <w:pPr>
        <w:pStyle w:val="Encabezado"/>
        <w:tabs>
          <w:tab w:val="clear" w:pos="4252"/>
          <w:tab w:val="clear" w:pos="8504"/>
        </w:tabs>
        <w:jc w:val="both"/>
        <w:rPr>
          <w:rFonts w:ascii="Arial" w:hAnsi="Arial"/>
          <w:sz w:val="22"/>
          <w:szCs w:val="22"/>
        </w:rPr>
      </w:pPr>
    </w:p>
    <w:p w14:paraId="35544128" w14:textId="4C551FC9" w:rsidR="00F25A51" w:rsidRPr="003209F8" w:rsidRDefault="00F25A51" w:rsidP="00F25A51">
      <w:pPr>
        <w:pStyle w:val="Encabezado"/>
        <w:spacing w:before="120" w:after="60" w:line="288" w:lineRule="auto"/>
        <w:jc w:val="both"/>
        <w:rPr>
          <w:rFonts w:ascii="Arial" w:hAnsi="Arial"/>
          <w:b/>
          <w:bCs/>
          <w:sz w:val="22"/>
          <w:szCs w:val="22"/>
          <w:lang w:val="es-ES_tradnl"/>
        </w:rPr>
      </w:pPr>
      <w:r w:rsidRPr="003209F8">
        <w:rPr>
          <w:rFonts w:ascii="Arial" w:hAnsi="Arial"/>
          <w:b/>
          <w:bCs/>
          <w:sz w:val="22"/>
          <w:szCs w:val="22"/>
          <w:lang w:val="es-ES_tradnl"/>
        </w:rPr>
        <w:t xml:space="preserve">Que el Consejo de Ministros autorice </w:t>
      </w:r>
      <w:r w:rsidR="00847D44" w:rsidRPr="003209F8">
        <w:rPr>
          <w:rFonts w:ascii="Arial" w:hAnsi="Arial"/>
          <w:b/>
          <w:bCs/>
          <w:sz w:val="22"/>
          <w:szCs w:val="22"/>
          <w:lang w:val="es-ES_tradnl"/>
        </w:rPr>
        <w:t>un</w:t>
      </w:r>
      <w:r w:rsidRPr="003209F8">
        <w:rPr>
          <w:rFonts w:ascii="Arial" w:hAnsi="Arial"/>
          <w:b/>
          <w:bCs/>
          <w:sz w:val="22"/>
          <w:szCs w:val="22"/>
          <w:lang w:val="es-ES_tradnl"/>
        </w:rPr>
        <w:t xml:space="preserve">a contribución </w:t>
      </w:r>
      <w:r w:rsidR="00BE2542" w:rsidRPr="003209F8">
        <w:rPr>
          <w:rFonts w:ascii="Arial" w:hAnsi="Arial"/>
          <w:b/>
          <w:bCs/>
          <w:sz w:val="22"/>
          <w:szCs w:val="22"/>
          <w:lang w:val="es-ES_tradnl"/>
        </w:rPr>
        <w:t xml:space="preserve">voluntaria </w:t>
      </w:r>
      <w:r w:rsidRPr="003209F8">
        <w:rPr>
          <w:rFonts w:ascii="Arial" w:hAnsi="Arial"/>
          <w:b/>
          <w:bCs/>
          <w:sz w:val="22"/>
          <w:szCs w:val="22"/>
          <w:lang w:val="es-ES_tradnl"/>
        </w:rPr>
        <w:t xml:space="preserve">plurianual de España al Fondo Pandemias </w:t>
      </w:r>
      <w:r w:rsidR="00BE2542" w:rsidRPr="003209F8">
        <w:rPr>
          <w:rFonts w:ascii="Arial" w:hAnsi="Arial"/>
          <w:b/>
          <w:bCs/>
          <w:sz w:val="22"/>
          <w:szCs w:val="22"/>
          <w:lang w:val="es-ES_tradnl"/>
        </w:rPr>
        <w:t xml:space="preserve">en virtud de la Disposición adicional cuarta de la Ley 25/2014, de 27 de noviembre, </w:t>
      </w:r>
      <w:r w:rsidRPr="003209F8">
        <w:rPr>
          <w:rFonts w:ascii="Arial" w:hAnsi="Arial"/>
          <w:b/>
          <w:bCs/>
          <w:sz w:val="22"/>
          <w:szCs w:val="22"/>
          <w:lang w:val="es-ES_tradnl"/>
        </w:rPr>
        <w:t>con cargo a la aplicación presupuestaria 12.302.143A.496.00</w:t>
      </w:r>
      <w:r w:rsidR="00BE2542" w:rsidRPr="003209F8">
        <w:rPr>
          <w:rFonts w:ascii="Arial" w:hAnsi="Arial"/>
          <w:b/>
          <w:bCs/>
          <w:sz w:val="22"/>
          <w:szCs w:val="22"/>
          <w:lang w:val="es-ES_tradnl"/>
        </w:rPr>
        <w:t xml:space="preserve">, </w:t>
      </w:r>
      <w:r w:rsidRPr="003209F8">
        <w:rPr>
          <w:rFonts w:ascii="Arial" w:hAnsi="Arial"/>
          <w:b/>
          <w:bCs/>
          <w:sz w:val="22"/>
          <w:szCs w:val="22"/>
          <w:lang w:val="es-ES_tradnl"/>
        </w:rPr>
        <w:t>por</w:t>
      </w:r>
      <w:r w:rsidR="00BE2542" w:rsidRPr="003209F8">
        <w:rPr>
          <w:rFonts w:ascii="Arial" w:hAnsi="Arial"/>
          <w:b/>
          <w:bCs/>
          <w:sz w:val="22"/>
          <w:szCs w:val="22"/>
          <w:lang w:val="es-ES_tradnl"/>
        </w:rPr>
        <w:t xml:space="preserve"> un</w:t>
      </w:r>
      <w:r w:rsidRPr="003209F8">
        <w:rPr>
          <w:rFonts w:ascii="Arial" w:hAnsi="Arial"/>
          <w:b/>
          <w:bCs/>
          <w:sz w:val="22"/>
          <w:szCs w:val="22"/>
          <w:lang w:val="es-ES_tradnl"/>
        </w:rPr>
        <w:t xml:space="preserve"> importe de </w:t>
      </w:r>
      <w:r w:rsidR="00B65D0E" w:rsidRPr="003209F8">
        <w:rPr>
          <w:rFonts w:ascii="Arial" w:hAnsi="Arial"/>
          <w:b/>
          <w:bCs/>
          <w:sz w:val="22"/>
          <w:szCs w:val="22"/>
          <w:lang w:val="es-ES_tradnl"/>
        </w:rPr>
        <w:t>15</w:t>
      </w:r>
      <w:r w:rsidRPr="003209F8">
        <w:rPr>
          <w:rFonts w:ascii="Arial" w:hAnsi="Arial"/>
          <w:b/>
          <w:bCs/>
          <w:sz w:val="22"/>
          <w:szCs w:val="22"/>
          <w:lang w:val="es-ES_tradnl"/>
        </w:rPr>
        <w:t xml:space="preserve">.000.000 de euros, </w:t>
      </w:r>
    </w:p>
    <w:p w14:paraId="4A4DCFC8" w14:textId="09FD9967" w:rsidR="001B6ECD" w:rsidRPr="003209F8" w:rsidRDefault="001B6ECD" w:rsidP="00AE02CD">
      <w:pPr>
        <w:pStyle w:val="Encabezado"/>
        <w:tabs>
          <w:tab w:val="clear" w:pos="4252"/>
          <w:tab w:val="clear" w:pos="8504"/>
        </w:tabs>
        <w:jc w:val="both"/>
        <w:rPr>
          <w:rFonts w:ascii="Arial" w:hAnsi="Arial"/>
          <w:sz w:val="22"/>
          <w:szCs w:val="22"/>
        </w:rPr>
      </w:pPr>
      <w:r w:rsidRPr="003209F8">
        <w:rPr>
          <w:rFonts w:ascii="Arial" w:hAnsi="Arial"/>
          <w:sz w:val="22"/>
          <w:szCs w:val="22"/>
        </w:rPr>
        <w:t xml:space="preserve">Mediante este </w:t>
      </w:r>
      <w:r w:rsidR="00F25A51" w:rsidRPr="003209F8">
        <w:rPr>
          <w:rFonts w:ascii="Arial" w:hAnsi="Arial"/>
          <w:sz w:val="22"/>
          <w:szCs w:val="22"/>
        </w:rPr>
        <w:t>A</w:t>
      </w:r>
      <w:r w:rsidRPr="003209F8">
        <w:rPr>
          <w:rFonts w:ascii="Arial" w:hAnsi="Arial"/>
          <w:sz w:val="22"/>
          <w:szCs w:val="22"/>
        </w:rPr>
        <w:t xml:space="preserve">cuerdo se traslada al Banco Mundial la intención de España de realizar una aportación </w:t>
      </w:r>
      <w:r w:rsidR="00B65D0E" w:rsidRPr="003209F8">
        <w:rPr>
          <w:rFonts w:ascii="Arial" w:hAnsi="Arial"/>
          <w:sz w:val="22"/>
          <w:szCs w:val="22"/>
        </w:rPr>
        <w:t xml:space="preserve">al </w:t>
      </w:r>
      <w:r w:rsidRPr="003209F8">
        <w:rPr>
          <w:rFonts w:ascii="Arial" w:hAnsi="Arial"/>
          <w:sz w:val="22"/>
          <w:szCs w:val="22"/>
        </w:rPr>
        <w:t xml:space="preserve">Fondo Pandemias en los siguientes términos: </w:t>
      </w:r>
      <w:r w:rsidR="00B65D0E" w:rsidRPr="003209F8">
        <w:rPr>
          <w:rFonts w:ascii="Arial" w:hAnsi="Arial"/>
          <w:sz w:val="22"/>
          <w:szCs w:val="22"/>
        </w:rPr>
        <w:t xml:space="preserve">una </w:t>
      </w:r>
      <w:r w:rsidRPr="003209F8">
        <w:rPr>
          <w:rFonts w:ascii="Arial" w:hAnsi="Arial"/>
          <w:sz w:val="22"/>
          <w:szCs w:val="22"/>
        </w:rPr>
        <w:t xml:space="preserve">primera contribución </w:t>
      </w:r>
      <w:r w:rsidR="00BE2542" w:rsidRPr="003209F8">
        <w:rPr>
          <w:rFonts w:ascii="Arial" w:hAnsi="Arial"/>
          <w:sz w:val="22"/>
          <w:szCs w:val="22"/>
        </w:rPr>
        <w:t xml:space="preserve">de 5 millones de euros </w:t>
      </w:r>
      <w:r w:rsidRPr="003209F8">
        <w:rPr>
          <w:rFonts w:ascii="Arial" w:hAnsi="Arial"/>
          <w:sz w:val="22"/>
          <w:szCs w:val="22"/>
        </w:rPr>
        <w:t xml:space="preserve">en 2023, </w:t>
      </w:r>
      <w:r w:rsidR="00BE2542" w:rsidRPr="003209F8">
        <w:rPr>
          <w:rFonts w:ascii="Arial" w:hAnsi="Arial"/>
          <w:sz w:val="22"/>
          <w:szCs w:val="22"/>
        </w:rPr>
        <w:t xml:space="preserve">importe </w:t>
      </w:r>
      <w:r w:rsidRPr="003209F8">
        <w:rPr>
          <w:rFonts w:ascii="Arial" w:hAnsi="Arial"/>
          <w:sz w:val="22"/>
          <w:szCs w:val="22"/>
        </w:rPr>
        <w:t xml:space="preserve"> ya autorizad</w:t>
      </w:r>
      <w:r w:rsidR="00BE2542" w:rsidRPr="003209F8">
        <w:rPr>
          <w:rFonts w:ascii="Arial" w:hAnsi="Arial"/>
          <w:sz w:val="22"/>
          <w:szCs w:val="22"/>
        </w:rPr>
        <w:t>o</w:t>
      </w:r>
      <w:r w:rsidRPr="003209F8">
        <w:rPr>
          <w:rFonts w:ascii="Arial" w:hAnsi="Arial"/>
          <w:sz w:val="22"/>
          <w:szCs w:val="22"/>
        </w:rPr>
        <w:t xml:space="preserve"> por </w:t>
      </w:r>
      <w:r w:rsidR="00BE2542" w:rsidRPr="003209F8">
        <w:rPr>
          <w:rFonts w:ascii="Arial" w:hAnsi="Arial"/>
          <w:sz w:val="22"/>
          <w:szCs w:val="22"/>
        </w:rPr>
        <w:t xml:space="preserve">Acuerdo de </w:t>
      </w:r>
      <w:r w:rsidRPr="003209F8">
        <w:rPr>
          <w:rFonts w:ascii="Arial" w:hAnsi="Arial"/>
          <w:sz w:val="22"/>
          <w:szCs w:val="22"/>
        </w:rPr>
        <w:t>Consejo de Ministros</w:t>
      </w:r>
      <w:r w:rsidR="00BE2542" w:rsidRPr="003209F8">
        <w:rPr>
          <w:rFonts w:ascii="Arial" w:hAnsi="Arial"/>
          <w:sz w:val="22"/>
          <w:szCs w:val="22"/>
        </w:rPr>
        <w:t xml:space="preserve"> de</w:t>
      </w:r>
      <w:r w:rsidRPr="003209F8">
        <w:rPr>
          <w:rFonts w:ascii="Arial" w:hAnsi="Arial"/>
          <w:sz w:val="22"/>
          <w:szCs w:val="22"/>
        </w:rPr>
        <w:t xml:space="preserve"> </w:t>
      </w:r>
      <w:r w:rsidR="00533E99" w:rsidRPr="003209F8">
        <w:rPr>
          <w:rFonts w:ascii="Arial" w:hAnsi="Arial"/>
          <w:sz w:val="22"/>
          <w:szCs w:val="22"/>
        </w:rPr>
        <w:t>28 de marzo de 2023; una</w:t>
      </w:r>
      <w:r w:rsidRPr="003209F8">
        <w:rPr>
          <w:rFonts w:ascii="Arial" w:hAnsi="Arial"/>
          <w:sz w:val="22"/>
          <w:szCs w:val="22"/>
        </w:rPr>
        <w:t xml:space="preserve"> segunda contribución </w:t>
      </w:r>
      <w:r w:rsidR="00BE2542" w:rsidRPr="003209F8">
        <w:rPr>
          <w:rFonts w:ascii="Arial" w:hAnsi="Arial"/>
          <w:sz w:val="22"/>
          <w:szCs w:val="22"/>
        </w:rPr>
        <w:t>de 5 millones de euros autorizada por el presente Acuerdo</w:t>
      </w:r>
      <w:r w:rsidR="00B65D0E" w:rsidRPr="003209F8">
        <w:rPr>
          <w:rFonts w:ascii="Arial" w:hAnsi="Arial"/>
          <w:sz w:val="22"/>
          <w:szCs w:val="22"/>
        </w:rPr>
        <w:t>,</w:t>
      </w:r>
      <w:r w:rsidR="00BE2542" w:rsidRPr="003209F8">
        <w:rPr>
          <w:rFonts w:ascii="Arial" w:hAnsi="Arial"/>
          <w:sz w:val="22"/>
          <w:szCs w:val="22"/>
        </w:rPr>
        <w:t xml:space="preserve"> </w:t>
      </w:r>
      <w:r w:rsidR="00B65D0E" w:rsidRPr="003209F8">
        <w:rPr>
          <w:rFonts w:ascii="Arial" w:hAnsi="Arial"/>
          <w:sz w:val="22"/>
          <w:szCs w:val="22"/>
        </w:rPr>
        <w:t xml:space="preserve">también para </w:t>
      </w:r>
      <w:r w:rsidRPr="003209F8">
        <w:rPr>
          <w:rFonts w:ascii="Arial" w:hAnsi="Arial"/>
          <w:sz w:val="22"/>
          <w:szCs w:val="22"/>
        </w:rPr>
        <w:t>2023</w:t>
      </w:r>
      <w:r w:rsidR="00BE2542" w:rsidRPr="003209F8">
        <w:rPr>
          <w:rFonts w:ascii="Arial" w:hAnsi="Arial"/>
          <w:sz w:val="22"/>
          <w:szCs w:val="22"/>
        </w:rPr>
        <w:t xml:space="preserve">, </w:t>
      </w:r>
      <w:r w:rsidR="00B65D0E" w:rsidRPr="003209F8">
        <w:rPr>
          <w:rFonts w:ascii="Arial" w:hAnsi="Arial"/>
          <w:sz w:val="22"/>
          <w:szCs w:val="22"/>
        </w:rPr>
        <w:t xml:space="preserve">una </w:t>
      </w:r>
      <w:r w:rsidR="00BE2542" w:rsidRPr="003209F8">
        <w:rPr>
          <w:rFonts w:ascii="Arial" w:hAnsi="Arial"/>
          <w:sz w:val="22"/>
          <w:szCs w:val="22"/>
        </w:rPr>
        <w:t xml:space="preserve">tercera y </w:t>
      </w:r>
      <w:r w:rsidR="00B65D0E" w:rsidRPr="003209F8">
        <w:rPr>
          <w:rFonts w:ascii="Arial" w:hAnsi="Arial"/>
          <w:sz w:val="22"/>
          <w:szCs w:val="22"/>
        </w:rPr>
        <w:t xml:space="preserve">una </w:t>
      </w:r>
      <w:r w:rsidR="00BE2542" w:rsidRPr="003209F8">
        <w:rPr>
          <w:rFonts w:ascii="Arial" w:hAnsi="Arial"/>
          <w:sz w:val="22"/>
          <w:szCs w:val="22"/>
        </w:rPr>
        <w:t>cuarta contribución</w:t>
      </w:r>
      <w:r w:rsidRPr="003209F8">
        <w:rPr>
          <w:rFonts w:ascii="Arial" w:hAnsi="Arial"/>
          <w:sz w:val="22"/>
          <w:szCs w:val="22"/>
        </w:rPr>
        <w:t xml:space="preserve">, </w:t>
      </w:r>
      <w:r w:rsidR="00BE2542" w:rsidRPr="003209F8">
        <w:rPr>
          <w:rFonts w:ascii="Arial" w:hAnsi="Arial"/>
          <w:sz w:val="22"/>
          <w:szCs w:val="22"/>
        </w:rPr>
        <w:t xml:space="preserve">por un importe de </w:t>
      </w:r>
      <w:r w:rsidRPr="003209F8">
        <w:rPr>
          <w:rFonts w:ascii="Arial" w:hAnsi="Arial"/>
          <w:sz w:val="22"/>
          <w:szCs w:val="22"/>
        </w:rPr>
        <w:t>5 millones de euros cada un</w:t>
      </w:r>
      <w:r w:rsidR="00BE2542" w:rsidRPr="003209F8">
        <w:rPr>
          <w:rFonts w:ascii="Arial" w:hAnsi="Arial"/>
          <w:sz w:val="22"/>
          <w:szCs w:val="22"/>
        </w:rPr>
        <w:t>a que</w:t>
      </w:r>
      <w:r w:rsidRPr="003209F8">
        <w:rPr>
          <w:rFonts w:ascii="Arial" w:hAnsi="Arial"/>
          <w:sz w:val="22"/>
          <w:szCs w:val="22"/>
        </w:rPr>
        <w:t xml:space="preserve"> se desembolsarán en 2024 y 2025. </w:t>
      </w:r>
    </w:p>
    <w:p w14:paraId="2C0B0693" w14:textId="77777777" w:rsidR="001B6ECD" w:rsidRPr="003209F8" w:rsidRDefault="001B6ECD" w:rsidP="00D4736D">
      <w:pPr>
        <w:pStyle w:val="Encabezado"/>
        <w:tabs>
          <w:tab w:val="clear" w:pos="4252"/>
          <w:tab w:val="clear" w:pos="8504"/>
        </w:tabs>
        <w:jc w:val="both"/>
        <w:rPr>
          <w:rFonts w:ascii="Arial" w:hAnsi="Arial"/>
          <w:sz w:val="22"/>
          <w:szCs w:val="22"/>
        </w:rPr>
      </w:pPr>
    </w:p>
    <w:p w14:paraId="52A89873" w14:textId="58FBCF94" w:rsidR="001B6ECD" w:rsidRPr="003209F8" w:rsidRDefault="001B6ECD" w:rsidP="00D4736D">
      <w:pPr>
        <w:pStyle w:val="Encabezado"/>
        <w:tabs>
          <w:tab w:val="clear" w:pos="4252"/>
          <w:tab w:val="clear" w:pos="8504"/>
        </w:tabs>
        <w:jc w:val="both"/>
        <w:rPr>
          <w:rFonts w:ascii="Arial" w:hAnsi="Arial"/>
          <w:sz w:val="22"/>
          <w:szCs w:val="22"/>
        </w:rPr>
      </w:pPr>
      <w:r w:rsidRPr="003209F8">
        <w:rPr>
          <w:rFonts w:ascii="Arial" w:hAnsi="Arial"/>
          <w:sz w:val="22"/>
          <w:szCs w:val="22"/>
        </w:rPr>
        <w:t xml:space="preserve">La contribución </w:t>
      </w:r>
      <w:r w:rsidR="00903B3F" w:rsidRPr="003209F8">
        <w:rPr>
          <w:rFonts w:ascii="Arial" w:hAnsi="Arial"/>
          <w:sz w:val="22"/>
          <w:szCs w:val="22"/>
        </w:rPr>
        <w:t xml:space="preserve">al Fondo Pandemias </w:t>
      </w:r>
      <w:r w:rsidRPr="003209F8">
        <w:rPr>
          <w:rFonts w:ascii="Arial" w:hAnsi="Arial"/>
          <w:sz w:val="22"/>
          <w:szCs w:val="22"/>
        </w:rPr>
        <w:t>se formalizará mediante la firma de</w:t>
      </w:r>
      <w:r w:rsidR="00903B3F" w:rsidRPr="003209F8">
        <w:rPr>
          <w:rFonts w:ascii="Arial" w:hAnsi="Arial"/>
          <w:sz w:val="22"/>
          <w:szCs w:val="22"/>
        </w:rPr>
        <w:t xml:space="preserve"> un </w:t>
      </w:r>
      <w:r w:rsidRPr="003209F8">
        <w:rPr>
          <w:rFonts w:ascii="Arial" w:hAnsi="Arial"/>
          <w:sz w:val="22"/>
          <w:szCs w:val="22"/>
        </w:rPr>
        <w:t>Acuerdo de Contribución, el cual atenderá al siguiente calendario de pagos:</w:t>
      </w:r>
    </w:p>
    <w:p w14:paraId="37E261FF" w14:textId="77777777" w:rsidR="001B6ECD" w:rsidRPr="003209F8" w:rsidRDefault="001B6ECD" w:rsidP="00D4736D">
      <w:pPr>
        <w:pStyle w:val="Encabezado"/>
        <w:tabs>
          <w:tab w:val="clear" w:pos="4252"/>
          <w:tab w:val="clear" w:pos="8504"/>
        </w:tabs>
        <w:jc w:val="both"/>
        <w:rPr>
          <w:rFonts w:ascii="Arial" w:hAnsi="Arial"/>
          <w:sz w:val="22"/>
          <w:szCs w:val="22"/>
        </w:rPr>
      </w:pPr>
    </w:p>
    <w:p w14:paraId="138566F4" w14:textId="77777777" w:rsidR="001F1A6D" w:rsidRDefault="001F1A6D">
      <w:pPr>
        <w:rPr>
          <w:rFonts w:ascii="Arial" w:hAnsi="Arial"/>
          <w:noProof/>
          <w:sz w:val="22"/>
          <w:szCs w:val="22"/>
          <w:lang w:val="es-ES_tradnl"/>
        </w:rPr>
      </w:pPr>
    </w:p>
    <w:tbl>
      <w:tblPr>
        <w:tblStyle w:val="Tablaconcuadrcula"/>
        <w:tblW w:w="0" w:type="auto"/>
        <w:tblInd w:w="1129" w:type="dxa"/>
        <w:tblLook w:val="04A0" w:firstRow="1" w:lastRow="0" w:firstColumn="1" w:lastColumn="0" w:noHBand="0" w:noVBand="1"/>
      </w:tblPr>
      <w:tblGrid>
        <w:gridCol w:w="1476"/>
        <w:gridCol w:w="2605"/>
        <w:gridCol w:w="2606"/>
        <w:gridCol w:w="2606"/>
      </w:tblGrid>
      <w:tr w:rsidR="001B6ECD" w14:paraId="6C2601D8" w14:textId="77777777" w:rsidTr="001B6ECD">
        <w:tc>
          <w:tcPr>
            <w:tcW w:w="1476" w:type="dxa"/>
          </w:tcPr>
          <w:p w14:paraId="164E7172" w14:textId="77777777" w:rsidR="001B6ECD" w:rsidRDefault="001B6ECD">
            <w:pPr>
              <w:rPr>
                <w:rFonts w:ascii="Arial" w:hAnsi="Arial"/>
                <w:sz w:val="22"/>
                <w:szCs w:val="22"/>
              </w:rPr>
            </w:pPr>
          </w:p>
        </w:tc>
        <w:tc>
          <w:tcPr>
            <w:tcW w:w="2605" w:type="dxa"/>
          </w:tcPr>
          <w:p w14:paraId="5A62F0CA" w14:textId="0F97D45F" w:rsidR="001B6ECD" w:rsidRDefault="001B6ECD" w:rsidP="00903B3F">
            <w:pPr>
              <w:jc w:val="center"/>
              <w:rPr>
                <w:rFonts w:ascii="Arial" w:hAnsi="Arial"/>
                <w:sz w:val="22"/>
                <w:szCs w:val="22"/>
              </w:rPr>
            </w:pPr>
            <w:r>
              <w:rPr>
                <w:rFonts w:ascii="Arial" w:hAnsi="Arial"/>
                <w:sz w:val="22"/>
                <w:szCs w:val="22"/>
              </w:rPr>
              <w:t>2023</w:t>
            </w:r>
          </w:p>
        </w:tc>
        <w:tc>
          <w:tcPr>
            <w:tcW w:w="2606" w:type="dxa"/>
          </w:tcPr>
          <w:p w14:paraId="20BC4F13" w14:textId="2FD4484E" w:rsidR="001B6ECD" w:rsidRDefault="001B6ECD" w:rsidP="00903B3F">
            <w:pPr>
              <w:jc w:val="center"/>
              <w:rPr>
                <w:rFonts w:ascii="Arial" w:hAnsi="Arial"/>
                <w:sz w:val="22"/>
                <w:szCs w:val="22"/>
              </w:rPr>
            </w:pPr>
            <w:r>
              <w:rPr>
                <w:rFonts w:ascii="Arial" w:hAnsi="Arial"/>
                <w:sz w:val="22"/>
                <w:szCs w:val="22"/>
              </w:rPr>
              <w:t>2024</w:t>
            </w:r>
          </w:p>
        </w:tc>
        <w:tc>
          <w:tcPr>
            <w:tcW w:w="2606" w:type="dxa"/>
          </w:tcPr>
          <w:p w14:paraId="73324FA2" w14:textId="589F14F7" w:rsidR="001B6ECD" w:rsidRDefault="001B6ECD" w:rsidP="00903B3F">
            <w:pPr>
              <w:jc w:val="center"/>
              <w:rPr>
                <w:rFonts w:ascii="Arial" w:hAnsi="Arial"/>
                <w:sz w:val="22"/>
                <w:szCs w:val="22"/>
              </w:rPr>
            </w:pPr>
            <w:r>
              <w:rPr>
                <w:rFonts w:ascii="Arial" w:hAnsi="Arial"/>
                <w:sz w:val="22"/>
                <w:szCs w:val="22"/>
              </w:rPr>
              <w:t>2025</w:t>
            </w:r>
          </w:p>
        </w:tc>
      </w:tr>
      <w:tr w:rsidR="001B6ECD" w14:paraId="5728D18C" w14:textId="77777777" w:rsidTr="001B6ECD">
        <w:tc>
          <w:tcPr>
            <w:tcW w:w="1476" w:type="dxa"/>
          </w:tcPr>
          <w:p w14:paraId="0921AF63" w14:textId="3C88A5D7" w:rsidR="001B6ECD" w:rsidRDefault="00903B3F">
            <w:pPr>
              <w:rPr>
                <w:rFonts w:ascii="Arial" w:hAnsi="Arial"/>
                <w:sz w:val="22"/>
                <w:szCs w:val="22"/>
              </w:rPr>
            </w:pPr>
            <w:r>
              <w:rPr>
                <w:rFonts w:ascii="Arial" w:hAnsi="Arial"/>
                <w:sz w:val="22"/>
                <w:szCs w:val="22"/>
              </w:rPr>
              <w:t>Millones de euros (</w:t>
            </w:r>
            <w:r w:rsidR="001B6ECD">
              <w:rPr>
                <w:rFonts w:ascii="Arial" w:hAnsi="Arial"/>
                <w:sz w:val="22"/>
                <w:szCs w:val="22"/>
              </w:rPr>
              <w:t>M €</w:t>
            </w:r>
            <w:r>
              <w:rPr>
                <w:rFonts w:ascii="Arial" w:hAnsi="Arial"/>
                <w:sz w:val="22"/>
                <w:szCs w:val="22"/>
              </w:rPr>
              <w:t>)</w:t>
            </w:r>
          </w:p>
        </w:tc>
        <w:tc>
          <w:tcPr>
            <w:tcW w:w="2605" w:type="dxa"/>
          </w:tcPr>
          <w:p w14:paraId="6C521C70" w14:textId="3B84FFB9" w:rsidR="001B6ECD" w:rsidRPr="00903B3F" w:rsidRDefault="001B6ECD" w:rsidP="00903B3F">
            <w:pPr>
              <w:jc w:val="center"/>
              <w:rPr>
                <w:rFonts w:ascii="Arial" w:hAnsi="Arial"/>
                <w:sz w:val="22"/>
                <w:szCs w:val="22"/>
              </w:rPr>
            </w:pPr>
            <w:r w:rsidRPr="00903B3F">
              <w:rPr>
                <w:rFonts w:ascii="Arial" w:hAnsi="Arial"/>
                <w:sz w:val="22"/>
                <w:szCs w:val="22"/>
              </w:rPr>
              <w:t>10,00</w:t>
            </w:r>
          </w:p>
        </w:tc>
        <w:tc>
          <w:tcPr>
            <w:tcW w:w="2606" w:type="dxa"/>
          </w:tcPr>
          <w:p w14:paraId="2519ECB9" w14:textId="4E205AE8" w:rsidR="001B6ECD" w:rsidRPr="00903B3F" w:rsidRDefault="001B6ECD" w:rsidP="00903B3F">
            <w:pPr>
              <w:jc w:val="center"/>
              <w:rPr>
                <w:rFonts w:ascii="Arial" w:hAnsi="Arial"/>
                <w:sz w:val="22"/>
                <w:szCs w:val="22"/>
              </w:rPr>
            </w:pPr>
            <w:r w:rsidRPr="00903B3F">
              <w:rPr>
                <w:rFonts w:ascii="Arial" w:hAnsi="Arial"/>
                <w:sz w:val="22"/>
                <w:szCs w:val="22"/>
              </w:rPr>
              <w:t>5,00</w:t>
            </w:r>
          </w:p>
        </w:tc>
        <w:tc>
          <w:tcPr>
            <w:tcW w:w="2606" w:type="dxa"/>
          </w:tcPr>
          <w:p w14:paraId="6E9B4EBE" w14:textId="10DB4F82" w:rsidR="001B6ECD" w:rsidRPr="00903B3F" w:rsidRDefault="001B6ECD" w:rsidP="00903B3F">
            <w:pPr>
              <w:jc w:val="center"/>
              <w:rPr>
                <w:rFonts w:ascii="Arial" w:hAnsi="Arial"/>
                <w:sz w:val="22"/>
                <w:szCs w:val="22"/>
              </w:rPr>
            </w:pPr>
            <w:r w:rsidRPr="00903B3F">
              <w:rPr>
                <w:rFonts w:ascii="Arial" w:hAnsi="Arial"/>
                <w:sz w:val="22"/>
                <w:szCs w:val="22"/>
              </w:rPr>
              <w:t>5,00</w:t>
            </w:r>
          </w:p>
        </w:tc>
      </w:tr>
    </w:tbl>
    <w:p w14:paraId="62A25BFD" w14:textId="02D633EE" w:rsidR="001B6ECD" w:rsidRPr="001C3379" w:rsidRDefault="001B6ECD">
      <w:pPr>
        <w:rPr>
          <w:rFonts w:ascii="Arial" w:hAnsi="Arial"/>
          <w:sz w:val="22"/>
          <w:szCs w:val="22"/>
        </w:rPr>
        <w:sectPr w:rsidR="001B6ECD" w:rsidRPr="001C3379">
          <w:headerReference w:type="default" r:id="rId11"/>
          <w:headerReference w:type="first" r:id="rId12"/>
          <w:footerReference w:type="first" r:id="rId13"/>
          <w:pgSz w:w="11906" w:h="16838" w:code="9"/>
          <w:pgMar w:top="1701" w:right="737" w:bottom="726" w:left="737" w:header="720" w:footer="397" w:gutter="0"/>
          <w:cols w:space="720"/>
          <w:titlePg/>
        </w:sectPr>
      </w:pPr>
    </w:p>
    <w:p w14:paraId="09AFDC45" w14:textId="77777777" w:rsidR="00346BD7" w:rsidRPr="001C3379" w:rsidRDefault="00346BD7">
      <w:pPr>
        <w:jc w:val="both"/>
        <w:rPr>
          <w:rFonts w:ascii="Arial" w:hAnsi="Arial"/>
          <w:sz w:val="16"/>
        </w:rPr>
      </w:pPr>
    </w:p>
    <w:p w14:paraId="71A74DBC" w14:textId="585D30ED" w:rsidR="007B5CEE" w:rsidRPr="001C3379" w:rsidRDefault="00346BD7" w:rsidP="00612050">
      <w:pPr>
        <w:jc w:val="both"/>
        <w:rPr>
          <w:rFonts w:ascii="Arial" w:hAnsi="Arial"/>
          <w:sz w:val="22"/>
          <w:szCs w:val="22"/>
        </w:rPr>
      </w:pPr>
      <w:r w:rsidRPr="001C3379">
        <w:rPr>
          <w:rFonts w:ascii="Arial" w:hAnsi="Arial"/>
          <w:sz w:val="22"/>
          <w:szCs w:val="22"/>
        </w:rPr>
        <w:t>EXPOSICIÓN</w:t>
      </w:r>
      <w:r w:rsidR="00A10E13">
        <w:rPr>
          <w:rFonts w:ascii="Arial" w:hAnsi="Arial"/>
          <w:sz w:val="22"/>
          <w:szCs w:val="22"/>
        </w:rPr>
        <w:tab/>
      </w:r>
    </w:p>
    <w:p w14:paraId="5E25992B" w14:textId="56D4A944" w:rsidR="006E74AF" w:rsidRDefault="001A7655" w:rsidP="008847A5">
      <w:pPr>
        <w:pStyle w:val="Default"/>
        <w:spacing w:before="60" w:after="60" w:line="288" w:lineRule="auto"/>
        <w:ind w:right="84"/>
        <w:jc w:val="both"/>
        <w:rPr>
          <w:rFonts w:ascii="Arial" w:hAnsi="Arial" w:cs="Arial"/>
          <w:color w:val="auto"/>
          <w:sz w:val="22"/>
          <w:szCs w:val="22"/>
        </w:rPr>
      </w:pPr>
      <w:r w:rsidRPr="001A7655">
        <w:rPr>
          <w:rFonts w:ascii="Arial" w:hAnsi="Arial" w:cs="Arial"/>
          <w:color w:val="auto"/>
          <w:sz w:val="22"/>
          <w:szCs w:val="22"/>
        </w:rPr>
        <w:t>En ejecución del mandato que tiene encomendado, y dentro de sus disponibilidades presupuestarias,</w:t>
      </w:r>
      <w:r w:rsidR="00C224DD" w:rsidRPr="00C224DD">
        <w:rPr>
          <w:rFonts w:ascii="Arial" w:hAnsi="Arial" w:cs="Arial"/>
          <w:color w:val="auto"/>
          <w:sz w:val="22"/>
          <w:szCs w:val="22"/>
        </w:rPr>
        <w:t xml:space="preserve"> </w:t>
      </w:r>
      <w:r w:rsidR="00C224DD">
        <w:rPr>
          <w:rFonts w:ascii="Arial" w:hAnsi="Arial" w:cs="Arial"/>
          <w:color w:val="auto"/>
          <w:sz w:val="22"/>
          <w:szCs w:val="22"/>
        </w:rPr>
        <w:t>l</w:t>
      </w:r>
      <w:r w:rsidR="005B1DB7" w:rsidRPr="001C3379">
        <w:rPr>
          <w:rFonts w:ascii="Arial" w:hAnsi="Arial" w:cs="Arial"/>
          <w:color w:val="auto"/>
          <w:sz w:val="22"/>
          <w:szCs w:val="22"/>
        </w:rPr>
        <w:t>a A</w:t>
      </w:r>
      <w:r w:rsidR="00DE3B9C" w:rsidRPr="001C3379">
        <w:rPr>
          <w:rFonts w:ascii="Arial" w:hAnsi="Arial" w:cs="Arial"/>
          <w:color w:val="auto"/>
          <w:sz w:val="22"/>
          <w:szCs w:val="22"/>
        </w:rPr>
        <w:t>gencia Española de Cooperación Internacional para el Desarrollo (A</w:t>
      </w:r>
      <w:r w:rsidR="005B1DB7" w:rsidRPr="001C3379">
        <w:rPr>
          <w:rFonts w:ascii="Arial" w:hAnsi="Arial" w:cs="Arial"/>
          <w:color w:val="auto"/>
          <w:sz w:val="22"/>
          <w:szCs w:val="22"/>
        </w:rPr>
        <w:t>ECID</w:t>
      </w:r>
      <w:r w:rsidR="00DE3B9C" w:rsidRPr="001C3379">
        <w:rPr>
          <w:rFonts w:ascii="Arial" w:hAnsi="Arial" w:cs="Arial"/>
          <w:color w:val="auto"/>
          <w:sz w:val="22"/>
          <w:szCs w:val="22"/>
        </w:rPr>
        <w:t>)</w:t>
      </w:r>
      <w:r w:rsidR="005B1DB7" w:rsidRPr="001C3379">
        <w:rPr>
          <w:rFonts w:ascii="Arial" w:hAnsi="Arial" w:cs="Arial"/>
          <w:color w:val="auto"/>
          <w:sz w:val="22"/>
          <w:szCs w:val="22"/>
        </w:rPr>
        <w:t>, viene efectuando regularmente contribuciones voluntarias a div</w:t>
      </w:r>
      <w:r w:rsidR="00307879">
        <w:rPr>
          <w:rFonts w:ascii="Arial" w:hAnsi="Arial" w:cs="Arial"/>
          <w:color w:val="auto"/>
          <w:sz w:val="22"/>
          <w:szCs w:val="22"/>
        </w:rPr>
        <w:t>ersas organizaciones, programas</w:t>
      </w:r>
      <w:r w:rsidR="00847D44" w:rsidRPr="00847D44">
        <w:rPr>
          <w:rFonts w:ascii="Arial" w:hAnsi="Arial" w:cs="Arial"/>
          <w:color w:val="00B0F0"/>
          <w:sz w:val="22"/>
          <w:szCs w:val="22"/>
        </w:rPr>
        <w:t>,</w:t>
      </w:r>
      <w:r w:rsidR="00307879">
        <w:rPr>
          <w:rFonts w:ascii="Arial" w:hAnsi="Arial" w:cs="Arial"/>
          <w:color w:val="auto"/>
          <w:sz w:val="22"/>
          <w:szCs w:val="22"/>
        </w:rPr>
        <w:t xml:space="preserve"> </w:t>
      </w:r>
      <w:r w:rsidR="00307879" w:rsidRPr="00847D44">
        <w:rPr>
          <w:rFonts w:ascii="Arial" w:hAnsi="Arial" w:cs="Arial"/>
          <w:strike/>
          <w:color w:val="auto"/>
          <w:sz w:val="22"/>
          <w:szCs w:val="22"/>
        </w:rPr>
        <w:t>y</w:t>
      </w:r>
      <w:r w:rsidR="005B1DB7" w:rsidRPr="001C3379">
        <w:rPr>
          <w:rFonts w:ascii="Arial" w:hAnsi="Arial" w:cs="Arial"/>
          <w:color w:val="auto"/>
          <w:sz w:val="22"/>
          <w:szCs w:val="22"/>
        </w:rPr>
        <w:t xml:space="preserve"> fondos </w:t>
      </w:r>
      <w:r w:rsidR="00050651" w:rsidRPr="001C3379">
        <w:rPr>
          <w:rFonts w:ascii="Arial" w:hAnsi="Arial" w:cs="Arial"/>
          <w:color w:val="auto"/>
          <w:sz w:val="22"/>
          <w:szCs w:val="22"/>
        </w:rPr>
        <w:t xml:space="preserve">internacionales </w:t>
      </w:r>
      <w:r w:rsidR="005B1DB7" w:rsidRPr="001C3379">
        <w:rPr>
          <w:rFonts w:ascii="Arial" w:hAnsi="Arial" w:cs="Arial"/>
          <w:color w:val="auto"/>
          <w:sz w:val="22"/>
          <w:szCs w:val="22"/>
        </w:rPr>
        <w:t>y otras entidades de carácter internacional. Tal y como recoge el V Plan Direc</w:t>
      </w:r>
      <w:r w:rsidR="00EF68B1" w:rsidRPr="001C3379">
        <w:rPr>
          <w:rFonts w:ascii="Arial" w:hAnsi="Arial" w:cs="Arial"/>
          <w:color w:val="auto"/>
          <w:sz w:val="22"/>
          <w:szCs w:val="22"/>
        </w:rPr>
        <w:t xml:space="preserve">tor de la Cooperación Española </w:t>
      </w:r>
      <w:r w:rsidR="005B1DB7" w:rsidRPr="001C3379">
        <w:rPr>
          <w:rFonts w:ascii="Arial" w:hAnsi="Arial" w:cs="Arial"/>
          <w:color w:val="auto"/>
          <w:sz w:val="22"/>
          <w:szCs w:val="22"/>
        </w:rPr>
        <w:t>2018-2021</w:t>
      </w:r>
      <w:r w:rsidR="001B6ECD">
        <w:rPr>
          <w:rFonts w:ascii="Arial" w:hAnsi="Arial" w:cs="Arial"/>
          <w:color w:val="auto"/>
          <w:sz w:val="22"/>
          <w:szCs w:val="22"/>
        </w:rPr>
        <w:t xml:space="preserve">, actualmente en vigor, </w:t>
      </w:r>
      <w:r w:rsidR="00B138A8" w:rsidRPr="00B138A8">
        <w:rPr>
          <w:rFonts w:ascii="Arial" w:hAnsi="Arial" w:cs="Arial"/>
          <w:color w:val="auto"/>
          <w:sz w:val="22"/>
          <w:szCs w:val="22"/>
        </w:rPr>
        <w:t>la Agenda 2030 para el Desarrollo Sostenible (Agenda 2030)</w:t>
      </w:r>
      <w:r w:rsidR="00B138A8">
        <w:rPr>
          <w:rFonts w:ascii="Arial" w:hAnsi="Arial" w:cs="Arial"/>
          <w:color w:val="auto"/>
          <w:sz w:val="22"/>
          <w:szCs w:val="22"/>
        </w:rPr>
        <w:t xml:space="preserve"> </w:t>
      </w:r>
      <w:r w:rsidR="005B1DB7" w:rsidRPr="001C3379">
        <w:rPr>
          <w:rFonts w:ascii="Arial" w:hAnsi="Arial" w:cs="Arial"/>
          <w:color w:val="auto"/>
          <w:sz w:val="22"/>
          <w:szCs w:val="22"/>
        </w:rPr>
        <w:t xml:space="preserve">exige una nueva forma de trabajar, centrada en no dejar a nadie atrás. Para alcanzar este objetivo, </w:t>
      </w:r>
      <w:r w:rsidR="00B138A8">
        <w:rPr>
          <w:rFonts w:ascii="Arial" w:hAnsi="Arial" w:cs="Arial"/>
          <w:color w:val="auto"/>
          <w:sz w:val="22"/>
          <w:szCs w:val="22"/>
        </w:rPr>
        <w:t xml:space="preserve">la </w:t>
      </w:r>
      <w:r w:rsidR="00192B3D" w:rsidRPr="00045B98">
        <w:rPr>
          <w:rFonts w:ascii="Arial" w:hAnsi="Arial" w:cs="Arial"/>
          <w:color w:val="auto"/>
          <w:sz w:val="22"/>
          <w:szCs w:val="22"/>
        </w:rPr>
        <w:t>A</w:t>
      </w:r>
      <w:r w:rsidR="00B138A8" w:rsidRPr="00045B98">
        <w:rPr>
          <w:rFonts w:ascii="Arial" w:hAnsi="Arial" w:cs="Arial"/>
          <w:color w:val="auto"/>
          <w:sz w:val="22"/>
          <w:szCs w:val="22"/>
        </w:rPr>
        <w:t xml:space="preserve">ECID </w:t>
      </w:r>
      <w:r w:rsidR="00533E99">
        <w:rPr>
          <w:rFonts w:ascii="Arial" w:hAnsi="Arial" w:cs="Arial"/>
          <w:color w:val="auto"/>
          <w:sz w:val="22"/>
          <w:szCs w:val="22"/>
        </w:rPr>
        <w:t xml:space="preserve">trabajará a través de la modalidad </w:t>
      </w:r>
      <w:r w:rsidR="005B1DB7" w:rsidRPr="001C3379">
        <w:rPr>
          <w:rFonts w:ascii="Arial" w:hAnsi="Arial" w:cs="Arial"/>
          <w:color w:val="auto"/>
          <w:sz w:val="22"/>
          <w:szCs w:val="22"/>
        </w:rPr>
        <w:t>multilateral</w:t>
      </w:r>
      <w:r w:rsidR="00533E99">
        <w:rPr>
          <w:rFonts w:ascii="Arial" w:hAnsi="Arial" w:cs="Arial"/>
          <w:color w:val="auto"/>
          <w:sz w:val="22"/>
          <w:szCs w:val="22"/>
        </w:rPr>
        <w:t>, la cual</w:t>
      </w:r>
      <w:r w:rsidR="005B1DB7" w:rsidRPr="001C3379">
        <w:rPr>
          <w:rFonts w:ascii="Arial" w:hAnsi="Arial" w:cs="Arial"/>
          <w:color w:val="auto"/>
          <w:sz w:val="22"/>
          <w:szCs w:val="22"/>
        </w:rPr>
        <w:t xml:space="preserve"> aborda con gran eficiencia los retos globales, cuya consideración trasciende las fronteras nacionales, mediante acciones comunes y concertadas, gracias a su presencia universal y sus economías de escala. </w:t>
      </w:r>
    </w:p>
    <w:p w14:paraId="766DB8CB" w14:textId="530F4F57" w:rsidR="00825D6B" w:rsidRPr="00825D6B" w:rsidRDefault="00825D6B" w:rsidP="00825D6B">
      <w:pPr>
        <w:pStyle w:val="Default"/>
        <w:spacing w:before="60" w:after="60" w:line="288" w:lineRule="auto"/>
        <w:ind w:right="84"/>
        <w:jc w:val="both"/>
        <w:rPr>
          <w:rFonts w:ascii="Arial" w:hAnsi="Arial" w:cs="Arial"/>
          <w:color w:val="auto"/>
          <w:sz w:val="22"/>
          <w:szCs w:val="22"/>
        </w:rPr>
      </w:pPr>
      <w:r w:rsidRPr="00825D6B">
        <w:rPr>
          <w:rFonts w:ascii="Arial" w:hAnsi="Arial" w:cs="Arial"/>
          <w:color w:val="auto"/>
          <w:sz w:val="22"/>
          <w:szCs w:val="22"/>
        </w:rPr>
        <w:t>El Fondo Pandemias (FP</w:t>
      </w:r>
      <w:r>
        <w:rPr>
          <w:rFonts w:ascii="Arial" w:hAnsi="Arial" w:cs="Arial"/>
          <w:color w:val="auto"/>
          <w:sz w:val="22"/>
          <w:szCs w:val="22"/>
        </w:rPr>
        <w:t>)</w:t>
      </w:r>
      <w:r w:rsidRPr="00825D6B">
        <w:rPr>
          <w:rFonts w:ascii="Arial" w:hAnsi="Arial" w:cs="Arial"/>
          <w:color w:val="auto"/>
          <w:sz w:val="22"/>
          <w:szCs w:val="22"/>
        </w:rPr>
        <w:t xml:space="preserve"> busca proporcionar fondos específicos y adicionales para fortalecer las capacidades de Prevención</w:t>
      </w:r>
      <w:r w:rsidR="00F45683">
        <w:rPr>
          <w:rFonts w:ascii="Arial" w:hAnsi="Arial" w:cs="Arial"/>
          <w:color w:val="auto"/>
          <w:sz w:val="22"/>
          <w:szCs w:val="22"/>
        </w:rPr>
        <w:t xml:space="preserve">, </w:t>
      </w:r>
      <w:r w:rsidRPr="00825D6B">
        <w:rPr>
          <w:rFonts w:ascii="Arial" w:hAnsi="Arial" w:cs="Arial"/>
          <w:color w:val="auto"/>
          <w:sz w:val="22"/>
          <w:szCs w:val="22"/>
        </w:rPr>
        <w:t>Preparación y Respuesta ante las pandemias de los países de bajos y medianos ingresos mediante inversiones y asistencia técnica a todos los niveles: nacional, regional y global.</w:t>
      </w:r>
    </w:p>
    <w:p w14:paraId="648F5BBB" w14:textId="07D9DA8E" w:rsidR="00825D6B" w:rsidRDefault="00825D6B" w:rsidP="00825D6B">
      <w:pPr>
        <w:pStyle w:val="Default"/>
        <w:spacing w:before="60" w:after="60" w:line="288" w:lineRule="auto"/>
        <w:ind w:right="84"/>
        <w:jc w:val="both"/>
        <w:rPr>
          <w:rFonts w:ascii="Arial" w:hAnsi="Arial" w:cs="Arial"/>
          <w:color w:val="auto"/>
          <w:sz w:val="22"/>
          <w:szCs w:val="22"/>
        </w:rPr>
      </w:pPr>
      <w:r w:rsidRPr="00825D6B">
        <w:rPr>
          <w:rFonts w:ascii="Arial" w:hAnsi="Arial" w:cs="Arial"/>
          <w:color w:val="auto"/>
          <w:sz w:val="22"/>
          <w:szCs w:val="22"/>
        </w:rPr>
        <w:t xml:space="preserve">Para ello cuenta con la experiencia y capacidad de las instituciones involucradas, especialmente el Banco </w:t>
      </w:r>
      <w:r w:rsidRPr="003209F8">
        <w:rPr>
          <w:rFonts w:ascii="Arial" w:hAnsi="Arial" w:cs="Arial"/>
          <w:color w:val="auto"/>
          <w:sz w:val="22"/>
          <w:szCs w:val="22"/>
        </w:rPr>
        <w:t xml:space="preserve">Mundial y la </w:t>
      </w:r>
      <w:r w:rsidR="00847D44" w:rsidRPr="003209F8">
        <w:rPr>
          <w:rFonts w:ascii="Arial" w:hAnsi="Arial" w:cs="Arial"/>
          <w:color w:val="auto"/>
          <w:sz w:val="22"/>
          <w:szCs w:val="22"/>
        </w:rPr>
        <w:t>Organización Mundial de la Salud (</w:t>
      </w:r>
      <w:r w:rsidRPr="003209F8">
        <w:rPr>
          <w:rFonts w:ascii="Arial" w:hAnsi="Arial" w:cs="Arial"/>
          <w:color w:val="auto"/>
          <w:sz w:val="22"/>
          <w:szCs w:val="22"/>
        </w:rPr>
        <w:t>OMS</w:t>
      </w:r>
      <w:r w:rsidR="00847D44" w:rsidRPr="003209F8">
        <w:rPr>
          <w:rFonts w:ascii="Arial" w:hAnsi="Arial" w:cs="Arial"/>
          <w:color w:val="auto"/>
          <w:sz w:val="22"/>
          <w:szCs w:val="22"/>
        </w:rPr>
        <w:t>)</w:t>
      </w:r>
      <w:r w:rsidRPr="003209F8">
        <w:rPr>
          <w:rFonts w:ascii="Arial" w:hAnsi="Arial" w:cs="Arial"/>
          <w:color w:val="auto"/>
          <w:sz w:val="22"/>
          <w:szCs w:val="22"/>
        </w:rPr>
        <w:t xml:space="preserve">. </w:t>
      </w:r>
      <w:r w:rsidRPr="00825D6B">
        <w:rPr>
          <w:rFonts w:ascii="Arial" w:hAnsi="Arial" w:cs="Arial"/>
          <w:color w:val="auto"/>
          <w:sz w:val="22"/>
          <w:szCs w:val="22"/>
        </w:rPr>
        <w:t xml:space="preserve">El </w:t>
      </w:r>
      <w:r w:rsidRPr="00903B3F">
        <w:rPr>
          <w:rFonts w:ascii="Arial" w:hAnsi="Arial" w:cs="Arial"/>
          <w:color w:val="auto"/>
          <w:sz w:val="22"/>
          <w:szCs w:val="22"/>
        </w:rPr>
        <w:t>F</w:t>
      </w:r>
      <w:r w:rsidR="00903B3F" w:rsidRPr="00903B3F">
        <w:rPr>
          <w:rFonts w:ascii="Arial" w:hAnsi="Arial" w:cs="Arial"/>
          <w:color w:val="auto"/>
          <w:sz w:val="22"/>
          <w:szCs w:val="22"/>
        </w:rPr>
        <w:t xml:space="preserve">ondo </w:t>
      </w:r>
      <w:r w:rsidR="00847D44" w:rsidRPr="00903B3F">
        <w:rPr>
          <w:rFonts w:ascii="Arial" w:hAnsi="Arial" w:cs="Arial"/>
          <w:color w:val="auto"/>
          <w:sz w:val="22"/>
          <w:szCs w:val="22"/>
        </w:rPr>
        <w:t>P</w:t>
      </w:r>
      <w:r w:rsidR="00903B3F" w:rsidRPr="00903B3F">
        <w:rPr>
          <w:rFonts w:ascii="Arial" w:hAnsi="Arial" w:cs="Arial"/>
          <w:color w:val="auto"/>
          <w:sz w:val="22"/>
          <w:szCs w:val="22"/>
        </w:rPr>
        <w:t>andemias</w:t>
      </w:r>
      <w:r w:rsidRPr="00903B3F">
        <w:rPr>
          <w:rFonts w:ascii="Arial" w:hAnsi="Arial" w:cs="Arial"/>
          <w:color w:val="auto"/>
          <w:sz w:val="22"/>
          <w:szCs w:val="22"/>
        </w:rPr>
        <w:t xml:space="preserve"> </w:t>
      </w:r>
      <w:r w:rsidRPr="00825D6B">
        <w:rPr>
          <w:rFonts w:ascii="Arial" w:hAnsi="Arial" w:cs="Arial"/>
          <w:color w:val="auto"/>
          <w:sz w:val="22"/>
          <w:szCs w:val="22"/>
        </w:rPr>
        <w:t xml:space="preserve">está gobernado por un Consejo de Gobierno compuesto por circunscripciones en las que se agrupan representantes de países donantes, de países co-inversores, Fundaciones </w:t>
      </w:r>
      <w:r>
        <w:rPr>
          <w:rFonts w:ascii="Arial" w:hAnsi="Arial" w:cs="Arial"/>
          <w:color w:val="auto"/>
          <w:sz w:val="22"/>
          <w:szCs w:val="22"/>
        </w:rPr>
        <w:t>privadas</w:t>
      </w:r>
      <w:r w:rsidRPr="00825D6B">
        <w:rPr>
          <w:rFonts w:ascii="Arial" w:hAnsi="Arial" w:cs="Arial"/>
          <w:color w:val="auto"/>
          <w:sz w:val="22"/>
          <w:szCs w:val="22"/>
        </w:rPr>
        <w:t xml:space="preserve"> y circunscripciones reservadas a las Organizaciones de la Sociedad Civil</w:t>
      </w:r>
      <w:r w:rsidR="00B97E6D">
        <w:rPr>
          <w:rFonts w:ascii="Arial" w:hAnsi="Arial" w:cs="Arial"/>
          <w:color w:val="auto"/>
          <w:sz w:val="22"/>
          <w:szCs w:val="22"/>
        </w:rPr>
        <w:t>.</w:t>
      </w:r>
    </w:p>
    <w:p w14:paraId="2FA5E0BC" w14:textId="3E503FA2" w:rsidR="00825D6B" w:rsidRPr="00825D6B" w:rsidRDefault="00533E99" w:rsidP="00825D6B">
      <w:pPr>
        <w:pStyle w:val="Default"/>
        <w:spacing w:before="60" w:after="60" w:line="288" w:lineRule="auto"/>
        <w:ind w:right="84"/>
        <w:jc w:val="both"/>
        <w:rPr>
          <w:rFonts w:ascii="Arial" w:hAnsi="Arial" w:cs="Arial"/>
          <w:color w:val="auto"/>
          <w:sz w:val="22"/>
          <w:szCs w:val="22"/>
        </w:rPr>
      </w:pPr>
      <w:r>
        <w:rPr>
          <w:rFonts w:ascii="Arial" w:hAnsi="Arial" w:cs="Arial"/>
          <w:color w:val="auto"/>
          <w:sz w:val="22"/>
          <w:szCs w:val="22"/>
        </w:rPr>
        <w:t>El impacto de la Covid19 a nivel global está detrás</w:t>
      </w:r>
      <w:r w:rsidR="00F45683">
        <w:rPr>
          <w:rFonts w:ascii="Arial" w:hAnsi="Arial" w:cs="Arial"/>
          <w:color w:val="auto"/>
          <w:sz w:val="22"/>
          <w:szCs w:val="22"/>
        </w:rPr>
        <w:t xml:space="preserve"> d</w:t>
      </w:r>
      <w:r w:rsidR="00825D6B">
        <w:rPr>
          <w:rFonts w:ascii="Arial" w:hAnsi="Arial" w:cs="Arial"/>
          <w:color w:val="auto"/>
          <w:sz w:val="22"/>
          <w:szCs w:val="22"/>
        </w:rPr>
        <w:t>el inicio de operaciones del Fondo</w:t>
      </w:r>
      <w:r w:rsidR="00F45683">
        <w:rPr>
          <w:rFonts w:ascii="Arial" w:hAnsi="Arial" w:cs="Arial"/>
          <w:color w:val="auto"/>
          <w:sz w:val="22"/>
          <w:szCs w:val="22"/>
        </w:rPr>
        <w:t xml:space="preserve">, y la necesidad de actuar de manera sólida para prevenir futuras pandemias. Por ello, </w:t>
      </w:r>
      <w:r w:rsidR="00825D6B">
        <w:rPr>
          <w:rFonts w:ascii="Arial" w:hAnsi="Arial" w:cs="Arial"/>
          <w:color w:val="auto"/>
          <w:sz w:val="22"/>
          <w:szCs w:val="22"/>
        </w:rPr>
        <w:t xml:space="preserve">se plantea la necesidad de incrementar la cantidad de fondos </w:t>
      </w:r>
      <w:r w:rsidR="00B97E6D">
        <w:rPr>
          <w:rFonts w:ascii="Arial" w:hAnsi="Arial" w:cs="Arial"/>
          <w:color w:val="auto"/>
          <w:sz w:val="22"/>
          <w:szCs w:val="22"/>
        </w:rPr>
        <w:t xml:space="preserve">y el periodo de compromiso por parte de España, </w:t>
      </w:r>
      <w:r w:rsidR="00825D6B">
        <w:rPr>
          <w:rFonts w:ascii="Arial" w:hAnsi="Arial" w:cs="Arial"/>
          <w:color w:val="auto"/>
          <w:sz w:val="22"/>
          <w:szCs w:val="22"/>
        </w:rPr>
        <w:t>a fin de poder contribuir efectivamente a la preparación de los países. A</w:t>
      </w:r>
      <w:r w:rsidR="00A55A5A">
        <w:rPr>
          <w:rFonts w:ascii="Arial" w:hAnsi="Arial" w:cs="Arial"/>
          <w:color w:val="auto"/>
          <w:sz w:val="22"/>
          <w:szCs w:val="22"/>
        </w:rPr>
        <w:t>demás</w:t>
      </w:r>
      <w:r w:rsidR="00825D6B">
        <w:rPr>
          <w:rFonts w:ascii="Arial" w:hAnsi="Arial" w:cs="Arial"/>
          <w:color w:val="auto"/>
          <w:sz w:val="22"/>
          <w:szCs w:val="22"/>
        </w:rPr>
        <w:t xml:space="preserve">, para participar como miembro del Consejo de Gobierno </w:t>
      </w:r>
      <w:r w:rsidR="00825D6B" w:rsidRPr="003209F8">
        <w:rPr>
          <w:rFonts w:ascii="Arial" w:hAnsi="Arial" w:cs="Arial"/>
          <w:strike/>
          <w:color w:val="auto"/>
          <w:sz w:val="22"/>
          <w:szCs w:val="22"/>
        </w:rPr>
        <w:t>e</w:t>
      </w:r>
      <w:r w:rsidR="00825D6B" w:rsidRPr="003209F8">
        <w:rPr>
          <w:rFonts w:ascii="Arial" w:hAnsi="Arial" w:cs="Arial"/>
          <w:color w:val="auto"/>
          <w:sz w:val="22"/>
          <w:szCs w:val="22"/>
        </w:rPr>
        <w:t>s</w:t>
      </w:r>
      <w:r w:rsidR="00612050" w:rsidRPr="003209F8">
        <w:rPr>
          <w:rFonts w:ascii="Arial" w:hAnsi="Arial" w:cs="Arial"/>
          <w:color w:val="auto"/>
          <w:sz w:val="22"/>
          <w:szCs w:val="22"/>
        </w:rPr>
        <w:t>e</w:t>
      </w:r>
      <w:r w:rsidR="00825D6B" w:rsidRPr="003209F8">
        <w:rPr>
          <w:rFonts w:ascii="Arial" w:hAnsi="Arial" w:cs="Arial"/>
          <w:color w:val="auto"/>
          <w:sz w:val="22"/>
          <w:szCs w:val="22"/>
        </w:rPr>
        <w:t xml:space="preserve"> p</w:t>
      </w:r>
      <w:r w:rsidR="00825D6B">
        <w:rPr>
          <w:rFonts w:ascii="Arial" w:hAnsi="Arial" w:cs="Arial"/>
          <w:color w:val="auto"/>
          <w:sz w:val="22"/>
          <w:szCs w:val="22"/>
        </w:rPr>
        <w:t xml:space="preserve">recisa la firma de un Acuerdo de Contribución superior a 10 millones, y por ello, se plantea </w:t>
      </w:r>
      <w:r w:rsidR="00B97E6D">
        <w:rPr>
          <w:rFonts w:ascii="Arial" w:hAnsi="Arial" w:cs="Arial"/>
          <w:color w:val="auto"/>
          <w:sz w:val="22"/>
          <w:szCs w:val="22"/>
        </w:rPr>
        <w:t xml:space="preserve">la necesidad de </w:t>
      </w:r>
      <w:r w:rsidR="00284549">
        <w:rPr>
          <w:rFonts w:ascii="Arial" w:hAnsi="Arial" w:cs="Arial"/>
          <w:color w:val="auto"/>
          <w:sz w:val="22"/>
          <w:szCs w:val="22"/>
        </w:rPr>
        <w:t>modificar</w:t>
      </w:r>
      <w:r w:rsidR="00B97E6D">
        <w:rPr>
          <w:rFonts w:ascii="Arial" w:hAnsi="Arial" w:cs="Arial"/>
          <w:color w:val="auto"/>
          <w:sz w:val="22"/>
          <w:szCs w:val="22"/>
        </w:rPr>
        <w:t xml:space="preserve"> el </w:t>
      </w:r>
      <w:r w:rsidR="00612050" w:rsidRPr="003209F8">
        <w:rPr>
          <w:rFonts w:ascii="Arial" w:hAnsi="Arial" w:cs="Arial"/>
          <w:color w:val="auto"/>
          <w:sz w:val="22"/>
          <w:szCs w:val="22"/>
        </w:rPr>
        <w:t>A</w:t>
      </w:r>
      <w:r w:rsidR="00B97E6D" w:rsidRPr="003209F8">
        <w:rPr>
          <w:rFonts w:ascii="Arial" w:hAnsi="Arial" w:cs="Arial"/>
          <w:color w:val="auto"/>
          <w:sz w:val="22"/>
          <w:szCs w:val="22"/>
        </w:rPr>
        <w:t xml:space="preserve">cuerdo de </w:t>
      </w:r>
      <w:r w:rsidR="00B65D0E" w:rsidRPr="003209F8">
        <w:rPr>
          <w:rFonts w:ascii="Arial" w:hAnsi="Arial" w:cs="Arial"/>
          <w:color w:val="auto"/>
          <w:sz w:val="22"/>
          <w:szCs w:val="22"/>
        </w:rPr>
        <w:t>C</w:t>
      </w:r>
      <w:r w:rsidR="00825D6B" w:rsidRPr="003209F8">
        <w:rPr>
          <w:rFonts w:ascii="Arial" w:hAnsi="Arial" w:cs="Arial"/>
          <w:color w:val="auto"/>
          <w:sz w:val="22"/>
          <w:szCs w:val="22"/>
        </w:rPr>
        <w:t>on</w:t>
      </w:r>
      <w:r w:rsidR="00825D6B">
        <w:rPr>
          <w:rFonts w:ascii="Arial" w:hAnsi="Arial" w:cs="Arial"/>
          <w:color w:val="auto"/>
          <w:sz w:val="22"/>
          <w:szCs w:val="22"/>
        </w:rPr>
        <w:t xml:space="preserve">tribución </w:t>
      </w:r>
      <w:r w:rsidR="00B97E6D">
        <w:rPr>
          <w:rFonts w:ascii="Arial" w:hAnsi="Arial" w:cs="Arial"/>
          <w:color w:val="auto"/>
          <w:sz w:val="22"/>
          <w:szCs w:val="22"/>
        </w:rPr>
        <w:t xml:space="preserve">de manera acorde al compromiso </w:t>
      </w:r>
      <w:r w:rsidR="00284549">
        <w:rPr>
          <w:rFonts w:ascii="Arial" w:hAnsi="Arial" w:cs="Arial"/>
          <w:color w:val="auto"/>
          <w:sz w:val="22"/>
          <w:szCs w:val="22"/>
        </w:rPr>
        <w:t>expresado</w:t>
      </w:r>
      <w:r w:rsidR="00B97E6D">
        <w:rPr>
          <w:rFonts w:ascii="Arial" w:hAnsi="Arial" w:cs="Arial"/>
          <w:color w:val="auto"/>
          <w:sz w:val="22"/>
          <w:szCs w:val="22"/>
        </w:rPr>
        <w:t xml:space="preserve"> por </w:t>
      </w:r>
      <w:r w:rsidR="00825D6B">
        <w:rPr>
          <w:rFonts w:ascii="Arial" w:hAnsi="Arial" w:cs="Arial"/>
          <w:color w:val="auto"/>
          <w:sz w:val="22"/>
          <w:szCs w:val="22"/>
        </w:rPr>
        <w:t xml:space="preserve">España.  </w:t>
      </w:r>
    </w:p>
    <w:p w14:paraId="5D2521BE" w14:textId="30A10695" w:rsidR="00346BD7" w:rsidRPr="001C3379" w:rsidRDefault="00346BD7" w:rsidP="00050651">
      <w:pPr>
        <w:jc w:val="right"/>
        <w:rPr>
          <w:rFonts w:ascii="Arial" w:hAnsi="Arial"/>
          <w:sz w:val="22"/>
          <w:szCs w:val="22"/>
        </w:rPr>
      </w:pPr>
    </w:p>
    <w:tbl>
      <w:tblPr>
        <w:tblpPr w:leftFromText="141" w:rightFromText="141" w:vertAnchor="page" w:horzAnchor="margin" w:tblpY="10265"/>
        <w:tblW w:w="10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
        <w:gridCol w:w="5561"/>
        <w:gridCol w:w="4961"/>
      </w:tblGrid>
      <w:tr w:rsidR="00346BD7" w:rsidRPr="001C3379" w14:paraId="495A8E6C" w14:textId="77777777" w:rsidTr="006C5615">
        <w:trPr>
          <w:cantSplit/>
          <w:trHeight w:hRule="exact" w:val="2985"/>
        </w:trPr>
        <w:tc>
          <w:tcPr>
            <w:tcW w:w="10560" w:type="dxa"/>
            <w:gridSpan w:val="3"/>
            <w:tcBorders>
              <w:left w:val="single" w:sz="4" w:space="0" w:color="auto"/>
              <w:bottom w:val="single" w:sz="4" w:space="0" w:color="auto"/>
              <w:right w:val="single" w:sz="4" w:space="0" w:color="auto"/>
            </w:tcBorders>
          </w:tcPr>
          <w:p w14:paraId="748C5A80" w14:textId="77777777" w:rsidR="00346BD7" w:rsidRPr="001C3379" w:rsidRDefault="00346BD7">
            <w:pPr>
              <w:pStyle w:val="Sangradetextonormal"/>
              <w:spacing w:before="0"/>
              <w:ind w:left="74"/>
              <w:jc w:val="left"/>
              <w:rPr>
                <w:rFonts w:ascii="Arial" w:hAnsi="Arial"/>
                <w:sz w:val="21"/>
                <w:szCs w:val="21"/>
              </w:rPr>
            </w:pPr>
          </w:p>
          <w:p w14:paraId="4778D098" w14:textId="77777777" w:rsidR="00906C02" w:rsidRPr="001C3379" w:rsidRDefault="00346BD7" w:rsidP="00933734">
            <w:pPr>
              <w:pStyle w:val="Sangradetextonormal"/>
              <w:spacing w:before="0"/>
              <w:ind w:left="74"/>
              <w:jc w:val="left"/>
              <w:rPr>
                <w:rFonts w:ascii="Arial" w:hAnsi="Arial"/>
                <w:sz w:val="21"/>
                <w:szCs w:val="21"/>
              </w:rPr>
            </w:pPr>
            <w:r w:rsidRPr="001C3379">
              <w:rPr>
                <w:rFonts w:ascii="Arial" w:hAnsi="Arial"/>
                <w:sz w:val="21"/>
                <w:szCs w:val="21"/>
              </w:rPr>
              <w:t>DICTÁMENES Y TRÁMITES PRECEPTIVOS:</w:t>
            </w:r>
          </w:p>
          <w:p w14:paraId="00E726DF" w14:textId="77777777" w:rsidR="005B1DB7" w:rsidRPr="001C3379" w:rsidRDefault="005B1DB7" w:rsidP="00933734">
            <w:pPr>
              <w:pStyle w:val="Sangradetextonormal"/>
              <w:spacing w:before="0"/>
              <w:ind w:left="74"/>
              <w:jc w:val="left"/>
              <w:rPr>
                <w:rFonts w:ascii="Arial" w:hAnsi="Arial"/>
                <w:sz w:val="21"/>
                <w:szCs w:val="21"/>
              </w:rPr>
            </w:pPr>
          </w:p>
          <w:p w14:paraId="3ECAEFB6" w14:textId="2022F063" w:rsidR="005B1DB7" w:rsidRPr="008C3A81" w:rsidRDefault="005B1DB7" w:rsidP="007B5CEE">
            <w:pPr>
              <w:pStyle w:val="Prrafodelista"/>
              <w:numPr>
                <w:ilvl w:val="0"/>
                <w:numId w:val="2"/>
              </w:numPr>
              <w:ind w:left="357" w:right="37" w:hanging="357"/>
              <w:rPr>
                <w:rFonts w:cs="Arial"/>
                <w:sz w:val="22"/>
                <w:szCs w:val="22"/>
              </w:rPr>
            </w:pPr>
            <w:r w:rsidRPr="008C3A81">
              <w:rPr>
                <w:rFonts w:cs="Arial"/>
                <w:sz w:val="22"/>
                <w:szCs w:val="22"/>
              </w:rPr>
              <w:t>Informe de la Asesoría Jurídica Internacional del Ministerio de Asuntos Exteriores, Unión Europea y Cooperación</w:t>
            </w:r>
            <w:r w:rsidR="003D3322" w:rsidRPr="008C3A81">
              <w:rPr>
                <w:rFonts w:cs="Arial"/>
                <w:sz w:val="22"/>
                <w:szCs w:val="22"/>
              </w:rPr>
              <w:t>, de</w:t>
            </w:r>
            <w:r w:rsidR="00BA45D1" w:rsidRPr="008C3A81">
              <w:rPr>
                <w:rFonts w:cs="Arial"/>
                <w:sz w:val="22"/>
                <w:szCs w:val="22"/>
              </w:rPr>
              <w:t xml:space="preserve"> </w:t>
            </w:r>
            <w:r w:rsidR="00612050">
              <w:rPr>
                <w:rFonts w:cs="Arial"/>
                <w:sz w:val="22"/>
                <w:szCs w:val="22"/>
              </w:rPr>
              <w:t>XXXX.</w:t>
            </w:r>
          </w:p>
          <w:p w14:paraId="0A5AE387" w14:textId="7AE535C1" w:rsidR="005B1DB7" w:rsidRPr="008C3A81" w:rsidRDefault="005B1DB7" w:rsidP="007B5CEE">
            <w:pPr>
              <w:pStyle w:val="Prrafodelista"/>
              <w:numPr>
                <w:ilvl w:val="0"/>
                <w:numId w:val="2"/>
              </w:numPr>
              <w:ind w:left="357" w:right="37" w:hanging="357"/>
              <w:rPr>
                <w:rFonts w:cs="Arial"/>
                <w:sz w:val="22"/>
                <w:szCs w:val="22"/>
              </w:rPr>
            </w:pPr>
            <w:r w:rsidRPr="008C3A81">
              <w:rPr>
                <w:rFonts w:cs="Arial"/>
                <w:sz w:val="22"/>
                <w:szCs w:val="22"/>
              </w:rPr>
              <w:t xml:space="preserve">Informe de la Secretaría </w:t>
            </w:r>
            <w:r w:rsidR="001C6886" w:rsidRPr="008C3A81">
              <w:rPr>
                <w:rFonts w:cs="Arial"/>
                <w:sz w:val="22"/>
                <w:szCs w:val="22"/>
              </w:rPr>
              <w:t xml:space="preserve">de Estado </w:t>
            </w:r>
            <w:r w:rsidRPr="008C3A81">
              <w:rPr>
                <w:rFonts w:cs="Arial"/>
                <w:sz w:val="22"/>
                <w:szCs w:val="22"/>
              </w:rPr>
              <w:t xml:space="preserve">de Asuntos Exteriores </w:t>
            </w:r>
            <w:r w:rsidR="001C6886" w:rsidRPr="008C3A81">
              <w:rPr>
                <w:rFonts w:cs="Arial"/>
                <w:sz w:val="22"/>
                <w:szCs w:val="22"/>
              </w:rPr>
              <w:t xml:space="preserve">y </w:t>
            </w:r>
            <w:r w:rsidR="00C06BEC" w:rsidRPr="008C3A81">
              <w:rPr>
                <w:rFonts w:cs="Arial"/>
                <w:sz w:val="22"/>
                <w:szCs w:val="22"/>
              </w:rPr>
              <w:t>Globales</w:t>
            </w:r>
            <w:r w:rsidR="001C6886" w:rsidRPr="008C3A81">
              <w:rPr>
                <w:rFonts w:cs="Arial"/>
                <w:sz w:val="22"/>
                <w:szCs w:val="22"/>
              </w:rPr>
              <w:t xml:space="preserve">, </w:t>
            </w:r>
            <w:r w:rsidRPr="008C3A81">
              <w:rPr>
                <w:rFonts w:cs="Arial"/>
                <w:sz w:val="22"/>
                <w:szCs w:val="22"/>
              </w:rPr>
              <w:t>del Ministerio de Asuntos Exteriore</w:t>
            </w:r>
            <w:r w:rsidR="00F91A21" w:rsidRPr="008C3A81">
              <w:rPr>
                <w:rFonts w:cs="Arial"/>
                <w:sz w:val="22"/>
                <w:szCs w:val="22"/>
              </w:rPr>
              <w:t>s, Unión Europea y Cooperación,</w:t>
            </w:r>
            <w:r w:rsidR="00174DB3" w:rsidRPr="008C3A81">
              <w:rPr>
                <w:rFonts w:cs="Arial"/>
                <w:sz w:val="22"/>
                <w:szCs w:val="22"/>
              </w:rPr>
              <w:t xml:space="preserve"> de</w:t>
            </w:r>
            <w:r w:rsidR="00BA45D1" w:rsidRPr="008C3A81">
              <w:rPr>
                <w:rFonts w:cs="Arial"/>
                <w:sz w:val="22"/>
                <w:szCs w:val="22"/>
              </w:rPr>
              <w:t xml:space="preserve"> </w:t>
            </w:r>
            <w:r w:rsidR="00612050">
              <w:rPr>
                <w:rFonts w:cs="Arial"/>
                <w:sz w:val="22"/>
                <w:szCs w:val="22"/>
              </w:rPr>
              <w:t>XXXX</w:t>
            </w:r>
            <w:r w:rsidR="0014146C" w:rsidRPr="008C3A81">
              <w:rPr>
                <w:rFonts w:cs="Arial"/>
                <w:sz w:val="22"/>
                <w:szCs w:val="22"/>
              </w:rPr>
              <w:t>.</w:t>
            </w:r>
          </w:p>
          <w:p w14:paraId="5BD758C8" w14:textId="716DE573" w:rsidR="00B33BD6" w:rsidRPr="008C3A81" w:rsidRDefault="00B33BD6" w:rsidP="00B33BD6">
            <w:pPr>
              <w:pStyle w:val="Prrafodelista"/>
              <w:numPr>
                <w:ilvl w:val="0"/>
                <w:numId w:val="2"/>
              </w:numPr>
              <w:ind w:left="357" w:right="37" w:hanging="357"/>
              <w:rPr>
                <w:rFonts w:cs="Arial"/>
                <w:sz w:val="22"/>
                <w:szCs w:val="22"/>
              </w:rPr>
            </w:pPr>
            <w:r w:rsidRPr="008C3A81">
              <w:rPr>
                <w:rFonts w:cs="Arial"/>
                <w:sz w:val="22"/>
                <w:szCs w:val="22"/>
              </w:rPr>
              <w:t>Documentos contables de retención de crédito</w:t>
            </w:r>
            <w:r w:rsidR="00612050">
              <w:rPr>
                <w:rFonts w:cs="Arial"/>
                <w:sz w:val="22"/>
                <w:szCs w:val="22"/>
              </w:rPr>
              <w:t>.</w:t>
            </w:r>
          </w:p>
          <w:p w14:paraId="6F75C6F9" w14:textId="4997CC7B" w:rsidR="00346BD7" w:rsidRPr="008C3A81" w:rsidRDefault="005B1DB7" w:rsidP="007B5CEE">
            <w:pPr>
              <w:pStyle w:val="Prrafodelista"/>
              <w:numPr>
                <w:ilvl w:val="0"/>
                <w:numId w:val="2"/>
              </w:numPr>
              <w:ind w:left="357" w:right="37" w:hanging="357"/>
              <w:rPr>
                <w:rFonts w:cs="Arial"/>
                <w:sz w:val="22"/>
                <w:szCs w:val="22"/>
              </w:rPr>
            </w:pPr>
            <w:r w:rsidRPr="008C3A81">
              <w:rPr>
                <w:rFonts w:cs="Arial"/>
                <w:sz w:val="22"/>
                <w:szCs w:val="22"/>
              </w:rPr>
              <w:t>Informe del Ministerio de Hacienda</w:t>
            </w:r>
            <w:r w:rsidR="002F21C3" w:rsidRPr="008C3A81">
              <w:rPr>
                <w:rFonts w:cs="Arial"/>
                <w:sz w:val="22"/>
                <w:szCs w:val="22"/>
              </w:rPr>
              <w:t xml:space="preserve"> y Función Pública</w:t>
            </w:r>
            <w:r w:rsidR="003357EA" w:rsidRPr="008C3A81">
              <w:rPr>
                <w:rFonts w:cs="Arial"/>
                <w:sz w:val="22"/>
                <w:szCs w:val="22"/>
              </w:rPr>
              <w:t>, de</w:t>
            </w:r>
            <w:r w:rsidR="00BA45D1" w:rsidRPr="008C3A81">
              <w:rPr>
                <w:rFonts w:cs="Arial"/>
                <w:sz w:val="22"/>
                <w:szCs w:val="22"/>
              </w:rPr>
              <w:t xml:space="preserve"> </w:t>
            </w:r>
            <w:r w:rsidR="00612050">
              <w:rPr>
                <w:rFonts w:cs="Arial"/>
                <w:sz w:val="22"/>
                <w:szCs w:val="22"/>
              </w:rPr>
              <w:t>XXXXX</w:t>
            </w:r>
            <w:r w:rsidR="00FE283B" w:rsidRPr="008C3A81">
              <w:rPr>
                <w:rFonts w:cs="Arial"/>
                <w:sz w:val="22"/>
                <w:szCs w:val="22"/>
              </w:rPr>
              <w:t>.</w:t>
            </w:r>
            <w:r w:rsidR="003357EA" w:rsidRPr="008C3A81">
              <w:rPr>
                <w:rFonts w:cs="Arial"/>
                <w:sz w:val="22"/>
                <w:szCs w:val="22"/>
              </w:rPr>
              <w:t xml:space="preserve">                             </w:t>
            </w:r>
          </w:p>
          <w:p w14:paraId="145F21E4" w14:textId="77777777" w:rsidR="00346BD7" w:rsidRPr="001C3379" w:rsidRDefault="00346BD7" w:rsidP="007B5CEE">
            <w:pPr>
              <w:pStyle w:val="Sangradetextonormal"/>
              <w:spacing w:before="60" w:after="60" w:line="288" w:lineRule="auto"/>
              <w:ind w:left="74"/>
              <w:jc w:val="left"/>
              <w:rPr>
                <w:rFonts w:ascii="Arial" w:hAnsi="Arial"/>
                <w:sz w:val="21"/>
                <w:szCs w:val="21"/>
              </w:rPr>
            </w:pPr>
          </w:p>
          <w:p w14:paraId="20A3DCCE" w14:textId="77777777" w:rsidR="00346BD7" w:rsidRPr="001C3379" w:rsidRDefault="00346BD7">
            <w:pPr>
              <w:pStyle w:val="Sangradetextonormal"/>
              <w:spacing w:before="0"/>
              <w:ind w:left="74"/>
              <w:jc w:val="left"/>
              <w:rPr>
                <w:rFonts w:ascii="Arial" w:hAnsi="Arial"/>
                <w:sz w:val="21"/>
                <w:szCs w:val="21"/>
              </w:rPr>
            </w:pPr>
          </w:p>
        </w:tc>
      </w:tr>
      <w:tr w:rsidR="00174DB3" w:rsidRPr="001C3379" w14:paraId="40DB1988" w14:textId="77777777" w:rsidTr="00E93976">
        <w:trPr>
          <w:gridBefore w:val="1"/>
          <w:wBefore w:w="38" w:type="dxa"/>
          <w:trHeight w:hRule="exact" w:val="2404"/>
        </w:trPr>
        <w:tc>
          <w:tcPr>
            <w:tcW w:w="5561" w:type="dxa"/>
            <w:tcBorders>
              <w:top w:val="nil"/>
              <w:left w:val="nil"/>
              <w:bottom w:val="nil"/>
              <w:right w:val="nil"/>
            </w:tcBorders>
          </w:tcPr>
          <w:p w14:paraId="321698EE" w14:textId="77777777" w:rsidR="00174DB3" w:rsidRPr="00782833" w:rsidRDefault="00174DB3" w:rsidP="00174DB3">
            <w:pPr>
              <w:pStyle w:val="Sangradetextonormal"/>
              <w:spacing w:before="0"/>
              <w:ind w:left="0"/>
              <w:jc w:val="left"/>
              <w:rPr>
                <w:rFonts w:cs="Arial"/>
                <w:sz w:val="17"/>
                <w:szCs w:val="17"/>
              </w:rPr>
            </w:pPr>
            <w:r w:rsidRPr="00782833">
              <w:rPr>
                <w:rFonts w:cs="Arial"/>
                <w:sz w:val="17"/>
                <w:szCs w:val="17"/>
              </w:rPr>
              <w:t>Doy fe de la correspondencia entre el contenido de</w:t>
            </w:r>
          </w:p>
          <w:p w14:paraId="27F5B82E" w14:textId="77777777" w:rsidR="00174DB3" w:rsidRPr="00782833" w:rsidRDefault="00174DB3" w:rsidP="00174DB3">
            <w:pPr>
              <w:pStyle w:val="Sangradetextonormal"/>
              <w:spacing w:before="0"/>
              <w:ind w:left="0"/>
              <w:jc w:val="left"/>
              <w:rPr>
                <w:rFonts w:cs="Arial"/>
                <w:sz w:val="17"/>
                <w:szCs w:val="17"/>
              </w:rPr>
            </w:pPr>
            <w:r w:rsidRPr="00782833">
              <w:rPr>
                <w:rFonts w:cs="Arial"/>
                <w:sz w:val="17"/>
                <w:szCs w:val="17"/>
              </w:rPr>
              <w:t>este extracto-propuesta y de su expediente.</w:t>
            </w:r>
          </w:p>
          <w:p w14:paraId="18A78EC3" w14:textId="77777777" w:rsidR="00174DB3" w:rsidRPr="00782833" w:rsidRDefault="00174DB3" w:rsidP="00174DB3">
            <w:pPr>
              <w:pStyle w:val="Sangradetextonormal"/>
              <w:tabs>
                <w:tab w:val="left" w:leader="dot" w:pos="3757"/>
              </w:tabs>
              <w:spacing w:before="0"/>
              <w:ind w:left="0" w:right="781"/>
              <w:rPr>
                <w:rFonts w:cs="Arial"/>
                <w:sz w:val="17"/>
                <w:szCs w:val="17"/>
              </w:rPr>
            </w:pPr>
            <w:r>
              <w:rPr>
                <w:rFonts w:cs="Arial"/>
                <w:sz w:val="17"/>
                <w:szCs w:val="17"/>
              </w:rPr>
              <w:t>EL</w:t>
            </w:r>
            <w:r w:rsidRPr="00782833">
              <w:rPr>
                <w:rFonts w:cs="Arial"/>
                <w:sz w:val="17"/>
                <w:szCs w:val="17"/>
              </w:rPr>
              <w:t xml:space="preserve"> DIRECTOR DE LA AECID</w:t>
            </w:r>
            <w:r>
              <w:rPr>
                <w:rFonts w:cs="Arial"/>
                <w:sz w:val="17"/>
                <w:szCs w:val="17"/>
              </w:rPr>
              <w:t xml:space="preserve">, </w:t>
            </w:r>
          </w:p>
          <w:p w14:paraId="6F1C7E58" w14:textId="77777777" w:rsidR="00174DB3" w:rsidRPr="00782833" w:rsidRDefault="00174DB3" w:rsidP="00174DB3">
            <w:pPr>
              <w:pStyle w:val="Sangradetextonormal"/>
              <w:tabs>
                <w:tab w:val="left" w:leader="dot" w:pos="3757"/>
              </w:tabs>
              <w:spacing w:before="0"/>
              <w:ind w:left="0" w:right="781"/>
              <w:rPr>
                <w:rFonts w:cs="Arial"/>
                <w:sz w:val="17"/>
                <w:szCs w:val="17"/>
              </w:rPr>
            </w:pPr>
          </w:p>
          <w:p w14:paraId="3327D5F4" w14:textId="77777777" w:rsidR="00174DB3" w:rsidRDefault="00174DB3" w:rsidP="00E253AE">
            <w:pPr>
              <w:pStyle w:val="Sangradetextonormal"/>
              <w:tabs>
                <w:tab w:val="left" w:leader="dot" w:pos="3757"/>
              </w:tabs>
              <w:spacing w:before="0"/>
              <w:ind w:left="74"/>
              <w:jc w:val="left"/>
              <w:rPr>
                <w:rFonts w:cs="Arial"/>
                <w:sz w:val="17"/>
                <w:szCs w:val="17"/>
              </w:rPr>
            </w:pPr>
          </w:p>
          <w:p w14:paraId="1A47BF58" w14:textId="77777777" w:rsidR="00174DB3" w:rsidRDefault="00174DB3" w:rsidP="00E253AE">
            <w:pPr>
              <w:pStyle w:val="Sangradetextonormal"/>
              <w:tabs>
                <w:tab w:val="left" w:leader="dot" w:pos="3757"/>
              </w:tabs>
              <w:spacing w:before="0"/>
              <w:ind w:left="74"/>
              <w:jc w:val="left"/>
              <w:rPr>
                <w:rFonts w:cs="Arial"/>
                <w:sz w:val="17"/>
                <w:szCs w:val="17"/>
              </w:rPr>
            </w:pPr>
          </w:p>
          <w:p w14:paraId="4D84544E" w14:textId="77777777" w:rsidR="00174DB3" w:rsidRDefault="00174DB3" w:rsidP="0069131E">
            <w:pPr>
              <w:pStyle w:val="Sangradetextonormal"/>
              <w:tabs>
                <w:tab w:val="left" w:leader="dot" w:pos="3757"/>
              </w:tabs>
              <w:spacing w:before="0"/>
              <w:ind w:left="74"/>
              <w:jc w:val="left"/>
              <w:rPr>
                <w:rFonts w:cs="Arial"/>
                <w:sz w:val="17"/>
                <w:szCs w:val="17"/>
              </w:rPr>
            </w:pPr>
          </w:p>
          <w:p w14:paraId="68A31D29" w14:textId="77777777" w:rsidR="00174DB3" w:rsidRPr="001C3379" w:rsidRDefault="00B9097B" w:rsidP="0069131E">
            <w:pPr>
              <w:pStyle w:val="Sangradetextonormal"/>
              <w:tabs>
                <w:tab w:val="left" w:leader="dot" w:pos="3757"/>
              </w:tabs>
              <w:spacing w:before="0"/>
              <w:ind w:left="74"/>
              <w:jc w:val="left"/>
              <w:rPr>
                <w:rFonts w:ascii="Arial" w:hAnsi="Arial"/>
                <w:sz w:val="24"/>
              </w:rPr>
            </w:pPr>
            <w:r>
              <w:rPr>
                <w:rFonts w:cs="Arial"/>
                <w:sz w:val="17"/>
                <w:szCs w:val="17"/>
              </w:rPr>
              <w:t>Antón Leis García</w:t>
            </w:r>
          </w:p>
        </w:tc>
        <w:tc>
          <w:tcPr>
            <w:tcW w:w="4961" w:type="dxa"/>
            <w:tcBorders>
              <w:top w:val="nil"/>
              <w:left w:val="nil"/>
              <w:bottom w:val="nil"/>
              <w:right w:val="nil"/>
            </w:tcBorders>
          </w:tcPr>
          <w:p w14:paraId="54A28C27" w14:textId="77777777" w:rsidR="00174DB3" w:rsidRPr="00782833" w:rsidRDefault="00174DB3" w:rsidP="00174DB3">
            <w:pPr>
              <w:pStyle w:val="Sangradetextonormal"/>
              <w:spacing w:before="0"/>
              <w:ind w:left="74"/>
              <w:jc w:val="left"/>
              <w:rPr>
                <w:rFonts w:cs="Arial"/>
                <w:sz w:val="17"/>
                <w:szCs w:val="17"/>
              </w:rPr>
            </w:pPr>
            <w:r w:rsidRPr="00782833">
              <w:rPr>
                <w:rFonts w:cs="Arial"/>
                <w:sz w:val="17"/>
                <w:szCs w:val="17"/>
              </w:rPr>
              <w:t>Cumplidos los trámites preceptivos, se somete a Vd. la propuesta que figura en el anverso.</w:t>
            </w:r>
          </w:p>
          <w:p w14:paraId="7AE7A156" w14:textId="6C35AB93" w:rsidR="00174DB3" w:rsidRPr="00782833" w:rsidRDefault="00174DB3" w:rsidP="00174DB3">
            <w:pPr>
              <w:pStyle w:val="Sangradetextonormal"/>
              <w:tabs>
                <w:tab w:val="left" w:leader="dot" w:pos="1064"/>
                <w:tab w:val="left" w:leader="dot" w:pos="2623"/>
                <w:tab w:val="left" w:leader="dot" w:pos="3332"/>
              </w:tabs>
              <w:spacing w:before="60"/>
              <w:ind w:left="74"/>
              <w:jc w:val="left"/>
              <w:rPr>
                <w:rFonts w:cs="Arial"/>
                <w:sz w:val="17"/>
                <w:szCs w:val="17"/>
              </w:rPr>
            </w:pPr>
            <w:r w:rsidRPr="00782833">
              <w:rPr>
                <w:rFonts w:cs="Arial"/>
                <w:sz w:val="17"/>
                <w:szCs w:val="17"/>
              </w:rPr>
              <w:t xml:space="preserve">Madrid, </w:t>
            </w:r>
            <w:r w:rsidRPr="00782833">
              <w:rPr>
                <w:rFonts w:cs="Arial"/>
                <w:sz w:val="17"/>
                <w:szCs w:val="17"/>
              </w:rPr>
              <w:tab/>
              <w:t>de ….………………... de 202</w:t>
            </w:r>
            <w:r w:rsidR="008E170E">
              <w:rPr>
                <w:rFonts w:cs="Arial"/>
                <w:sz w:val="17"/>
                <w:szCs w:val="17"/>
              </w:rPr>
              <w:t>3</w:t>
            </w:r>
          </w:p>
          <w:p w14:paraId="23255309" w14:textId="77777777" w:rsidR="00174DB3" w:rsidRPr="00782833" w:rsidRDefault="00174DB3" w:rsidP="00174DB3">
            <w:pPr>
              <w:pStyle w:val="Sangradetextonormal"/>
              <w:tabs>
                <w:tab w:val="left" w:leader="dot" w:pos="3332"/>
              </w:tabs>
              <w:spacing w:before="60"/>
              <w:ind w:left="74"/>
              <w:jc w:val="left"/>
              <w:rPr>
                <w:rFonts w:cs="Arial"/>
                <w:sz w:val="17"/>
                <w:szCs w:val="17"/>
              </w:rPr>
            </w:pPr>
            <w:r>
              <w:rPr>
                <w:rFonts w:cs="Arial"/>
                <w:sz w:val="17"/>
                <w:szCs w:val="17"/>
              </w:rPr>
              <w:t xml:space="preserve">LA </w:t>
            </w:r>
            <w:r w:rsidRPr="00782833">
              <w:rPr>
                <w:rFonts w:cs="Arial"/>
                <w:sz w:val="17"/>
                <w:szCs w:val="17"/>
              </w:rPr>
              <w:t>SECRETARI</w:t>
            </w:r>
            <w:r>
              <w:rPr>
                <w:rFonts w:cs="Arial"/>
                <w:sz w:val="17"/>
                <w:szCs w:val="17"/>
              </w:rPr>
              <w:t>A</w:t>
            </w:r>
            <w:r w:rsidRPr="00782833">
              <w:rPr>
                <w:rFonts w:cs="Arial"/>
                <w:sz w:val="17"/>
                <w:szCs w:val="17"/>
              </w:rPr>
              <w:t xml:space="preserve"> DE ESTADO DE COOPERACIÓN INTERNACIONAL </w:t>
            </w:r>
          </w:p>
          <w:p w14:paraId="69EF3E3C" w14:textId="77777777" w:rsidR="00174DB3" w:rsidRDefault="00174DB3" w:rsidP="00174DB3">
            <w:pPr>
              <w:pStyle w:val="Sangradetextonormal"/>
              <w:tabs>
                <w:tab w:val="left" w:leader="dot" w:pos="3332"/>
              </w:tabs>
              <w:spacing w:before="60"/>
              <w:ind w:left="74"/>
              <w:jc w:val="left"/>
              <w:rPr>
                <w:rFonts w:cs="Arial"/>
                <w:sz w:val="17"/>
                <w:szCs w:val="17"/>
              </w:rPr>
            </w:pPr>
          </w:p>
          <w:p w14:paraId="1A3365F5" w14:textId="77777777" w:rsidR="00174DB3" w:rsidRPr="001C3379" w:rsidRDefault="00FB63C0" w:rsidP="00174DB3">
            <w:pPr>
              <w:pStyle w:val="Sangradetextonormal"/>
              <w:tabs>
                <w:tab w:val="left" w:leader="dot" w:pos="3332"/>
              </w:tabs>
              <w:spacing w:before="60"/>
              <w:ind w:left="74"/>
              <w:jc w:val="left"/>
            </w:pPr>
            <w:r>
              <w:rPr>
                <w:rFonts w:cs="Arial"/>
                <w:sz w:val="17"/>
                <w:szCs w:val="17"/>
              </w:rPr>
              <w:t>Pilar Cancela Rodríguez</w:t>
            </w:r>
          </w:p>
        </w:tc>
      </w:tr>
    </w:tbl>
    <w:p w14:paraId="5C8DB7BB" w14:textId="77777777" w:rsidR="00B427FA" w:rsidRDefault="00E37F00" w:rsidP="00270FD4">
      <w:pPr>
        <w:ind w:left="-42"/>
        <w:jc w:val="right"/>
        <w:rPr>
          <w:rFonts w:ascii="Arial" w:hAnsi="Arial" w:cs="Arial"/>
          <w:sz w:val="22"/>
          <w:szCs w:val="22"/>
        </w:rPr>
      </w:pPr>
      <w:r w:rsidRPr="001C3379">
        <w:rPr>
          <w:rFonts w:ascii="Arial" w:hAnsi="Arial" w:cs="Arial"/>
          <w:sz w:val="22"/>
          <w:szCs w:val="22"/>
        </w:rPr>
        <w:t>(Continuación de la exposición)</w:t>
      </w:r>
    </w:p>
    <w:p w14:paraId="2A518C71" w14:textId="77777777" w:rsidR="00664205" w:rsidRDefault="00664205" w:rsidP="00270FD4">
      <w:pPr>
        <w:ind w:left="-42"/>
        <w:jc w:val="right"/>
        <w:rPr>
          <w:rFonts w:ascii="Arial" w:hAnsi="Arial" w:cs="Arial"/>
          <w:sz w:val="22"/>
          <w:szCs w:val="22"/>
        </w:rPr>
      </w:pPr>
    </w:p>
    <w:p w14:paraId="1C663860" w14:textId="230A35B1" w:rsidR="00DA48C6" w:rsidRPr="003209F8" w:rsidRDefault="00DA48C6" w:rsidP="00DA48C6">
      <w:pPr>
        <w:pStyle w:val="Default"/>
        <w:spacing w:before="60" w:after="60" w:line="288" w:lineRule="auto"/>
        <w:jc w:val="both"/>
        <w:rPr>
          <w:rFonts w:ascii="Arial" w:hAnsi="Arial" w:cs="Arial"/>
          <w:color w:val="auto"/>
          <w:sz w:val="22"/>
          <w:szCs w:val="22"/>
        </w:rPr>
      </w:pPr>
      <w:r w:rsidRPr="003209F8">
        <w:rPr>
          <w:rFonts w:ascii="Arial" w:hAnsi="Arial" w:cs="Arial"/>
          <w:color w:val="auto"/>
          <w:sz w:val="22"/>
          <w:szCs w:val="22"/>
        </w:rPr>
        <w:t>Por todo ello, se propone, de conformidad con lo previsto en la Disposición adicional cuarta de la Ley 25/2014, de 27 de noviembre, de Tratados y otros Acuerdos Internacionales, que el Consejo de Ministros autorice</w:t>
      </w:r>
      <w:r w:rsidR="000337CC" w:rsidRPr="003209F8">
        <w:rPr>
          <w:rFonts w:ascii="Arial" w:hAnsi="Arial"/>
          <w:color w:val="auto"/>
          <w:sz w:val="22"/>
          <w:szCs w:val="22"/>
          <w:lang w:val="es-ES_tradnl"/>
        </w:rPr>
        <w:t xml:space="preserve"> la contribución voluntaria plurianual de España al Fondo Pandemias por un importe de 15.000.000 de euros</w:t>
      </w:r>
      <w:r w:rsidR="003209F8">
        <w:rPr>
          <w:rFonts w:ascii="Arial" w:hAnsi="Arial"/>
          <w:color w:val="auto"/>
          <w:sz w:val="22"/>
          <w:szCs w:val="22"/>
          <w:lang w:val="es-ES_tradnl"/>
        </w:rPr>
        <w:t xml:space="preserve">, </w:t>
      </w:r>
      <w:r w:rsidRPr="003209F8">
        <w:rPr>
          <w:rFonts w:ascii="Arial" w:hAnsi="Arial" w:cs="Arial"/>
          <w:color w:val="auto"/>
          <w:sz w:val="22"/>
          <w:szCs w:val="22"/>
        </w:rPr>
        <w:t>con cargo a las siguientes aplicaciones presupuestarias:</w:t>
      </w:r>
    </w:p>
    <w:p w14:paraId="188D820F" w14:textId="51E24B30" w:rsidR="00DA48C6" w:rsidRPr="003209F8" w:rsidRDefault="00DA48C6" w:rsidP="00903B3F">
      <w:pPr>
        <w:pStyle w:val="Default"/>
        <w:numPr>
          <w:ilvl w:val="0"/>
          <w:numId w:val="29"/>
        </w:numPr>
        <w:spacing w:before="60" w:after="60" w:line="288" w:lineRule="auto"/>
        <w:jc w:val="both"/>
        <w:rPr>
          <w:rFonts w:ascii="Arial" w:hAnsi="Arial" w:cs="Arial"/>
          <w:color w:val="auto"/>
          <w:sz w:val="22"/>
          <w:szCs w:val="22"/>
        </w:rPr>
      </w:pPr>
      <w:r w:rsidRPr="003209F8">
        <w:rPr>
          <w:rFonts w:ascii="Arial" w:hAnsi="Arial" w:cs="Arial"/>
          <w:color w:val="auto"/>
          <w:sz w:val="22"/>
          <w:szCs w:val="22"/>
        </w:rPr>
        <w:t xml:space="preserve">2023    12.302.143A.496.00 por importe de </w:t>
      </w:r>
      <w:r w:rsidR="00B65D0E" w:rsidRPr="003209F8">
        <w:rPr>
          <w:rFonts w:ascii="Arial" w:hAnsi="Arial" w:cs="Arial"/>
          <w:color w:val="auto"/>
          <w:sz w:val="22"/>
          <w:szCs w:val="22"/>
        </w:rPr>
        <w:t>5.000.000</w:t>
      </w:r>
      <w:r w:rsidR="00903B3F" w:rsidRPr="003209F8">
        <w:rPr>
          <w:rFonts w:ascii="Arial" w:hAnsi="Arial" w:cs="Arial"/>
          <w:color w:val="auto"/>
          <w:sz w:val="22"/>
          <w:szCs w:val="22"/>
        </w:rPr>
        <w:t xml:space="preserve"> de</w:t>
      </w:r>
      <w:r w:rsidR="00B65D0E" w:rsidRPr="003209F8">
        <w:rPr>
          <w:rFonts w:ascii="Arial" w:hAnsi="Arial" w:cs="Arial"/>
          <w:color w:val="auto"/>
          <w:sz w:val="22"/>
          <w:szCs w:val="22"/>
        </w:rPr>
        <w:t xml:space="preserve"> euros </w:t>
      </w:r>
    </w:p>
    <w:p w14:paraId="07C3425C" w14:textId="00FEEF3E" w:rsidR="00DA48C6" w:rsidRPr="003209F8" w:rsidRDefault="00DA48C6" w:rsidP="00DA48C6">
      <w:pPr>
        <w:pStyle w:val="Default"/>
        <w:numPr>
          <w:ilvl w:val="0"/>
          <w:numId w:val="29"/>
        </w:numPr>
        <w:spacing w:before="60" w:after="60" w:line="288" w:lineRule="auto"/>
        <w:jc w:val="both"/>
        <w:rPr>
          <w:rFonts w:ascii="Arial" w:hAnsi="Arial" w:cs="Arial"/>
          <w:color w:val="auto"/>
          <w:sz w:val="22"/>
          <w:szCs w:val="22"/>
        </w:rPr>
      </w:pPr>
      <w:r w:rsidRPr="003209F8">
        <w:rPr>
          <w:rFonts w:ascii="Arial" w:hAnsi="Arial" w:cs="Arial"/>
          <w:color w:val="auto"/>
          <w:sz w:val="22"/>
          <w:szCs w:val="22"/>
        </w:rPr>
        <w:t xml:space="preserve">2024. </w:t>
      </w:r>
      <w:r w:rsidRPr="003209F8">
        <w:rPr>
          <w:rFonts w:ascii="Arial" w:hAnsi="Arial" w:cs="Arial"/>
          <w:color w:val="auto"/>
          <w:sz w:val="22"/>
          <w:szCs w:val="22"/>
        </w:rPr>
        <w:tab/>
        <w:t>12.302.143A.496.00 por importe de 5.000.000</w:t>
      </w:r>
      <w:r w:rsidR="00903B3F" w:rsidRPr="003209F8">
        <w:rPr>
          <w:rFonts w:ascii="Arial" w:hAnsi="Arial" w:cs="Arial"/>
          <w:color w:val="auto"/>
          <w:sz w:val="22"/>
          <w:szCs w:val="22"/>
        </w:rPr>
        <w:t xml:space="preserve"> de </w:t>
      </w:r>
      <w:r w:rsidRPr="003209F8">
        <w:rPr>
          <w:rFonts w:ascii="Arial" w:hAnsi="Arial" w:cs="Arial"/>
          <w:color w:val="auto"/>
          <w:sz w:val="22"/>
          <w:szCs w:val="22"/>
        </w:rPr>
        <w:t>euros</w:t>
      </w:r>
    </w:p>
    <w:p w14:paraId="68D56CC8" w14:textId="6403A365" w:rsidR="00DA48C6" w:rsidRPr="003209F8" w:rsidRDefault="00DA48C6" w:rsidP="00DA48C6">
      <w:pPr>
        <w:pStyle w:val="Default"/>
        <w:numPr>
          <w:ilvl w:val="0"/>
          <w:numId w:val="29"/>
        </w:numPr>
        <w:spacing w:before="60" w:after="60" w:line="288" w:lineRule="auto"/>
        <w:jc w:val="both"/>
        <w:rPr>
          <w:rFonts w:ascii="Arial" w:hAnsi="Arial" w:cs="Arial"/>
          <w:color w:val="auto"/>
          <w:sz w:val="22"/>
          <w:szCs w:val="22"/>
        </w:rPr>
      </w:pPr>
      <w:r w:rsidRPr="003209F8">
        <w:rPr>
          <w:rFonts w:ascii="Arial" w:hAnsi="Arial" w:cs="Arial"/>
          <w:color w:val="auto"/>
          <w:sz w:val="22"/>
          <w:szCs w:val="22"/>
        </w:rPr>
        <w:t xml:space="preserve">2025 </w:t>
      </w:r>
      <w:r w:rsidRPr="003209F8">
        <w:rPr>
          <w:rFonts w:ascii="Arial" w:hAnsi="Arial" w:cs="Arial"/>
          <w:color w:val="auto"/>
          <w:sz w:val="22"/>
          <w:szCs w:val="22"/>
        </w:rPr>
        <w:tab/>
        <w:t xml:space="preserve">12.302.143A.496.00 por importe de 5.000.000 </w:t>
      </w:r>
      <w:r w:rsidR="00903B3F" w:rsidRPr="003209F8">
        <w:rPr>
          <w:rFonts w:ascii="Arial" w:hAnsi="Arial" w:cs="Arial"/>
          <w:color w:val="auto"/>
          <w:sz w:val="22"/>
          <w:szCs w:val="22"/>
        </w:rPr>
        <w:t xml:space="preserve">de </w:t>
      </w:r>
      <w:r w:rsidRPr="003209F8">
        <w:rPr>
          <w:rFonts w:ascii="Arial" w:hAnsi="Arial" w:cs="Arial"/>
          <w:color w:val="auto"/>
          <w:sz w:val="22"/>
          <w:szCs w:val="22"/>
        </w:rPr>
        <w:t>euros</w:t>
      </w:r>
    </w:p>
    <w:p w14:paraId="0320A14A" w14:textId="3FEFEAB8" w:rsidR="006E74AF" w:rsidRPr="003209F8" w:rsidRDefault="006E74AF" w:rsidP="00825D6B">
      <w:pPr>
        <w:pStyle w:val="Default"/>
        <w:spacing w:before="60" w:after="60" w:line="288" w:lineRule="auto"/>
        <w:jc w:val="both"/>
        <w:rPr>
          <w:rFonts w:ascii="Arial" w:hAnsi="Arial" w:cs="Arial"/>
          <w:color w:val="auto"/>
          <w:sz w:val="22"/>
          <w:szCs w:val="22"/>
        </w:rPr>
      </w:pPr>
      <w:r w:rsidRPr="003209F8">
        <w:rPr>
          <w:rFonts w:ascii="Arial" w:hAnsi="Arial" w:cs="Arial"/>
          <w:color w:val="auto"/>
          <w:sz w:val="22"/>
          <w:szCs w:val="22"/>
        </w:rPr>
        <w:t xml:space="preserve">El </w:t>
      </w:r>
      <w:r w:rsidR="00903B3F" w:rsidRPr="003209F8">
        <w:rPr>
          <w:rFonts w:ascii="Arial" w:hAnsi="Arial" w:cs="Arial"/>
          <w:color w:val="auto"/>
          <w:sz w:val="22"/>
          <w:szCs w:val="22"/>
        </w:rPr>
        <w:t>FP</w:t>
      </w:r>
      <w:r w:rsidRPr="003209F8">
        <w:rPr>
          <w:rFonts w:ascii="Arial" w:hAnsi="Arial" w:cs="Arial"/>
          <w:color w:val="auto"/>
          <w:sz w:val="22"/>
          <w:szCs w:val="22"/>
        </w:rPr>
        <w:t xml:space="preserve">, anteriormente Fondo Intermediario Financiero para la Prevención, Preparación y Respuesta ante pandemias nació en el seno del </w:t>
      </w:r>
      <w:r w:rsidR="00847D44" w:rsidRPr="003209F8">
        <w:rPr>
          <w:rFonts w:ascii="Arial" w:hAnsi="Arial" w:cs="Arial"/>
          <w:color w:val="auto"/>
          <w:sz w:val="22"/>
          <w:szCs w:val="22"/>
        </w:rPr>
        <w:t>Grupo de los Veinte (</w:t>
      </w:r>
      <w:r w:rsidRPr="003209F8">
        <w:rPr>
          <w:rFonts w:ascii="Arial" w:hAnsi="Arial" w:cs="Arial"/>
          <w:color w:val="auto"/>
          <w:sz w:val="22"/>
          <w:szCs w:val="22"/>
        </w:rPr>
        <w:t>G20</w:t>
      </w:r>
      <w:r w:rsidR="00847D44" w:rsidRPr="003209F8">
        <w:rPr>
          <w:rFonts w:ascii="Arial" w:hAnsi="Arial" w:cs="Arial"/>
          <w:color w:val="auto"/>
          <w:sz w:val="22"/>
          <w:szCs w:val="22"/>
        </w:rPr>
        <w:t>)</w:t>
      </w:r>
      <w:r w:rsidRPr="003209F8">
        <w:rPr>
          <w:rFonts w:ascii="Arial" w:hAnsi="Arial" w:cs="Arial"/>
          <w:color w:val="auto"/>
          <w:sz w:val="22"/>
          <w:szCs w:val="22"/>
        </w:rPr>
        <w:t xml:space="preserve"> en abril de 2022 a instancia de Italia, </w:t>
      </w:r>
      <w:bookmarkStart w:id="3" w:name="_Hlk134620895"/>
      <w:r w:rsidR="00847D44" w:rsidRPr="003209F8">
        <w:rPr>
          <w:rFonts w:ascii="Arial" w:hAnsi="Arial" w:cs="Arial"/>
          <w:color w:val="auto"/>
          <w:sz w:val="22"/>
          <w:szCs w:val="22"/>
        </w:rPr>
        <w:t>Estados Unidos</w:t>
      </w:r>
      <w:r w:rsidR="00096B6A" w:rsidRPr="003209F8">
        <w:rPr>
          <w:rFonts w:ascii="Arial" w:hAnsi="Arial" w:cs="Arial"/>
          <w:color w:val="auto"/>
          <w:sz w:val="22"/>
          <w:szCs w:val="22"/>
        </w:rPr>
        <w:t xml:space="preserve"> de América</w:t>
      </w:r>
      <w:r w:rsidR="00847D44" w:rsidRPr="003209F8">
        <w:rPr>
          <w:rFonts w:ascii="Arial" w:hAnsi="Arial" w:cs="Arial"/>
          <w:color w:val="auto"/>
          <w:sz w:val="22"/>
          <w:szCs w:val="22"/>
        </w:rPr>
        <w:t xml:space="preserve"> (</w:t>
      </w:r>
      <w:r w:rsidRPr="003209F8">
        <w:rPr>
          <w:rFonts w:ascii="Arial" w:hAnsi="Arial" w:cs="Arial"/>
          <w:color w:val="auto"/>
          <w:sz w:val="22"/>
          <w:szCs w:val="22"/>
        </w:rPr>
        <w:t>EE</w:t>
      </w:r>
      <w:r w:rsidR="00096B6A" w:rsidRPr="003209F8">
        <w:rPr>
          <w:rFonts w:ascii="Arial" w:hAnsi="Arial" w:cs="Arial"/>
          <w:color w:val="auto"/>
          <w:sz w:val="22"/>
          <w:szCs w:val="22"/>
        </w:rPr>
        <w:t>.</w:t>
      </w:r>
      <w:r w:rsidRPr="003209F8">
        <w:rPr>
          <w:rFonts w:ascii="Arial" w:hAnsi="Arial" w:cs="Arial"/>
          <w:color w:val="auto"/>
          <w:sz w:val="22"/>
          <w:szCs w:val="22"/>
        </w:rPr>
        <w:t>UU</w:t>
      </w:r>
      <w:r w:rsidR="00096B6A" w:rsidRPr="003209F8">
        <w:rPr>
          <w:rFonts w:ascii="Arial" w:hAnsi="Arial" w:cs="Arial"/>
          <w:color w:val="auto"/>
          <w:sz w:val="22"/>
          <w:szCs w:val="22"/>
        </w:rPr>
        <w:t>.</w:t>
      </w:r>
      <w:r w:rsidR="00847D44" w:rsidRPr="003209F8">
        <w:rPr>
          <w:rFonts w:ascii="Arial" w:hAnsi="Arial" w:cs="Arial"/>
          <w:color w:val="auto"/>
          <w:sz w:val="22"/>
          <w:szCs w:val="22"/>
        </w:rPr>
        <w:t>)</w:t>
      </w:r>
      <w:bookmarkEnd w:id="3"/>
      <w:r w:rsidRPr="003209F8">
        <w:rPr>
          <w:rFonts w:ascii="Arial" w:hAnsi="Arial" w:cs="Arial"/>
          <w:color w:val="auto"/>
          <w:sz w:val="22"/>
          <w:szCs w:val="22"/>
        </w:rPr>
        <w:t xml:space="preserve"> e Indonesia y </w:t>
      </w:r>
      <w:r w:rsidR="00903B3F" w:rsidRPr="003209F8">
        <w:rPr>
          <w:rFonts w:ascii="Arial" w:hAnsi="Arial" w:cs="Arial"/>
          <w:color w:val="auto"/>
          <w:sz w:val="22"/>
          <w:szCs w:val="22"/>
        </w:rPr>
        <w:t xml:space="preserve">fue </w:t>
      </w:r>
      <w:r w:rsidRPr="003209F8">
        <w:rPr>
          <w:rFonts w:ascii="Arial" w:hAnsi="Arial" w:cs="Arial"/>
          <w:color w:val="auto"/>
          <w:sz w:val="22"/>
          <w:szCs w:val="22"/>
        </w:rPr>
        <w:t>aprobado formalmente por el Consejo de Directores del Banco Mundial en septiembre de 2022.</w:t>
      </w:r>
    </w:p>
    <w:p w14:paraId="12B8B99C" w14:textId="77777777" w:rsidR="003209F8" w:rsidRDefault="003209F8" w:rsidP="00825D6B">
      <w:pPr>
        <w:pStyle w:val="Default"/>
        <w:spacing w:before="60" w:after="60" w:line="288" w:lineRule="auto"/>
        <w:jc w:val="both"/>
        <w:rPr>
          <w:rFonts w:ascii="Arial" w:hAnsi="Arial" w:cs="Arial"/>
          <w:color w:val="auto"/>
          <w:sz w:val="22"/>
          <w:szCs w:val="22"/>
        </w:rPr>
      </w:pPr>
    </w:p>
    <w:p w14:paraId="6BE6B26F" w14:textId="77777777" w:rsidR="003209F8" w:rsidRDefault="003209F8" w:rsidP="00825D6B">
      <w:pPr>
        <w:pStyle w:val="Default"/>
        <w:spacing w:before="60" w:after="60" w:line="288" w:lineRule="auto"/>
        <w:jc w:val="both"/>
        <w:rPr>
          <w:rFonts w:ascii="Arial" w:hAnsi="Arial" w:cs="Arial"/>
          <w:color w:val="auto"/>
          <w:sz w:val="22"/>
          <w:szCs w:val="22"/>
        </w:rPr>
      </w:pPr>
    </w:p>
    <w:p w14:paraId="2E3B39BB" w14:textId="77777777" w:rsidR="003209F8" w:rsidRDefault="003209F8" w:rsidP="00825D6B">
      <w:pPr>
        <w:pStyle w:val="Default"/>
        <w:spacing w:before="60" w:after="60" w:line="288" w:lineRule="auto"/>
        <w:jc w:val="both"/>
        <w:rPr>
          <w:rFonts w:ascii="Arial" w:hAnsi="Arial" w:cs="Arial"/>
          <w:color w:val="auto"/>
          <w:sz w:val="22"/>
          <w:szCs w:val="22"/>
        </w:rPr>
      </w:pPr>
    </w:p>
    <w:p w14:paraId="14FA7564" w14:textId="77777777" w:rsidR="003209F8" w:rsidRDefault="003209F8" w:rsidP="00825D6B">
      <w:pPr>
        <w:pStyle w:val="Default"/>
        <w:spacing w:before="60" w:after="60" w:line="288" w:lineRule="auto"/>
        <w:jc w:val="both"/>
        <w:rPr>
          <w:rFonts w:ascii="Arial" w:hAnsi="Arial" w:cs="Arial"/>
          <w:color w:val="auto"/>
          <w:sz w:val="22"/>
          <w:szCs w:val="22"/>
        </w:rPr>
      </w:pPr>
    </w:p>
    <w:p w14:paraId="3EAAE472" w14:textId="77777777" w:rsidR="003209F8" w:rsidRDefault="003209F8" w:rsidP="00825D6B">
      <w:pPr>
        <w:pStyle w:val="Default"/>
        <w:spacing w:before="60" w:after="60" w:line="288" w:lineRule="auto"/>
        <w:jc w:val="both"/>
        <w:rPr>
          <w:rFonts w:ascii="Arial" w:hAnsi="Arial" w:cs="Arial"/>
          <w:color w:val="auto"/>
          <w:sz w:val="22"/>
          <w:szCs w:val="22"/>
        </w:rPr>
      </w:pPr>
    </w:p>
    <w:p w14:paraId="5F171B9F" w14:textId="77777777" w:rsidR="003209F8" w:rsidRDefault="003209F8" w:rsidP="00825D6B">
      <w:pPr>
        <w:pStyle w:val="Default"/>
        <w:spacing w:before="60" w:after="60" w:line="288" w:lineRule="auto"/>
        <w:jc w:val="both"/>
        <w:rPr>
          <w:rFonts w:ascii="Arial" w:hAnsi="Arial" w:cs="Arial"/>
          <w:color w:val="auto"/>
          <w:sz w:val="22"/>
          <w:szCs w:val="22"/>
        </w:rPr>
      </w:pPr>
    </w:p>
    <w:p w14:paraId="4A51226A" w14:textId="77777777" w:rsidR="003209F8" w:rsidRDefault="003209F8" w:rsidP="00825D6B">
      <w:pPr>
        <w:pStyle w:val="Default"/>
        <w:spacing w:before="60" w:after="60" w:line="288" w:lineRule="auto"/>
        <w:jc w:val="both"/>
        <w:rPr>
          <w:rFonts w:ascii="Arial" w:hAnsi="Arial" w:cs="Arial"/>
          <w:color w:val="auto"/>
          <w:sz w:val="22"/>
          <w:szCs w:val="22"/>
        </w:rPr>
      </w:pPr>
    </w:p>
    <w:p w14:paraId="54FB549E" w14:textId="77777777" w:rsidR="003209F8" w:rsidRDefault="003209F8" w:rsidP="00825D6B">
      <w:pPr>
        <w:pStyle w:val="Default"/>
        <w:spacing w:before="60" w:after="60" w:line="288" w:lineRule="auto"/>
        <w:jc w:val="both"/>
        <w:rPr>
          <w:rFonts w:ascii="Arial" w:hAnsi="Arial" w:cs="Arial"/>
          <w:color w:val="auto"/>
          <w:sz w:val="22"/>
          <w:szCs w:val="22"/>
        </w:rPr>
      </w:pPr>
    </w:p>
    <w:p w14:paraId="5678CC6D" w14:textId="77777777" w:rsidR="003209F8" w:rsidRDefault="003209F8" w:rsidP="00825D6B">
      <w:pPr>
        <w:pStyle w:val="Default"/>
        <w:spacing w:before="60" w:after="60" w:line="288" w:lineRule="auto"/>
        <w:jc w:val="both"/>
        <w:rPr>
          <w:rFonts w:ascii="Arial" w:hAnsi="Arial" w:cs="Arial"/>
          <w:color w:val="auto"/>
          <w:sz w:val="22"/>
          <w:szCs w:val="22"/>
        </w:rPr>
      </w:pPr>
    </w:p>
    <w:p w14:paraId="112E78F9" w14:textId="77777777" w:rsidR="003209F8" w:rsidRDefault="003209F8" w:rsidP="00825D6B">
      <w:pPr>
        <w:pStyle w:val="Default"/>
        <w:spacing w:before="60" w:after="60" w:line="288" w:lineRule="auto"/>
        <w:jc w:val="both"/>
        <w:rPr>
          <w:rFonts w:ascii="Arial" w:hAnsi="Arial" w:cs="Arial"/>
          <w:color w:val="auto"/>
          <w:sz w:val="22"/>
          <w:szCs w:val="22"/>
        </w:rPr>
      </w:pPr>
    </w:p>
    <w:p w14:paraId="27B76942" w14:textId="3EE3B58F" w:rsidR="006E74AF" w:rsidRPr="00825D6B" w:rsidRDefault="006E74AF" w:rsidP="00825D6B">
      <w:pPr>
        <w:pStyle w:val="Default"/>
        <w:spacing w:before="60" w:after="60" w:line="288" w:lineRule="auto"/>
        <w:jc w:val="both"/>
        <w:rPr>
          <w:rFonts w:ascii="Arial" w:hAnsi="Arial" w:cs="Arial"/>
          <w:color w:val="auto"/>
          <w:sz w:val="22"/>
          <w:szCs w:val="22"/>
        </w:rPr>
      </w:pPr>
      <w:r w:rsidRPr="00825D6B">
        <w:rPr>
          <w:rFonts w:ascii="Arial" w:hAnsi="Arial" w:cs="Arial"/>
          <w:color w:val="auto"/>
          <w:sz w:val="22"/>
          <w:szCs w:val="22"/>
        </w:rPr>
        <w:lastRenderedPageBreak/>
        <w:t>Este Fondo busca proporcionar fondos específicos y adicionales para fortalecer las capacidades de Prevención</w:t>
      </w:r>
      <w:r w:rsidR="00533E99">
        <w:rPr>
          <w:rFonts w:ascii="Arial" w:hAnsi="Arial" w:cs="Arial"/>
          <w:color w:val="auto"/>
          <w:sz w:val="22"/>
          <w:szCs w:val="22"/>
        </w:rPr>
        <w:t>,</w:t>
      </w:r>
      <w:r w:rsidRPr="00825D6B">
        <w:rPr>
          <w:rFonts w:ascii="Arial" w:hAnsi="Arial" w:cs="Arial"/>
          <w:color w:val="auto"/>
          <w:sz w:val="22"/>
          <w:szCs w:val="22"/>
        </w:rPr>
        <w:t xml:space="preserve"> Preparación y Respuesta ante las pandemias de los países de bajos y medianos ingresos mediante inversiones y asistencia técnica a todos los niveles: nacional, regional y global.</w:t>
      </w:r>
      <w:r w:rsidR="00284549">
        <w:rPr>
          <w:rFonts w:ascii="Arial" w:hAnsi="Arial" w:cs="Arial"/>
          <w:color w:val="auto"/>
          <w:sz w:val="22"/>
          <w:szCs w:val="22"/>
        </w:rPr>
        <w:t xml:space="preserve"> </w:t>
      </w:r>
      <w:r w:rsidRPr="00825D6B">
        <w:rPr>
          <w:rFonts w:ascii="Arial" w:hAnsi="Arial" w:cs="Arial"/>
          <w:color w:val="auto"/>
          <w:sz w:val="22"/>
          <w:szCs w:val="22"/>
        </w:rPr>
        <w:t>Para ello cuenta con la experiencia y capacidad de las instituciones involucradas, especialmente el Banco Mundial y la OMS.</w:t>
      </w:r>
    </w:p>
    <w:p w14:paraId="7BE8A5E6" w14:textId="720C67C9" w:rsidR="00284549" w:rsidRDefault="006E74AF" w:rsidP="00825D6B">
      <w:pPr>
        <w:pStyle w:val="Default"/>
        <w:spacing w:before="60" w:after="60" w:line="288" w:lineRule="auto"/>
        <w:jc w:val="both"/>
        <w:rPr>
          <w:rFonts w:ascii="Arial" w:hAnsi="Arial" w:cs="Arial"/>
          <w:color w:val="auto"/>
          <w:sz w:val="22"/>
          <w:szCs w:val="22"/>
        </w:rPr>
      </w:pPr>
      <w:r w:rsidRPr="00825D6B">
        <w:rPr>
          <w:rFonts w:ascii="Arial" w:hAnsi="Arial" w:cs="Arial"/>
          <w:color w:val="auto"/>
          <w:sz w:val="22"/>
          <w:szCs w:val="22"/>
        </w:rPr>
        <w:t>El Fondo Pandemias está gobernado por un Consejo de Gobierno compuesto por 21 circunscripciones</w:t>
      </w:r>
      <w:r w:rsidR="00525F6D">
        <w:rPr>
          <w:rFonts w:ascii="Arial" w:hAnsi="Arial" w:cs="Arial"/>
          <w:color w:val="auto"/>
          <w:sz w:val="22"/>
          <w:szCs w:val="22"/>
        </w:rPr>
        <w:t xml:space="preserve">, organizadas en torno </w:t>
      </w:r>
      <w:r w:rsidR="00525F6D" w:rsidRPr="00903B3F">
        <w:rPr>
          <w:rFonts w:ascii="Arial" w:hAnsi="Arial" w:cs="Arial"/>
          <w:color w:val="auto"/>
          <w:sz w:val="22"/>
          <w:szCs w:val="22"/>
        </w:rPr>
        <w:t>a 9</w:t>
      </w:r>
      <w:r w:rsidR="00525F6D" w:rsidRPr="00DB7AAC">
        <w:rPr>
          <w:rFonts w:ascii="Arial" w:hAnsi="Arial" w:cs="Arial"/>
          <w:color w:val="C00000"/>
          <w:sz w:val="22"/>
          <w:szCs w:val="22"/>
        </w:rPr>
        <w:t xml:space="preserve"> </w:t>
      </w:r>
      <w:r w:rsidR="00525F6D">
        <w:rPr>
          <w:rFonts w:ascii="Arial" w:hAnsi="Arial" w:cs="Arial"/>
          <w:color w:val="auto"/>
          <w:sz w:val="22"/>
          <w:szCs w:val="22"/>
        </w:rPr>
        <w:t xml:space="preserve">correspondientes a países donantes; 9 sillas para los países co-inversores, receptores de los fondos; </w:t>
      </w:r>
      <w:r w:rsidR="00F75015">
        <w:rPr>
          <w:rFonts w:ascii="Arial" w:hAnsi="Arial" w:cs="Arial"/>
          <w:color w:val="auto"/>
          <w:sz w:val="22"/>
          <w:szCs w:val="22"/>
        </w:rPr>
        <w:t>1</w:t>
      </w:r>
      <w:r w:rsidR="00525F6D">
        <w:rPr>
          <w:rFonts w:ascii="Arial" w:hAnsi="Arial" w:cs="Arial"/>
          <w:color w:val="auto"/>
          <w:sz w:val="22"/>
          <w:szCs w:val="22"/>
        </w:rPr>
        <w:t xml:space="preserve"> circunscripci</w:t>
      </w:r>
      <w:r w:rsidR="00F75015">
        <w:rPr>
          <w:rFonts w:ascii="Arial" w:hAnsi="Arial" w:cs="Arial"/>
          <w:color w:val="auto"/>
          <w:sz w:val="22"/>
          <w:szCs w:val="22"/>
        </w:rPr>
        <w:t>ón para donantes no soberanos</w:t>
      </w:r>
      <w:r w:rsidR="00525F6D">
        <w:rPr>
          <w:rFonts w:ascii="Arial" w:hAnsi="Arial" w:cs="Arial"/>
          <w:color w:val="auto"/>
          <w:sz w:val="22"/>
          <w:szCs w:val="22"/>
        </w:rPr>
        <w:t xml:space="preserve"> y 2 más </w:t>
      </w:r>
      <w:r w:rsidR="00DB7AAC" w:rsidRPr="00903B3F">
        <w:rPr>
          <w:rFonts w:ascii="Arial" w:hAnsi="Arial" w:cs="Arial"/>
          <w:color w:val="auto"/>
          <w:sz w:val="22"/>
          <w:szCs w:val="22"/>
        </w:rPr>
        <w:t>para</w:t>
      </w:r>
      <w:r w:rsidR="00DB7AAC">
        <w:rPr>
          <w:rFonts w:ascii="Arial" w:hAnsi="Arial" w:cs="Arial"/>
          <w:color w:val="auto"/>
          <w:sz w:val="22"/>
          <w:szCs w:val="22"/>
        </w:rPr>
        <w:t xml:space="preserve"> </w:t>
      </w:r>
      <w:r w:rsidR="00F75015">
        <w:rPr>
          <w:rFonts w:ascii="Arial" w:hAnsi="Arial" w:cs="Arial"/>
          <w:color w:val="auto"/>
          <w:sz w:val="22"/>
          <w:szCs w:val="22"/>
        </w:rPr>
        <w:t>actores de la sociedad civil</w:t>
      </w:r>
      <w:r w:rsidRPr="00825D6B">
        <w:rPr>
          <w:rFonts w:ascii="Arial" w:hAnsi="Arial" w:cs="Arial"/>
          <w:color w:val="auto"/>
          <w:sz w:val="22"/>
          <w:szCs w:val="22"/>
        </w:rPr>
        <w:t>.</w:t>
      </w:r>
      <w:r w:rsidR="005A67A3" w:rsidRPr="005A67A3">
        <w:rPr>
          <w:rFonts w:ascii="Arial" w:hAnsi="Arial" w:cs="Arial"/>
          <w:color w:val="auto"/>
          <w:sz w:val="22"/>
          <w:szCs w:val="22"/>
        </w:rPr>
        <w:t xml:space="preserve"> </w:t>
      </w:r>
      <w:r w:rsidR="005A67A3" w:rsidRPr="00825D6B">
        <w:rPr>
          <w:rFonts w:ascii="Arial" w:hAnsi="Arial" w:cs="Arial"/>
          <w:color w:val="auto"/>
          <w:sz w:val="22"/>
          <w:szCs w:val="22"/>
        </w:rPr>
        <w:t xml:space="preserve">El Secretariado está alojado en el Banco Mundial y su misión es realizar el trabajo diario del Fondo, preparando las políticas y los procedimientos y gestionando las relaciones con los socios. </w:t>
      </w:r>
    </w:p>
    <w:p w14:paraId="64943E53" w14:textId="452BBCB6" w:rsidR="00F45683" w:rsidRPr="00096B6A" w:rsidRDefault="003209F8" w:rsidP="00825D6B">
      <w:pPr>
        <w:pStyle w:val="Default"/>
        <w:spacing w:before="60" w:after="60" w:line="288" w:lineRule="auto"/>
        <w:jc w:val="both"/>
        <w:rPr>
          <w:rFonts w:ascii="Arial" w:hAnsi="Arial" w:cs="Arial"/>
          <w:color w:val="auto"/>
          <w:sz w:val="22"/>
          <w:szCs w:val="22"/>
        </w:rPr>
      </w:pPr>
      <w:r>
        <w:rPr>
          <w:rFonts w:ascii="Arial" w:hAnsi="Arial" w:cs="Arial"/>
          <w:color w:val="auto"/>
          <w:sz w:val="22"/>
          <w:szCs w:val="22"/>
        </w:rPr>
        <w:t>El</w:t>
      </w:r>
      <w:r w:rsidR="005A67A3" w:rsidRPr="00825D6B">
        <w:rPr>
          <w:rFonts w:ascii="Arial" w:hAnsi="Arial" w:cs="Arial"/>
          <w:color w:val="auto"/>
          <w:sz w:val="22"/>
          <w:szCs w:val="22"/>
        </w:rPr>
        <w:t xml:space="preserve"> Panel de Consejeros Técnicos proporciona información independiente al Consejo. Sobre la actualidad de la situación de los países en los objetivos del Fondo, sobre las prioridades y sobre la calidad de las propuestas recibidas, teniendo en cuanta el Reglamento Sanitario Internacional y otros marcos internacionales consistentes con el enfoque </w:t>
      </w:r>
      <w:r w:rsidR="005A67A3" w:rsidRPr="00096B6A">
        <w:rPr>
          <w:rFonts w:ascii="Arial" w:hAnsi="Arial" w:cs="Arial"/>
          <w:color w:val="auto"/>
          <w:sz w:val="22"/>
          <w:szCs w:val="22"/>
        </w:rPr>
        <w:t xml:space="preserve">One Health. </w:t>
      </w:r>
    </w:p>
    <w:p w14:paraId="30FF258D" w14:textId="2EE669A3" w:rsidR="009F5C11" w:rsidRDefault="009F5C11" w:rsidP="00825D6B">
      <w:pPr>
        <w:pStyle w:val="Default"/>
        <w:spacing w:before="60" w:after="60" w:line="288" w:lineRule="auto"/>
        <w:jc w:val="both"/>
        <w:rPr>
          <w:rFonts w:ascii="Arial" w:hAnsi="Arial" w:cs="Arial"/>
          <w:color w:val="auto"/>
          <w:sz w:val="22"/>
          <w:szCs w:val="22"/>
        </w:rPr>
      </w:pPr>
      <w:r>
        <w:rPr>
          <w:rFonts w:ascii="Arial" w:hAnsi="Arial" w:cs="Arial"/>
          <w:color w:val="auto"/>
          <w:sz w:val="22"/>
          <w:szCs w:val="22"/>
        </w:rPr>
        <w:t xml:space="preserve">Los 6 primeros meses de puesta en marcha del </w:t>
      </w:r>
      <w:r w:rsidR="00096B6A" w:rsidRPr="00903B3F">
        <w:rPr>
          <w:rFonts w:ascii="Arial" w:hAnsi="Arial" w:cs="Arial"/>
          <w:color w:val="auto"/>
          <w:sz w:val="22"/>
          <w:szCs w:val="22"/>
        </w:rPr>
        <w:t>F</w:t>
      </w:r>
      <w:r w:rsidRPr="00903B3F">
        <w:rPr>
          <w:rFonts w:ascii="Arial" w:hAnsi="Arial" w:cs="Arial"/>
          <w:color w:val="auto"/>
          <w:sz w:val="22"/>
          <w:szCs w:val="22"/>
        </w:rPr>
        <w:t xml:space="preserve">ondo </w:t>
      </w:r>
      <w:r>
        <w:rPr>
          <w:rFonts w:ascii="Arial" w:hAnsi="Arial" w:cs="Arial"/>
          <w:color w:val="auto"/>
          <w:sz w:val="22"/>
          <w:szCs w:val="22"/>
        </w:rPr>
        <w:t>han estado centrados en crear los mecanismos de gobernanza</w:t>
      </w:r>
      <w:r w:rsidR="00A5607A">
        <w:rPr>
          <w:rFonts w:ascii="Arial" w:hAnsi="Arial" w:cs="Arial"/>
          <w:color w:val="auto"/>
          <w:sz w:val="22"/>
          <w:szCs w:val="22"/>
        </w:rPr>
        <w:t xml:space="preserve">, el manual de operaciones, y el lanzamiento de la primera convocatoria de proyectos. </w:t>
      </w:r>
    </w:p>
    <w:p w14:paraId="27CBBE26" w14:textId="77777777" w:rsidR="00BC46C7" w:rsidRPr="003209F8" w:rsidRDefault="00F45683" w:rsidP="00825D6B">
      <w:pPr>
        <w:pStyle w:val="Default"/>
        <w:spacing w:before="60" w:after="60" w:line="288" w:lineRule="auto"/>
        <w:jc w:val="both"/>
        <w:rPr>
          <w:rFonts w:ascii="Arial" w:hAnsi="Arial" w:cs="Arial"/>
          <w:color w:val="auto"/>
          <w:sz w:val="22"/>
          <w:szCs w:val="22"/>
        </w:rPr>
      </w:pPr>
      <w:r>
        <w:rPr>
          <w:rFonts w:ascii="Arial" w:hAnsi="Arial" w:cs="Arial"/>
          <w:color w:val="auto"/>
          <w:sz w:val="22"/>
          <w:szCs w:val="22"/>
        </w:rPr>
        <w:t xml:space="preserve">El impacto de la Covid19 a nivel global está detrás </w:t>
      </w:r>
      <w:r w:rsidRPr="003209F8">
        <w:rPr>
          <w:rFonts w:ascii="Arial" w:hAnsi="Arial" w:cs="Arial"/>
          <w:color w:val="auto"/>
          <w:sz w:val="22"/>
          <w:szCs w:val="22"/>
        </w:rPr>
        <w:t>del inicio de</w:t>
      </w:r>
      <w:r w:rsidR="00DB7AAC" w:rsidRPr="003209F8">
        <w:rPr>
          <w:rFonts w:ascii="Arial" w:hAnsi="Arial" w:cs="Arial"/>
          <w:color w:val="auto"/>
          <w:sz w:val="22"/>
          <w:szCs w:val="22"/>
        </w:rPr>
        <w:t xml:space="preserve"> las</w:t>
      </w:r>
      <w:r w:rsidRPr="003209F8">
        <w:rPr>
          <w:rFonts w:ascii="Arial" w:hAnsi="Arial" w:cs="Arial"/>
          <w:color w:val="auto"/>
          <w:sz w:val="22"/>
          <w:szCs w:val="22"/>
        </w:rPr>
        <w:t xml:space="preserve"> operaciones del Fondo, el cual desde el principio plantea la necesidad de disponer de una mayor capacidad financiera para hacer frente a las necesidades de los países para prevenir y prepararse frente a </w:t>
      </w:r>
      <w:r w:rsidR="00DB7AAC" w:rsidRPr="003209F8">
        <w:rPr>
          <w:rFonts w:ascii="Arial" w:hAnsi="Arial" w:cs="Arial"/>
          <w:color w:val="auto"/>
          <w:sz w:val="22"/>
          <w:szCs w:val="22"/>
        </w:rPr>
        <w:t xml:space="preserve">las </w:t>
      </w:r>
      <w:r w:rsidRPr="003209F8">
        <w:rPr>
          <w:rFonts w:ascii="Arial" w:hAnsi="Arial" w:cs="Arial"/>
          <w:color w:val="auto"/>
          <w:sz w:val="22"/>
          <w:szCs w:val="22"/>
        </w:rPr>
        <w:t>pandemias.</w:t>
      </w:r>
      <w:r w:rsidR="005A67A3" w:rsidRPr="003209F8">
        <w:rPr>
          <w:rFonts w:ascii="Arial" w:hAnsi="Arial" w:cs="Arial"/>
          <w:color w:val="auto"/>
          <w:sz w:val="22"/>
          <w:szCs w:val="22"/>
        </w:rPr>
        <w:t xml:space="preserve"> En agosto de 2022</w:t>
      </w:r>
      <w:r w:rsidR="00DB7AAC" w:rsidRPr="003209F8">
        <w:rPr>
          <w:rFonts w:ascii="Arial" w:hAnsi="Arial" w:cs="Arial"/>
          <w:color w:val="auto"/>
          <w:sz w:val="22"/>
          <w:szCs w:val="22"/>
        </w:rPr>
        <w:t>,</w:t>
      </w:r>
      <w:r w:rsidR="005A67A3" w:rsidRPr="003209F8">
        <w:rPr>
          <w:rFonts w:ascii="Arial" w:hAnsi="Arial" w:cs="Arial"/>
          <w:color w:val="auto"/>
          <w:sz w:val="22"/>
          <w:szCs w:val="22"/>
        </w:rPr>
        <w:t xml:space="preserve"> España anunció la voluntad de contribuir al Fondo Pandemias con 15 millones de dólares, para el periodo </w:t>
      </w:r>
      <w:r w:rsidR="00BC46C7" w:rsidRPr="003209F8">
        <w:rPr>
          <w:rFonts w:ascii="Arial" w:hAnsi="Arial" w:cs="Arial"/>
          <w:color w:val="auto"/>
          <w:sz w:val="22"/>
          <w:szCs w:val="22"/>
        </w:rPr>
        <w:t xml:space="preserve">comprendido </w:t>
      </w:r>
      <w:r w:rsidR="005A67A3" w:rsidRPr="003209F8">
        <w:rPr>
          <w:rFonts w:ascii="Arial" w:hAnsi="Arial" w:cs="Arial"/>
          <w:color w:val="auto"/>
          <w:sz w:val="22"/>
          <w:szCs w:val="22"/>
        </w:rPr>
        <w:t>entre 2023</w:t>
      </w:r>
      <w:r w:rsidR="00B97E6D" w:rsidRPr="003209F8">
        <w:rPr>
          <w:rFonts w:ascii="Arial" w:hAnsi="Arial" w:cs="Arial"/>
          <w:color w:val="auto"/>
          <w:sz w:val="22"/>
          <w:szCs w:val="22"/>
        </w:rPr>
        <w:t xml:space="preserve"> y 2025</w:t>
      </w:r>
      <w:r w:rsidR="005A67A3" w:rsidRPr="003209F8">
        <w:rPr>
          <w:rFonts w:ascii="Arial" w:hAnsi="Arial" w:cs="Arial"/>
          <w:color w:val="auto"/>
          <w:sz w:val="22"/>
          <w:szCs w:val="22"/>
        </w:rPr>
        <w:t xml:space="preserve">. </w:t>
      </w:r>
    </w:p>
    <w:p w14:paraId="6426099F" w14:textId="1DF4CB19" w:rsidR="00F45683" w:rsidRPr="003209F8" w:rsidRDefault="00B97E6D" w:rsidP="00825D6B">
      <w:pPr>
        <w:pStyle w:val="Default"/>
        <w:spacing w:before="60" w:after="60" w:line="288" w:lineRule="auto"/>
        <w:jc w:val="both"/>
        <w:rPr>
          <w:rFonts w:ascii="Arial" w:hAnsi="Arial" w:cs="Arial"/>
          <w:strike/>
          <w:color w:val="auto"/>
          <w:sz w:val="22"/>
          <w:szCs w:val="22"/>
        </w:rPr>
      </w:pPr>
      <w:r>
        <w:rPr>
          <w:rFonts w:ascii="Arial" w:hAnsi="Arial" w:cs="Arial"/>
          <w:color w:val="auto"/>
          <w:sz w:val="22"/>
          <w:szCs w:val="22"/>
        </w:rPr>
        <w:t xml:space="preserve">El Consejo de Ministros de 28 de </w:t>
      </w:r>
      <w:r w:rsidRPr="003209F8">
        <w:rPr>
          <w:rFonts w:ascii="Arial" w:hAnsi="Arial" w:cs="Arial"/>
          <w:color w:val="auto"/>
          <w:sz w:val="22"/>
          <w:szCs w:val="22"/>
        </w:rPr>
        <w:t>marzo</w:t>
      </w:r>
      <w:r w:rsidR="00DB7AAC" w:rsidRPr="003209F8">
        <w:rPr>
          <w:rFonts w:ascii="Arial" w:hAnsi="Arial" w:cs="Arial"/>
          <w:color w:val="auto"/>
          <w:sz w:val="22"/>
          <w:szCs w:val="22"/>
        </w:rPr>
        <w:t xml:space="preserve"> de 2023</w:t>
      </w:r>
      <w:r w:rsidRPr="003209F8">
        <w:rPr>
          <w:rFonts w:ascii="Arial" w:hAnsi="Arial" w:cs="Arial"/>
          <w:color w:val="auto"/>
          <w:sz w:val="22"/>
          <w:szCs w:val="22"/>
        </w:rPr>
        <w:t xml:space="preserve"> autorizó </w:t>
      </w:r>
      <w:r w:rsidR="00903B3F" w:rsidRPr="003209F8">
        <w:rPr>
          <w:rFonts w:ascii="Arial" w:hAnsi="Arial" w:cs="Arial"/>
          <w:color w:val="auto"/>
          <w:sz w:val="22"/>
          <w:szCs w:val="22"/>
        </w:rPr>
        <w:t>un</w:t>
      </w:r>
      <w:r w:rsidRPr="003209F8">
        <w:rPr>
          <w:rFonts w:ascii="Arial" w:hAnsi="Arial" w:cs="Arial"/>
          <w:color w:val="auto"/>
          <w:sz w:val="22"/>
          <w:szCs w:val="22"/>
        </w:rPr>
        <w:t xml:space="preserve">a </w:t>
      </w:r>
      <w:r w:rsidR="00284549" w:rsidRPr="003209F8">
        <w:rPr>
          <w:rFonts w:ascii="Arial" w:hAnsi="Arial" w:cs="Arial"/>
          <w:color w:val="auto"/>
          <w:sz w:val="22"/>
          <w:szCs w:val="22"/>
        </w:rPr>
        <w:t xml:space="preserve">contribución inicial de </w:t>
      </w:r>
      <w:r w:rsidRPr="003209F8">
        <w:rPr>
          <w:rFonts w:ascii="Arial" w:hAnsi="Arial" w:cs="Arial"/>
          <w:color w:val="auto"/>
          <w:sz w:val="22"/>
          <w:szCs w:val="22"/>
        </w:rPr>
        <w:t>5</w:t>
      </w:r>
      <w:r w:rsidR="00284549" w:rsidRPr="003209F8">
        <w:rPr>
          <w:rFonts w:ascii="Arial" w:hAnsi="Arial" w:cs="Arial"/>
          <w:color w:val="auto"/>
          <w:sz w:val="22"/>
          <w:szCs w:val="22"/>
        </w:rPr>
        <w:t xml:space="preserve"> millones de euros.</w:t>
      </w:r>
      <w:r w:rsidRPr="003209F8">
        <w:rPr>
          <w:rFonts w:ascii="Arial" w:hAnsi="Arial" w:cs="Arial"/>
          <w:color w:val="auto"/>
          <w:sz w:val="22"/>
          <w:szCs w:val="22"/>
        </w:rPr>
        <w:t xml:space="preserve"> </w:t>
      </w:r>
      <w:r w:rsidR="005A67A3" w:rsidRPr="003209F8">
        <w:rPr>
          <w:rFonts w:ascii="Arial" w:hAnsi="Arial" w:cs="Arial"/>
          <w:color w:val="auto"/>
          <w:sz w:val="22"/>
          <w:szCs w:val="22"/>
        </w:rPr>
        <w:t xml:space="preserve">Ahora se plantea </w:t>
      </w:r>
      <w:r w:rsidR="00284549" w:rsidRPr="003209F8">
        <w:rPr>
          <w:rFonts w:ascii="Arial" w:hAnsi="Arial" w:cs="Arial"/>
          <w:color w:val="auto"/>
          <w:sz w:val="22"/>
          <w:szCs w:val="22"/>
        </w:rPr>
        <w:t xml:space="preserve">el presente </w:t>
      </w:r>
      <w:r w:rsidR="00DB7AAC" w:rsidRPr="003209F8">
        <w:rPr>
          <w:rFonts w:ascii="Arial" w:hAnsi="Arial" w:cs="Arial"/>
          <w:color w:val="auto"/>
          <w:sz w:val="22"/>
          <w:szCs w:val="22"/>
        </w:rPr>
        <w:t>A</w:t>
      </w:r>
      <w:r w:rsidR="00284549" w:rsidRPr="003209F8">
        <w:rPr>
          <w:rFonts w:ascii="Arial" w:hAnsi="Arial" w:cs="Arial"/>
          <w:color w:val="auto"/>
          <w:sz w:val="22"/>
          <w:szCs w:val="22"/>
        </w:rPr>
        <w:t xml:space="preserve">cuerdo de </w:t>
      </w:r>
      <w:r w:rsidR="005A67A3" w:rsidRPr="003209F8">
        <w:rPr>
          <w:rFonts w:ascii="Arial" w:hAnsi="Arial" w:cs="Arial"/>
          <w:color w:val="auto"/>
          <w:sz w:val="22"/>
          <w:szCs w:val="22"/>
        </w:rPr>
        <w:t>autorización complementaria con el ánimo</w:t>
      </w:r>
      <w:r w:rsidR="006A486E" w:rsidRPr="003209F8">
        <w:rPr>
          <w:rFonts w:ascii="Arial" w:hAnsi="Arial" w:cs="Arial"/>
          <w:color w:val="auto"/>
          <w:sz w:val="22"/>
          <w:szCs w:val="22"/>
        </w:rPr>
        <w:t xml:space="preserve"> de alcanzar los 20 millones de euros a fin de</w:t>
      </w:r>
      <w:r w:rsidR="005A67A3" w:rsidRPr="003209F8">
        <w:rPr>
          <w:rFonts w:ascii="Arial" w:hAnsi="Arial" w:cs="Arial"/>
          <w:color w:val="auto"/>
          <w:sz w:val="22"/>
          <w:szCs w:val="22"/>
        </w:rPr>
        <w:t>, por un lado</w:t>
      </w:r>
      <w:r w:rsidR="006A486E" w:rsidRPr="003209F8">
        <w:rPr>
          <w:rFonts w:ascii="Arial" w:hAnsi="Arial" w:cs="Arial"/>
          <w:color w:val="auto"/>
          <w:sz w:val="22"/>
          <w:szCs w:val="22"/>
        </w:rPr>
        <w:t>,</w:t>
      </w:r>
      <w:r w:rsidR="005A67A3" w:rsidRPr="003209F8">
        <w:rPr>
          <w:rFonts w:ascii="Arial" w:hAnsi="Arial" w:cs="Arial"/>
          <w:color w:val="auto"/>
          <w:sz w:val="22"/>
          <w:szCs w:val="22"/>
        </w:rPr>
        <w:t xml:space="preserve"> incrementar el desembolso a realizar en 2023, contribuyendo así a la consolidación financiera del Fondo</w:t>
      </w:r>
      <w:r w:rsidR="00096B6A" w:rsidRPr="003209F8">
        <w:rPr>
          <w:rFonts w:ascii="Arial" w:hAnsi="Arial" w:cs="Arial"/>
          <w:color w:val="auto"/>
          <w:sz w:val="22"/>
          <w:szCs w:val="22"/>
        </w:rPr>
        <w:t xml:space="preserve">; </w:t>
      </w:r>
      <w:r w:rsidR="00BC46C7" w:rsidRPr="003209F8">
        <w:rPr>
          <w:rFonts w:ascii="Arial" w:hAnsi="Arial" w:cs="Arial"/>
          <w:color w:val="auto"/>
          <w:sz w:val="22"/>
          <w:szCs w:val="22"/>
        </w:rPr>
        <w:t>p</w:t>
      </w:r>
      <w:r w:rsidR="005A67A3" w:rsidRPr="003209F8">
        <w:rPr>
          <w:rFonts w:ascii="Arial" w:hAnsi="Arial" w:cs="Arial"/>
          <w:color w:val="auto"/>
          <w:sz w:val="22"/>
          <w:szCs w:val="22"/>
        </w:rPr>
        <w:t xml:space="preserve">or otro lado, </w:t>
      </w:r>
      <w:r w:rsidR="00BC46C7" w:rsidRPr="003209F8">
        <w:rPr>
          <w:rFonts w:ascii="Arial" w:hAnsi="Arial" w:cs="Arial"/>
          <w:color w:val="auto"/>
          <w:sz w:val="22"/>
          <w:szCs w:val="22"/>
        </w:rPr>
        <w:t xml:space="preserve">se plantea el presente Acuerdo con el fin de </w:t>
      </w:r>
      <w:r w:rsidR="00096B6A" w:rsidRPr="003209F8">
        <w:rPr>
          <w:rFonts w:ascii="Arial" w:hAnsi="Arial" w:cs="Arial"/>
          <w:color w:val="auto"/>
          <w:sz w:val="22"/>
          <w:szCs w:val="22"/>
        </w:rPr>
        <w:t xml:space="preserve">expresar </w:t>
      </w:r>
      <w:r w:rsidR="006A486E" w:rsidRPr="003209F8">
        <w:rPr>
          <w:rFonts w:ascii="Arial" w:hAnsi="Arial" w:cs="Arial"/>
          <w:color w:val="auto"/>
          <w:sz w:val="22"/>
          <w:szCs w:val="22"/>
        </w:rPr>
        <w:t xml:space="preserve">la voluntad </w:t>
      </w:r>
      <w:r w:rsidR="005A67A3" w:rsidRPr="003209F8">
        <w:rPr>
          <w:rFonts w:ascii="Arial" w:hAnsi="Arial" w:cs="Arial"/>
          <w:color w:val="auto"/>
          <w:sz w:val="22"/>
          <w:szCs w:val="22"/>
        </w:rPr>
        <w:t xml:space="preserve">de participar </w:t>
      </w:r>
      <w:r w:rsidRPr="003209F8">
        <w:rPr>
          <w:rFonts w:ascii="Arial" w:hAnsi="Arial" w:cs="Arial"/>
          <w:color w:val="auto"/>
          <w:sz w:val="22"/>
          <w:szCs w:val="22"/>
        </w:rPr>
        <w:t xml:space="preserve">durante varios años </w:t>
      </w:r>
      <w:r w:rsidR="005A67A3" w:rsidRPr="003209F8">
        <w:rPr>
          <w:rFonts w:ascii="Arial" w:hAnsi="Arial" w:cs="Arial"/>
          <w:color w:val="auto"/>
          <w:sz w:val="22"/>
          <w:szCs w:val="22"/>
        </w:rPr>
        <w:t xml:space="preserve">en los órganos de gobernanza del Fondo, </w:t>
      </w:r>
      <w:r w:rsidR="006A486E" w:rsidRPr="003209F8">
        <w:rPr>
          <w:rFonts w:ascii="Arial" w:hAnsi="Arial" w:cs="Arial"/>
          <w:color w:val="auto"/>
          <w:sz w:val="22"/>
          <w:szCs w:val="22"/>
        </w:rPr>
        <w:t xml:space="preserve">para lo cual es preciso </w:t>
      </w:r>
      <w:r w:rsidR="00BC46C7" w:rsidRPr="003209F8">
        <w:rPr>
          <w:rFonts w:ascii="Arial" w:hAnsi="Arial" w:cs="Arial"/>
          <w:color w:val="auto"/>
          <w:sz w:val="22"/>
          <w:szCs w:val="22"/>
        </w:rPr>
        <w:t xml:space="preserve">que </w:t>
      </w:r>
      <w:r w:rsidR="00BC34EE" w:rsidRPr="003209F8">
        <w:rPr>
          <w:rFonts w:ascii="Arial" w:hAnsi="Arial" w:cs="Arial"/>
          <w:color w:val="auto"/>
          <w:sz w:val="22"/>
          <w:szCs w:val="22"/>
        </w:rPr>
        <w:t xml:space="preserve">el </w:t>
      </w:r>
      <w:r w:rsidR="00664205" w:rsidRPr="003209F8">
        <w:rPr>
          <w:rFonts w:ascii="Arial" w:hAnsi="Arial" w:cs="Arial"/>
          <w:color w:val="auto"/>
          <w:sz w:val="22"/>
          <w:szCs w:val="22"/>
        </w:rPr>
        <w:t>Consejo de Ministros</w:t>
      </w:r>
      <w:r w:rsidR="006A486E" w:rsidRPr="003209F8">
        <w:rPr>
          <w:rFonts w:ascii="Arial" w:hAnsi="Arial" w:cs="Arial"/>
          <w:color w:val="auto"/>
          <w:sz w:val="22"/>
          <w:szCs w:val="22"/>
        </w:rPr>
        <w:t xml:space="preserve"> </w:t>
      </w:r>
      <w:r w:rsidR="00BC46C7" w:rsidRPr="003209F8">
        <w:rPr>
          <w:rFonts w:ascii="Arial" w:hAnsi="Arial" w:cs="Arial"/>
          <w:color w:val="auto"/>
          <w:sz w:val="22"/>
          <w:szCs w:val="22"/>
        </w:rPr>
        <w:t xml:space="preserve">autorice el presente Acuerdo que permitiría </w:t>
      </w:r>
      <w:r w:rsidR="005A67A3" w:rsidRPr="003209F8">
        <w:rPr>
          <w:rFonts w:ascii="Arial" w:hAnsi="Arial" w:cs="Arial"/>
          <w:color w:val="auto"/>
          <w:sz w:val="22"/>
          <w:szCs w:val="22"/>
        </w:rPr>
        <w:t xml:space="preserve">firmar </w:t>
      </w:r>
      <w:r w:rsidR="00BC46C7" w:rsidRPr="003209F8">
        <w:rPr>
          <w:rFonts w:ascii="Arial" w:hAnsi="Arial" w:cs="Arial"/>
          <w:color w:val="auto"/>
          <w:sz w:val="22"/>
          <w:szCs w:val="22"/>
        </w:rPr>
        <w:t>el Acuerdo de C</w:t>
      </w:r>
      <w:r w:rsidR="005A67A3" w:rsidRPr="003209F8">
        <w:rPr>
          <w:rFonts w:ascii="Arial" w:hAnsi="Arial" w:cs="Arial"/>
          <w:color w:val="auto"/>
          <w:sz w:val="22"/>
          <w:szCs w:val="22"/>
        </w:rPr>
        <w:t xml:space="preserve">ontribución por la totalidad de los fondos </w:t>
      </w:r>
      <w:r w:rsidR="00096B6A" w:rsidRPr="003209F8">
        <w:rPr>
          <w:rFonts w:ascii="Arial" w:hAnsi="Arial" w:cs="Arial"/>
          <w:color w:val="auto"/>
          <w:sz w:val="22"/>
          <w:szCs w:val="22"/>
        </w:rPr>
        <w:t>anunciados</w:t>
      </w:r>
      <w:r w:rsidR="00BC46C7" w:rsidRPr="003209F8">
        <w:rPr>
          <w:rFonts w:ascii="Arial" w:hAnsi="Arial" w:cs="Arial"/>
          <w:color w:val="auto"/>
          <w:sz w:val="22"/>
          <w:szCs w:val="22"/>
        </w:rPr>
        <w:t>, 20.000.000 de euros</w:t>
      </w:r>
      <w:r w:rsidR="003209F8">
        <w:rPr>
          <w:rFonts w:ascii="Arial" w:hAnsi="Arial" w:cs="Arial"/>
          <w:color w:val="auto"/>
          <w:sz w:val="22"/>
          <w:szCs w:val="22"/>
        </w:rPr>
        <w:t xml:space="preserve">. </w:t>
      </w:r>
      <w:r w:rsidR="005A67A3" w:rsidRPr="003209F8">
        <w:rPr>
          <w:rFonts w:ascii="Arial" w:hAnsi="Arial" w:cs="Arial"/>
          <w:strike/>
          <w:color w:val="auto"/>
          <w:sz w:val="22"/>
          <w:szCs w:val="22"/>
        </w:rPr>
        <w:t xml:space="preserve">  </w:t>
      </w:r>
    </w:p>
    <w:sectPr w:rsidR="00F45683" w:rsidRPr="003209F8" w:rsidSect="002D0D39">
      <w:headerReference w:type="first" r:id="rId14"/>
      <w:footerReference w:type="first" r:id="rId15"/>
      <w:pgSz w:w="11906" w:h="16838" w:code="9"/>
      <w:pgMar w:top="1701" w:right="707" w:bottom="726" w:left="737"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F600E" w14:textId="77777777" w:rsidR="003557A5" w:rsidRDefault="003557A5">
      <w:r>
        <w:separator/>
      </w:r>
    </w:p>
  </w:endnote>
  <w:endnote w:type="continuationSeparator" w:id="0">
    <w:p w14:paraId="2F4F68F0" w14:textId="77777777" w:rsidR="003557A5" w:rsidRDefault="00355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37"/>
      <w:gridCol w:w="4536"/>
    </w:tblGrid>
    <w:tr w:rsidR="00457818" w14:paraId="53A27EE8" w14:textId="77777777">
      <w:trPr>
        <w:cantSplit/>
        <w:trHeight w:val="690"/>
        <w:jc w:val="center"/>
      </w:trPr>
      <w:tc>
        <w:tcPr>
          <w:tcW w:w="6237" w:type="dxa"/>
          <w:tcBorders>
            <w:top w:val="nil"/>
            <w:left w:val="nil"/>
            <w:bottom w:val="nil"/>
            <w:right w:val="nil"/>
          </w:tcBorders>
          <w:vAlign w:val="center"/>
        </w:tcPr>
        <w:p w14:paraId="5C446192" w14:textId="77777777" w:rsidR="00457818" w:rsidRDefault="00457818">
          <w:pPr>
            <w:rPr>
              <w:rFonts w:ascii="Arial" w:hAnsi="Arial"/>
            </w:rPr>
          </w:pPr>
        </w:p>
      </w:tc>
      <w:tc>
        <w:tcPr>
          <w:tcW w:w="4536" w:type="dxa"/>
          <w:tcBorders>
            <w:top w:val="nil"/>
            <w:left w:val="nil"/>
            <w:bottom w:val="nil"/>
            <w:right w:val="nil"/>
          </w:tcBorders>
        </w:tcPr>
        <w:p w14:paraId="465FF422" w14:textId="77777777" w:rsidR="00457818" w:rsidRDefault="00457818" w:rsidP="00226885">
          <w:pPr>
            <w:pStyle w:val="Sangradetextonormal"/>
            <w:spacing w:before="240"/>
            <w:ind w:left="74"/>
            <w:jc w:val="center"/>
          </w:pPr>
          <w:r>
            <w:t>Elévese al Consejo de Ministros</w:t>
          </w:r>
        </w:p>
        <w:p w14:paraId="6A258AE0" w14:textId="77777777" w:rsidR="00457818" w:rsidRDefault="00457818">
          <w:pPr>
            <w:pStyle w:val="Sangradetextonormal"/>
            <w:spacing w:before="0"/>
            <w:ind w:left="74"/>
            <w:jc w:val="center"/>
          </w:pPr>
          <w:r>
            <w:t>Madrid</w:t>
          </w:r>
        </w:p>
        <w:p w14:paraId="3D4D9B00" w14:textId="77777777" w:rsidR="00457818" w:rsidRDefault="00457818">
          <w:pPr>
            <w:pStyle w:val="Sangradetextonormal"/>
            <w:spacing w:before="0"/>
            <w:ind w:left="74"/>
            <w:jc w:val="center"/>
          </w:pPr>
          <w:r>
            <w:t xml:space="preserve"> EL MINISTRO DE ASUNTOS EXTERIORES, UNIÓN EUROPEA </w:t>
          </w:r>
        </w:p>
        <w:p w14:paraId="654030DB" w14:textId="77777777" w:rsidR="00457818" w:rsidRDefault="00457818">
          <w:pPr>
            <w:pStyle w:val="Sangradetextonormal"/>
            <w:spacing w:before="0"/>
            <w:ind w:left="74"/>
            <w:jc w:val="center"/>
          </w:pPr>
          <w:r>
            <w:t>Y COOPERACIÓN</w:t>
          </w:r>
        </w:p>
        <w:p w14:paraId="6A9F23F0" w14:textId="77777777" w:rsidR="00457818" w:rsidRDefault="00457818">
          <w:pPr>
            <w:pStyle w:val="Sangradetextonormal"/>
            <w:spacing w:before="0"/>
            <w:ind w:left="74"/>
            <w:jc w:val="center"/>
          </w:pPr>
        </w:p>
        <w:p w14:paraId="76329AFB" w14:textId="77777777" w:rsidR="00457818" w:rsidRDefault="00457818">
          <w:pPr>
            <w:pStyle w:val="Sangradetextonormal"/>
            <w:spacing w:before="0"/>
            <w:ind w:left="74"/>
            <w:jc w:val="center"/>
          </w:pPr>
        </w:p>
        <w:p w14:paraId="0E708580" w14:textId="77777777" w:rsidR="00457818" w:rsidRDefault="00457818" w:rsidP="00226885">
          <w:pPr>
            <w:pStyle w:val="Sangradetextonormal"/>
            <w:spacing w:before="0"/>
            <w:ind w:left="0"/>
          </w:pPr>
        </w:p>
        <w:p w14:paraId="0DBE2BC9" w14:textId="77777777" w:rsidR="00457818" w:rsidRDefault="00457818">
          <w:pPr>
            <w:pStyle w:val="Sangradetextonormal"/>
            <w:spacing w:before="0"/>
            <w:ind w:left="74"/>
            <w:jc w:val="center"/>
          </w:pPr>
          <w:r>
            <w:t>José Manuel Albares Bueno</w:t>
          </w:r>
          <w:r w:rsidRPr="00226885">
            <w:t xml:space="preserve"> </w:t>
          </w:r>
        </w:p>
      </w:tc>
    </w:tr>
  </w:tbl>
  <w:p w14:paraId="1BEB6FA9" w14:textId="77777777" w:rsidR="00457818" w:rsidRDefault="0045781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820C9" w14:textId="77777777" w:rsidR="00457818" w:rsidRDefault="00457818">
    <w:pPr>
      <w:pStyle w:val="Piedepgina"/>
      <w:rPr>
        <w:rFonts w:ascii="Arial" w:hAnsi="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A08C2D" w14:textId="77777777" w:rsidR="003557A5" w:rsidRDefault="003557A5">
      <w:r>
        <w:separator/>
      </w:r>
    </w:p>
  </w:footnote>
  <w:footnote w:type="continuationSeparator" w:id="0">
    <w:p w14:paraId="5D9A103C" w14:textId="77777777" w:rsidR="003557A5" w:rsidRDefault="003557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0" w:type="dxa"/>
        <w:right w:w="70" w:type="dxa"/>
      </w:tblCellMar>
      <w:tblLook w:val="0000" w:firstRow="0" w:lastRow="0" w:firstColumn="0" w:lastColumn="0" w:noHBand="0" w:noVBand="0"/>
    </w:tblPr>
    <w:tblGrid>
      <w:gridCol w:w="1346"/>
      <w:gridCol w:w="7726"/>
      <w:gridCol w:w="1843"/>
    </w:tblGrid>
    <w:tr w:rsidR="00457818" w14:paraId="28AC7B41" w14:textId="77777777">
      <w:trPr>
        <w:cantSplit/>
        <w:trHeight w:val="991"/>
        <w:jc w:val="center"/>
      </w:trPr>
      <w:tc>
        <w:tcPr>
          <w:tcW w:w="1346" w:type="dxa"/>
        </w:tcPr>
        <w:p w14:paraId="594FD738" w14:textId="77777777" w:rsidR="00457818" w:rsidRDefault="00457818">
          <w:pPr>
            <w:pStyle w:val="Encabezado"/>
            <w:tabs>
              <w:tab w:val="clear" w:pos="4252"/>
              <w:tab w:val="clear" w:pos="8504"/>
            </w:tabs>
          </w:pPr>
        </w:p>
      </w:tc>
      <w:tc>
        <w:tcPr>
          <w:tcW w:w="7726" w:type="dxa"/>
        </w:tcPr>
        <w:p w14:paraId="6700689E" w14:textId="77777777" w:rsidR="00457818" w:rsidRDefault="00457818">
          <w:pPr>
            <w:pStyle w:val="Encabezado"/>
            <w:tabs>
              <w:tab w:val="clear" w:pos="4252"/>
              <w:tab w:val="left" w:pos="2127"/>
              <w:tab w:val="left" w:pos="6521"/>
            </w:tabs>
          </w:pPr>
        </w:p>
      </w:tc>
      <w:tc>
        <w:tcPr>
          <w:tcW w:w="1843" w:type="dxa"/>
        </w:tcPr>
        <w:p w14:paraId="15BA571C" w14:textId="77777777" w:rsidR="00457818" w:rsidRDefault="00457818">
          <w:pPr>
            <w:pStyle w:val="Encabezado"/>
            <w:tabs>
              <w:tab w:val="clear" w:pos="4252"/>
              <w:tab w:val="left" w:pos="6521"/>
            </w:tabs>
            <w:spacing w:before="120" w:after="120"/>
            <w:jc w:val="right"/>
            <w:rPr>
              <w:rFonts w:ascii="Gill Sans MT" w:hAnsi="Gill Sans MT"/>
              <w:sz w:val="10"/>
            </w:rPr>
          </w:pPr>
          <w:r>
            <w:object w:dxaOrig="1081" w:dyaOrig="1141" w14:anchorId="0DCA7D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4.25pt" fillcolor="window">
                <v:imagedata r:id="rId1" o:title=""/>
              </v:shape>
              <o:OLEObject Type="Embed" ProgID="Word.Picture.8" ShapeID="_x0000_i1025" DrawAspect="Content" ObjectID="_1745307914" r:id="rId2"/>
            </w:object>
          </w:r>
        </w:p>
      </w:tc>
    </w:tr>
  </w:tbl>
  <w:p w14:paraId="7C013B49" w14:textId="77777777" w:rsidR="00457818" w:rsidRDefault="00457818">
    <w:pPr>
      <w:pStyle w:val="Encabezado"/>
    </w:pPr>
    <w:r>
      <w:rPr>
        <w:noProof/>
      </w:rPr>
      <mc:AlternateContent>
        <mc:Choice Requires="wps">
          <w:drawing>
            <wp:anchor distT="0" distB="0" distL="114300" distR="114300" simplePos="0" relativeHeight="251657728" behindDoc="0" locked="1" layoutInCell="0" allowOverlap="1" wp14:anchorId="2C408E47" wp14:editId="439F08C4">
              <wp:simplePos x="0" y="0"/>
              <wp:positionH relativeFrom="page">
                <wp:posOffset>360045</wp:posOffset>
              </wp:positionH>
              <wp:positionV relativeFrom="page">
                <wp:posOffset>1282065</wp:posOffset>
              </wp:positionV>
              <wp:extent cx="6840220" cy="892810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0220" cy="8928100"/>
                      </a:xfrm>
                      <a:prstGeom prst="rect">
                        <a:avLst/>
                      </a:prstGeom>
                      <a:solidFill>
                        <a:srgbClr val="FFFFFF"/>
                      </a:solidFill>
                      <a:ln w="9525">
                        <a:solidFill>
                          <a:srgbClr val="000000"/>
                        </a:solidFill>
                        <a:miter lim="800000"/>
                        <a:headEnd/>
                        <a:tailEnd/>
                      </a:ln>
                    </wps:spPr>
                    <wps:txbx>
                      <w:txbxContent>
                        <w:p w14:paraId="3C2AD5D8" w14:textId="77777777" w:rsidR="00457818" w:rsidRDefault="0045781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408E47" id="_x0000_t202" coordsize="21600,21600" o:spt="202" path="m,l,21600r21600,l21600,xe">
              <v:stroke joinstyle="miter"/>
              <v:path gradientshapeok="t" o:connecttype="rect"/>
            </v:shapetype>
            <v:shape id="Text Box 2" o:spid="_x0000_s1026" type="#_x0000_t202" style="position:absolute;margin-left:28.35pt;margin-top:100.95pt;width:538.6pt;height:703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" o:allowincell="f">
              <v:textbox>
                <w:txbxContent>
                  <w:p w14:paraId="3C2AD5D8" w14:textId="77777777" w:rsidR="00457818" w:rsidRDefault="00457818"/>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074" w:type="dxa"/>
      <w:jc w:val="center"/>
      <w:tblLayout w:type="fixed"/>
      <w:tblCellMar>
        <w:left w:w="70" w:type="dxa"/>
        <w:right w:w="70" w:type="dxa"/>
      </w:tblCellMar>
      <w:tblLook w:val="0000" w:firstRow="0" w:lastRow="0" w:firstColumn="0" w:lastColumn="0" w:noHBand="0" w:noVBand="0"/>
    </w:tblPr>
    <w:tblGrid>
      <w:gridCol w:w="1305"/>
      <w:gridCol w:w="3417"/>
      <w:gridCol w:w="846"/>
      <w:gridCol w:w="1840"/>
      <w:gridCol w:w="3666"/>
    </w:tblGrid>
    <w:tr w:rsidR="00457818" w14:paraId="4692920B" w14:textId="77777777" w:rsidTr="00CE4F71">
      <w:trPr>
        <w:cantSplit/>
        <w:trHeight w:val="427"/>
        <w:jc w:val="center"/>
      </w:trPr>
      <w:tc>
        <w:tcPr>
          <w:tcW w:w="1305" w:type="dxa"/>
          <w:vMerge w:val="restart"/>
        </w:tcPr>
        <w:bookmarkStart w:id="0" w:name="_MON_1085910410"/>
        <w:bookmarkStart w:id="1" w:name="_MON_1030352108"/>
        <w:bookmarkEnd w:id="0"/>
        <w:bookmarkEnd w:id="1"/>
        <w:bookmarkStart w:id="2" w:name="_MON_1085909527"/>
        <w:bookmarkEnd w:id="2"/>
        <w:p w14:paraId="4968E051" w14:textId="77777777" w:rsidR="00457818" w:rsidRDefault="00457818">
          <w:pPr>
            <w:pStyle w:val="Encabezado"/>
            <w:tabs>
              <w:tab w:val="clear" w:pos="4252"/>
              <w:tab w:val="clear" w:pos="8504"/>
            </w:tabs>
            <w:ind w:left="-41" w:right="1318"/>
          </w:pPr>
          <w:r>
            <w:object w:dxaOrig="1081" w:dyaOrig="1141" w14:anchorId="472032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7pt;height:59.25pt" fillcolor="window">
                <v:imagedata r:id="rId1" o:title=""/>
              </v:shape>
              <o:OLEObject Type="Embed" ProgID="Word.Picture.8" ShapeID="_x0000_i1026" DrawAspect="Content" ObjectID="_1745307915" r:id="rId2"/>
            </w:object>
          </w:r>
        </w:p>
      </w:tc>
      <w:tc>
        <w:tcPr>
          <w:tcW w:w="4263" w:type="dxa"/>
          <w:gridSpan w:val="2"/>
        </w:tcPr>
        <w:p w14:paraId="57726D86" w14:textId="77777777" w:rsidR="00457818" w:rsidRDefault="00457818">
          <w:pPr>
            <w:pStyle w:val="Encabezado"/>
            <w:tabs>
              <w:tab w:val="clear" w:pos="4252"/>
              <w:tab w:val="left" w:pos="-819"/>
              <w:tab w:val="left" w:pos="6521"/>
            </w:tabs>
            <w:ind w:right="-7"/>
            <w:rPr>
              <w:rFonts w:ascii="Gill Sans MT" w:hAnsi="Gill Sans MT"/>
              <w:sz w:val="16"/>
            </w:rPr>
          </w:pPr>
        </w:p>
        <w:p w14:paraId="5BE08F4F" w14:textId="77777777" w:rsidR="00457818" w:rsidRDefault="00457818">
          <w:pPr>
            <w:pStyle w:val="Encabezado"/>
            <w:tabs>
              <w:tab w:val="clear" w:pos="4252"/>
              <w:tab w:val="left" w:pos="-819"/>
              <w:tab w:val="left" w:pos="6521"/>
            </w:tabs>
            <w:ind w:right="-7"/>
            <w:rPr>
              <w:rFonts w:ascii="Gill Sans MT" w:hAnsi="Gill Sans MT"/>
              <w:sz w:val="16"/>
            </w:rPr>
          </w:pPr>
        </w:p>
        <w:p w14:paraId="50E6BD8A" w14:textId="77777777" w:rsidR="00457818" w:rsidRPr="000B6042" w:rsidRDefault="00457818" w:rsidP="00DE1088">
          <w:pPr>
            <w:pStyle w:val="Encabezado"/>
            <w:tabs>
              <w:tab w:val="left" w:pos="-819"/>
              <w:tab w:val="left" w:pos="6521"/>
            </w:tabs>
            <w:ind w:right="-7"/>
            <w:rPr>
              <w:rFonts w:ascii="Arial" w:hAnsi="Arial"/>
            </w:rPr>
          </w:pPr>
          <w:r w:rsidRPr="000B6042">
            <w:rPr>
              <w:rFonts w:ascii="Arial" w:hAnsi="Arial"/>
            </w:rPr>
            <w:t>MINISTERIO DE</w:t>
          </w:r>
        </w:p>
        <w:p w14:paraId="3F0229EE" w14:textId="77777777" w:rsidR="00457818" w:rsidRPr="000B6042" w:rsidRDefault="00457818" w:rsidP="00DE1088">
          <w:pPr>
            <w:pStyle w:val="Encabezado"/>
            <w:tabs>
              <w:tab w:val="left" w:pos="-819"/>
              <w:tab w:val="left" w:pos="6521"/>
            </w:tabs>
            <w:ind w:right="-7"/>
            <w:rPr>
              <w:rFonts w:ascii="Arial" w:hAnsi="Arial"/>
            </w:rPr>
          </w:pPr>
          <w:r>
            <w:rPr>
              <w:rFonts w:ascii="Arial" w:hAnsi="Arial"/>
            </w:rPr>
            <w:t>ASUNTOS EXTERIORES, UNIÓN EUROPEA</w:t>
          </w:r>
        </w:p>
        <w:p w14:paraId="510F5E49" w14:textId="77777777" w:rsidR="00457818" w:rsidRDefault="00457818" w:rsidP="00DE1088">
          <w:pPr>
            <w:pStyle w:val="Encabezado"/>
            <w:tabs>
              <w:tab w:val="clear" w:pos="4252"/>
              <w:tab w:val="left" w:pos="-819"/>
              <w:tab w:val="left" w:pos="6521"/>
            </w:tabs>
            <w:ind w:right="-7"/>
            <w:rPr>
              <w:sz w:val="24"/>
            </w:rPr>
          </w:pPr>
          <w:r>
            <w:rPr>
              <w:rFonts w:ascii="Arial" w:hAnsi="Arial"/>
            </w:rPr>
            <w:t xml:space="preserve">Y </w:t>
          </w:r>
          <w:r w:rsidRPr="000B6042">
            <w:rPr>
              <w:rFonts w:ascii="Arial" w:hAnsi="Arial"/>
            </w:rPr>
            <w:t>COOPERACIÓN</w:t>
          </w:r>
        </w:p>
        <w:p w14:paraId="55A0F3A8" w14:textId="77777777" w:rsidR="00457818" w:rsidRDefault="00457818" w:rsidP="00DE1088">
          <w:pPr>
            <w:pStyle w:val="Encabezado"/>
            <w:tabs>
              <w:tab w:val="clear" w:pos="4252"/>
              <w:tab w:val="left" w:pos="-819"/>
              <w:tab w:val="left" w:pos="6521"/>
            </w:tabs>
            <w:ind w:right="-7"/>
            <w:jc w:val="center"/>
            <w:rPr>
              <w:rFonts w:ascii="Gill Sans MT" w:hAnsi="Gill Sans MT"/>
              <w:sz w:val="16"/>
            </w:rPr>
          </w:pPr>
        </w:p>
      </w:tc>
      <w:tc>
        <w:tcPr>
          <w:tcW w:w="1840" w:type="dxa"/>
        </w:tcPr>
        <w:p w14:paraId="1AB04568" w14:textId="77777777" w:rsidR="00457818" w:rsidRDefault="00457818">
          <w:pPr>
            <w:pStyle w:val="Encabezado"/>
            <w:tabs>
              <w:tab w:val="clear" w:pos="4252"/>
              <w:tab w:val="left" w:pos="-819"/>
              <w:tab w:val="left" w:pos="6521"/>
            </w:tabs>
            <w:rPr>
              <w:rFonts w:ascii="Gill Sans MT" w:hAnsi="Gill Sans MT"/>
              <w:sz w:val="16"/>
            </w:rPr>
          </w:pPr>
        </w:p>
      </w:tc>
      <w:tc>
        <w:tcPr>
          <w:tcW w:w="3666" w:type="dxa"/>
          <w:shd w:val="pct12" w:color="auto" w:fill="FFFFFF"/>
        </w:tcPr>
        <w:p w14:paraId="7763644B" w14:textId="77777777" w:rsidR="00457818" w:rsidRPr="002619FD" w:rsidRDefault="00457818">
          <w:pPr>
            <w:pStyle w:val="Encabezado"/>
            <w:shd w:val="pct12" w:color="auto" w:fill="FFFFFF"/>
            <w:tabs>
              <w:tab w:val="clear" w:pos="4252"/>
              <w:tab w:val="left" w:pos="6521"/>
            </w:tabs>
            <w:spacing w:before="100"/>
            <w:rPr>
              <w:rFonts w:ascii="Arial" w:hAnsi="Arial" w:cs="Arial"/>
            </w:rPr>
          </w:pPr>
          <w:r w:rsidRPr="002619FD">
            <w:rPr>
              <w:rFonts w:ascii="Arial" w:hAnsi="Arial" w:cs="Arial"/>
            </w:rPr>
            <w:t>AGENCIA ESPAÑOLA DE COOPERACIÓN INTERNACIONAL PARA EL DESARROLLO</w:t>
          </w:r>
        </w:p>
        <w:p w14:paraId="3B0B9652" w14:textId="77777777" w:rsidR="00457818" w:rsidRDefault="00457818">
          <w:pPr>
            <w:pStyle w:val="Encabezado"/>
            <w:shd w:val="pct12" w:color="auto" w:fill="FFFFFF"/>
            <w:tabs>
              <w:tab w:val="clear" w:pos="4252"/>
              <w:tab w:val="left" w:pos="6521"/>
            </w:tabs>
            <w:spacing w:before="100"/>
          </w:pPr>
        </w:p>
      </w:tc>
    </w:tr>
    <w:tr w:rsidR="00457818" w14:paraId="396BE068" w14:textId="77777777" w:rsidTr="00CE4F71">
      <w:trPr>
        <w:cantSplit/>
        <w:trHeight w:hRule="exact" w:val="100"/>
        <w:jc w:val="center"/>
      </w:trPr>
      <w:tc>
        <w:tcPr>
          <w:tcW w:w="1305" w:type="dxa"/>
          <w:vMerge/>
        </w:tcPr>
        <w:p w14:paraId="7FF98A0E" w14:textId="77777777" w:rsidR="00457818" w:rsidRDefault="00457818">
          <w:pPr>
            <w:pStyle w:val="Encabezado"/>
            <w:tabs>
              <w:tab w:val="clear" w:pos="4252"/>
              <w:tab w:val="clear" w:pos="8504"/>
            </w:tabs>
            <w:ind w:left="-41" w:right="1176"/>
          </w:pPr>
        </w:p>
      </w:tc>
      <w:tc>
        <w:tcPr>
          <w:tcW w:w="3417" w:type="dxa"/>
          <w:vMerge w:val="restart"/>
        </w:tcPr>
        <w:p w14:paraId="23324807" w14:textId="77777777" w:rsidR="00457818" w:rsidRDefault="00457818">
          <w:pPr>
            <w:pStyle w:val="Encabezado"/>
            <w:tabs>
              <w:tab w:val="clear" w:pos="4252"/>
              <w:tab w:val="left" w:pos="-819"/>
              <w:tab w:val="left" w:pos="6521"/>
            </w:tabs>
            <w:rPr>
              <w:rFonts w:ascii="Gill Sans MT" w:hAnsi="Gill Sans MT"/>
              <w:sz w:val="16"/>
            </w:rPr>
          </w:pPr>
        </w:p>
      </w:tc>
      <w:tc>
        <w:tcPr>
          <w:tcW w:w="2686" w:type="dxa"/>
          <w:gridSpan w:val="2"/>
          <w:vMerge w:val="restart"/>
        </w:tcPr>
        <w:p w14:paraId="5B0201A5" w14:textId="77777777" w:rsidR="00457818" w:rsidRDefault="00457818">
          <w:pPr>
            <w:pStyle w:val="Encabezado"/>
            <w:tabs>
              <w:tab w:val="clear" w:pos="4252"/>
              <w:tab w:val="left" w:pos="-819"/>
              <w:tab w:val="left" w:pos="6521"/>
            </w:tabs>
            <w:rPr>
              <w:rFonts w:ascii="Gill Sans MT" w:hAnsi="Gill Sans MT"/>
              <w:sz w:val="16"/>
            </w:rPr>
          </w:pPr>
        </w:p>
      </w:tc>
      <w:tc>
        <w:tcPr>
          <w:tcW w:w="3666" w:type="dxa"/>
        </w:tcPr>
        <w:p w14:paraId="7705ED41" w14:textId="77777777" w:rsidR="00457818" w:rsidRDefault="00457818">
          <w:pPr>
            <w:pStyle w:val="Encabezado"/>
            <w:tabs>
              <w:tab w:val="clear" w:pos="4252"/>
              <w:tab w:val="left" w:pos="6521"/>
            </w:tabs>
            <w:ind w:right="782"/>
            <w:rPr>
              <w:rFonts w:ascii="Gill Sans MT" w:hAnsi="Gill Sans MT"/>
              <w:sz w:val="14"/>
            </w:rPr>
          </w:pPr>
        </w:p>
      </w:tc>
    </w:tr>
    <w:tr w:rsidR="00457818" w14:paraId="61506FAA" w14:textId="77777777" w:rsidTr="00CE4F71">
      <w:trPr>
        <w:cantSplit/>
        <w:trHeight w:hRule="exact" w:val="396"/>
        <w:jc w:val="center"/>
      </w:trPr>
      <w:tc>
        <w:tcPr>
          <w:tcW w:w="1305" w:type="dxa"/>
          <w:vMerge/>
        </w:tcPr>
        <w:p w14:paraId="7A8CD11E" w14:textId="77777777" w:rsidR="00457818" w:rsidRDefault="00457818">
          <w:pPr>
            <w:pStyle w:val="Encabezado"/>
            <w:tabs>
              <w:tab w:val="clear" w:pos="4252"/>
              <w:tab w:val="clear" w:pos="8504"/>
            </w:tabs>
            <w:ind w:left="-41" w:right="1176"/>
          </w:pPr>
        </w:p>
      </w:tc>
      <w:tc>
        <w:tcPr>
          <w:tcW w:w="3417" w:type="dxa"/>
          <w:vMerge/>
        </w:tcPr>
        <w:p w14:paraId="073F55DA" w14:textId="77777777" w:rsidR="00457818" w:rsidRDefault="00457818">
          <w:pPr>
            <w:pStyle w:val="Encabezado"/>
            <w:tabs>
              <w:tab w:val="clear" w:pos="4252"/>
              <w:tab w:val="left" w:pos="-819"/>
              <w:tab w:val="left" w:pos="6521"/>
            </w:tabs>
            <w:rPr>
              <w:rFonts w:ascii="Gill Sans MT" w:hAnsi="Gill Sans MT"/>
              <w:sz w:val="16"/>
            </w:rPr>
          </w:pPr>
        </w:p>
      </w:tc>
      <w:tc>
        <w:tcPr>
          <w:tcW w:w="2686" w:type="dxa"/>
          <w:gridSpan w:val="2"/>
          <w:vMerge/>
        </w:tcPr>
        <w:p w14:paraId="23CD39AE" w14:textId="77777777" w:rsidR="00457818" w:rsidRDefault="00457818">
          <w:pPr>
            <w:pStyle w:val="Encabezado"/>
            <w:tabs>
              <w:tab w:val="clear" w:pos="4252"/>
              <w:tab w:val="left" w:pos="-819"/>
              <w:tab w:val="left" w:pos="6521"/>
            </w:tabs>
            <w:rPr>
              <w:rFonts w:ascii="Gill Sans MT" w:hAnsi="Gill Sans MT"/>
              <w:sz w:val="16"/>
            </w:rPr>
          </w:pPr>
        </w:p>
      </w:tc>
      <w:tc>
        <w:tcPr>
          <w:tcW w:w="3666" w:type="dxa"/>
          <w:tcBorders>
            <w:top w:val="single" w:sz="4" w:space="0" w:color="auto"/>
            <w:left w:val="single" w:sz="4" w:space="0" w:color="auto"/>
            <w:bottom w:val="single" w:sz="4" w:space="0" w:color="auto"/>
            <w:right w:val="single" w:sz="4" w:space="0" w:color="auto"/>
          </w:tcBorders>
        </w:tcPr>
        <w:p w14:paraId="132A8581" w14:textId="77777777" w:rsidR="00457818" w:rsidRDefault="00457818">
          <w:pPr>
            <w:pStyle w:val="Encabezado"/>
            <w:tabs>
              <w:tab w:val="clear" w:pos="4252"/>
              <w:tab w:val="left" w:pos="6521"/>
            </w:tabs>
            <w:spacing w:before="100"/>
            <w:ind w:right="782"/>
            <w:rPr>
              <w:lang w:val="en-GB"/>
            </w:rPr>
          </w:pPr>
          <w:r>
            <w:rPr>
              <w:rFonts w:ascii="Gill Sans MT" w:hAnsi="Gill Sans MT"/>
              <w:sz w:val="14"/>
              <w:lang w:val="en-GB"/>
            </w:rPr>
            <w:t>REF.:</w:t>
          </w:r>
        </w:p>
      </w:tc>
    </w:tr>
    <w:tr w:rsidR="00457818" w14:paraId="0D8670AC" w14:textId="77777777" w:rsidTr="00CE4F71">
      <w:trPr>
        <w:cantSplit/>
        <w:trHeight w:hRule="exact" w:val="573"/>
        <w:jc w:val="center"/>
      </w:trPr>
      <w:tc>
        <w:tcPr>
          <w:tcW w:w="1305" w:type="dxa"/>
          <w:vMerge/>
          <w:tcBorders>
            <w:bottom w:val="nil"/>
          </w:tcBorders>
        </w:tcPr>
        <w:p w14:paraId="65D8C9BC" w14:textId="77777777" w:rsidR="00457818" w:rsidRDefault="00457818">
          <w:pPr>
            <w:pStyle w:val="Encabezado"/>
            <w:tabs>
              <w:tab w:val="clear" w:pos="4252"/>
              <w:tab w:val="clear" w:pos="8504"/>
            </w:tabs>
            <w:ind w:left="-41" w:right="1176"/>
            <w:rPr>
              <w:lang w:val="en-GB"/>
            </w:rPr>
          </w:pPr>
        </w:p>
      </w:tc>
      <w:tc>
        <w:tcPr>
          <w:tcW w:w="3417" w:type="dxa"/>
          <w:vMerge/>
          <w:tcBorders>
            <w:bottom w:val="nil"/>
          </w:tcBorders>
        </w:tcPr>
        <w:p w14:paraId="48C0309A" w14:textId="77777777" w:rsidR="00457818" w:rsidRDefault="00457818">
          <w:pPr>
            <w:pStyle w:val="Encabezado"/>
            <w:tabs>
              <w:tab w:val="clear" w:pos="4252"/>
              <w:tab w:val="left" w:pos="-819"/>
              <w:tab w:val="left" w:pos="6521"/>
            </w:tabs>
            <w:rPr>
              <w:rFonts w:ascii="Gill Sans MT" w:hAnsi="Gill Sans MT"/>
              <w:sz w:val="16"/>
              <w:lang w:val="en-GB"/>
            </w:rPr>
          </w:pPr>
        </w:p>
      </w:tc>
      <w:tc>
        <w:tcPr>
          <w:tcW w:w="2686" w:type="dxa"/>
          <w:gridSpan w:val="2"/>
          <w:vMerge/>
          <w:tcBorders>
            <w:bottom w:val="nil"/>
          </w:tcBorders>
        </w:tcPr>
        <w:p w14:paraId="10154EBA" w14:textId="77777777" w:rsidR="00457818" w:rsidRDefault="00457818">
          <w:pPr>
            <w:pStyle w:val="Encabezado"/>
            <w:tabs>
              <w:tab w:val="clear" w:pos="4252"/>
              <w:tab w:val="left" w:pos="-819"/>
              <w:tab w:val="left" w:pos="6521"/>
            </w:tabs>
            <w:rPr>
              <w:rFonts w:ascii="Gill Sans MT" w:hAnsi="Gill Sans MT"/>
              <w:sz w:val="16"/>
              <w:lang w:val="en-GB"/>
            </w:rPr>
          </w:pPr>
        </w:p>
      </w:tc>
      <w:tc>
        <w:tcPr>
          <w:tcW w:w="3666" w:type="dxa"/>
          <w:tcBorders>
            <w:top w:val="single" w:sz="4" w:space="0" w:color="auto"/>
            <w:left w:val="single" w:sz="4" w:space="0" w:color="auto"/>
            <w:bottom w:val="single" w:sz="4" w:space="0" w:color="auto"/>
            <w:right w:val="single" w:sz="4" w:space="0" w:color="auto"/>
          </w:tcBorders>
        </w:tcPr>
        <w:p w14:paraId="1C79F3B0" w14:textId="77777777" w:rsidR="00457818" w:rsidRDefault="00457818">
          <w:pPr>
            <w:pStyle w:val="Encabezado"/>
            <w:tabs>
              <w:tab w:val="clear" w:pos="4252"/>
              <w:tab w:val="left" w:pos="6521"/>
            </w:tabs>
            <w:spacing w:before="100"/>
            <w:ind w:right="782"/>
            <w:rPr>
              <w:lang w:val="en-GB"/>
            </w:rPr>
          </w:pPr>
          <w:r>
            <w:rPr>
              <w:rFonts w:ascii="Gill Sans MT" w:hAnsi="Gill Sans MT"/>
              <w:sz w:val="14"/>
              <w:lang w:val="en-GB"/>
            </w:rPr>
            <w:t>REF.C.M.:</w:t>
          </w:r>
        </w:p>
      </w:tc>
    </w:tr>
  </w:tbl>
  <w:p w14:paraId="799D1FC4" w14:textId="77777777" w:rsidR="00457818" w:rsidRDefault="00457818">
    <w:pPr>
      <w:pStyle w:val="Encabezado"/>
      <w:rPr>
        <w:lang w:val="en-GB"/>
      </w:rPr>
    </w:pPr>
  </w:p>
  <w:p w14:paraId="1BD8A5A1" w14:textId="77777777" w:rsidR="00457818" w:rsidRDefault="00457818">
    <w:pPr>
      <w:pStyle w:val="Encabezado"/>
    </w:pPr>
    <w:r>
      <w:rPr>
        <w:noProof/>
      </w:rPr>
      <mc:AlternateContent>
        <mc:Choice Requires="wps">
          <w:drawing>
            <wp:anchor distT="0" distB="0" distL="114300" distR="114300" simplePos="0" relativeHeight="251656704" behindDoc="0" locked="1" layoutInCell="1" allowOverlap="1" wp14:anchorId="393596EC" wp14:editId="57EBC05D">
              <wp:simplePos x="0" y="0"/>
              <wp:positionH relativeFrom="page">
                <wp:posOffset>394335</wp:posOffset>
              </wp:positionH>
              <wp:positionV relativeFrom="page">
                <wp:posOffset>3317240</wp:posOffset>
              </wp:positionV>
              <wp:extent cx="6840220" cy="56007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0220" cy="5600700"/>
                      </a:xfrm>
                      <a:prstGeom prst="rect">
                        <a:avLst/>
                      </a:prstGeom>
                      <a:solidFill>
                        <a:srgbClr val="FFFFFF"/>
                      </a:solidFill>
                      <a:ln w="9525">
                        <a:solidFill>
                          <a:srgbClr val="000000"/>
                        </a:solidFill>
                        <a:miter lim="800000"/>
                        <a:headEnd/>
                        <a:tailEnd/>
                      </a:ln>
                    </wps:spPr>
                    <wps:txbx>
                      <w:txbxContent>
                        <w:p w14:paraId="7A6A49D7" w14:textId="77777777" w:rsidR="00457818" w:rsidRDefault="0045781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3596EC" id="_x0000_t202" coordsize="21600,21600" o:spt="202" path="m,l,21600r21600,l21600,xe">
              <v:stroke joinstyle="miter"/>
              <v:path gradientshapeok="t" o:connecttype="rect"/>
            </v:shapetype>
            <v:shape id="Text Box 1" o:spid="_x0000_s1027" type="#_x0000_t202" style="position:absolute;margin-left:31.05pt;margin-top:261.2pt;width:538.6pt;height:441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">
              <v:textbox>
                <w:txbxContent>
                  <w:p w14:paraId="7A6A49D7" w14:textId="77777777" w:rsidR="00457818" w:rsidRDefault="00457818"/>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0" w:type="dxa"/>
        <w:right w:w="70" w:type="dxa"/>
      </w:tblCellMar>
      <w:tblLook w:val="0000" w:firstRow="0" w:lastRow="0" w:firstColumn="0" w:lastColumn="0" w:noHBand="0" w:noVBand="0"/>
    </w:tblPr>
    <w:tblGrid>
      <w:gridCol w:w="1346"/>
      <w:gridCol w:w="7726"/>
      <w:gridCol w:w="1843"/>
    </w:tblGrid>
    <w:tr w:rsidR="00457818" w14:paraId="0D64A94D" w14:textId="77777777">
      <w:trPr>
        <w:cantSplit/>
        <w:trHeight w:val="991"/>
        <w:jc w:val="center"/>
      </w:trPr>
      <w:tc>
        <w:tcPr>
          <w:tcW w:w="1346" w:type="dxa"/>
        </w:tcPr>
        <w:p w14:paraId="2F0DBF61" w14:textId="77777777" w:rsidR="00457818" w:rsidRDefault="00457818">
          <w:pPr>
            <w:pStyle w:val="Encabezado"/>
            <w:tabs>
              <w:tab w:val="clear" w:pos="4252"/>
              <w:tab w:val="clear" w:pos="8504"/>
            </w:tabs>
          </w:pPr>
        </w:p>
      </w:tc>
      <w:tc>
        <w:tcPr>
          <w:tcW w:w="7726" w:type="dxa"/>
        </w:tcPr>
        <w:p w14:paraId="3D73A76F" w14:textId="77777777" w:rsidR="00457818" w:rsidRDefault="00457818">
          <w:pPr>
            <w:pStyle w:val="Encabezado"/>
            <w:tabs>
              <w:tab w:val="clear" w:pos="4252"/>
              <w:tab w:val="left" w:pos="2127"/>
              <w:tab w:val="left" w:pos="6521"/>
            </w:tabs>
          </w:pPr>
        </w:p>
      </w:tc>
      <w:bookmarkStart w:id="4" w:name="_MON_1030527131"/>
      <w:bookmarkEnd w:id="4"/>
      <w:tc>
        <w:tcPr>
          <w:tcW w:w="1843" w:type="dxa"/>
        </w:tcPr>
        <w:p w14:paraId="18EB13D6" w14:textId="77777777" w:rsidR="00457818" w:rsidRDefault="00457818">
          <w:pPr>
            <w:pStyle w:val="Encabezado"/>
            <w:tabs>
              <w:tab w:val="clear" w:pos="4252"/>
              <w:tab w:val="left" w:pos="6521"/>
            </w:tabs>
            <w:spacing w:before="120" w:after="120"/>
            <w:jc w:val="right"/>
            <w:rPr>
              <w:rFonts w:ascii="Gill Sans MT" w:hAnsi="Gill Sans MT"/>
              <w:sz w:val="10"/>
            </w:rPr>
          </w:pPr>
          <w:r>
            <w:object w:dxaOrig="1081" w:dyaOrig="1141" w14:anchorId="0A3F87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2pt;height:44.25pt" fillcolor="window">
                <v:imagedata r:id="rId1" o:title=""/>
              </v:shape>
              <o:OLEObject Type="Embed" ProgID="Word.Picture.8" ShapeID="_x0000_i1027" DrawAspect="Content" ObjectID="_1745307916" r:id="rId2"/>
            </w:object>
          </w:r>
        </w:p>
      </w:tc>
    </w:tr>
  </w:tbl>
  <w:p w14:paraId="69BF970F" w14:textId="77777777" w:rsidR="00457818" w:rsidRDefault="00457818">
    <w:pPr>
      <w:pStyle w:val="Encabezado"/>
    </w:pPr>
    <w:r>
      <w:rPr>
        <w:noProof/>
      </w:rPr>
      <mc:AlternateContent>
        <mc:Choice Requires="wps">
          <w:drawing>
            <wp:anchor distT="0" distB="0" distL="114300" distR="114300" simplePos="0" relativeHeight="251658752" behindDoc="0" locked="1" layoutInCell="0" allowOverlap="1" wp14:anchorId="423C348C" wp14:editId="1AB8BCAC">
              <wp:simplePos x="0" y="0"/>
              <wp:positionH relativeFrom="page">
                <wp:posOffset>365760</wp:posOffset>
              </wp:positionH>
              <wp:positionV relativeFrom="page">
                <wp:posOffset>1282065</wp:posOffset>
              </wp:positionV>
              <wp:extent cx="6766560" cy="5027295"/>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6560" cy="5027295"/>
                      </a:xfrm>
                      <a:prstGeom prst="rect">
                        <a:avLst/>
                      </a:prstGeom>
                      <a:solidFill>
                        <a:srgbClr val="FFFFFF"/>
                      </a:solidFill>
                      <a:ln w="9525">
                        <a:solidFill>
                          <a:srgbClr val="000000"/>
                        </a:solidFill>
                        <a:miter lim="800000"/>
                        <a:headEnd/>
                        <a:tailEnd/>
                      </a:ln>
                    </wps:spPr>
                    <wps:txbx>
                      <w:txbxContent>
                        <w:p w14:paraId="3BD840C3" w14:textId="77777777" w:rsidR="00457818" w:rsidRDefault="0045781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3C348C" id="_x0000_t202" coordsize="21600,21600" o:spt="202" path="m,l,21600r21600,l21600,xe">
              <v:stroke joinstyle="miter"/>
              <v:path gradientshapeok="t" o:connecttype="rect"/>
            </v:shapetype>
            <v:shape id="Text Box 3" o:spid="_x0000_s1028" type="#_x0000_t202" style="position:absolute;margin-left:28.8pt;margin-top:100.95pt;width:532.8pt;height:395.8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" o:allowincell="f">
              <v:textbox>
                <w:txbxContent>
                  <w:p w14:paraId="3BD840C3" w14:textId="77777777" w:rsidR="00457818" w:rsidRDefault="00457818"/>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D04C2"/>
    <w:multiLevelType w:val="hybridMultilevel"/>
    <w:tmpl w:val="BA8C2A8C"/>
    <w:lvl w:ilvl="0" w:tplc="0C0A000F">
      <w:start w:val="6"/>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DCE3C81"/>
    <w:multiLevelType w:val="hybridMultilevel"/>
    <w:tmpl w:val="BB845B80"/>
    <w:lvl w:ilvl="0" w:tplc="7C4607F4">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13E858C2"/>
    <w:multiLevelType w:val="hybridMultilevel"/>
    <w:tmpl w:val="C89450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8CA40E1"/>
    <w:multiLevelType w:val="hybridMultilevel"/>
    <w:tmpl w:val="BCE64E8E"/>
    <w:lvl w:ilvl="0" w:tplc="0C0A000F">
      <w:start w:val="1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A6D0875"/>
    <w:multiLevelType w:val="hybridMultilevel"/>
    <w:tmpl w:val="08668810"/>
    <w:lvl w:ilvl="0" w:tplc="EC7866E0">
      <w:start w:val="8"/>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1C762231"/>
    <w:multiLevelType w:val="hybridMultilevel"/>
    <w:tmpl w:val="576A0C2A"/>
    <w:lvl w:ilvl="0" w:tplc="45B6BC74">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1F7D34BB"/>
    <w:multiLevelType w:val="hybridMultilevel"/>
    <w:tmpl w:val="35265636"/>
    <w:lvl w:ilvl="0" w:tplc="28A82F70">
      <w:numFmt w:val="bullet"/>
      <w:lvlText w:val="-"/>
      <w:lvlJc w:val="left"/>
      <w:pPr>
        <w:ind w:left="678" w:hanging="360"/>
      </w:pPr>
      <w:rPr>
        <w:rFonts w:ascii="Arial" w:eastAsia="Times New Roman" w:hAnsi="Arial" w:cs="Arial" w:hint="default"/>
        <w:color w:val="000000"/>
        <w:u w:color="C00000"/>
      </w:rPr>
    </w:lvl>
    <w:lvl w:ilvl="1" w:tplc="0C0A0019" w:tentative="1">
      <w:start w:val="1"/>
      <w:numFmt w:val="lowerLetter"/>
      <w:lvlText w:val="%2."/>
      <w:lvlJc w:val="left"/>
      <w:pPr>
        <w:ind w:left="1398" w:hanging="360"/>
      </w:pPr>
    </w:lvl>
    <w:lvl w:ilvl="2" w:tplc="0C0A001B" w:tentative="1">
      <w:start w:val="1"/>
      <w:numFmt w:val="lowerRoman"/>
      <w:lvlText w:val="%3."/>
      <w:lvlJc w:val="right"/>
      <w:pPr>
        <w:ind w:left="2118" w:hanging="180"/>
      </w:pPr>
    </w:lvl>
    <w:lvl w:ilvl="3" w:tplc="0C0A000F" w:tentative="1">
      <w:start w:val="1"/>
      <w:numFmt w:val="decimal"/>
      <w:lvlText w:val="%4."/>
      <w:lvlJc w:val="left"/>
      <w:pPr>
        <w:ind w:left="2838" w:hanging="360"/>
      </w:pPr>
    </w:lvl>
    <w:lvl w:ilvl="4" w:tplc="0C0A0019" w:tentative="1">
      <w:start w:val="1"/>
      <w:numFmt w:val="lowerLetter"/>
      <w:lvlText w:val="%5."/>
      <w:lvlJc w:val="left"/>
      <w:pPr>
        <w:ind w:left="3558" w:hanging="360"/>
      </w:pPr>
    </w:lvl>
    <w:lvl w:ilvl="5" w:tplc="0C0A001B" w:tentative="1">
      <w:start w:val="1"/>
      <w:numFmt w:val="lowerRoman"/>
      <w:lvlText w:val="%6."/>
      <w:lvlJc w:val="right"/>
      <w:pPr>
        <w:ind w:left="4278" w:hanging="180"/>
      </w:pPr>
    </w:lvl>
    <w:lvl w:ilvl="6" w:tplc="0C0A000F" w:tentative="1">
      <w:start w:val="1"/>
      <w:numFmt w:val="decimal"/>
      <w:lvlText w:val="%7."/>
      <w:lvlJc w:val="left"/>
      <w:pPr>
        <w:ind w:left="4998" w:hanging="360"/>
      </w:pPr>
    </w:lvl>
    <w:lvl w:ilvl="7" w:tplc="0C0A0019" w:tentative="1">
      <w:start w:val="1"/>
      <w:numFmt w:val="lowerLetter"/>
      <w:lvlText w:val="%8."/>
      <w:lvlJc w:val="left"/>
      <w:pPr>
        <w:ind w:left="5718" w:hanging="360"/>
      </w:pPr>
    </w:lvl>
    <w:lvl w:ilvl="8" w:tplc="0C0A001B" w:tentative="1">
      <w:start w:val="1"/>
      <w:numFmt w:val="lowerRoman"/>
      <w:lvlText w:val="%9."/>
      <w:lvlJc w:val="right"/>
      <w:pPr>
        <w:ind w:left="6438" w:hanging="180"/>
      </w:pPr>
    </w:lvl>
  </w:abstractNum>
  <w:abstractNum w:abstractNumId="7" w15:restartNumberingAfterBreak="0">
    <w:nsid w:val="273B3516"/>
    <w:multiLevelType w:val="hybridMultilevel"/>
    <w:tmpl w:val="9A10E0C4"/>
    <w:lvl w:ilvl="0" w:tplc="B442C832">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75D4634"/>
    <w:multiLevelType w:val="hybridMultilevel"/>
    <w:tmpl w:val="05724BA2"/>
    <w:lvl w:ilvl="0" w:tplc="F474B17A">
      <w:start w:val="7"/>
      <w:numFmt w:val="decimal"/>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9" w15:restartNumberingAfterBreak="0">
    <w:nsid w:val="35664011"/>
    <w:multiLevelType w:val="hybridMultilevel"/>
    <w:tmpl w:val="5E0A0A36"/>
    <w:lvl w:ilvl="0" w:tplc="0C0A000F">
      <w:start w:val="1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C110EC"/>
    <w:multiLevelType w:val="hybridMultilevel"/>
    <w:tmpl w:val="B76ACFB0"/>
    <w:lvl w:ilvl="0" w:tplc="0C0A0011">
      <w:start w:val="1"/>
      <w:numFmt w:val="decimal"/>
      <w:lvlText w:val="%1)"/>
      <w:lvlJc w:val="left"/>
      <w:pPr>
        <w:ind w:left="2136" w:hanging="360"/>
      </w:pPr>
      <w:rPr>
        <w:rFont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1" w15:restartNumberingAfterBreak="0">
    <w:nsid w:val="39A35A54"/>
    <w:multiLevelType w:val="hybridMultilevel"/>
    <w:tmpl w:val="7758E3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EED47A0"/>
    <w:multiLevelType w:val="hybridMultilevel"/>
    <w:tmpl w:val="C6203E6A"/>
    <w:lvl w:ilvl="0" w:tplc="DC0438BA">
      <w:start w:val="1"/>
      <w:numFmt w:val="decimal"/>
      <w:lvlText w:val="%1."/>
      <w:lvlJc w:val="left"/>
      <w:pPr>
        <w:ind w:left="644" w:hanging="360"/>
      </w:pPr>
      <w:rPr>
        <w:rFonts w:hint="default"/>
        <w:b/>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3" w15:restartNumberingAfterBreak="0">
    <w:nsid w:val="41B20B08"/>
    <w:multiLevelType w:val="hybridMultilevel"/>
    <w:tmpl w:val="20B8B8DE"/>
    <w:lvl w:ilvl="0" w:tplc="28A82F70">
      <w:numFmt w:val="bullet"/>
      <w:lvlText w:val="-"/>
      <w:lvlJc w:val="left"/>
      <w:pPr>
        <w:ind w:left="720" w:hanging="360"/>
      </w:pPr>
      <w:rPr>
        <w:rFonts w:ascii="Arial" w:eastAsia="Times New Roman" w:hAnsi="Arial" w:cs="Arial" w:hint="default"/>
        <w:color w:val="000000"/>
        <w:u w:color="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1D557FA"/>
    <w:multiLevelType w:val="hybridMultilevel"/>
    <w:tmpl w:val="9C90BB1E"/>
    <w:lvl w:ilvl="0" w:tplc="7AFCBAC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34F74D2"/>
    <w:multiLevelType w:val="hybridMultilevel"/>
    <w:tmpl w:val="DCCE657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5465FD1"/>
    <w:multiLevelType w:val="hybridMultilevel"/>
    <w:tmpl w:val="3514AE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D2129A7"/>
    <w:multiLevelType w:val="hybridMultilevel"/>
    <w:tmpl w:val="64988B14"/>
    <w:lvl w:ilvl="0" w:tplc="5002EEFA">
      <w:numFmt w:val="bullet"/>
      <w:lvlText w:val="-"/>
      <w:lvlJc w:val="left"/>
      <w:pPr>
        <w:ind w:left="1429" w:hanging="360"/>
      </w:pPr>
      <w:rPr>
        <w:rFonts w:ascii="Arial" w:eastAsia="Times New Roman" w:hAnsi="Arial" w:cs="Arial" w:hint="default"/>
      </w:rPr>
    </w:lvl>
    <w:lvl w:ilvl="1" w:tplc="0C0A0003">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8" w15:restartNumberingAfterBreak="0">
    <w:nsid w:val="4D2139FC"/>
    <w:multiLevelType w:val="multilevel"/>
    <w:tmpl w:val="6F544C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4ECD5A2E"/>
    <w:multiLevelType w:val="hybridMultilevel"/>
    <w:tmpl w:val="BADE5B68"/>
    <w:lvl w:ilvl="0" w:tplc="28A82F70">
      <w:numFmt w:val="bullet"/>
      <w:lvlText w:val="-"/>
      <w:lvlJc w:val="left"/>
      <w:pPr>
        <w:ind w:left="720" w:hanging="360"/>
      </w:pPr>
      <w:rPr>
        <w:rFonts w:ascii="Arial" w:eastAsia="Times New Roman" w:hAnsi="Arial" w:cs="Arial" w:hint="default"/>
        <w:color w:val="000000"/>
        <w:u w:color="C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1317E46"/>
    <w:multiLevelType w:val="hybridMultilevel"/>
    <w:tmpl w:val="10641096"/>
    <w:lvl w:ilvl="0" w:tplc="7C4607F4">
      <w:numFmt w:val="bullet"/>
      <w:lvlText w:val="-"/>
      <w:lvlJc w:val="left"/>
      <w:pPr>
        <w:ind w:left="1068" w:hanging="360"/>
      </w:pPr>
      <w:rPr>
        <w:rFonts w:ascii="Arial" w:eastAsia="Times New Roman" w:hAnsi="Arial" w:cs="Arial" w:hint="default"/>
        <w:b w:val="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1" w15:restartNumberingAfterBreak="0">
    <w:nsid w:val="5B8A7488"/>
    <w:multiLevelType w:val="hybridMultilevel"/>
    <w:tmpl w:val="D3C820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11B0E4D"/>
    <w:multiLevelType w:val="hybridMultilevel"/>
    <w:tmpl w:val="27C87686"/>
    <w:lvl w:ilvl="0" w:tplc="FFFFFFFF">
      <w:start w:val="7"/>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6193055B"/>
    <w:multiLevelType w:val="hybridMultilevel"/>
    <w:tmpl w:val="B198BB6E"/>
    <w:lvl w:ilvl="0" w:tplc="E0E40DBE">
      <w:start w:val="12"/>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4" w15:restartNumberingAfterBreak="0">
    <w:nsid w:val="63B1495F"/>
    <w:multiLevelType w:val="hybridMultilevel"/>
    <w:tmpl w:val="0D50FBC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F8A3E09"/>
    <w:multiLevelType w:val="hybridMultilevel"/>
    <w:tmpl w:val="F0DAA182"/>
    <w:lvl w:ilvl="0" w:tplc="BFDC163A">
      <w:start w:val="12"/>
      <w:numFmt w:val="decimal"/>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6" w15:restartNumberingAfterBreak="0">
    <w:nsid w:val="6F9862D0"/>
    <w:multiLevelType w:val="hybridMultilevel"/>
    <w:tmpl w:val="241EDDDC"/>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36D6E13"/>
    <w:multiLevelType w:val="hybridMultilevel"/>
    <w:tmpl w:val="590CA062"/>
    <w:lvl w:ilvl="0" w:tplc="7C4607F4">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8" w15:restartNumberingAfterBreak="0">
    <w:nsid w:val="74FE15DA"/>
    <w:multiLevelType w:val="hybridMultilevel"/>
    <w:tmpl w:val="1D2A308E"/>
    <w:lvl w:ilvl="0" w:tplc="28A82F70">
      <w:numFmt w:val="bullet"/>
      <w:lvlText w:val="-"/>
      <w:lvlJc w:val="left"/>
      <w:pPr>
        <w:ind w:left="1428" w:hanging="360"/>
      </w:pPr>
      <w:rPr>
        <w:rFonts w:ascii="Arial" w:eastAsia="Times New Roman" w:hAnsi="Arial" w:cs="Arial" w:hint="default"/>
        <w:color w:val="000000"/>
        <w:u w:color="C00000"/>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num w:numId="1" w16cid:durableId="789858858">
    <w:abstractNumId w:val="17"/>
  </w:num>
  <w:num w:numId="2" w16cid:durableId="27607514">
    <w:abstractNumId w:val="6"/>
  </w:num>
  <w:num w:numId="3" w16cid:durableId="206795120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71650337">
    <w:abstractNumId w:val="21"/>
  </w:num>
  <w:num w:numId="5" w16cid:durableId="1751197384">
    <w:abstractNumId w:val="24"/>
  </w:num>
  <w:num w:numId="6" w16cid:durableId="1213809018">
    <w:abstractNumId w:val="19"/>
  </w:num>
  <w:num w:numId="7" w16cid:durableId="1488594803">
    <w:abstractNumId w:val="28"/>
  </w:num>
  <w:num w:numId="8" w16cid:durableId="1252469229">
    <w:abstractNumId w:val="5"/>
  </w:num>
  <w:num w:numId="9" w16cid:durableId="917328054">
    <w:abstractNumId w:val="20"/>
  </w:num>
  <w:num w:numId="10" w16cid:durableId="478572685">
    <w:abstractNumId w:val="1"/>
  </w:num>
  <w:num w:numId="11" w16cid:durableId="618529996">
    <w:abstractNumId w:val="27"/>
  </w:num>
  <w:num w:numId="12" w16cid:durableId="834220882">
    <w:abstractNumId w:val="12"/>
  </w:num>
  <w:num w:numId="13" w16cid:durableId="1289433487">
    <w:abstractNumId w:val="0"/>
  </w:num>
  <w:num w:numId="14" w16cid:durableId="187530292">
    <w:abstractNumId w:val="2"/>
  </w:num>
  <w:num w:numId="15" w16cid:durableId="200679692">
    <w:abstractNumId w:val="11"/>
  </w:num>
  <w:num w:numId="16" w16cid:durableId="737746879">
    <w:abstractNumId w:val="16"/>
  </w:num>
  <w:num w:numId="17" w16cid:durableId="1409880917">
    <w:abstractNumId w:val="26"/>
  </w:num>
  <w:num w:numId="18" w16cid:durableId="744885615">
    <w:abstractNumId w:val="15"/>
  </w:num>
  <w:num w:numId="19" w16cid:durableId="407927451">
    <w:abstractNumId w:val="3"/>
  </w:num>
  <w:num w:numId="20" w16cid:durableId="609170803">
    <w:abstractNumId w:val="23"/>
  </w:num>
  <w:num w:numId="21" w16cid:durableId="996229780">
    <w:abstractNumId w:val="25"/>
  </w:num>
  <w:num w:numId="22" w16cid:durableId="951865996">
    <w:abstractNumId w:val="9"/>
  </w:num>
  <w:num w:numId="23" w16cid:durableId="1651709576">
    <w:abstractNumId w:val="10"/>
  </w:num>
  <w:num w:numId="24" w16cid:durableId="870604533">
    <w:abstractNumId w:val="14"/>
  </w:num>
  <w:num w:numId="25" w16cid:durableId="996689853">
    <w:abstractNumId w:val="7"/>
  </w:num>
  <w:num w:numId="26" w16cid:durableId="1354187366">
    <w:abstractNumId w:val="4"/>
  </w:num>
  <w:num w:numId="27" w16cid:durableId="117334212">
    <w:abstractNumId w:val="8"/>
  </w:num>
  <w:num w:numId="28" w16cid:durableId="1383678029">
    <w:abstractNumId w:val="22"/>
  </w:num>
  <w:num w:numId="29" w16cid:durableId="180199060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584C"/>
    <w:rsid w:val="000019FA"/>
    <w:rsid w:val="00001BA9"/>
    <w:rsid w:val="00002138"/>
    <w:rsid w:val="00003E52"/>
    <w:rsid w:val="00004762"/>
    <w:rsid w:val="00007722"/>
    <w:rsid w:val="00010384"/>
    <w:rsid w:val="000115B5"/>
    <w:rsid w:val="0001236B"/>
    <w:rsid w:val="000224DA"/>
    <w:rsid w:val="00024BC2"/>
    <w:rsid w:val="00030F24"/>
    <w:rsid w:val="00033529"/>
    <w:rsid w:val="000337CC"/>
    <w:rsid w:val="00034195"/>
    <w:rsid w:val="0004034D"/>
    <w:rsid w:val="00045B98"/>
    <w:rsid w:val="000503AC"/>
    <w:rsid w:val="00050651"/>
    <w:rsid w:val="000526B1"/>
    <w:rsid w:val="00055263"/>
    <w:rsid w:val="00063EB7"/>
    <w:rsid w:val="0006410E"/>
    <w:rsid w:val="0006421B"/>
    <w:rsid w:val="00071542"/>
    <w:rsid w:val="00072EAD"/>
    <w:rsid w:val="000829F0"/>
    <w:rsid w:val="000933CD"/>
    <w:rsid w:val="0009670A"/>
    <w:rsid w:val="00096B6A"/>
    <w:rsid w:val="00097DF0"/>
    <w:rsid w:val="000A7256"/>
    <w:rsid w:val="000B1EC6"/>
    <w:rsid w:val="000B5FDF"/>
    <w:rsid w:val="000B67AB"/>
    <w:rsid w:val="000B75E2"/>
    <w:rsid w:val="000C4D14"/>
    <w:rsid w:val="000D3460"/>
    <w:rsid w:val="000D3D22"/>
    <w:rsid w:val="000D584C"/>
    <w:rsid w:val="000E3FF5"/>
    <w:rsid w:val="000E4E8D"/>
    <w:rsid w:val="000E6AB1"/>
    <w:rsid w:val="000F2FC3"/>
    <w:rsid w:val="000F5543"/>
    <w:rsid w:val="000F78EC"/>
    <w:rsid w:val="00100AA5"/>
    <w:rsid w:val="0010133C"/>
    <w:rsid w:val="001062E9"/>
    <w:rsid w:val="0010682E"/>
    <w:rsid w:val="00106847"/>
    <w:rsid w:val="00107FA0"/>
    <w:rsid w:val="0011118C"/>
    <w:rsid w:val="00112A62"/>
    <w:rsid w:val="00114D15"/>
    <w:rsid w:val="00117D0A"/>
    <w:rsid w:val="00123198"/>
    <w:rsid w:val="00127FA4"/>
    <w:rsid w:val="00130124"/>
    <w:rsid w:val="001374A8"/>
    <w:rsid w:val="00141349"/>
    <w:rsid w:val="0014146C"/>
    <w:rsid w:val="001550F8"/>
    <w:rsid w:val="0015521D"/>
    <w:rsid w:val="001557CD"/>
    <w:rsid w:val="00162114"/>
    <w:rsid w:val="00174928"/>
    <w:rsid w:val="00174BCF"/>
    <w:rsid w:val="00174DB3"/>
    <w:rsid w:val="00175C71"/>
    <w:rsid w:val="00181988"/>
    <w:rsid w:val="00184F6A"/>
    <w:rsid w:val="001850EF"/>
    <w:rsid w:val="001876A0"/>
    <w:rsid w:val="00190ECB"/>
    <w:rsid w:val="00192B3D"/>
    <w:rsid w:val="00194E2D"/>
    <w:rsid w:val="001978C5"/>
    <w:rsid w:val="001A0FC4"/>
    <w:rsid w:val="001A5081"/>
    <w:rsid w:val="001A73A6"/>
    <w:rsid w:val="001A7655"/>
    <w:rsid w:val="001B0181"/>
    <w:rsid w:val="001B4A43"/>
    <w:rsid w:val="001B5D52"/>
    <w:rsid w:val="001B639A"/>
    <w:rsid w:val="001B6ECD"/>
    <w:rsid w:val="001C01CE"/>
    <w:rsid w:val="001C074F"/>
    <w:rsid w:val="001C1E8D"/>
    <w:rsid w:val="001C3379"/>
    <w:rsid w:val="001C4530"/>
    <w:rsid w:val="001C6886"/>
    <w:rsid w:val="001D1AB2"/>
    <w:rsid w:val="001D6715"/>
    <w:rsid w:val="001D7810"/>
    <w:rsid w:val="001E139D"/>
    <w:rsid w:val="001E4CB9"/>
    <w:rsid w:val="001F1908"/>
    <w:rsid w:val="001F1A6D"/>
    <w:rsid w:val="001F2B71"/>
    <w:rsid w:val="00201AEC"/>
    <w:rsid w:val="00206DA7"/>
    <w:rsid w:val="002130A8"/>
    <w:rsid w:val="002133FF"/>
    <w:rsid w:val="00217436"/>
    <w:rsid w:val="002177DA"/>
    <w:rsid w:val="00220A30"/>
    <w:rsid w:val="0022277F"/>
    <w:rsid w:val="002256DB"/>
    <w:rsid w:val="00226885"/>
    <w:rsid w:val="00227DB8"/>
    <w:rsid w:val="00231C3A"/>
    <w:rsid w:val="00232309"/>
    <w:rsid w:val="0023780B"/>
    <w:rsid w:val="0024166C"/>
    <w:rsid w:val="002510B7"/>
    <w:rsid w:val="0025383D"/>
    <w:rsid w:val="00254CDF"/>
    <w:rsid w:val="00261361"/>
    <w:rsid w:val="002619FD"/>
    <w:rsid w:val="0026523A"/>
    <w:rsid w:val="0026683B"/>
    <w:rsid w:val="00270FD4"/>
    <w:rsid w:val="002757A8"/>
    <w:rsid w:val="00277724"/>
    <w:rsid w:val="00284549"/>
    <w:rsid w:val="00285075"/>
    <w:rsid w:val="00291CB2"/>
    <w:rsid w:val="002933AA"/>
    <w:rsid w:val="0029494B"/>
    <w:rsid w:val="00294E5F"/>
    <w:rsid w:val="00295033"/>
    <w:rsid w:val="002A109D"/>
    <w:rsid w:val="002A19DA"/>
    <w:rsid w:val="002B0738"/>
    <w:rsid w:val="002B2581"/>
    <w:rsid w:val="002B320D"/>
    <w:rsid w:val="002B3852"/>
    <w:rsid w:val="002B4654"/>
    <w:rsid w:val="002C3897"/>
    <w:rsid w:val="002C3995"/>
    <w:rsid w:val="002C4342"/>
    <w:rsid w:val="002C46B0"/>
    <w:rsid w:val="002C4E79"/>
    <w:rsid w:val="002D0595"/>
    <w:rsid w:val="002D0B51"/>
    <w:rsid w:val="002D0D39"/>
    <w:rsid w:val="002D16E4"/>
    <w:rsid w:val="002D17C7"/>
    <w:rsid w:val="002D5A32"/>
    <w:rsid w:val="002D74F2"/>
    <w:rsid w:val="002E1433"/>
    <w:rsid w:val="002E7FEC"/>
    <w:rsid w:val="002F0CFD"/>
    <w:rsid w:val="002F21C3"/>
    <w:rsid w:val="002F51C5"/>
    <w:rsid w:val="002F53A9"/>
    <w:rsid w:val="002F5657"/>
    <w:rsid w:val="002F59A8"/>
    <w:rsid w:val="002F6AD4"/>
    <w:rsid w:val="003010DF"/>
    <w:rsid w:val="00302F7B"/>
    <w:rsid w:val="00303509"/>
    <w:rsid w:val="0030427D"/>
    <w:rsid w:val="00306FBE"/>
    <w:rsid w:val="0030702D"/>
    <w:rsid w:val="00307879"/>
    <w:rsid w:val="00307E89"/>
    <w:rsid w:val="003137EE"/>
    <w:rsid w:val="003209F8"/>
    <w:rsid w:val="00321B49"/>
    <w:rsid w:val="00323016"/>
    <w:rsid w:val="00324B6F"/>
    <w:rsid w:val="00324D87"/>
    <w:rsid w:val="00326C6E"/>
    <w:rsid w:val="00332449"/>
    <w:rsid w:val="00333A38"/>
    <w:rsid w:val="0033554C"/>
    <w:rsid w:val="003357EA"/>
    <w:rsid w:val="00346BD7"/>
    <w:rsid w:val="0034765E"/>
    <w:rsid w:val="00347E6A"/>
    <w:rsid w:val="003557A5"/>
    <w:rsid w:val="003571AE"/>
    <w:rsid w:val="003612AE"/>
    <w:rsid w:val="00361EF8"/>
    <w:rsid w:val="00367691"/>
    <w:rsid w:val="00367A16"/>
    <w:rsid w:val="00370A95"/>
    <w:rsid w:val="00370C61"/>
    <w:rsid w:val="00376C47"/>
    <w:rsid w:val="0038027B"/>
    <w:rsid w:val="00383D88"/>
    <w:rsid w:val="00385E57"/>
    <w:rsid w:val="00386ED5"/>
    <w:rsid w:val="003904C9"/>
    <w:rsid w:val="0039265C"/>
    <w:rsid w:val="003A23DF"/>
    <w:rsid w:val="003A5F03"/>
    <w:rsid w:val="003B0389"/>
    <w:rsid w:val="003B09AE"/>
    <w:rsid w:val="003B29C5"/>
    <w:rsid w:val="003B2C18"/>
    <w:rsid w:val="003B51C8"/>
    <w:rsid w:val="003B52F7"/>
    <w:rsid w:val="003B5F93"/>
    <w:rsid w:val="003C187B"/>
    <w:rsid w:val="003C2912"/>
    <w:rsid w:val="003C5D74"/>
    <w:rsid w:val="003C70B9"/>
    <w:rsid w:val="003C79D9"/>
    <w:rsid w:val="003D181D"/>
    <w:rsid w:val="003D3322"/>
    <w:rsid w:val="003D3979"/>
    <w:rsid w:val="003D570F"/>
    <w:rsid w:val="003E3511"/>
    <w:rsid w:val="003E4204"/>
    <w:rsid w:val="003E6B31"/>
    <w:rsid w:val="003F2365"/>
    <w:rsid w:val="003F2A59"/>
    <w:rsid w:val="003F3A6D"/>
    <w:rsid w:val="003F5CA9"/>
    <w:rsid w:val="00400130"/>
    <w:rsid w:val="00400ACF"/>
    <w:rsid w:val="0040188C"/>
    <w:rsid w:val="00402DB7"/>
    <w:rsid w:val="00406802"/>
    <w:rsid w:val="00407E24"/>
    <w:rsid w:val="00410FD3"/>
    <w:rsid w:val="00414C13"/>
    <w:rsid w:val="00420D44"/>
    <w:rsid w:val="00421AEC"/>
    <w:rsid w:val="00423E5C"/>
    <w:rsid w:val="004273A7"/>
    <w:rsid w:val="00427466"/>
    <w:rsid w:val="00433D43"/>
    <w:rsid w:val="00437511"/>
    <w:rsid w:val="00442B9F"/>
    <w:rsid w:val="0044555F"/>
    <w:rsid w:val="00445880"/>
    <w:rsid w:val="004543EC"/>
    <w:rsid w:val="00455933"/>
    <w:rsid w:val="00457013"/>
    <w:rsid w:val="004572EC"/>
    <w:rsid w:val="00457818"/>
    <w:rsid w:val="00457BFF"/>
    <w:rsid w:val="004602C0"/>
    <w:rsid w:val="00460DA4"/>
    <w:rsid w:val="00467182"/>
    <w:rsid w:val="00472073"/>
    <w:rsid w:val="00472531"/>
    <w:rsid w:val="00472833"/>
    <w:rsid w:val="00474581"/>
    <w:rsid w:val="00475B35"/>
    <w:rsid w:val="00481093"/>
    <w:rsid w:val="00481531"/>
    <w:rsid w:val="00492496"/>
    <w:rsid w:val="00492C70"/>
    <w:rsid w:val="00497DEC"/>
    <w:rsid w:val="004A15DF"/>
    <w:rsid w:val="004A3E51"/>
    <w:rsid w:val="004B2782"/>
    <w:rsid w:val="004B2BAC"/>
    <w:rsid w:val="004B5A12"/>
    <w:rsid w:val="004C2FFB"/>
    <w:rsid w:val="004C57BD"/>
    <w:rsid w:val="004C6D8A"/>
    <w:rsid w:val="004C7912"/>
    <w:rsid w:val="004D29D1"/>
    <w:rsid w:val="004D4046"/>
    <w:rsid w:val="004D45C6"/>
    <w:rsid w:val="004E4D6C"/>
    <w:rsid w:val="004E6DE1"/>
    <w:rsid w:val="005008B0"/>
    <w:rsid w:val="00506E32"/>
    <w:rsid w:val="005113DA"/>
    <w:rsid w:val="005137CB"/>
    <w:rsid w:val="00513BD8"/>
    <w:rsid w:val="005149FE"/>
    <w:rsid w:val="00516E60"/>
    <w:rsid w:val="005246C2"/>
    <w:rsid w:val="00525F6D"/>
    <w:rsid w:val="00527E98"/>
    <w:rsid w:val="00533E99"/>
    <w:rsid w:val="00535AD8"/>
    <w:rsid w:val="00536544"/>
    <w:rsid w:val="0053741C"/>
    <w:rsid w:val="005379A4"/>
    <w:rsid w:val="0054076F"/>
    <w:rsid w:val="00542E85"/>
    <w:rsid w:val="005518B4"/>
    <w:rsid w:val="005532EB"/>
    <w:rsid w:val="00555104"/>
    <w:rsid w:val="00563B8F"/>
    <w:rsid w:val="00564DFA"/>
    <w:rsid w:val="00566ACF"/>
    <w:rsid w:val="00571B5B"/>
    <w:rsid w:val="00572A39"/>
    <w:rsid w:val="00573D57"/>
    <w:rsid w:val="00574BE9"/>
    <w:rsid w:val="005763EC"/>
    <w:rsid w:val="0058019C"/>
    <w:rsid w:val="00581E54"/>
    <w:rsid w:val="005841BF"/>
    <w:rsid w:val="00590E3F"/>
    <w:rsid w:val="00593D9B"/>
    <w:rsid w:val="0059573E"/>
    <w:rsid w:val="005A1C91"/>
    <w:rsid w:val="005A27AD"/>
    <w:rsid w:val="005A4252"/>
    <w:rsid w:val="005A5F9A"/>
    <w:rsid w:val="005A67A3"/>
    <w:rsid w:val="005B1DB7"/>
    <w:rsid w:val="005B37AA"/>
    <w:rsid w:val="005B7DD6"/>
    <w:rsid w:val="005C0455"/>
    <w:rsid w:val="005C3509"/>
    <w:rsid w:val="005C403B"/>
    <w:rsid w:val="005C4F3B"/>
    <w:rsid w:val="005C6911"/>
    <w:rsid w:val="005D2CC2"/>
    <w:rsid w:val="005D33E3"/>
    <w:rsid w:val="005D36DB"/>
    <w:rsid w:val="005D3EF3"/>
    <w:rsid w:val="005D4513"/>
    <w:rsid w:val="005D6206"/>
    <w:rsid w:val="005D6317"/>
    <w:rsid w:val="005D6EC5"/>
    <w:rsid w:val="005E204F"/>
    <w:rsid w:val="005E40A0"/>
    <w:rsid w:val="005E6BC2"/>
    <w:rsid w:val="005E6BCC"/>
    <w:rsid w:val="005E70DF"/>
    <w:rsid w:val="005F0070"/>
    <w:rsid w:val="005F115D"/>
    <w:rsid w:val="005F153D"/>
    <w:rsid w:val="00611051"/>
    <w:rsid w:val="00611213"/>
    <w:rsid w:val="0061126D"/>
    <w:rsid w:val="00612050"/>
    <w:rsid w:val="00613535"/>
    <w:rsid w:val="00614519"/>
    <w:rsid w:val="00615BAB"/>
    <w:rsid w:val="00615C3B"/>
    <w:rsid w:val="00617E5E"/>
    <w:rsid w:val="00622A51"/>
    <w:rsid w:val="006259C8"/>
    <w:rsid w:val="0063179B"/>
    <w:rsid w:val="00632D3B"/>
    <w:rsid w:val="00636CF0"/>
    <w:rsid w:val="00644C8E"/>
    <w:rsid w:val="00646B25"/>
    <w:rsid w:val="00646D7F"/>
    <w:rsid w:val="006504D2"/>
    <w:rsid w:val="00650EEF"/>
    <w:rsid w:val="00662F3B"/>
    <w:rsid w:val="00664205"/>
    <w:rsid w:val="006744F5"/>
    <w:rsid w:val="00674B8D"/>
    <w:rsid w:val="00675EF8"/>
    <w:rsid w:val="006761CA"/>
    <w:rsid w:val="00685887"/>
    <w:rsid w:val="006902AA"/>
    <w:rsid w:val="0069131E"/>
    <w:rsid w:val="006A1677"/>
    <w:rsid w:val="006A360B"/>
    <w:rsid w:val="006A3A40"/>
    <w:rsid w:val="006A486E"/>
    <w:rsid w:val="006B25E1"/>
    <w:rsid w:val="006B2AC1"/>
    <w:rsid w:val="006B5022"/>
    <w:rsid w:val="006C5615"/>
    <w:rsid w:val="006C5AFD"/>
    <w:rsid w:val="006C7D69"/>
    <w:rsid w:val="006D206E"/>
    <w:rsid w:val="006D35BF"/>
    <w:rsid w:val="006D472E"/>
    <w:rsid w:val="006E12CD"/>
    <w:rsid w:val="006E18AD"/>
    <w:rsid w:val="006E254F"/>
    <w:rsid w:val="006E4FC1"/>
    <w:rsid w:val="006E6A37"/>
    <w:rsid w:val="006E74AF"/>
    <w:rsid w:val="006F0775"/>
    <w:rsid w:val="006F2203"/>
    <w:rsid w:val="006F62FD"/>
    <w:rsid w:val="006F63B7"/>
    <w:rsid w:val="006F6F16"/>
    <w:rsid w:val="006F772D"/>
    <w:rsid w:val="00700392"/>
    <w:rsid w:val="00702A72"/>
    <w:rsid w:val="00705072"/>
    <w:rsid w:val="00707A3E"/>
    <w:rsid w:val="0071468D"/>
    <w:rsid w:val="0072007B"/>
    <w:rsid w:val="00730E2F"/>
    <w:rsid w:val="007475E8"/>
    <w:rsid w:val="00754E03"/>
    <w:rsid w:val="00756004"/>
    <w:rsid w:val="0076112C"/>
    <w:rsid w:val="007626E7"/>
    <w:rsid w:val="0076315C"/>
    <w:rsid w:val="00763EA2"/>
    <w:rsid w:val="0076424B"/>
    <w:rsid w:val="007707AC"/>
    <w:rsid w:val="00770E5C"/>
    <w:rsid w:val="0077290E"/>
    <w:rsid w:val="007756C6"/>
    <w:rsid w:val="00776B0D"/>
    <w:rsid w:val="0078183F"/>
    <w:rsid w:val="00791674"/>
    <w:rsid w:val="0079290C"/>
    <w:rsid w:val="007964AB"/>
    <w:rsid w:val="00797EB7"/>
    <w:rsid w:val="007B1F76"/>
    <w:rsid w:val="007B5CEE"/>
    <w:rsid w:val="007B7E7C"/>
    <w:rsid w:val="007C3C1A"/>
    <w:rsid w:val="007C60D5"/>
    <w:rsid w:val="007C766E"/>
    <w:rsid w:val="007D5EA1"/>
    <w:rsid w:val="007E0A69"/>
    <w:rsid w:val="007E25DD"/>
    <w:rsid w:val="007E2CE3"/>
    <w:rsid w:val="007E3467"/>
    <w:rsid w:val="007E3764"/>
    <w:rsid w:val="007E665A"/>
    <w:rsid w:val="007F2212"/>
    <w:rsid w:val="007F568C"/>
    <w:rsid w:val="007F6869"/>
    <w:rsid w:val="007F7706"/>
    <w:rsid w:val="00800BE2"/>
    <w:rsid w:val="00801331"/>
    <w:rsid w:val="00802954"/>
    <w:rsid w:val="00804E77"/>
    <w:rsid w:val="00806126"/>
    <w:rsid w:val="008100D5"/>
    <w:rsid w:val="00814D46"/>
    <w:rsid w:val="00814FE7"/>
    <w:rsid w:val="00816D04"/>
    <w:rsid w:val="00825D6B"/>
    <w:rsid w:val="00826493"/>
    <w:rsid w:val="00826535"/>
    <w:rsid w:val="00826DD2"/>
    <w:rsid w:val="008344F1"/>
    <w:rsid w:val="00834E38"/>
    <w:rsid w:val="00840810"/>
    <w:rsid w:val="0084198D"/>
    <w:rsid w:val="0084333A"/>
    <w:rsid w:val="00846556"/>
    <w:rsid w:val="00846596"/>
    <w:rsid w:val="00847D44"/>
    <w:rsid w:val="00850021"/>
    <w:rsid w:val="008508BA"/>
    <w:rsid w:val="008577AE"/>
    <w:rsid w:val="00861B10"/>
    <w:rsid w:val="0086245E"/>
    <w:rsid w:val="00867012"/>
    <w:rsid w:val="008702FF"/>
    <w:rsid w:val="00871AD3"/>
    <w:rsid w:val="008725B3"/>
    <w:rsid w:val="00877CB7"/>
    <w:rsid w:val="0088073D"/>
    <w:rsid w:val="008847A5"/>
    <w:rsid w:val="00885C6B"/>
    <w:rsid w:val="00886631"/>
    <w:rsid w:val="008910FE"/>
    <w:rsid w:val="00892263"/>
    <w:rsid w:val="008932B6"/>
    <w:rsid w:val="00893FCB"/>
    <w:rsid w:val="0089562A"/>
    <w:rsid w:val="008963D8"/>
    <w:rsid w:val="00896A83"/>
    <w:rsid w:val="008A696B"/>
    <w:rsid w:val="008A7C12"/>
    <w:rsid w:val="008B0B38"/>
    <w:rsid w:val="008B3B8E"/>
    <w:rsid w:val="008B6CDD"/>
    <w:rsid w:val="008C1EA6"/>
    <w:rsid w:val="008C3A81"/>
    <w:rsid w:val="008C5DFB"/>
    <w:rsid w:val="008C7462"/>
    <w:rsid w:val="008D3995"/>
    <w:rsid w:val="008D4E80"/>
    <w:rsid w:val="008D66F2"/>
    <w:rsid w:val="008E170E"/>
    <w:rsid w:val="008E1A43"/>
    <w:rsid w:val="008E55BD"/>
    <w:rsid w:val="008F3535"/>
    <w:rsid w:val="008F35C0"/>
    <w:rsid w:val="008F7FF4"/>
    <w:rsid w:val="00900340"/>
    <w:rsid w:val="00902BBF"/>
    <w:rsid w:val="00903B3F"/>
    <w:rsid w:val="00906C02"/>
    <w:rsid w:val="00910E4A"/>
    <w:rsid w:val="009114F2"/>
    <w:rsid w:val="00911DF0"/>
    <w:rsid w:val="00914DC8"/>
    <w:rsid w:val="00923171"/>
    <w:rsid w:val="0092490C"/>
    <w:rsid w:val="00926B30"/>
    <w:rsid w:val="00931CA6"/>
    <w:rsid w:val="00933734"/>
    <w:rsid w:val="00933BA4"/>
    <w:rsid w:val="009358B5"/>
    <w:rsid w:val="0094631B"/>
    <w:rsid w:val="00950474"/>
    <w:rsid w:val="009516E0"/>
    <w:rsid w:val="009529E5"/>
    <w:rsid w:val="00955287"/>
    <w:rsid w:val="0095778B"/>
    <w:rsid w:val="009715EA"/>
    <w:rsid w:val="00972A49"/>
    <w:rsid w:val="00973CB6"/>
    <w:rsid w:val="00981023"/>
    <w:rsid w:val="00981875"/>
    <w:rsid w:val="0098409F"/>
    <w:rsid w:val="009852BB"/>
    <w:rsid w:val="00986DD4"/>
    <w:rsid w:val="0099025C"/>
    <w:rsid w:val="00990BA4"/>
    <w:rsid w:val="009936D8"/>
    <w:rsid w:val="009A0354"/>
    <w:rsid w:val="009A11C3"/>
    <w:rsid w:val="009A1CCB"/>
    <w:rsid w:val="009A2EBC"/>
    <w:rsid w:val="009A59A6"/>
    <w:rsid w:val="009A66D2"/>
    <w:rsid w:val="009B0521"/>
    <w:rsid w:val="009B5755"/>
    <w:rsid w:val="009B6A14"/>
    <w:rsid w:val="009C167B"/>
    <w:rsid w:val="009C26F5"/>
    <w:rsid w:val="009C3759"/>
    <w:rsid w:val="009C60BE"/>
    <w:rsid w:val="009C613D"/>
    <w:rsid w:val="009C777E"/>
    <w:rsid w:val="009D5CB8"/>
    <w:rsid w:val="009D6E19"/>
    <w:rsid w:val="009D76EC"/>
    <w:rsid w:val="009E22CA"/>
    <w:rsid w:val="009F1C2F"/>
    <w:rsid w:val="009F30D2"/>
    <w:rsid w:val="009F3E48"/>
    <w:rsid w:val="009F521F"/>
    <w:rsid w:val="009F5C11"/>
    <w:rsid w:val="00A00349"/>
    <w:rsid w:val="00A02DC4"/>
    <w:rsid w:val="00A059B8"/>
    <w:rsid w:val="00A06491"/>
    <w:rsid w:val="00A10E13"/>
    <w:rsid w:val="00A12BDD"/>
    <w:rsid w:val="00A14154"/>
    <w:rsid w:val="00A14C4D"/>
    <w:rsid w:val="00A1616E"/>
    <w:rsid w:val="00A25B44"/>
    <w:rsid w:val="00A33C7B"/>
    <w:rsid w:val="00A4501D"/>
    <w:rsid w:val="00A5224D"/>
    <w:rsid w:val="00A55A5A"/>
    <w:rsid w:val="00A5607A"/>
    <w:rsid w:val="00A56647"/>
    <w:rsid w:val="00A56879"/>
    <w:rsid w:val="00A602F8"/>
    <w:rsid w:val="00A63247"/>
    <w:rsid w:val="00A65E77"/>
    <w:rsid w:val="00A66A8F"/>
    <w:rsid w:val="00A74516"/>
    <w:rsid w:val="00A7568A"/>
    <w:rsid w:val="00A7734C"/>
    <w:rsid w:val="00A82F23"/>
    <w:rsid w:val="00A864C5"/>
    <w:rsid w:val="00A8757B"/>
    <w:rsid w:val="00A878DE"/>
    <w:rsid w:val="00A87B0C"/>
    <w:rsid w:val="00A907B6"/>
    <w:rsid w:val="00A93247"/>
    <w:rsid w:val="00A968BE"/>
    <w:rsid w:val="00AB0115"/>
    <w:rsid w:val="00AB0E5D"/>
    <w:rsid w:val="00AB19B4"/>
    <w:rsid w:val="00AB31EC"/>
    <w:rsid w:val="00AB345E"/>
    <w:rsid w:val="00AB57EE"/>
    <w:rsid w:val="00AB5B94"/>
    <w:rsid w:val="00AC6751"/>
    <w:rsid w:val="00AD2E97"/>
    <w:rsid w:val="00AD5178"/>
    <w:rsid w:val="00AE001E"/>
    <w:rsid w:val="00AE02CD"/>
    <w:rsid w:val="00AE47B0"/>
    <w:rsid w:val="00AE5FD4"/>
    <w:rsid w:val="00AE683E"/>
    <w:rsid w:val="00AF5E80"/>
    <w:rsid w:val="00AF6069"/>
    <w:rsid w:val="00B00FCF"/>
    <w:rsid w:val="00B03A5D"/>
    <w:rsid w:val="00B06BEE"/>
    <w:rsid w:val="00B1369B"/>
    <w:rsid w:val="00B138A8"/>
    <w:rsid w:val="00B15C63"/>
    <w:rsid w:val="00B172E6"/>
    <w:rsid w:val="00B2178F"/>
    <w:rsid w:val="00B23332"/>
    <w:rsid w:val="00B23540"/>
    <w:rsid w:val="00B25BF7"/>
    <w:rsid w:val="00B269DB"/>
    <w:rsid w:val="00B30F39"/>
    <w:rsid w:val="00B31FFD"/>
    <w:rsid w:val="00B32FF4"/>
    <w:rsid w:val="00B33BD6"/>
    <w:rsid w:val="00B362C7"/>
    <w:rsid w:val="00B36D58"/>
    <w:rsid w:val="00B427FA"/>
    <w:rsid w:val="00B43BD5"/>
    <w:rsid w:val="00B44EED"/>
    <w:rsid w:val="00B4636F"/>
    <w:rsid w:val="00B55B2B"/>
    <w:rsid w:val="00B560EC"/>
    <w:rsid w:val="00B604CB"/>
    <w:rsid w:val="00B624C0"/>
    <w:rsid w:val="00B65D0E"/>
    <w:rsid w:val="00B7177A"/>
    <w:rsid w:val="00B75472"/>
    <w:rsid w:val="00B820B1"/>
    <w:rsid w:val="00B82799"/>
    <w:rsid w:val="00B871CC"/>
    <w:rsid w:val="00B901CD"/>
    <w:rsid w:val="00B9097B"/>
    <w:rsid w:val="00B91070"/>
    <w:rsid w:val="00B91B09"/>
    <w:rsid w:val="00B9380F"/>
    <w:rsid w:val="00B93D09"/>
    <w:rsid w:val="00B96CD8"/>
    <w:rsid w:val="00B97514"/>
    <w:rsid w:val="00B97E6D"/>
    <w:rsid w:val="00BA1AA7"/>
    <w:rsid w:val="00BA20F6"/>
    <w:rsid w:val="00BA3AED"/>
    <w:rsid w:val="00BA3B5E"/>
    <w:rsid w:val="00BA45D1"/>
    <w:rsid w:val="00BA53F3"/>
    <w:rsid w:val="00BA7D62"/>
    <w:rsid w:val="00BB3AEC"/>
    <w:rsid w:val="00BB67BF"/>
    <w:rsid w:val="00BC34EE"/>
    <w:rsid w:val="00BC46C7"/>
    <w:rsid w:val="00BD0BFC"/>
    <w:rsid w:val="00BD2AF3"/>
    <w:rsid w:val="00BD2C12"/>
    <w:rsid w:val="00BD4179"/>
    <w:rsid w:val="00BD65C8"/>
    <w:rsid w:val="00BE0CCF"/>
    <w:rsid w:val="00BE19F3"/>
    <w:rsid w:val="00BE2542"/>
    <w:rsid w:val="00BE3674"/>
    <w:rsid w:val="00BE4AB0"/>
    <w:rsid w:val="00BE6D93"/>
    <w:rsid w:val="00BE77E4"/>
    <w:rsid w:val="00BF0E40"/>
    <w:rsid w:val="00BF1EB9"/>
    <w:rsid w:val="00BF1F83"/>
    <w:rsid w:val="00BF2B17"/>
    <w:rsid w:val="00BF3EEE"/>
    <w:rsid w:val="00BF4506"/>
    <w:rsid w:val="00BF48B9"/>
    <w:rsid w:val="00BF5EF6"/>
    <w:rsid w:val="00C0392F"/>
    <w:rsid w:val="00C06BEC"/>
    <w:rsid w:val="00C14A28"/>
    <w:rsid w:val="00C177F2"/>
    <w:rsid w:val="00C21949"/>
    <w:rsid w:val="00C224DD"/>
    <w:rsid w:val="00C23471"/>
    <w:rsid w:val="00C23884"/>
    <w:rsid w:val="00C23B33"/>
    <w:rsid w:val="00C24116"/>
    <w:rsid w:val="00C25FA2"/>
    <w:rsid w:val="00C37DD4"/>
    <w:rsid w:val="00C41758"/>
    <w:rsid w:val="00C4521C"/>
    <w:rsid w:val="00C47FAC"/>
    <w:rsid w:val="00C53C10"/>
    <w:rsid w:val="00C53DC9"/>
    <w:rsid w:val="00C53EC6"/>
    <w:rsid w:val="00C5595A"/>
    <w:rsid w:val="00C613F0"/>
    <w:rsid w:val="00C64A32"/>
    <w:rsid w:val="00C651AE"/>
    <w:rsid w:val="00C65F1A"/>
    <w:rsid w:val="00C66B30"/>
    <w:rsid w:val="00C7145D"/>
    <w:rsid w:val="00C7465A"/>
    <w:rsid w:val="00C74AAF"/>
    <w:rsid w:val="00C754EB"/>
    <w:rsid w:val="00C769C4"/>
    <w:rsid w:val="00C76F6D"/>
    <w:rsid w:val="00C840A2"/>
    <w:rsid w:val="00C85525"/>
    <w:rsid w:val="00C869D4"/>
    <w:rsid w:val="00C913F8"/>
    <w:rsid w:val="00C9384C"/>
    <w:rsid w:val="00C94171"/>
    <w:rsid w:val="00C949A7"/>
    <w:rsid w:val="00CA18D7"/>
    <w:rsid w:val="00CA374A"/>
    <w:rsid w:val="00CA55A1"/>
    <w:rsid w:val="00CA717C"/>
    <w:rsid w:val="00CB3B8B"/>
    <w:rsid w:val="00CB47A1"/>
    <w:rsid w:val="00CB6B26"/>
    <w:rsid w:val="00CC2D5D"/>
    <w:rsid w:val="00CC6C48"/>
    <w:rsid w:val="00CD70F5"/>
    <w:rsid w:val="00CD7ECC"/>
    <w:rsid w:val="00CE0D94"/>
    <w:rsid w:val="00CE2B3C"/>
    <w:rsid w:val="00CE3CA6"/>
    <w:rsid w:val="00CE4D30"/>
    <w:rsid w:val="00CE4F71"/>
    <w:rsid w:val="00D00DB2"/>
    <w:rsid w:val="00D03E23"/>
    <w:rsid w:val="00D06401"/>
    <w:rsid w:val="00D06595"/>
    <w:rsid w:val="00D07728"/>
    <w:rsid w:val="00D07B3E"/>
    <w:rsid w:val="00D11AAB"/>
    <w:rsid w:val="00D12F33"/>
    <w:rsid w:val="00D1476A"/>
    <w:rsid w:val="00D16AEB"/>
    <w:rsid w:val="00D21303"/>
    <w:rsid w:val="00D21D1C"/>
    <w:rsid w:val="00D234C9"/>
    <w:rsid w:val="00D23762"/>
    <w:rsid w:val="00D357C5"/>
    <w:rsid w:val="00D374BB"/>
    <w:rsid w:val="00D37C64"/>
    <w:rsid w:val="00D4005A"/>
    <w:rsid w:val="00D40982"/>
    <w:rsid w:val="00D43BC5"/>
    <w:rsid w:val="00D44FE1"/>
    <w:rsid w:val="00D46394"/>
    <w:rsid w:val="00D46FB8"/>
    <w:rsid w:val="00D471A3"/>
    <w:rsid w:val="00D4736D"/>
    <w:rsid w:val="00D500AD"/>
    <w:rsid w:val="00D51550"/>
    <w:rsid w:val="00D532EB"/>
    <w:rsid w:val="00D538CF"/>
    <w:rsid w:val="00D57216"/>
    <w:rsid w:val="00D60CA2"/>
    <w:rsid w:val="00D639F1"/>
    <w:rsid w:val="00D65ECD"/>
    <w:rsid w:val="00D724AE"/>
    <w:rsid w:val="00D76A27"/>
    <w:rsid w:val="00D81455"/>
    <w:rsid w:val="00D85EC5"/>
    <w:rsid w:val="00D910E3"/>
    <w:rsid w:val="00D92684"/>
    <w:rsid w:val="00D94378"/>
    <w:rsid w:val="00D96624"/>
    <w:rsid w:val="00DA1DCE"/>
    <w:rsid w:val="00DA48C6"/>
    <w:rsid w:val="00DA7280"/>
    <w:rsid w:val="00DB0E88"/>
    <w:rsid w:val="00DB2FC8"/>
    <w:rsid w:val="00DB4611"/>
    <w:rsid w:val="00DB6FBA"/>
    <w:rsid w:val="00DB7AAC"/>
    <w:rsid w:val="00DC0E8D"/>
    <w:rsid w:val="00DC0FC4"/>
    <w:rsid w:val="00DC485D"/>
    <w:rsid w:val="00DC5742"/>
    <w:rsid w:val="00DC712F"/>
    <w:rsid w:val="00DD420F"/>
    <w:rsid w:val="00DD6E63"/>
    <w:rsid w:val="00DD7298"/>
    <w:rsid w:val="00DE1088"/>
    <w:rsid w:val="00DE1285"/>
    <w:rsid w:val="00DE1A81"/>
    <w:rsid w:val="00DE3B9C"/>
    <w:rsid w:val="00DE4C1B"/>
    <w:rsid w:val="00DE5F31"/>
    <w:rsid w:val="00DE69D9"/>
    <w:rsid w:val="00DF345F"/>
    <w:rsid w:val="00DF4DD6"/>
    <w:rsid w:val="00DF7515"/>
    <w:rsid w:val="00E0133E"/>
    <w:rsid w:val="00E02831"/>
    <w:rsid w:val="00E02EE7"/>
    <w:rsid w:val="00E06262"/>
    <w:rsid w:val="00E07C61"/>
    <w:rsid w:val="00E13126"/>
    <w:rsid w:val="00E21BFC"/>
    <w:rsid w:val="00E253AE"/>
    <w:rsid w:val="00E27CF2"/>
    <w:rsid w:val="00E303DE"/>
    <w:rsid w:val="00E30A51"/>
    <w:rsid w:val="00E334D2"/>
    <w:rsid w:val="00E37F00"/>
    <w:rsid w:val="00E413F0"/>
    <w:rsid w:val="00E41981"/>
    <w:rsid w:val="00E44C01"/>
    <w:rsid w:val="00E4688D"/>
    <w:rsid w:val="00E471D2"/>
    <w:rsid w:val="00E565C6"/>
    <w:rsid w:val="00E5737D"/>
    <w:rsid w:val="00E60469"/>
    <w:rsid w:val="00E62EF1"/>
    <w:rsid w:val="00E66957"/>
    <w:rsid w:val="00E74607"/>
    <w:rsid w:val="00E7784B"/>
    <w:rsid w:val="00E83A23"/>
    <w:rsid w:val="00E841BF"/>
    <w:rsid w:val="00E85578"/>
    <w:rsid w:val="00E87DC5"/>
    <w:rsid w:val="00E92B00"/>
    <w:rsid w:val="00E93976"/>
    <w:rsid w:val="00E943F3"/>
    <w:rsid w:val="00E95F63"/>
    <w:rsid w:val="00EA3FD6"/>
    <w:rsid w:val="00EA4DE3"/>
    <w:rsid w:val="00EB0B7C"/>
    <w:rsid w:val="00EB348E"/>
    <w:rsid w:val="00EC20B6"/>
    <w:rsid w:val="00EC4884"/>
    <w:rsid w:val="00EC6150"/>
    <w:rsid w:val="00EC6DF8"/>
    <w:rsid w:val="00EC7218"/>
    <w:rsid w:val="00EC7283"/>
    <w:rsid w:val="00ED00CB"/>
    <w:rsid w:val="00ED23F5"/>
    <w:rsid w:val="00ED62E7"/>
    <w:rsid w:val="00EE2FE5"/>
    <w:rsid w:val="00EE75EE"/>
    <w:rsid w:val="00EF4F97"/>
    <w:rsid w:val="00EF5593"/>
    <w:rsid w:val="00EF68B1"/>
    <w:rsid w:val="00F03E51"/>
    <w:rsid w:val="00F0447F"/>
    <w:rsid w:val="00F05007"/>
    <w:rsid w:val="00F05716"/>
    <w:rsid w:val="00F07153"/>
    <w:rsid w:val="00F17A7F"/>
    <w:rsid w:val="00F17BC6"/>
    <w:rsid w:val="00F2012B"/>
    <w:rsid w:val="00F224A8"/>
    <w:rsid w:val="00F22F16"/>
    <w:rsid w:val="00F25975"/>
    <w:rsid w:val="00F25A51"/>
    <w:rsid w:val="00F26178"/>
    <w:rsid w:val="00F34704"/>
    <w:rsid w:val="00F375EE"/>
    <w:rsid w:val="00F4062E"/>
    <w:rsid w:val="00F42CA7"/>
    <w:rsid w:val="00F45683"/>
    <w:rsid w:val="00F46E1E"/>
    <w:rsid w:val="00F475F4"/>
    <w:rsid w:val="00F53C6E"/>
    <w:rsid w:val="00F56E98"/>
    <w:rsid w:val="00F600DD"/>
    <w:rsid w:val="00F61246"/>
    <w:rsid w:val="00F6267B"/>
    <w:rsid w:val="00F64397"/>
    <w:rsid w:val="00F64C69"/>
    <w:rsid w:val="00F67B69"/>
    <w:rsid w:val="00F70D87"/>
    <w:rsid w:val="00F70F3C"/>
    <w:rsid w:val="00F75015"/>
    <w:rsid w:val="00F75179"/>
    <w:rsid w:val="00F775ED"/>
    <w:rsid w:val="00F85BF8"/>
    <w:rsid w:val="00F91A21"/>
    <w:rsid w:val="00F9234E"/>
    <w:rsid w:val="00F95A77"/>
    <w:rsid w:val="00F962DA"/>
    <w:rsid w:val="00F975A3"/>
    <w:rsid w:val="00FA1B9A"/>
    <w:rsid w:val="00FA2730"/>
    <w:rsid w:val="00FA3EF0"/>
    <w:rsid w:val="00FA3FEF"/>
    <w:rsid w:val="00FA6C6A"/>
    <w:rsid w:val="00FB3A89"/>
    <w:rsid w:val="00FB3BCF"/>
    <w:rsid w:val="00FB63C0"/>
    <w:rsid w:val="00FB6B67"/>
    <w:rsid w:val="00FB7562"/>
    <w:rsid w:val="00FC32F6"/>
    <w:rsid w:val="00FD2258"/>
    <w:rsid w:val="00FD26F0"/>
    <w:rsid w:val="00FD2CAA"/>
    <w:rsid w:val="00FD5772"/>
    <w:rsid w:val="00FE011E"/>
    <w:rsid w:val="00FE283B"/>
    <w:rsid w:val="00FE36A9"/>
    <w:rsid w:val="00FE37C0"/>
    <w:rsid w:val="00FE644E"/>
    <w:rsid w:val="00FF19FE"/>
    <w:rsid w:val="00FF57CB"/>
    <w:rsid w:val="00FF668B"/>
    <w:rsid w:val="00FF784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700126"/>
  <w15:chartTrackingRefBased/>
  <w15:docId w15:val="{0E422C8A-773C-414B-8472-506790865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header" w:uiPriority="99"/>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616E"/>
  </w:style>
  <w:style w:type="paragraph" w:styleId="Ttulo1">
    <w:name w:val="heading 1"/>
    <w:basedOn w:val="Normal"/>
    <w:next w:val="Normal"/>
    <w:qFormat/>
    <w:pPr>
      <w:keepNext/>
      <w:outlineLvl w:val="0"/>
    </w:pPr>
    <w:rPr>
      <w:sz w:val="40"/>
    </w:rPr>
  </w:style>
  <w:style w:type="paragraph" w:styleId="Ttulo3">
    <w:name w:val="heading 3"/>
    <w:basedOn w:val="Normal"/>
    <w:next w:val="Normal"/>
    <w:qFormat/>
    <w:pPr>
      <w:keepNext/>
      <w:spacing w:before="240" w:after="60"/>
      <w:outlineLvl w:val="2"/>
    </w:pPr>
    <w:rPr>
      <w:rFonts w:ascii="Arial" w:hAnsi="Arial"/>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pPr>
      <w:tabs>
        <w:tab w:val="center" w:pos="4252"/>
        <w:tab w:val="right" w:pos="8504"/>
      </w:tabs>
    </w:pPr>
  </w:style>
  <w:style w:type="paragraph" w:styleId="Sangradetextonormal">
    <w:name w:val="Body Text Indent"/>
    <w:basedOn w:val="Normal"/>
    <w:pPr>
      <w:spacing w:before="120"/>
      <w:ind w:left="72"/>
      <w:jc w:val="both"/>
    </w:pPr>
    <w:rPr>
      <w:rFonts w:ascii="Gill Sans MT" w:hAnsi="Gill Sans MT"/>
      <w:sz w:val="16"/>
    </w:rPr>
  </w:style>
  <w:style w:type="character" w:styleId="Nmerodelnea">
    <w:name w:val="line number"/>
    <w:basedOn w:val="Fuentedeprrafopredeter"/>
  </w:style>
  <w:style w:type="character" w:styleId="Nmerodepgina">
    <w:name w:val="page number"/>
    <w:basedOn w:val="Fuentedeprrafopredeter"/>
  </w:style>
  <w:style w:type="character" w:customStyle="1" w:styleId="EncabezadoCar">
    <w:name w:val="Encabezado Car"/>
    <w:link w:val="Encabezado"/>
    <w:uiPriority w:val="99"/>
    <w:rsid w:val="00DE1088"/>
  </w:style>
  <w:style w:type="paragraph" w:customStyle="1" w:styleId="TEXTONORMAL">
    <w:name w:val="TEXTO NORMAL"/>
    <w:basedOn w:val="Normal"/>
    <w:rsid w:val="00B91070"/>
    <w:pPr>
      <w:spacing w:before="60" w:after="60" w:line="288" w:lineRule="auto"/>
      <w:ind w:left="567" w:right="737"/>
      <w:jc w:val="both"/>
    </w:pPr>
    <w:rPr>
      <w:rFonts w:ascii="Arial" w:hAnsi="Arial" w:cs="Arial"/>
      <w:sz w:val="22"/>
      <w:szCs w:val="22"/>
    </w:rPr>
  </w:style>
  <w:style w:type="paragraph" w:styleId="Prrafodelista">
    <w:name w:val="List Paragraph"/>
    <w:aliases w:val="Bullets,WB Para,Lapis Bulleted List,Dot pt,F5 List Paragraph,No Spacing1,List Paragraph Char Char Char,Indicator Text,Numbered Para 1,List Paragraph12,Bullet Points,MAIN CONTENT,L,Bullet1,References,List Paragraph (numbered (a)),ANNEX"/>
    <w:basedOn w:val="Normal"/>
    <w:link w:val="PrrafodelistaCar"/>
    <w:uiPriority w:val="34"/>
    <w:qFormat/>
    <w:rsid w:val="00ED62E7"/>
    <w:pPr>
      <w:spacing w:before="60" w:after="60" w:line="288" w:lineRule="auto"/>
      <w:ind w:left="720"/>
      <w:contextualSpacing/>
      <w:jc w:val="both"/>
    </w:pPr>
    <w:rPr>
      <w:rFonts w:ascii="Arial" w:hAnsi="Arial"/>
      <w:sz w:val="24"/>
    </w:rPr>
  </w:style>
  <w:style w:type="paragraph" w:customStyle="1" w:styleId="Default">
    <w:name w:val="Default"/>
    <w:rsid w:val="00E37F00"/>
    <w:pPr>
      <w:autoSpaceDE w:val="0"/>
      <w:autoSpaceDN w:val="0"/>
      <w:adjustRightInd w:val="0"/>
    </w:pPr>
    <w:rPr>
      <w:rFonts w:ascii="Calibri" w:hAnsi="Calibri" w:cs="Calibri"/>
      <w:color w:val="000000"/>
      <w:sz w:val="24"/>
      <w:szCs w:val="24"/>
    </w:rPr>
  </w:style>
  <w:style w:type="character" w:styleId="Refdecomentario">
    <w:name w:val="annotation reference"/>
    <w:rsid w:val="00632D3B"/>
    <w:rPr>
      <w:sz w:val="16"/>
      <w:szCs w:val="16"/>
    </w:rPr>
  </w:style>
  <w:style w:type="paragraph" w:styleId="Textocomentario">
    <w:name w:val="annotation text"/>
    <w:basedOn w:val="Normal"/>
    <w:link w:val="TextocomentarioCar"/>
    <w:rsid w:val="00632D3B"/>
  </w:style>
  <w:style w:type="character" w:customStyle="1" w:styleId="TextocomentarioCar">
    <w:name w:val="Texto comentario Car"/>
    <w:basedOn w:val="Fuentedeprrafopredeter"/>
    <w:link w:val="Textocomentario"/>
    <w:rsid w:val="00632D3B"/>
  </w:style>
  <w:style w:type="paragraph" w:styleId="Asuntodelcomentario">
    <w:name w:val="annotation subject"/>
    <w:basedOn w:val="Textocomentario"/>
    <w:next w:val="Textocomentario"/>
    <w:link w:val="AsuntodelcomentarioCar"/>
    <w:rsid w:val="00632D3B"/>
    <w:rPr>
      <w:b/>
      <w:bCs/>
    </w:rPr>
  </w:style>
  <w:style w:type="character" w:customStyle="1" w:styleId="AsuntodelcomentarioCar">
    <w:name w:val="Asunto del comentario Car"/>
    <w:link w:val="Asuntodelcomentario"/>
    <w:rsid w:val="00632D3B"/>
    <w:rPr>
      <w:b/>
      <w:bCs/>
    </w:rPr>
  </w:style>
  <w:style w:type="paragraph" w:styleId="Textodeglobo">
    <w:name w:val="Balloon Text"/>
    <w:basedOn w:val="Normal"/>
    <w:link w:val="TextodegloboCar"/>
    <w:rsid w:val="00632D3B"/>
    <w:rPr>
      <w:rFonts w:ascii="Segoe UI" w:hAnsi="Segoe UI" w:cs="Segoe UI"/>
      <w:sz w:val="18"/>
      <w:szCs w:val="18"/>
    </w:rPr>
  </w:style>
  <w:style w:type="character" w:customStyle="1" w:styleId="TextodegloboCar">
    <w:name w:val="Texto de globo Car"/>
    <w:link w:val="Textodeglobo"/>
    <w:rsid w:val="00632D3B"/>
    <w:rPr>
      <w:rFonts w:ascii="Segoe UI" w:hAnsi="Segoe UI" w:cs="Segoe UI"/>
      <w:sz w:val="18"/>
      <w:szCs w:val="18"/>
    </w:rPr>
  </w:style>
  <w:style w:type="paragraph" w:styleId="Textonotapie">
    <w:name w:val="footnote text"/>
    <w:aliases w:val="texto de nota al pie,Texto nota pie Car Car Car Car Car Car Car Car,Texto nota pie Car Car Car,fn,Footnote Text Char Char Char Char Char Char,Texto nota pie Car Car Car Car Car,ft,Footnote Text Char Char,Texto,nota,pie,FOOTNOTES,footnote"/>
    <w:basedOn w:val="Normal"/>
    <w:link w:val="TextonotapieCar"/>
    <w:uiPriority w:val="99"/>
    <w:unhideWhenUsed/>
    <w:qFormat/>
    <w:rsid w:val="008B6CDD"/>
    <w:pPr>
      <w:ind w:left="142" w:hanging="142"/>
      <w:jc w:val="both"/>
    </w:pPr>
    <w:rPr>
      <w:rFonts w:ascii="Arial" w:eastAsia="Calibri" w:hAnsi="Arial" w:cs="Arial"/>
      <w:sz w:val="16"/>
      <w:szCs w:val="16"/>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ft Car,Texto Car,nota Car,pie Car"/>
    <w:link w:val="Textonotapie"/>
    <w:uiPriority w:val="99"/>
    <w:rsid w:val="008B6CDD"/>
    <w:rPr>
      <w:rFonts w:ascii="Arial" w:eastAsia="Calibri" w:hAnsi="Arial" w:cs="Arial"/>
      <w:sz w:val="16"/>
      <w:szCs w:val="16"/>
    </w:rPr>
  </w:style>
  <w:style w:type="character" w:styleId="Refdenotaalpie">
    <w:name w:val="footnote reference"/>
    <w:aliases w:val="referencia nota al pie,Ref,de nota al pie,Appel note de bas de page,ftref,16 Point,Superscript 6 Point,Ref. de nota al pie.,Fußnotenzeichen DISS,BVI fnr,Footnote Reference Number,Footnote Reference_LVL6,Footnote Reference_LVL61,fr,FC"/>
    <w:uiPriority w:val="99"/>
    <w:unhideWhenUsed/>
    <w:qFormat/>
    <w:rsid w:val="008B6CDD"/>
    <w:rPr>
      <w:vertAlign w:val="superscript"/>
    </w:rPr>
  </w:style>
  <w:style w:type="character" w:styleId="Hipervnculo">
    <w:name w:val="Hyperlink"/>
    <w:uiPriority w:val="99"/>
    <w:unhideWhenUsed/>
    <w:rsid w:val="00A93247"/>
    <w:rPr>
      <w:color w:val="0000FF"/>
      <w:u w:val="single"/>
    </w:rPr>
  </w:style>
  <w:style w:type="paragraph" w:styleId="NormalWeb">
    <w:name w:val="Normal (Web)"/>
    <w:basedOn w:val="Normal"/>
    <w:uiPriority w:val="99"/>
    <w:rsid w:val="002F53A9"/>
    <w:pPr>
      <w:spacing w:before="100" w:beforeAutospacing="1" w:after="100" w:afterAutospacing="1"/>
      <w:ind w:left="300" w:right="120"/>
    </w:pPr>
    <w:rPr>
      <w:rFonts w:ascii="Arial" w:hAnsi="Arial" w:cs="Arial"/>
      <w:sz w:val="19"/>
      <w:szCs w:val="19"/>
    </w:rPr>
  </w:style>
  <w:style w:type="paragraph" w:styleId="Revisin">
    <w:name w:val="Revision"/>
    <w:hidden/>
    <w:uiPriority w:val="99"/>
    <w:semiHidden/>
    <w:rsid w:val="00800BE2"/>
  </w:style>
  <w:style w:type="paragraph" w:styleId="Textoindependiente2">
    <w:name w:val="Body Text 2"/>
    <w:basedOn w:val="Normal"/>
    <w:link w:val="Textoindependiente2Car"/>
    <w:rsid w:val="00072EAD"/>
    <w:pPr>
      <w:spacing w:after="120" w:line="480" w:lineRule="auto"/>
    </w:pPr>
  </w:style>
  <w:style w:type="character" w:customStyle="1" w:styleId="Textoindependiente2Car">
    <w:name w:val="Texto independiente 2 Car"/>
    <w:basedOn w:val="Fuentedeprrafopredeter"/>
    <w:link w:val="Textoindependiente2"/>
    <w:rsid w:val="00072EAD"/>
  </w:style>
  <w:style w:type="character" w:customStyle="1" w:styleId="PrrafodelistaCar">
    <w:name w:val="Párrafo de lista Car"/>
    <w:aliases w:val="Bullets Car,WB Para Car,Lapis Bulleted List Car,Dot pt Car,F5 List Paragraph Car,No Spacing1 Car,List Paragraph Char Char Char Car,Indicator Text Car,Numbered Para 1 Car,List Paragraph12 Car,Bullet Points Car,MAIN CONTENT Car,L Car"/>
    <w:link w:val="Prrafodelista"/>
    <w:uiPriority w:val="34"/>
    <w:qFormat/>
    <w:locked/>
    <w:rsid w:val="00E95F63"/>
    <w:rPr>
      <w:rFonts w:ascii="Arial" w:hAnsi="Arial"/>
      <w:sz w:val="24"/>
    </w:rPr>
  </w:style>
  <w:style w:type="table" w:styleId="Tablaconcuadrcula">
    <w:name w:val="Table Grid"/>
    <w:basedOn w:val="Tablanormal"/>
    <w:rsid w:val="001B6E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1763">
      <w:bodyDiv w:val="1"/>
      <w:marLeft w:val="0"/>
      <w:marRight w:val="0"/>
      <w:marTop w:val="0"/>
      <w:marBottom w:val="0"/>
      <w:divBdr>
        <w:top w:val="none" w:sz="0" w:space="0" w:color="auto"/>
        <w:left w:val="none" w:sz="0" w:space="0" w:color="auto"/>
        <w:bottom w:val="none" w:sz="0" w:space="0" w:color="auto"/>
        <w:right w:val="none" w:sz="0" w:space="0" w:color="auto"/>
      </w:divBdr>
    </w:div>
    <w:div w:id="1088964130">
      <w:bodyDiv w:val="1"/>
      <w:marLeft w:val="0"/>
      <w:marRight w:val="0"/>
      <w:marTop w:val="0"/>
      <w:marBottom w:val="0"/>
      <w:divBdr>
        <w:top w:val="none" w:sz="0" w:space="0" w:color="auto"/>
        <w:left w:val="none" w:sz="0" w:space="0" w:color="auto"/>
        <w:bottom w:val="none" w:sz="0" w:space="0" w:color="auto"/>
        <w:right w:val="none" w:sz="0" w:space="0" w:color="auto"/>
      </w:divBdr>
    </w:div>
    <w:div w:id="1556045286">
      <w:bodyDiv w:val="1"/>
      <w:marLeft w:val="0"/>
      <w:marRight w:val="0"/>
      <w:marTop w:val="0"/>
      <w:marBottom w:val="0"/>
      <w:divBdr>
        <w:top w:val="none" w:sz="0" w:space="0" w:color="auto"/>
        <w:left w:val="none" w:sz="0" w:space="0" w:color="auto"/>
        <w:bottom w:val="none" w:sz="0" w:space="0" w:color="auto"/>
        <w:right w:val="none" w:sz="0" w:space="0" w:color="auto"/>
      </w:divBdr>
    </w:div>
    <w:div w:id="1884442335">
      <w:bodyDiv w:val="1"/>
      <w:marLeft w:val="0"/>
      <w:marRight w:val="0"/>
      <w:marTop w:val="0"/>
      <w:marBottom w:val="0"/>
      <w:divBdr>
        <w:top w:val="none" w:sz="0" w:space="0" w:color="auto"/>
        <w:left w:val="none" w:sz="0" w:space="0" w:color="auto"/>
        <w:bottom w:val="none" w:sz="0" w:space="0" w:color="auto"/>
        <w:right w:val="none" w:sz="0" w:space="0" w:color="auto"/>
      </w:divBdr>
      <w:divsChild>
        <w:div w:id="497691714">
          <w:marLeft w:val="0"/>
          <w:marRight w:val="0"/>
          <w:marTop w:val="0"/>
          <w:marBottom w:val="0"/>
          <w:divBdr>
            <w:top w:val="none" w:sz="0" w:space="0" w:color="auto"/>
            <w:left w:val="none" w:sz="0" w:space="0" w:color="auto"/>
            <w:bottom w:val="none" w:sz="0" w:space="0" w:color="auto"/>
            <w:right w:val="none" w:sz="0" w:space="0" w:color="auto"/>
          </w:divBdr>
          <w:divsChild>
            <w:div w:id="6672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552838">
      <w:bodyDiv w:val="1"/>
      <w:marLeft w:val="0"/>
      <w:marRight w:val="0"/>
      <w:marTop w:val="0"/>
      <w:marBottom w:val="0"/>
      <w:divBdr>
        <w:top w:val="none" w:sz="0" w:space="0" w:color="auto"/>
        <w:left w:val="none" w:sz="0" w:space="0" w:color="auto"/>
        <w:bottom w:val="none" w:sz="0" w:space="0" w:color="auto"/>
        <w:right w:val="none" w:sz="0" w:space="0" w:color="auto"/>
      </w:divBdr>
    </w:div>
    <w:div w:id="1992176298">
      <w:bodyDiv w:val="1"/>
      <w:marLeft w:val="0"/>
      <w:marRight w:val="0"/>
      <w:marTop w:val="0"/>
      <w:marBottom w:val="0"/>
      <w:divBdr>
        <w:top w:val="none" w:sz="0" w:space="0" w:color="auto"/>
        <w:left w:val="none" w:sz="0" w:space="0" w:color="auto"/>
        <w:bottom w:val="none" w:sz="0" w:space="0" w:color="auto"/>
        <w:right w:val="none" w:sz="0" w:space="0" w:color="auto"/>
      </w:divBdr>
      <w:divsChild>
        <w:div w:id="1954361240">
          <w:marLeft w:val="0"/>
          <w:marRight w:val="0"/>
          <w:marTop w:val="0"/>
          <w:marBottom w:val="0"/>
          <w:divBdr>
            <w:top w:val="none" w:sz="0" w:space="0" w:color="auto"/>
            <w:left w:val="none" w:sz="0" w:space="0" w:color="auto"/>
            <w:bottom w:val="none" w:sz="0" w:space="0" w:color="auto"/>
            <w:right w:val="none" w:sz="0" w:space="0" w:color="auto"/>
          </w:divBdr>
          <w:divsChild>
            <w:div w:id="176117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Escritorio\PLANTILLA%20PROPUESTA%20ACUERD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C55D217547F0CA4D9AB697BA4C99F18A" ma:contentTypeVersion="0" ma:contentTypeDescription="Crear nuevo documento." ma:contentTypeScope="" ma:versionID="9fa7137b5e1cacba41309c60804f578e">
  <xsd:schema xmlns:xsd="http://www.w3.org/2001/XMLSchema" xmlns:p="http://schemas.microsoft.com/office/2006/metadata/properties" targetNamespace="http://schemas.microsoft.com/office/2006/metadata/properties" ma:root="true" ma:fieldsID="b004d877ca112f136821ba8115f6472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0FB565F3-63BC-466E-A649-22552E84B5F4}">
  <ds:schemaRefs>
    <ds:schemaRef ds:uri="http://schemas.openxmlformats.org/officeDocument/2006/bibliography"/>
  </ds:schemaRefs>
</ds:datastoreItem>
</file>

<file path=customXml/itemProps2.xml><?xml version="1.0" encoding="utf-8"?>
<ds:datastoreItem xmlns:ds="http://schemas.openxmlformats.org/officeDocument/2006/customXml" ds:itemID="{B82DF63C-41CD-456B-B13A-E425759D83AF}">
  <ds:schemaRefs>
    <ds:schemaRef ds:uri="http://schemas.microsoft.com/office/2006/documentManagement/types"/>
    <ds:schemaRef ds:uri="http://www.w3.org/XML/1998/namespace"/>
    <ds:schemaRef ds:uri="http://purl.org/dc/elements/1.1/"/>
    <ds:schemaRef ds:uri="http://purl.org/dc/terms/"/>
    <ds:schemaRef ds:uri="http://schemas.microsoft.com/office/2006/metadata/properties"/>
    <ds:schemaRef ds:uri="http://schemas.openxmlformats.org/package/2006/metadata/core-properties"/>
    <ds:schemaRef ds:uri="http://purl.org/dc/dcmitype/"/>
    <ds:schemaRef ds:uri="http://schemas.microsoft.com/office/infopath/2007/PartnerControls"/>
  </ds:schemaRefs>
</ds:datastoreItem>
</file>

<file path=customXml/itemProps3.xml><?xml version="1.0" encoding="utf-8"?>
<ds:datastoreItem xmlns:ds="http://schemas.openxmlformats.org/officeDocument/2006/customXml" ds:itemID="{3F9FFF59-69C4-4324-8E34-ABB0C5FDF735}">
  <ds:schemaRefs>
    <ds:schemaRef ds:uri="http://schemas.microsoft.com/sharepoint/v3/contenttype/forms"/>
  </ds:schemaRefs>
</ds:datastoreItem>
</file>

<file path=customXml/itemProps4.xml><?xml version="1.0" encoding="utf-8"?>
<ds:datastoreItem xmlns:ds="http://schemas.openxmlformats.org/officeDocument/2006/customXml" ds:itemID="{CC61B2C2-F480-43D2-8FC6-EF8D729A7A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PLANTILLA PROPUESTA ACUERDO</Template>
  <TotalTime>4</TotalTime>
  <Pages>4</Pages>
  <Words>1195</Words>
  <Characters>6575</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lpstr>
    </vt:vector>
  </TitlesOfParts>
  <Company>MPR</Company>
  <LinksUpToDate>false</LinksUpToDate>
  <CharactersWithSpaces>7755</CharactersWithSpaces>
  <SharedDoc>false</SharedDoc>
  <HLinks>
    <vt:vector size="6" baseType="variant">
      <vt:variant>
        <vt:i4>2687025</vt:i4>
      </vt:variant>
      <vt:variant>
        <vt:i4>0</vt:i4>
      </vt:variant>
      <vt:variant>
        <vt:i4>0</vt:i4>
      </vt:variant>
      <vt:variant>
        <vt:i4>5</vt:i4>
      </vt:variant>
      <vt:variant>
        <vt:lpwstr>https://www.ilo.org/global/about-the-ilo/how-the-ilo-works/member-states/lang--es/index.htm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MAE</dc:creator>
  <cp:keywords/>
  <cp:lastModifiedBy>Yáñez Minondo, María Blanca</cp:lastModifiedBy>
  <cp:revision>4</cp:revision>
  <cp:lastPrinted>2023-05-09T08:18:00Z</cp:lastPrinted>
  <dcterms:created xsi:type="dcterms:W3CDTF">2023-05-11T08:55:00Z</dcterms:created>
  <dcterms:modified xsi:type="dcterms:W3CDTF">2023-05-11T08:59:00Z</dcterms:modified>
</cp:coreProperties>
</file>