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62FC" w:rsidRDefault="000562FC" w:rsidP="008E2961">
      <w:pPr>
        <w:spacing w:after="0" w:line="240" w:lineRule="auto"/>
        <w:jc w:val="both"/>
        <w:rPr>
          <w:rFonts w:ascii="Arial" w:eastAsia="Times New Roman" w:hAnsi="Arial" w:cs="Arial"/>
          <w:b/>
          <w:bCs/>
          <w:sz w:val="20"/>
          <w:szCs w:val="20"/>
          <w:shd w:val="clear" w:color="auto" w:fill="FFFFFF"/>
          <w:lang w:eastAsia="ca-ES"/>
        </w:rPr>
      </w:pPr>
    </w:p>
    <w:p w:rsidR="000562FC" w:rsidRDefault="000562FC" w:rsidP="008E2961">
      <w:pPr>
        <w:spacing w:after="0" w:line="240" w:lineRule="auto"/>
        <w:jc w:val="both"/>
        <w:rPr>
          <w:rFonts w:ascii="Arial" w:eastAsia="Times New Roman" w:hAnsi="Arial" w:cs="Arial"/>
          <w:b/>
          <w:bCs/>
          <w:sz w:val="20"/>
          <w:szCs w:val="20"/>
          <w:shd w:val="clear" w:color="auto" w:fill="FFFFFF"/>
          <w:lang w:eastAsia="ca-ES"/>
        </w:rPr>
      </w:pPr>
      <w:r>
        <w:rPr>
          <w:rFonts w:ascii="Arial" w:eastAsia="Times New Roman" w:hAnsi="Arial" w:cs="Arial"/>
          <w:b/>
          <w:bCs/>
          <w:sz w:val="20"/>
          <w:szCs w:val="20"/>
          <w:shd w:val="clear" w:color="auto" w:fill="FFFFFF"/>
          <w:lang w:eastAsia="ca-ES"/>
        </w:rPr>
        <w:t>X2023001943 – GENE2023001914</w:t>
      </w:r>
    </w:p>
    <w:p w:rsidR="000562FC" w:rsidRDefault="000562FC" w:rsidP="008E2961">
      <w:pPr>
        <w:spacing w:after="0" w:line="240" w:lineRule="auto"/>
        <w:jc w:val="both"/>
        <w:rPr>
          <w:rFonts w:ascii="Arial" w:eastAsia="Times New Roman" w:hAnsi="Arial" w:cs="Arial"/>
          <w:b/>
          <w:bCs/>
          <w:sz w:val="20"/>
          <w:szCs w:val="20"/>
          <w:shd w:val="clear" w:color="auto" w:fill="FFFFFF"/>
          <w:lang w:eastAsia="ca-ES"/>
        </w:rPr>
      </w:pPr>
      <w:r>
        <w:rPr>
          <w:rFonts w:ascii="Arial" w:eastAsia="Times New Roman" w:hAnsi="Arial" w:cs="Arial"/>
          <w:b/>
          <w:bCs/>
          <w:sz w:val="20"/>
          <w:szCs w:val="20"/>
          <w:shd w:val="clear" w:color="auto" w:fill="FFFFFF"/>
          <w:lang w:eastAsia="ca-ES"/>
        </w:rPr>
        <w:t>X2023001356 – GENE2023001335</w:t>
      </w:r>
    </w:p>
    <w:p w:rsidR="000562FC" w:rsidRDefault="000562FC" w:rsidP="008E2961">
      <w:pPr>
        <w:spacing w:after="0" w:line="240" w:lineRule="auto"/>
        <w:jc w:val="both"/>
        <w:rPr>
          <w:rFonts w:ascii="Arial" w:eastAsia="Times New Roman" w:hAnsi="Arial" w:cs="Arial"/>
          <w:b/>
          <w:bCs/>
          <w:sz w:val="20"/>
          <w:szCs w:val="20"/>
          <w:shd w:val="clear" w:color="auto" w:fill="FFFFFF"/>
          <w:lang w:eastAsia="ca-ES"/>
        </w:rPr>
      </w:pPr>
    </w:p>
    <w:p w:rsidR="007F7D33" w:rsidRPr="00414559" w:rsidRDefault="007F7D33" w:rsidP="007F7D33">
      <w:pPr>
        <w:spacing w:line="360" w:lineRule="auto"/>
        <w:jc w:val="both"/>
        <w:rPr>
          <w:rFonts w:ascii="Arial" w:hAnsi="Arial" w:cs="Arial"/>
          <w:b/>
          <w:bCs/>
        </w:rPr>
      </w:pPr>
      <w:r w:rsidRPr="00414559">
        <w:rPr>
          <w:rFonts w:ascii="Arial" w:hAnsi="Arial" w:cs="Arial"/>
          <w:b/>
          <w:bCs/>
        </w:rPr>
        <w:t xml:space="preserve">EDICTE </w:t>
      </w:r>
    </w:p>
    <w:p w:rsidR="007F7D33" w:rsidRPr="00414559" w:rsidRDefault="007F7D33" w:rsidP="007F7D33">
      <w:pPr>
        <w:spacing w:line="360" w:lineRule="auto"/>
        <w:jc w:val="both"/>
        <w:rPr>
          <w:rFonts w:ascii="Arial" w:hAnsi="Arial" w:cs="Arial"/>
          <w:bCs/>
        </w:rPr>
      </w:pPr>
      <w:r w:rsidRPr="00414559">
        <w:rPr>
          <w:rFonts w:ascii="Arial" w:hAnsi="Arial" w:cs="Arial"/>
          <w:bCs/>
        </w:rPr>
        <w:t xml:space="preserve">La Junta de Govern Local de l’Ajuntament de Castell-Platja d’Aro, en sessió ordinària celebrada el dia </w:t>
      </w:r>
      <w:r w:rsidR="005C4C90">
        <w:rPr>
          <w:rFonts w:ascii="Arial" w:hAnsi="Arial" w:cs="Arial"/>
          <w:bCs/>
        </w:rPr>
        <w:t>4 de setembre</w:t>
      </w:r>
      <w:bookmarkStart w:id="0" w:name="_GoBack"/>
      <w:bookmarkEnd w:id="0"/>
      <w:r w:rsidRPr="00414559">
        <w:rPr>
          <w:rFonts w:ascii="Arial" w:hAnsi="Arial" w:cs="Arial"/>
          <w:bCs/>
        </w:rPr>
        <w:t xml:space="preserve"> de 202</w:t>
      </w:r>
      <w:r>
        <w:rPr>
          <w:rFonts w:ascii="Arial" w:hAnsi="Arial" w:cs="Arial"/>
          <w:bCs/>
        </w:rPr>
        <w:t>3</w:t>
      </w:r>
      <w:r w:rsidRPr="00414559">
        <w:rPr>
          <w:rFonts w:ascii="Arial" w:hAnsi="Arial" w:cs="Arial"/>
          <w:bCs/>
        </w:rPr>
        <w:t xml:space="preserve">, va aprovar la convocatòria pública anual </w:t>
      </w:r>
      <w:r>
        <w:rPr>
          <w:rFonts w:ascii="Arial" w:hAnsi="Arial" w:cs="Arial"/>
          <w:bCs/>
        </w:rPr>
        <w:t xml:space="preserve">per l’expedició de les targetes de transport de l’Ajuntament de Castell-Platja d’Aro per a persones que </w:t>
      </w:r>
      <w:proofErr w:type="spellStart"/>
      <w:r>
        <w:rPr>
          <w:rFonts w:ascii="Arial" w:hAnsi="Arial" w:cs="Arial"/>
          <w:bCs/>
        </w:rPr>
        <w:t>cumpleixen</w:t>
      </w:r>
      <w:proofErr w:type="spellEnd"/>
      <w:r>
        <w:rPr>
          <w:rFonts w:ascii="Arial" w:hAnsi="Arial" w:cs="Arial"/>
          <w:bCs/>
        </w:rPr>
        <w:t xml:space="preserve"> aquestes bases per a participar en activitats comunitàries o per desplaçaments als centres de dia</w:t>
      </w:r>
      <w:r w:rsidRPr="00414559">
        <w:rPr>
          <w:rFonts w:ascii="Arial" w:hAnsi="Arial" w:cs="Arial"/>
          <w:bCs/>
        </w:rPr>
        <w:t xml:space="preserve">, i s’acorda la publicació de l’aprovació a la Base de </w:t>
      </w:r>
      <w:proofErr w:type="spellStart"/>
      <w:r w:rsidRPr="00414559">
        <w:rPr>
          <w:rFonts w:ascii="Arial" w:hAnsi="Arial" w:cs="Arial"/>
          <w:bCs/>
        </w:rPr>
        <w:t>Datos</w:t>
      </w:r>
      <w:proofErr w:type="spellEnd"/>
      <w:r w:rsidRPr="00414559">
        <w:rPr>
          <w:rFonts w:ascii="Arial" w:hAnsi="Arial" w:cs="Arial"/>
          <w:bCs/>
        </w:rPr>
        <w:t xml:space="preserve"> Nacional de Subvenciones (BDNS), al Butlletí Oficial de la Província, al tauler virtual de transparència del web de la corporació i a diversos mitjans de comunicació, d’acord amb la següent convocatòria: </w:t>
      </w:r>
    </w:p>
    <w:p w:rsidR="007F7D33" w:rsidRDefault="007F7D33" w:rsidP="008E2961">
      <w:pPr>
        <w:spacing w:after="0" w:line="240" w:lineRule="auto"/>
        <w:jc w:val="both"/>
        <w:rPr>
          <w:rFonts w:ascii="Arial" w:eastAsia="Times New Roman" w:hAnsi="Arial" w:cs="Arial"/>
          <w:b/>
          <w:bCs/>
          <w:sz w:val="20"/>
          <w:szCs w:val="20"/>
          <w:shd w:val="clear" w:color="auto" w:fill="FFFFFF"/>
          <w:lang w:eastAsia="ca-ES"/>
        </w:rPr>
      </w:pPr>
    </w:p>
    <w:p w:rsidR="000562FC" w:rsidRDefault="000562FC" w:rsidP="008E2961">
      <w:pPr>
        <w:spacing w:after="0" w:line="240" w:lineRule="auto"/>
        <w:jc w:val="both"/>
        <w:rPr>
          <w:rFonts w:ascii="Arial" w:eastAsia="Times New Roman" w:hAnsi="Arial" w:cs="Arial"/>
          <w:b/>
          <w:bCs/>
          <w:sz w:val="20"/>
          <w:szCs w:val="20"/>
          <w:shd w:val="clear" w:color="auto" w:fill="FFFFFF"/>
          <w:lang w:eastAsia="ca-ES"/>
        </w:rPr>
      </w:pPr>
    </w:p>
    <w:p w:rsidR="000A6EBC" w:rsidRPr="00D56E5A" w:rsidRDefault="008E2961" w:rsidP="008E2961">
      <w:pPr>
        <w:spacing w:after="0" w:line="240" w:lineRule="auto"/>
        <w:jc w:val="both"/>
        <w:rPr>
          <w:rFonts w:ascii="Arial" w:eastAsia="Times New Roman" w:hAnsi="Arial" w:cs="Arial"/>
          <w:sz w:val="20"/>
          <w:szCs w:val="20"/>
          <w:lang w:eastAsia="ca-ES"/>
        </w:rPr>
      </w:pPr>
      <w:r>
        <w:rPr>
          <w:rFonts w:ascii="Arial" w:eastAsia="Times New Roman" w:hAnsi="Arial" w:cs="Arial"/>
          <w:b/>
          <w:bCs/>
          <w:sz w:val="20"/>
          <w:szCs w:val="20"/>
          <w:shd w:val="clear" w:color="auto" w:fill="FFFFFF"/>
          <w:lang w:eastAsia="ca-ES"/>
        </w:rPr>
        <w:t>CONVOCATÒRIA PÚBLICA ANUAL</w:t>
      </w:r>
      <w:r w:rsidR="000A6EBC" w:rsidRPr="00D56E5A">
        <w:rPr>
          <w:rFonts w:ascii="Arial" w:eastAsia="Times New Roman" w:hAnsi="Arial" w:cs="Arial"/>
          <w:b/>
          <w:bCs/>
          <w:sz w:val="20"/>
          <w:szCs w:val="20"/>
          <w:shd w:val="clear" w:color="auto" w:fill="FFFFFF"/>
          <w:lang w:eastAsia="ca-ES"/>
        </w:rPr>
        <w:t xml:space="preserve"> PER L'EXPEDICIÓ DE LES TARGETES </w:t>
      </w:r>
      <w:r w:rsidR="005C0B73" w:rsidRPr="00D56E5A">
        <w:rPr>
          <w:rFonts w:ascii="Arial" w:eastAsia="Times New Roman" w:hAnsi="Arial" w:cs="Arial"/>
          <w:b/>
          <w:bCs/>
          <w:sz w:val="20"/>
          <w:szCs w:val="20"/>
          <w:shd w:val="clear" w:color="auto" w:fill="FFFFFF"/>
          <w:lang w:eastAsia="ca-ES"/>
        </w:rPr>
        <w:t>DE TRANSPORT DE L’AJUNTAMENT DE CASTELL-PLATJA D’ARO PER A PERSONES QUE CUMPLEIXEN AQUESTES BASES PER A PARTICIPAR EN ACTIVITATS COMUNITÀRIES O PER DESPLAÇAMENTS ALS CENTRES DE DIA</w:t>
      </w:r>
    </w:p>
    <w:p w:rsidR="00D031FA" w:rsidRPr="00D56E5A" w:rsidRDefault="00D031FA" w:rsidP="00D56E5A">
      <w:pPr>
        <w:spacing w:after="0" w:line="240" w:lineRule="auto"/>
        <w:jc w:val="both"/>
        <w:rPr>
          <w:rFonts w:ascii="Arial" w:eastAsia="Times New Roman" w:hAnsi="Arial" w:cs="Arial"/>
          <w:sz w:val="20"/>
          <w:szCs w:val="20"/>
          <w:lang w:eastAsia="ca-ES"/>
        </w:rPr>
      </w:pPr>
    </w:p>
    <w:p w:rsidR="00D56E5A" w:rsidRDefault="00D56E5A" w:rsidP="00D56E5A">
      <w:pPr>
        <w:spacing w:after="0" w:line="240" w:lineRule="auto"/>
        <w:jc w:val="both"/>
        <w:rPr>
          <w:rFonts w:ascii="Arial" w:eastAsia="Times New Roman" w:hAnsi="Arial" w:cs="Arial"/>
          <w:b/>
          <w:bCs/>
          <w:sz w:val="20"/>
          <w:szCs w:val="20"/>
          <w:lang w:eastAsia="ca-ES"/>
        </w:rPr>
      </w:pPr>
    </w:p>
    <w:p w:rsidR="000A6EBC" w:rsidRPr="00D56E5A" w:rsidRDefault="000A6EBC" w:rsidP="00D56E5A">
      <w:pPr>
        <w:spacing w:after="0" w:line="240" w:lineRule="auto"/>
        <w:jc w:val="both"/>
        <w:rPr>
          <w:rFonts w:ascii="Arial" w:eastAsia="Times New Roman" w:hAnsi="Arial" w:cs="Arial"/>
          <w:sz w:val="20"/>
          <w:szCs w:val="20"/>
          <w:lang w:eastAsia="ca-ES"/>
        </w:rPr>
      </w:pPr>
      <w:r w:rsidRPr="00D56E5A">
        <w:rPr>
          <w:rFonts w:ascii="Arial" w:eastAsia="Times New Roman" w:hAnsi="Arial" w:cs="Arial"/>
          <w:b/>
          <w:bCs/>
          <w:sz w:val="20"/>
          <w:szCs w:val="20"/>
          <w:lang w:eastAsia="ca-ES"/>
        </w:rPr>
        <w:t>Capítol 1.- Disposicions Generals</w:t>
      </w:r>
      <w:r w:rsidR="00B97761" w:rsidRPr="00D56E5A">
        <w:rPr>
          <w:rFonts w:ascii="Arial" w:eastAsia="Times New Roman" w:hAnsi="Arial" w:cs="Arial"/>
          <w:b/>
          <w:bCs/>
          <w:sz w:val="20"/>
          <w:szCs w:val="20"/>
          <w:lang w:eastAsia="ca-ES"/>
        </w:rPr>
        <w:t>.</w:t>
      </w:r>
    </w:p>
    <w:p w:rsidR="000A6EBC" w:rsidRPr="00D56E5A" w:rsidRDefault="000A6EBC" w:rsidP="00D56E5A">
      <w:pPr>
        <w:spacing w:after="0" w:line="240" w:lineRule="auto"/>
        <w:jc w:val="both"/>
        <w:rPr>
          <w:rFonts w:ascii="Arial" w:eastAsia="Times New Roman" w:hAnsi="Arial" w:cs="Arial"/>
          <w:sz w:val="20"/>
          <w:szCs w:val="20"/>
          <w:lang w:eastAsia="ca-ES"/>
        </w:rPr>
      </w:pPr>
    </w:p>
    <w:p w:rsidR="000A6EBC" w:rsidRPr="00D56E5A" w:rsidRDefault="000A6EBC" w:rsidP="00D56E5A">
      <w:pPr>
        <w:pStyle w:val="Prrafodelista"/>
        <w:numPr>
          <w:ilvl w:val="0"/>
          <w:numId w:val="21"/>
        </w:numPr>
        <w:spacing w:after="0" w:line="240" w:lineRule="auto"/>
        <w:ind w:left="284" w:hanging="295"/>
        <w:jc w:val="both"/>
        <w:rPr>
          <w:rFonts w:ascii="Arial" w:eastAsia="Times New Roman" w:hAnsi="Arial" w:cs="Arial"/>
          <w:b/>
          <w:bCs/>
          <w:sz w:val="20"/>
          <w:szCs w:val="20"/>
          <w:lang w:eastAsia="ca-ES"/>
        </w:rPr>
      </w:pPr>
      <w:r w:rsidRPr="00D56E5A">
        <w:rPr>
          <w:rFonts w:ascii="Arial" w:eastAsia="Times New Roman" w:hAnsi="Arial" w:cs="Arial"/>
          <w:b/>
          <w:bCs/>
          <w:sz w:val="20"/>
          <w:szCs w:val="20"/>
          <w:lang w:eastAsia="ca-ES"/>
        </w:rPr>
        <w:t>Objecte i finalitat</w:t>
      </w:r>
    </w:p>
    <w:p w:rsidR="00011564" w:rsidRPr="00D56E5A" w:rsidRDefault="00011564" w:rsidP="00141FD8">
      <w:pPr>
        <w:pStyle w:val="Prrafodelista"/>
        <w:spacing w:after="0" w:line="240" w:lineRule="auto"/>
        <w:jc w:val="both"/>
        <w:rPr>
          <w:rFonts w:ascii="Arial" w:eastAsia="Times New Roman" w:hAnsi="Arial" w:cs="Arial"/>
          <w:b/>
          <w:bCs/>
          <w:sz w:val="20"/>
          <w:szCs w:val="20"/>
          <w:lang w:eastAsia="ca-ES"/>
        </w:rPr>
      </w:pPr>
    </w:p>
    <w:p w:rsidR="00011564" w:rsidRPr="00D56E5A" w:rsidRDefault="00011564" w:rsidP="00141FD8">
      <w:pPr>
        <w:pStyle w:val="Prrafodelista"/>
        <w:numPr>
          <w:ilvl w:val="1"/>
          <w:numId w:val="21"/>
        </w:numPr>
        <w:spacing w:after="0" w:line="240" w:lineRule="auto"/>
        <w:ind w:left="567" w:hanging="283"/>
        <w:jc w:val="both"/>
        <w:rPr>
          <w:rFonts w:ascii="Arial" w:eastAsia="Times New Roman" w:hAnsi="Arial" w:cs="Arial"/>
          <w:b/>
          <w:bCs/>
          <w:sz w:val="20"/>
          <w:szCs w:val="20"/>
          <w:lang w:eastAsia="ca-ES"/>
        </w:rPr>
      </w:pPr>
      <w:r w:rsidRPr="00D56E5A">
        <w:rPr>
          <w:rFonts w:ascii="Arial" w:eastAsia="Times New Roman" w:hAnsi="Arial" w:cs="Arial"/>
          <w:bCs/>
          <w:sz w:val="20"/>
          <w:szCs w:val="20"/>
          <w:lang w:eastAsia="ca-ES"/>
        </w:rPr>
        <w:t xml:space="preserve">L’objecte </w:t>
      </w:r>
      <w:r w:rsidRPr="00D56E5A">
        <w:rPr>
          <w:rFonts w:ascii="Arial" w:eastAsia="Times New Roman" w:hAnsi="Arial" w:cs="Arial"/>
          <w:sz w:val="20"/>
          <w:szCs w:val="20"/>
          <w:shd w:val="clear" w:color="auto" w:fill="FFFFFF"/>
          <w:lang w:eastAsia="ca-ES"/>
        </w:rPr>
        <w:t xml:space="preserve">d’aquestes bases </w:t>
      </w:r>
      <w:r w:rsidRPr="00D56E5A">
        <w:rPr>
          <w:rFonts w:ascii="Arial" w:hAnsi="Arial" w:cs="Arial"/>
          <w:sz w:val="20"/>
          <w:szCs w:val="20"/>
          <w:shd w:val="clear" w:color="auto" w:fill="FFFFFF"/>
          <w:lang w:eastAsia="ca-ES"/>
        </w:rPr>
        <w:t>es</w:t>
      </w:r>
      <w:r w:rsidRPr="00D56E5A">
        <w:rPr>
          <w:rFonts w:ascii="Arial" w:hAnsi="Arial" w:cs="Arial"/>
          <w:bCs/>
          <w:iCs/>
          <w:sz w:val="20"/>
          <w:szCs w:val="20"/>
          <w:shd w:val="clear" w:color="auto" w:fill="FFFFFF"/>
          <w:lang w:eastAsia="ca-ES"/>
        </w:rPr>
        <w:t xml:space="preserve"> </w:t>
      </w:r>
      <w:r w:rsidRPr="00D56E5A">
        <w:rPr>
          <w:rFonts w:ascii="Arial" w:hAnsi="Arial" w:cs="Arial"/>
          <w:sz w:val="20"/>
          <w:szCs w:val="20"/>
          <w:shd w:val="clear" w:color="auto" w:fill="FFFFFF"/>
          <w:lang w:eastAsia="ca-ES"/>
        </w:rPr>
        <w:t>la fixació del procediment a seguir per poder ser persona beneficiària de les targetes de transport per desplaçament per participar a activitats comunitàries o per desplaçaments als centres de dia.</w:t>
      </w:r>
    </w:p>
    <w:p w:rsidR="00011564" w:rsidRPr="00D56E5A" w:rsidRDefault="00011564" w:rsidP="00141FD8">
      <w:pPr>
        <w:pStyle w:val="Prrafodelista"/>
        <w:spacing w:after="0" w:line="240" w:lineRule="auto"/>
        <w:ind w:left="567"/>
        <w:jc w:val="both"/>
        <w:rPr>
          <w:rFonts w:ascii="Arial" w:eastAsia="Times New Roman" w:hAnsi="Arial" w:cs="Arial"/>
          <w:b/>
          <w:bCs/>
          <w:sz w:val="20"/>
          <w:szCs w:val="20"/>
          <w:lang w:eastAsia="ca-ES"/>
        </w:rPr>
      </w:pPr>
    </w:p>
    <w:p w:rsidR="00011564" w:rsidRPr="00D56E5A" w:rsidRDefault="00011564" w:rsidP="00141FD8">
      <w:pPr>
        <w:pStyle w:val="Prrafodelista"/>
        <w:numPr>
          <w:ilvl w:val="1"/>
          <w:numId w:val="21"/>
        </w:numPr>
        <w:spacing w:after="0" w:line="240" w:lineRule="auto"/>
        <w:ind w:left="567" w:hanging="283"/>
        <w:jc w:val="both"/>
        <w:rPr>
          <w:rFonts w:ascii="Arial" w:eastAsia="Times New Roman" w:hAnsi="Arial" w:cs="Arial"/>
          <w:b/>
          <w:bCs/>
          <w:sz w:val="20"/>
          <w:szCs w:val="20"/>
          <w:lang w:eastAsia="ca-ES"/>
        </w:rPr>
      </w:pPr>
      <w:r w:rsidRPr="00D56E5A">
        <w:rPr>
          <w:rFonts w:ascii="Arial" w:eastAsia="Times New Roman" w:hAnsi="Arial" w:cs="Arial"/>
          <w:bCs/>
          <w:sz w:val="20"/>
          <w:szCs w:val="20"/>
          <w:lang w:eastAsia="ca-ES"/>
        </w:rPr>
        <w:t xml:space="preserve">Els </w:t>
      </w:r>
      <w:r w:rsidRPr="00D56E5A">
        <w:rPr>
          <w:rFonts w:ascii="Arial" w:eastAsia="Times New Roman" w:hAnsi="Arial" w:cs="Arial"/>
          <w:sz w:val="20"/>
          <w:szCs w:val="20"/>
          <w:shd w:val="clear" w:color="auto" w:fill="FFFFFF"/>
          <w:lang w:eastAsia="ca-ES"/>
        </w:rPr>
        <w:t xml:space="preserve">ajuts a què es refereix el punt anterior tenen caràcter voluntari i eventual i consisteix en tenir dret </w:t>
      </w:r>
      <w:r w:rsidRPr="00D56E5A">
        <w:rPr>
          <w:rFonts w:ascii="Arial" w:hAnsi="Arial" w:cs="Arial"/>
          <w:sz w:val="20"/>
          <w:szCs w:val="20"/>
          <w:shd w:val="clear" w:color="auto" w:fill="FFFFFF"/>
          <w:lang w:eastAsia="ca-ES"/>
        </w:rPr>
        <w:t>a la targeta de transport per desplaçament per participar a activitats comunitàries o per desplaçaments als centres de dia.</w:t>
      </w:r>
    </w:p>
    <w:p w:rsidR="00011564" w:rsidRPr="00D56E5A" w:rsidRDefault="00011564" w:rsidP="00141FD8">
      <w:pPr>
        <w:pStyle w:val="Prrafodelista"/>
        <w:spacing w:after="0" w:line="240" w:lineRule="auto"/>
        <w:jc w:val="both"/>
        <w:rPr>
          <w:rFonts w:ascii="Arial" w:eastAsia="Times New Roman" w:hAnsi="Arial" w:cs="Arial"/>
          <w:b/>
          <w:bCs/>
          <w:sz w:val="20"/>
          <w:szCs w:val="20"/>
          <w:lang w:eastAsia="ca-ES"/>
        </w:rPr>
      </w:pPr>
    </w:p>
    <w:p w:rsidR="00011564" w:rsidRPr="00D56E5A" w:rsidRDefault="00011564" w:rsidP="00141FD8">
      <w:pPr>
        <w:pStyle w:val="Prrafodelista"/>
        <w:numPr>
          <w:ilvl w:val="1"/>
          <w:numId w:val="21"/>
        </w:numPr>
        <w:spacing w:after="0" w:line="240" w:lineRule="auto"/>
        <w:ind w:left="567" w:hanging="283"/>
        <w:jc w:val="both"/>
        <w:rPr>
          <w:rFonts w:ascii="Arial" w:eastAsia="Times New Roman" w:hAnsi="Arial" w:cs="Arial"/>
          <w:bCs/>
          <w:sz w:val="20"/>
          <w:szCs w:val="20"/>
          <w:lang w:eastAsia="ca-ES"/>
        </w:rPr>
      </w:pPr>
      <w:r w:rsidRPr="00D56E5A">
        <w:rPr>
          <w:rFonts w:ascii="Arial" w:eastAsia="Times New Roman" w:hAnsi="Arial" w:cs="Arial"/>
          <w:bCs/>
          <w:sz w:val="20"/>
          <w:szCs w:val="20"/>
          <w:lang w:eastAsia="ca-ES"/>
        </w:rPr>
        <w:t xml:space="preserve">Les </w:t>
      </w:r>
      <w:r w:rsidRPr="00D56E5A">
        <w:rPr>
          <w:rFonts w:ascii="Arial" w:eastAsia="Times New Roman" w:hAnsi="Arial" w:cs="Arial"/>
          <w:sz w:val="20"/>
          <w:szCs w:val="20"/>
          <w:shd w:val="clear" w:color="auto" w:fill="FFFFFF"/>
          <w:lang w:eastAsia="ca-ES"/>
        </w:rPr>
        <w:t xml:space="preserve">persones, per ser beneficiaris de les ajudes previstes en aquestes bases, hauran de complir els requisits aprovats en el present escrit. </w:t>
      </w:r>
      <w:r w:rsidRPr="00D56E5A">
        <w:rPr>
          <w:rFonts w:ascii="Arial" w:hAnsi="Arial" w:cs="Arial"/>
          <w:sz w:val="20"/>
          <w:szCs w:val="20"/>
          <w:shd w:val="clear" w:color="auto" w:fill="FFFFFF"/>
          <w:lang w:eastAsia="ca-ES"/>
        </w:rPr>
        <w:t>Les targetes de transport per desplaçament són lliurament revocables en tot moment, la seva durada finalitza el 22 de desembre de l’any en curs i no generen cap dret per a l'obtenció d'altres ajudes en anys posteriors ni per al·legar com a precedent.</w:t>
      </w:r>
    </w:p>
    <w:p w:rsidR="008F5DE9" w:rsidRPr="00D56E5A" w:rsidRDefault="008F5DE9" w:rsidP="00141FD8">
      <w:pPr>
        <w:pStyle w:val="Prrafodelista"/>
        <w:spacing w:after="0" w:line="240" w:lineRule="auto"/>
        <w:jc w:val="both"/>
        <w:rPr>
          <w:rFonts w:ascii="Arial" w:eastAsia="Times New Roman" w:hAnsi="Arial" w:cs="Arial"/>
          <w:bCs/>
          <w:sz w:val="20"/>
          <w:szCs w:val="20"/>
          <w:lang w:eastAsia="ca-ES"/>
        </w:rPr>
      </w:pPr>
    </w:p>
    <w:p w:rsidR="008F5DE9" w:rsidRPr="00D56E5A" w:rsidRDefault="008F5DE9" w:rsidP="00141FD8">
      <w:pPr>
        <w:pStyle w:val="Prrafodelista"/>
        <w:numPr>
          <w:ilvl w:val="0"/>
          <w:numId w:val="21"/>
        </w:numPr>
        <w:spacing w:after="0" w:line="240" w:lineRule="auto"/>
        <w:ind w:left="284" w:hanging="284"/>
        <w:jc w:val="both"/>
        <w:rPr>
          <w:rFonts w:ascii="Arial" w:eastAsia="Times New Roman" w:hAnsi="Arial" w:cs="Arial"/>
          <w:b/>
          <w:bCs/>
          <w:sz w:val="20"/>
          <w:szCs w:val="20"/>
          <w:lang w:eastAsia="ca-ES"/>
        </w:rPr>
      </w:pPr>
      <w:r w:rsidRPr="00D56E5A">
        <w:rPr>
          <w:rFonts w:ascii="Arial" w:eastAsia="Times New Roman" w:hAnsi="Arial" w:cs="Arial"/>
          <w:b/>
          <w:bCs/>
          <w:sz w:val="20"/>
          <w:szCs w:val="20"/>
          <w:lang w:eastAsia="ca-ES"/>
        </w:rPr>
        <w:t>Condicions de prestació del servei</w:t>
      </w:r>
    </w:p>
    <w:p w:rsidR="008F5DE9" w:rsidRPr="00D56E5A" w:rsidRDefault="008F5DE9" w:rsidP="00141FD8">
      <w:pPr>
        <w:pStyle w:val="Prrafodelista"/>
        <w:spacing w:after="0" w:line="240" w:lineRule="auto"/>
        <w:ind w:left="284"/>
        <w:jc w:val="both"/>
        <w:rPr>
          <w:rFonts w:ascii="Arial" w:eastAsia="Times New Roman" w:hAnsi="Arial" w:cs="Arial"/>
          <w:b/>
          <w:bCs/>
          <w:sz w:val="20"/>
          <w:szCs w:val="20"/>
          <w:lang w:eastAsia="ca-ES"/>
        </w:rPr>
      </w:pPr>
    </w:p>
    <w:p w:rsidR="008F5DE9" w:rsidRPr="00D56E5A" w:rsidRDefault="008F5DE9" w:rsidP="00141FD8">
      <w:pPr>
        <w:pStyle w:val="Prrafodelista"/>
        <w:numPr>
          <w:ilvl w:val="1"/>
          <w:numId w:val="21"/>
        </w:numPr>
        <w:spacing w:after="0" w:line="240" w:lineRule="auto"/>
        <w:ind w:left="567" w:hanging="283"/>
        <w:jc w:val="both"/>
        <w:rPr>
          <w:rFonts w:ascii="Arial" w:eastAsia="Times New Roman" w:hAnsi="Arial" w:cs="Arial"/>
          <w:b/>
          <w:bCs/>
          <w:sz w:val="20"/>
          <w:szCs w:val="20"/>
          <w:lang w:eastAsia="ca-ES"/>
        </w:rPr>
      </w:pPr>
      <w:r w:rsidRPr="00D56E5A">
        <w:rPr>
          <w:rFonts w:ascii="Arial" w:eastAsia="Times New Roman" w:hAnsi="Arial" w:cs="Arial"/>
          <w:bCs/>
          <w:sz w:val="20"/>
          <w:szCs w:val="20"/>
          <w:lang w:eastAsia="ca-ES"/>
        </w:rPr>
        <w:t>Que es presti en el propi municipi, per accedir a les activitats impulsades des de les Unitats de Dinamització Comunitària i de Benestar Social, a excepció dels desplaçaments als centres de dia que s’efectuaran en un radi màxim de 12 quilòmetres.</w:t>
      </w:r>
    </w:p>
    <w:p w:rsidR="008F5DE9" w:rsidRPr="00D56E5A" w:rsidRDefault="008F5DE9" w:rsidP="00141FD8">
      <w:pPr>
        <w:pStyle w:val="Prrafodelista"/>
        <w:spacing w:after="0" w:line="240" w:lineRule="auto"/>
        <w:ind w:left="567"/>
        <w:jc w:val="both"/>
        <w:rPr>
          <w:rFonts w:ascii="Arial" w:eastAsia="Times New Roman" w:hAnsi="Arial" w:cs="Arial"/>
          <w:b/>
          <w:bCs/>
          <w:sz w:val="20"/>
          <w:szCs w:val="20"/>
          <w:lang w:eastAsia="ca-ES"/>
        </w:rPr>
      </w:pPr>
    </w:p>
    <w:p w:rsidR="008F5DE9" w:rsidRDefault="008F5DE9" w:rsidP="00141FD8">
      <w:pPr>
        <w:pStyle w:val="Prrafodelista"/>
        <w:numPr>
          <w:ilvl w:val="1"/>
          <w:numId w:val="21"/>
        </w:numPr>
        <w:spacing w:after="0" w:line="240" w:lineRule="auto"/>
        <w:ind w:left="567" w:hanging="283"/>
        <w:jc w:val="both"/>
        <w:rPr>
          <w:rFonts w:ascii="Arial" w:eastAsia="Times New Roman" w:hAnsi="Arial" w:cs="Arial"/>
          <w:bCs/>
          <w:sz w:val="20"/>
          <w:szCs w:val="20"/>
          <w:lang w:eastAsia="ca-ES"/>
        </w:rPr>
      </w:pPr>
      <w:r w:rsidRPr="00D56E5A">
        <w:rPr>
          <w:rFonts w:ascii="Arial" w:eastAsia="Times New Roman" w:hAnsi="Arial" w:cs="Arial"/>
          <w:bCs/>
          <w:sz w:val="20"/>
          <w:szCs w:val="20"/>
          <w:lang w:eastAsia="ca-ES"/>
        </w:rPr>
        <w:t xml:space="preserve">Que l’activitat tingui com a finalitat la millora de la qualitat de vida de la persona participant. </w:t>
      </w:r>
    </w:p>
    <w:p w:rsidR="00D6482D" w:rsidRPr="00D6482D" w:rsidRDefault="00D6482D" w:rsidP="00D6482D">
      <w:pPr>
        <w:pStyle w:val="Prrafodelista"/>
        <w:rPr>
          <w:rFonts w:ascii="Arial" w:eastAsia="Times New Roman" w:hAnsi="Arial" w:cs="Arial"/>
          <w:bCs/>
          <w:sz w:val="20"/>
          <w:szCs w:val="20"/>
          <w:lang w:eastAsia="ca-ES"/>
        </w:rPr>
      </w:pPr>
    </w:p>
    <w:p w:rsidR="00D6482D" w:rsidRPr="00D6482D" w:rsidRDefault="00D6482D" w:rsidP="00D6482D">
      <w:pPr>
        <w:pStyle w:val="Prrafodelista"/>
        <w:numPr>
          <w:ilvl w:val="1"/>
          <w:numId w:val="21"/>
        </w:numPr>
        <w:ind w:left="567"/>
        <w:jc w:val="both"/>
        <w:rPr>
          <w:rFonts w:ascii="Arial" w:eastAsia="Times New Roman" w:hAnsi="Arial" w:cs="Arial"/>
          <w:bCs/>
          <w:sz w:val="20"/>
          <w:szCs w:val="20"/>
          <w:lang w:eastAsia="ca-ES"/>
        </w:rPr>
      </w:pPr>
      <w:r w:rsidRPr="00D6482D">
        <w:rPr>
          <w:rFonts w:ascii="Arial" w:eastAsia="Times New Roman" w:hAnsi="Arial" w:cs="Arial"/>
          <w:bCs/>
          <w:sz w:val="20"/>
          <w:szCs w:val="20"/>
          <w:lang w:eastAsia="ca-ES"/>
        </w:rPr>
        <w:t xml:space="preserve">La persona sol·licitant no pot superar anualment els ingressos del Salari Mínim professional marcats per l’any vigent de la sol·licitud, en cas d’haver-hi familiars convivents, s’augmentaran aquests ingressos a 8.500€ per convivent. </w:t>
      </w:r>
    </w:p>
    <w:p w:rsidR="00011564" w:rsidRPr="00D56E5A" w:rsidRDefault="00011564" w:rsidP="00141FD8">
      <w:pPr>
        <w:spacing w:after="0" w:line="240" w:lineRule="auto"/>
        <w:jc w:val="both"/>
        <w:rPr>
          <w:rFonts w:ascii="Arial" w:eastAsia="Times New Roman" w:hAnsi="Arial" w:cs="Arial"/>
          <w:b/>
          <w:bCs/>
          <w:sz w:val="20"/>
          <w:szCs w:val="20"/>
          <w:lang w:eastAsia="ca-ES"/>
        </w:rPr>
      </w:pPr>
    </w:p>
    <w:p w:rsidR="005C0B73" w:rsidRPr="00D56E5A" w:rsidRDefault="005C0B73" w:rsidP="00141FD8">
      <w:pPr>
        <w:spacing w:after="0" w:line="240" w:lineRule="auto"/>
        <w:jc w:val="both"/>
        <w:rPr>
          <w:rFonts w:ascii="Arial" w:eastAsia="Times New Roman" w:hAnsi="Arial" w:cs="Arial"/>
          <w:b/>
          <w:bCs/>
          <w:sz w:val="20"/>
          <w:szCs w:val="20"/>
          <w:lang w:eastAsia="ca-ES"/>
        </w:rPr>
      </w:pPr>
    </w:p>
    <w:p w:rsidR="000A6EBC" w:rsidRPr="00D56E5A" w:rsidRDefault="000A6EBC" w:rsidP="00141FD8">
      <w:pPr>
        <w:spacing w:after="0" w:line="240" w:lineRule="auto"/>
        <w:jc w:val="both"/>
        <w:rPr>
          <w:rFonts w:ascii="Arial" w:eastAsia="Times New Roman" w:hAnsi="Arial" w:cs="Arial"/>
          <w:b/>
          <w:bCs/>
          <w:sz w:val="20"/>
          <w:szCs w:val="20"/>
          <w:lang w:eastAsia="ca-ES"/>
        </w:rPr>
      </w:pPr>
      <w:r w:rsidRPr="00D56E5A">
        <w:rPr>
          <w:rFonts w:ascii="Arial" w:eastAsia="Times New Roman" w:hAnsi="Arial" w:cs="Arial"/>
          <w:b/>
          <w:bCs/>
          <w:sz w:val="20"/>
          <w:szCs w:val="20"/>
          <w:lang w:eastAsia="ca-ES"/>
        </w:rPr>
        <w:t xml:space="preserve">Capítol 2.- Procediment, de gestió en la tramitació de les targetes </w:t>
      </w:r>
      <w:r w:rsidR="008F5DE9" w:rsidRPr="00D56E5A">
        <w:rPr>
          <w:rFonts w:ascii="Arial" w:eastAsia="Times New Roman" w:hAnsi="Arial" w:cs="Arial"/>
          <w:b/>
          <w:bCs/>
          <w:sz w:val="20"/>
          <w:szCs w:val="20"/>
          <w:lang w:eastAsia="ca-ES"/>
        </w:rPr>
        <w:t>de transport per desplaçament</w:t>
      </w:r>
      <w:r w:rsidRPr="00D56E5A">
        <w:rPr>
          <w:rFonts w:ascii="Arial" w:eastAsia="Times New Roman" w:hAnsi="Arial" w:cs="Arial"/>
          <w:b/>
          <w:bCs/>
          <w:sz w:val="20"/>
          <w:szCs w:val="20"/>
          <w:lang w:eastAsia="ca-ES"/>
        </w:rPr>
        <w:t>, persones beneficiàries, òrgans d</w:t>
      </w:r>
      <w:r w:rsidR="008F5DE9" w:rsidRPr="00D56E5A">
        <w:rPr>
          <w:rFonts w:ascii="Arial" w:eastAsia="Times New Roman" w:hAnsi="Arial" w:cs="Arial"/>
          <w:b/>
          <w:bCs/>
          <w:sz w:val="20"/>
          <w:szCs w:val="20"/>
          <w:lang w:eastAsia="ca-ES"/>
        </w:rPr>
        <w:t>e gestió, criteris d’atorgament i ordenació de pagament</w:t>
      </w:r>
    </w:p>
    <w:p w:rsidR="00D031FA" w:rsidRPr="00D56E5A" w:rsidRDefault="00D031FA" w:rsidP="00141FD8">
      <w:pPr>
        <w:spacing w:after="0" w:line="240" w:lineRule="auto"/>
        <w:jc w:val="both"/>
        <w:rPr>
          <w:rFonts w:ascii="Arial" w:eastAsia="Times New Roman" w:hAnsi="Arial" w:cs="Arial"/>
          <w:sz w:val="20"/>
          <w:szCs w:val="20"/>
          <w:lang w:eastAsia="ca-ES"/>
        </w:rPr>
      </w:pPr>
    </w:p>
    <w:p w:rsidR="000A6EBC" w:rsidRPr="00D56E5A" w:rsidRDefault="000A6EBC" w:rsidP="00141FD8">
      <w:pPr>
        <w:pStyle w:val="Prrafodelista"/>
        <w:numPr>
          <w:ilvl w:val="0"/>
          <w:numId w:val="27"/>
        </w:numPr>
        <w:spacing w:after="0" w:line="240" w:lineRule="auto"/>
        <w:ind w:left="284" w:hanging="284"/>
        <w:jc w:val="both"/>
        <w:rPr>
          <w:rFonts w:ascii="Arial" w:eastAsia="Times New Roman" w:hAnsi="Arial" w:cs="Arial"/>
          <w:sz w:val="20"/>
          <w:szCs w:val="20"/>
          <w:lang w:eastAsia="ca-ES"/>
        </w:rPr>
      </w:pPr>
      <w:r w:rsidRPr="00D56E5A">
        <w:rPr>
          <w:rFonts w:ascii="Arial" w:eastAsia="Times New Roman" w:hAnsi="Arial" w:cs="Arial"/>
          <w:b/>
          <w:bCs/>
          <w:sz w:val="20"/>
          <w:szCs w:val="20"/>
          <w:lang w:eastAsia="ca-ES"/>
        </w:rPr>
        <w:t xml:space="preserve"> Procediment</w:t>
      </w:r>
      <w:r w:rsidR="008A6F4A" w:rsidRPr="00D56E5A">
        <w:rPr>
          <w:rFonts w:ascii="Arial" w:eastAsia="Times New Roman" w:hAnsi="Arial" w:cs="Arial"/>
          <w:b/>
          <w:bCs/>
          <w:sz w:val="20"/>
          <w:szCs w:val="20"/>
          <w:lang w:eastAsia="ca-ES"/>
        </w:rPr>
        <w:t>.</w:t>
      </w:r>
    </w:p>
    <w:p w:rsidR="008F5DE9" w:rsidRPr="00D56E5A" w:rsidRDefault="008F5DE9" w:rsidP="00141FD8">
      <w:pPr>
        <w:pStyle w:val="Prrafodelista"/>
        <w:spacing w:after="0" w:line="240" w:lineRule="auto"/>
        <w:ind w:left="284"/>
        <w:jc w:val="both"/>
        <w:rPr>
          <w:rFonts w:ascii="Arial" w:eastAsia="Times New Roman" w:hAnsi="Arial" w:cs="Arial"/>
          <w:sz w:val="20"/>
          <w:szCs w:val="20"/>
          <w:lang w:eastAsia="ca-ES"/>
        </w:rPr>
      </w:pPr>
    </w:p>
    <w:p w:rsidR="008F5DE9" w:rsidRPr="00D56E5A" w:rsidRDefault="008F5DE9" w:rsidP="00141FD8">
      <w:pPr>
        <w:pStyle w:val="Prrafodelista"/>
        <w:spacing w:after="0" w:line="240" w:lineRule="auto"/>
        <w:ind w:left="284"/>
        <w:jc w:val="both"/>
        <w:rPr>
          <w:rFonts w:ascii="Arial" w:eastAsia="Times New Roman" w:hAnsi="Arial" w:cs="Arial"/>
          <w:sz w:val="20"/>
          <w:szCs w:val="20"/>
          <w:lang w:eastAsia="ca-ES"/>
        </w:rPr>
      </w:pPr>
      <w:r w:rsidRPr="00D56E5A">
        <w:rPr>
          <w:rFonts w:ascii="Arial" w:eastAsia="Times New Roman" w:hAnsi="Arial" w:cs="Arial"/>
          <w:sz w:val="20"/>
          <w:szCs w:val="20"/>
          <w:lang w:eastAsia="ca-ES"/>
        </w:rPr>
        <w:t xml:space="preserve">El procediment per a la concessió de les targetes </w:t>
      </w:r>
      <w:r w:rsidRPr="00D56E5A">
        <w:rPr>
          <w:rFonts w:ascii="Arial" w:hAnsi="Arial" w:cs="Arial"/>
          <w:sz w:val="20"/>
          <w:szCs w:val="20"/>
        </w:rPr>
        <w:t xml:space="preserve">de transport per desplaçament </w:t>
      </w:r>
      <w:r w:rsidRPr="00D56E5A">
        <w:rPr>
          <w:rFonts w:ascii="Arial" w:eastAsia="Times New Roman" w:hAnsi="Arial" w:cs="Arial"/>
          <w:sz w:val="20"/>
          <w:szCs w:val="20"/>
          <w:lang w:eastAsia="ca-ES"/>
        </w:rPr>
        <w:t>previstes en aquestes bases serà el de concessió en règim de concurrència competitiva i convocatòria oberta.</w:t>
      </w:r>
    </w:p>
    <w:p w:rsidR="008F5DE9" w:rsidRPr="00D56E5A" w:rsidRDefault="008F5DE9" w:rsidP="00141FD8">
      <w:pPr>
        <w:pStyle w:val="Prrafodelista"/>
        <w:spacing w:after="0" w:line="240" w:lineRule="auto"/>
        <w:ind w:left="284"/>
        <w:jc w:val="both"/>
        <w:rPr>
          <w:rFonts w:ascii="Arial" w:eastAsia="Times New Roman" w:hAnsi="Arial" w:cs="Arial"/>
          <w:sz w:val="20"/>
          <w:szCs w:val="20"/>
          <w:lang w:eastAsia="ca-ES"/>
        </w:rPr>
      </w:pPr>
    </w:p>
    <w:p w:rsidR="008F5DE9" w:rsidRPr="00D56E5A" w:rsidRDefault="008F5DE9" w:rsidP="00141FD8">
      <w:pPr>
        <w:pStyle w:val="Prrafodelista"/>
        <w:numPr>
          <w:ilvl w:val="0"/>
          <w:numId w:val="27"/>
        </w:numPr>
        <w:spacing w:after="0" w:line="240" w:lineRule="auto"/>
        <w:ind w:left="284" w:hanging="284"/>
        <w:jc w:val="both"/>
        <w:rPr>
          <w:rFonts w:ascii="Arial" w:eastAsia="Times New Roman" w:hAnsi="Arial" w:cs="Arial"/>
          <w:sz w:val="20"/>
          <w:szCs w:val="20"/>
          <w:lang w:eastAsia="ca-ES"/>
        </w:rPr>
      </w:pPr>
      <w:r w:rsidRPr="00D56E5A">
        <w:rPr>
          <w:rFonts w:ascii="Arial" w:eastAsia="Times New Roman" w:hAnsi="Arial" w:cs="Arial"/>
          <w:b/>
          <w:bCs/>
          <w:sz w:val="20"/>
          <w:szCs w:val="20"/>
          <w:lang w:eastAsia="ca-ES"/>
        </w:rPr>
        <w:t>Persones beneficiàries.</w:t>
      </w:r>
    </w:p>
    <w:p w:rsidR="00EB7708" w:rsidRPr="00D56E5A" w:rsidRDefault="00EB7708" w:rsidP="00141FD8">
      <w:pPr>
        <w:spacing w:after="0" w:line="240" w:lineRule="auto"/>
        <w:jc w:val="both"/>
        <w:textAlignment w:val="baseline"/>
        <w:rPr>
          <w:rFonts w:ascii="Arial" w:eastAsia="Times New Roman" w:hAnsi="Arial" w:cs="Arial"/>
          <w:sz w:val="20"/>
          <w:szCs w:val="20"/>
          <w:lang w:eastAsia="ca-ES"/>
        </w:rPr>
      </w:pPr>
    </w:p>
    <w:p w:rsidR="008F5DE9" w:rsidRDefault="008F5DE9" w:rsidP="00141FD8">
      <w:pPr>
        <w:spacing w:after="0" w:line="240" w:lineRule="auto"/>
        <w:ind w:left="284"/>
        <w:jc w:val="both"/>
        <w:textAlignment w:val="baseline"/>
        <w:rPr>
          <w:rFonts w:ascii="Arial" w:eastAsia="Times New Roman" w:hAnsi="Arial" w:cs="Arial"/>
          <w:sz w:val="20"/>
          <w:szCs w:val="20"/>
          <w:lang w:eastAsia="ca-ES"/>
        </w:rPr>
      </w:pPr>
      <w:r w:rsidRPr="00D56E5A">
        <w:rPr>
          <w:rFonts w:ascii="Arial" w:eastAsia="Times New Roman" w:hAnsi="Arial" w:cs="Arial"/>
          <w:sz w:val="20"/>
          <w:szCs w:val="20"/>
          <w:lang w:eastAsia="ca-ES"/>
        </w:rPr>
        <w:t xml:space="preserve">Tenen dret a ser persones beneficiàries de les targetes </w:t>
      </w:r>
      <w:r w:rsidR="00D56E5A">
        <w:rPr>
          <w:rFonts w:ascii="Arial" w:eastAsia="Times New Roman" w:hAnsi="Arial" w:cs="Arial"/>
          <w:sz w:val="20"/>
          <w:szCs w:val="20"/>
          <w:lang w:eastAsia="ca-ES"/>
        </w:rPr>
        <w:t>de transport per desplaçament</w:t>
      </w:r>
      <w:r w:rsidRPr="00D56E5A">
        <w:rPr>
          <w:rFonts w:ascii="Arial" w:eastAsia="Times New Roman" w:hAnsi="Arial" w:cs="Arial"/>
          <w:sz w:val="20"/>
          <w:szCs w:val="20"/>
          <w:lang w:eastAsia="ca-ES"/>
        </w:rPr>
        <w:t>, les persones que reuneixin els següents requisits: </w:t>
      </w:r>
    </w:p>
    <w:p w:rsidR="00D56E5A" w:rsidRPr="00D56E5A" w:rsidRDefault="00D56E5A" w:rsidP="00141FD8">
      <w:pPr>
        <w:spacing w:after="0" w:line="240" w:lineRule="auto"/>
        <w:ind w:left="567"/>
        <w:jc w:val="both"/>
        <w:textAlignment w:val="baseline"/>
        <w:rPr>
          <w:rFonts w:ascii="Arial" w:eastAsia="Times New Roman" w:hAnsi="Arial" w:cs="Arial"/>
          <w:sz w:val="20"/>
          <w:szCs w:val="20"/>
          <w:lang w:eastAsia="ca-ES"/>
        </w:rPr>
      </w:pPr>
    </w:p>
    <w:p w:rsidR="008F5DE9" w:rsidRPr="00D56E5A" w:rsidRDefault="008F5DE9" w:rsidP="00141FD8">
      <w:pPr>
        <w:pStyle w:val="Prrafodelista"/>
        <w:widowControl w:val="0"/>
        <w:numPr>
          <w:ilvl w:val="0"/>
          <w:numId w:val="25"/>
        </w:numPr>
        <w:tabs>
          <w:tab w:val="left" w:pos="851"/>
        </w:tabs>
        <w:autoSpaceDE w:val="0"/>
        <w:autoSpaceDN w:val="0"/>
        <w:spacing w:after="0" w:line="240" w:lineRule="auto"/>
        <w:ind w:left="851" w:hanging="284"/>
        <w:contextualSpacing w:val="0"/>
        <w:jc w:val="both"/>
        <w:rPr>
          <w:rFonts w:ascii="Arial" w:eastAsia="Times New Roman" w:hAnsi="Arial" w:cs="Arial"/>
          <w:sz w:val="20"/>
          <w:szCs w:val="20"/>
          <w:shd w:val="clear" w:color="auto" w:fill="FFFFFF"/>
          <w:lang w:eastAsia="ca-ES"/>
        </w:rPr>
      </w:pPr>
      <w:r w:rsidRPr="00D56E5A">
        <w:rPr>
          <w:rFonts w:ascii="Arial" w:eastAsia="Times New Roman" w:hAnsi="Arial" w:cs="Arial"/>
          <w:sz w:val="20"/>
          <w:szCs w:val="20"/>
          <w:shd w:val="clear" w:color="auto" w:fill="FFFFFF"/>
          <w:lang w:eastAsia="ca-ES"/>
        </w:rPr>
        <w:t>Estar empadronat/</w:t>
      </w:r>
      <w:proofErr w:type="spellStart"/>
      <w:r w:rsidRPr="00D56E5A">
        <w:rPr>
          <w:rFonts w:ascii="Arial" w:eastAsia="Times New Roman" w:hAnsi="Arial" w:cs="Arial"/>
          <w:sz w:val="20"/>
          <w:szCs w:val="20"/>
          <w:shd w:val="clear" w:color="auto" w:fill="FFFFFF"/>
          <w:lang w:eastAsia="ca-ES"/>
        </w:rPr>
        <w:t>ada</w:t>
      </w:r>
      <w:proofErr w:type="spellEnd"/>
      <w:r w:rsidRPr="00D56E5A">
        <w:rPr>
          <w:rFonts w:ascii="Arial" w:eastAsia="Times New Roman" w:hAnsi="Arial" w:cs="Arial"/>
          <w:sz w:val="20"/>
          <w:szCs w:val="20"/>
          <w:shd w:val="clear" w:color="auto" w:fill="FFFFFF"/>
          <w:lang w:eastAsia="ca-ES"/>
        </w:rPr>
        <w:t xml:space="preserve"> i residint al municipi de Castell-Platja d’Aro.</w:t>
      </w:r>
    </w:p>
    <w:p w:rsidR="008F5DE9" w:rsidRPr="00D56E5A" w:rsidRDefault="008F5DE9" w:rsidP="00141FD8">
      <w:pPr>
        <w:pStyle w:val="Prrafodelista"/>
        <w:widowControl w:val="0"/>
        <w:tabs>
          <w:tab w:val="left" w:pos="668"/>
        </w:tabs>
        <w:autoSpaceDE w:val="0"/>
        <w:autoSpaceDN w:val="0"/>
        <w:spacing w:after="0" w:line="240" w:lineRule="auto"/>
        <w:ind w:left="709" w:hanging="142"/>
        <w:contextualSpacing w:val="0"/>
        <w:jc w:val="both"/>
        <w:rPr>
          <w:rFonts w:ascii="Arial" w:eastAsia="Times New Roman" w:hAnsi="Arial" w:cs="Arial"/>
          <w:sz w:val="20"/>
          <w:szCs w:val="20"/>
          <w:shd w:val="clear" w:color="auto" w:fill="FFFFFF"/>
          <w:lang w:eastAsia="ca-ES"/>
        </w:rPr>
      </w:pPr>
    </w:p>
    <w:p w:rsidR="008F5DE9" w:rsidRPr="00D56E5A" w:rsidRDefault="008F5DE9" w:rsidP="00141FD8">
      <w:pPr>
        <w:pStyle w:val="Prrafodelista"/>
        <w:widowControl w:val="0"/>
        <w:numPr>
          <w:ilvl w:val="0"/>
          <w:numId w:val="25"/>
        </w:numPr>
        <w:tabs>
          <w:tab w:val="left" w:pos="851"/>
        </w:tabs>
        <w:autoSpaceDE w:val="0"/>
        <w:autoSpaceDN w:val="0"/>
        <w:spacing w:after="0" w:line="240" w:lineRule="auto"/>
        <w:ind w:left="851" w:hanging="284"/>
        <w:contextualSpacing w:val="0"/>
        <w:jc w:val="both"/>
        <w:rPr>
          <w:rFonts w:ascii="Arial" w:eastAsia="Times New Roman" w:hAnsi="Arial" w:cs="Arial"/>
          <w:sz w:val="20"/>
          <w:szCs w:val="20"/>
          <w:shd w:val="clear" w:color="auto" w:fill="FFFFFF"/>
          <w:lang w:eastAsia="ca-ES"/>
        </w:rPr>
      </w:pPr>
      <w:r w:rsidRPr="00D56E5A">
        <w:rPr>
          <w:rFonts w:ascii="Arial" w:eastAsia="Times New Roman" w:hAnsi="Arial" w:cs="Arial"/>
          <w:sz w:val="20"/>
          <w:szCs w:val="20"/>
          <w:shd w:val="clear" w:color="auto" w:fill="FFFFFF"/>
          <w:lang w:eastAsia="ca-ES"/>
        </w:rPr>
        <w:t>Formar part d’un dels següents grups:</w:t>
      </w:r>
    </w:p>
    <w:p w:rsidR="008F5DE9" w:rsidRPr="00D56E5A" w:rsidRDefault="008F5DE9" w:rsidP="00141FD8">
      <w:pPr>
        <w:pStyle w:val="Prrafodelista"/>
        <w:widowControl w:val="0"/>
        <w:tabs>
          <w:tab w:val="left" w:pos="668"/>
        </w:tabs>
        <w:autoSpaceDE w:val="0"/>
        <w:autoSpaceDN w:val="0"/>
        <w:spacing w:after="0" w:line="240" w:lineRule="auto"/>
        <w:ind w:left="709" w:hanging="142"/>
        <w:contextualSpacing w:val="0"/>
        <w:jc w:val="both"/>
        <w:rPr>
          <w:rFonts w:ascii="Arial" w:eastAsia="Times New Roman" w:hAnsi="Arial" w:cs="Arial"/>
          <w:sz w:val="20"/>
          <w:szCs w:val="20"/>
          <w:shd w:val="clear" w:color="auto" w:fill="FFFFFF"/>
          <w:lang w:eastAsia="ca-ES"/>
        </w:rPr>
      </w:pPr>
    </w:p>
    <w:p w:rsidR="008F5DE9" w:rsidRPr="00D56E5A" w:rsidRDefault="008F5DE9" w:rsidP="00141FD8">
      <w:pPr>
        <w:pStyle w:val="Prrafodelista"/>
        <w:widowControl w:val="0"/>
        <w:numPr>
          <w:ilvl w:val="1"/>
          <w:numId w:val="24"/>
        </w:numPr>
        <w:tabs>
          <w:tab w:val="left" w:pos="950"/>
          <w:tab w:val="left" w:pos="951"/>
        </w:tabs>
        <w:autoSpaceDE w:val="0"/>
        <w:autoSpaceDN w:val="0"/>
        <w:spacing w:after="0" w:line="240" w:lineRule="auto"/>
        <w:ind w:left="1134" w:hanging="141"/>
        <w:contextualSpacing w:val="0"/>
        <w:jc w:val="both"/>
        <w:rPr>
          <w:rFonts w:ascii="Arial" w:eastAsia="Times New Roman" w:hAnsi="Arial" w:cs="Arial"/>
          <w:sz w:val="20"/>
          <w:szCs w:val="20"/>
          <w:shd w:val="clear" w:color="auto" w:fill="FFFFFF"/>
          <w:lang w:eastAsia="ca-ES"/>
        </w:rPr>
      </w:pPr>
      <w:r w:rsidRPr="00D56E5A">
        <w:rPr>
          <w:rFonts w:ascii="Arial" w:eastAsia="Times New Roman" w:hAnsi="Arial" w:cs="Arial"/>
          <w:sz w:val="20"/>
          <w:szCs w:val="20"/>
          <w:shd w:val="clear" w:color="auto" w:fill="FFFFFF"/>
          <w:lang w:eastAsia="ca-ES"/>
        </w:rPr>
        <w:t>Les persones jubilades de 65 anys o més.</w:t>
      </w:r>
    </w:p>
    <w:p w:rsidR="008F5DE9" w:rsidRPr="00D56E5A" w:rsidRDefault="008F5DE9" w:rsidP="00141FD8">
      <w:pPr>
        <w:pStyle w:val="Prrafodelista"/>
        <w:widowControl w:val="0"/>
        <w:numPr>
          <w:ilvl w:val="1"/>
          <w:numId w:val="24"/>
        </w:numPr>
        <w:tabs>
          <w:tab w:val="left" w:pos="950"/>
          <w:tab w:val="left" w:pos="951"/>
        </w:tabs>
        <w:autoSpaceDE w:val="0"/>
        <w:autoSpaceDN w:val="0"/>
        <w:spacing w:after="0" w:line="240" w:lineRule="auto"/>
        <w:ind w:left="1134" w:hanging="141"/>
        <w:contextualSpacing w:val="0"/>
        <w:jc w:val="both"/>
        <w:rPr>
          <w:rFonts w:ascii="Arial" w:eastAsia="Times New Roman" w:hAnsi="Arial" w:cs="Arial"/>
          <w:sz w:val="20"/>
          <w:szCs w:val="20"/>
          <w:shd w:val="clear" w:color="auto" w:fill="FFFFFF"/>
          <w:lang w:eastAsia="ca-ES"/>
        </w:rPr>
      </w:pPr>
      <w:r w:rsidRPr="00D56E5A">
        <w:rPr>
          <w:rFonts w:ascii="Arial" w:eastAsia="Times New Roman" w:hAnsi="Arial" w:cs="Arial"/>
          <w:sz w:val="20"/>
          <w:szCs w:val="20"/>
          <w:shd w:val="clear" w:color="auto" w:fill="FFFFFF"/>
          <w:lang w:eastAsia="ca-ES"/>
        </w:rPr>
        <w:t>Les persones pensionistes menors de 65 anys.</w:t>
      </w:r>
    </w:p>
    <w:p w:rsidR="00EB7708" w:rsidRPr="00D56E5A" w:rsidRDefault="00EB7708" w:rsidP="00141FD8">
      <w:pPr>
        <w:pStyle w:val="Prrafodelista"/>
        <w:widowControl w:val="0"/>
        <w:numPr>
          <w:ilvl w:val="1"/>
          <w:numId w:val="24"/>
        </w:numPr>
        <w:autoSpaceDE w:val="0"/>
        <w:autoSpaceDN w:val="0"/>
        <w:spacing w:after="0" w:line="240" w:lineRule="auto"/>
        <w:ind w:left="1134" w:hanging="141"/>
        <w:contextualSpacing w:val="0"/>
        <w:jc w:val="both"/>
        <w:rPr>
          <w:rFonts w:ascii="Arial" w:eastAsia="Times New Roman" w:hAnsi="Arial" w:cs="Arial"/>
          <w:sz w:val="20"/>
          <w:szCs w:val="20"/>
          <w:shd w:val="clear" w:color="auto" w:fill="FFFFFF"/>
          <w:lang w:eastAsia="ca-ES"/>
        </w:rPr>
      </w:pPr>
      <w:r w:rsidRPr="00D56E5A">
        <w:rPr>
          <w:rFonts w:ascii="Arial" w:eastAsia="Times New Roman" w:hAnsi="Arial" w:cs="Arial"/>
          <w:sz w:val="20"/>
          <w:szCs w:val="20"/>
          <w:shd w:val="clear" w:color="auto" w:fill="FFFFFF"/>
          <w:lang w:eastAsia="ca-ES"/>
        </w:rPr>
        <w:t>Les persones amb discapacitat (amb un grau de discapacitat mínim del 33%)</w:t>
      </w:r>
    </w:p>
    <w:p w:rsidR="00EB7708" w:rsidRPr="00D56E5A" w:rsidRDefault="00EB7708" w:rsidP="00141FD8">
      <w:pPr>
        <w:pStyle w:val="Prrafodelista"/>
        <w:widowControl w:val="0"/>
        <w:tabs>
          <w:tab w:val="left" w:pos="950"/>
          <w:tab w:val="left" w:pos="951"/>
        </w:tabs>
        <w:autoSpaceDE w:val="0"/>
        <w:autoSpaceDN w:val="0"/>
        <w:spacing w:after="0" w:line="240" w:lineRule="auto"/>
        <w:ind w:left="709" w:hanging="142"/>
        <w:contextualSpacing w:val="0"/>
        <w:jc w:val="both"/>
        <w:rPr>
          <w:rFonts w:ascii="Arial" w:eastAsia="Times New Roman" w:hAnsi="Arial" w:cs="Arial"/>
          <w:sz w:val="20"/>
          <w:szCs w:val="20"/>
          <w:shd w:val="clear" w:color="auto" w:fill="FFFFFF"/>
          <w:lang w:eastAsia="ca-ES"/>
        </w:rPr>
      </w:pPr>
    </w:p>
    <w:p w:rsidR="008F5DE9" w:rsidRPr="00D56E5A" w:rsidRDefault="008F5DE9" w:rsidP="00141FD8">
      <w:pPr>
        <w:pStyle w:val="Prrafodelista"/>
        <w:widowControl w:val="0"/>
        <w:numPr>
          <w:ilvl w:val="0"/>
          <w:numId w:val="25"/>
        </w:numPr>
        <w:autoSpaceDE w:val="0"/>
        <w:autoSpaceDN w:val="0"/>
        <w:spacing w:after="0" w:line="240" w:lineRule="auto"/>
        <w:ind w:left="851" w:hanging="284"/>
        <w:contextualSpacing w:val="0"/>
        <w:jc w:val="both"/>
        <w:rPr>
          <w:rFonts w:ascii="Arial" w:eastAsia="Times New Roman" w:hAnsi="Arial" w:cs="Arial"/>
          <w:sz w:val="20"/>
          <w:szCs w:val="20"/>
          <w:shd w:val="clear" w:color="auto" w:fill="FFFFFF"/>
          <w:lang w:eastAsia="ca-ES"/>
        </w:rPr>
      </w:pPr>
      <w:r w:rsidRPr="00D56E5A">
        <w:rPr>
          <w:rFonts w:ascii="Arial" w:eastAsia="Times New Roman" w:hAnsi="Arial" w:cs="Arial"/>
          <w:sz w:val="20"/>
          <w:szCs w:val="20"/>
          <w:shd w:val="clear" w:color="auto" w:fill="FFFFFF"/>
          <w:lang w:eastAsia="ca-ES"/>
        </w:rPr>
        <w:t>La persona sol·licitant no pot superar uns ingressos anuals de 14.000€ (Salari Mínim professional) i tampoc poden superar aquest llindar els ingressos de les persones convivents, en cas d’haver-n’hi.</w:t>
      </w:r>
    </w:p>
    <w:p w:rsidR="008F5DE9" w:rsidRPr="00D56E5A" w:rsidRDefault="008F5DE9" w:rsidP="00141FD8">
      <w:pPr>
        <w:pStyle w:val="Prrafodelista"/>
        <w:spacing w:after="0" w:line="240" w:lineRule="auto"/>
        <w:ind w:left="284"/>
        <w:jc w:val="both"/>
        <w:rPr>
          <w:rFonts w:ascii="Arial" w:eastAsia="Times New Roman" w:hAnsi="Arial" w:cs="Arial"/>
          <w:sz w:val="20"/>
          <w:szCs w:val="20"/>
          <w:lang w:eastAsia="ca-ES"/>
        </w:rPr>
      </w:pPr>
    </w:p>
    <w:p w:rsidR="008F5DE9" w:rsidRPr="00D56E5A" w:rsidRDefault="00366C5E" w:rsidP="00141FD8">
      <w:pPr>
        <w:pStyle w:val="Prrafodelista"/>
        <w:numPr>
          <w:ilvl w:val="0"/>
          <w:numId w:val="27"/>
        </w:numPr>
        <w:spacing w:after="0" w:line="240" w:lineRule="auto"/>
        <w:ind w:left="284" w:hanging="284"/>
        <w:jc w:val="both"/>
        <w:rPr>
          <w:rFonts w:ascii="Arial" w:eastAsia="Times New Roman" w:hAnsi="Arial" w:cs="Arial"/>
          <w:sz w:val="20"/>
          <w:szCs w:val="20"/>
          <w:lang w:eastAsia="ca-ES"/>
        </w:rPr>
      </w:pPr>
      <w:r w:rsidRPr="00D56E5A">
        <w:rPr>
          <w:rFonts w:ascii="Arial" w:eastAsia="Times New Roman" w:hAnsi="Arial" w:cs="Arial"/>
          <w:b/>
          <w:bCs/>
          <w:sz w:val="20"/>
          <w:szCs w:val="20"/>
          <w:shd w:val="clear" w:color="auto" w:fill="FFFFFF"/>
          <w:lang w:eastAsia="ca-ES"/>
        </w:rPr>
        <w:t>Deures i obligacions de les persones beneficiàries.</w:t>
      </w:r>
    </w:p>
    <w:p w:rsidR="00366C5E" w:rsidRPr="00D56E5A" w:rsidRDefault="00366C5E" w:rsidP="00141FD8">
      <w:pPr>
        <w:pStyle w:val="Prrafodelista"/>
        <w:spacing w:after="0" w:line="240" w:lineRule="auto"/>
        <w:ind w:left="284"/>
        <w:jc w:val="both"/>
        <w:rPr>
          <w:rFonts w:ascii="Arial" w:eastAsia="Times New Roman" w:hAnsi="Arial" w:cs="Arial"/>
          <w:sz w:val="20"/>
          <w:szCs w:val="20"/>
          <w:lang w:eastAsia="ca-ES"/>
        </w:rPr>
      </w:pPr>
    </w:p>
    <w:p w:rsidR="00366C5E" w:rsidRDefault="00366C5E" w:rsidP="00141FD8">
      <w:pPr>
        <w:pStyle w:val="Prrafodelista"/>
        <w:numPr>
          <w:ilvl w:val="0"/>
          <w:numId w:val="28"/>
        </w:numPr>
        <w:spacing w:after="0" w:line="240" w:lineRule="auto"/>
        <w:ind w:left="709" w:hanging="425"/>
        <w:jc w:val="both"/>
        <w:textAlignment w:val="baseline"/>
        <w:rPr>
          <w:rFonts w:ascii="Arial" w:hAnsi="Arial" w:cs="Arial"/>
          <w:sz w:val="20"/>
          <w:szCs w:val="20"/>
          <w:lang w:eastAsia="ca-ES"/>
        </w:rPr>
      </w:pPr>
      <w:r w:rsidRPr="00D56E5A">
        <w:rPr>
          <w:rFonts w:ascii="Arial" w:hAnsi="Arial" w:cs="Arial"/>
          <w:sz w:val="20"/>
          <w:szCs w:val="20"/>
          <w:shd w:val="clear" w:color="auto" w:fill="FFFFFF"/>
          <w:lang w:eastAsia="ca-ES"/>
        </w:rPr>
        <w:t xml:space="preserve">Sotmetre's a les actuacions </w:t>
      </w:r>
      <w:r w:rsidRPr="00D56E5A">
        <w:rPr>
          <w:rFonts w:ascii="Arial" w:hAnsi="Arial" w:cs="Arial"/>
          <w:sz w:val="20"/>
          <w:szCs w:val="20"/>
          <w:lang w:eastAsia="ca-ES"/>
        </w:rPr>
        <w:t>de comprovació, seguiment i avaluació dels tiquets del servei de taxi facilitant tota la informació requerida, amb la finalitat de verificar la correcta destinació de la despesa.</w:t>
      </w:r>
    </w:p>
    <w:p w:rsidR="00D56E5A" w:rsidRPr="00D56E5A" w:rsidRDefault="00D56E5A" w:rsidP="00141FD8">
      <w:pPr>
        <w:pStyle w:val="Prrafodelista"/>
        <w:spacing w:after="0" w:line="240" w:lineRule="auto"/>
        <w:ind w:left="709"/>
        <w:jc w:val="both"/>
        <w:textAlignment w:val="baseline"/>
        <w:rPr>
          <w:rFonts w:ascii="Arial" w:hAnsi="Arial" w:cs="Arial"/>
          <w:sz w:val="20"/>
          <w:szCs w:val="20"/>
          <w:lang w:eastAsia="ca-ES"/>
        </w:rPr>
      </w:pPr>
    </w:p>
    <w:p w:rsidR="00366C5E" w:rsidRPr="00D56E5A" w:rsidRDefault="00366C5E" w:rsidP="00141FD8">
      <w:pPr>
        <w:numPr>
          <w:ilvl w:val="0"/>
          <w:numId w:val="28"/>
        </w:numPr>
        <w:spacing w:after="0" w:line="240" w:lineRule="auto"/>
        <w:ind w:left="709" w:right="119" w:hanging="425"/>
        <w:jc w:val="both"/>
        <w:textAlignment w:val="baseline"/>
        <w:rPr>
          <w:rFonts w:ascii="Arial" w:hAnsi="Arial" w:cs="Arial"/>
          <w:sz w:val="20"/>
          <w:szCs w:val="20"/>
          <w:lang w:eastAsia="ca-ES"/>
        </w:rPr>
      </w:pPr>
      <w:r w:rsidRPr="00D56E5A">
        <w:rPr>
          <w:rFonts w:ascii="Arial" w:hAnsi="Arial" w:cs="Arial"/>
          <w:sz w:val="20"/>
          <w:szCs w:val="20"/>
          <w:shd w:val="clear" w:color="auto" w:fill="FFFFFF"/>
          <w:lang w:eastAsia="ca-ES"/>
        </w:rPr>
        <w:t>Acreditar els requisits exigits per tenir accés a la targeta de transport per desplaçament</w:t>
      </w:r>
      <w:r w:rsidRPr="00D56E5A">
        <w:rPr>
          <w:rFonts w:ascii="Arial" w:hAnsi="Arial" w:cs="Arial"/>
          <w:sz w:val="20"/>
          <w:szCs w:val="20"/>
          <w:lang w:eastAsia="ca-ES"/>
        </w:rPr>
        <w:t xml:space="preserve"> i/o comunicar qualsevol modificació de les circumstàncies que han determinat la concessió de la targeta de transport per desplaçament i en qualsevol cas facilitaran tota la documentació que requereixi.</w:t>
      </w:r>
    </w:p>
    <w:p w:rsidR="00366C5E" w:rsidRPr="00D56E5A" w:rsidRDefault="00366C5E" w:rsidP="00141FD8">
      <w:pPr>
        <w:spacing w:after="0" w:line="240" w:lineRule="auto"/>
        <w:ind w:left="709" w:right="119" w:hanging="425"/>
        <w:jc w:val="both"/>
        <w:textAlignment w:val="baseline"/>
        <w:rPr>
          <w:rFonts w:ascii="Arial" w:hAnsi="Arial" w:cs="Arial"/>
          <w:sz w:val="20"/>
          <w:szCs w:val="20"/>
          <w:lang w:eastAsia="ca-ES"/>
        </w:rPr>
      </w:pPr>
    </w:p>
    <w:p w:rsidR="00366C5E" w:rsidRPr="00D56E5A" w:rsidRDefault="00366C5E" w:rsidP="00141FD8">
      <w:pPr>
        <w:numPr>
          <w:ilvl w:val="0"/>
          <w:numId w:val="28"/>
        </w:numPr>
        <w:spacing w:after="0" w:line="240" w:lineRule="auto"/>
        <w:ind w:left="709" w:hanging="425"/>
        <w:jc w:val="both"/>
        <w:textAlignment w:val="baseline"/>
        <w:rPr>
          <w:rFonts w:ascii="Arial" w:hAnsi="Arial" w:cs="Arial"/>
          <w:sz w:val="20"/>
          <w:szCs w:val="20"/>
          <w:lang w:eastAsia="ca-ES"/>
        </w:rPr>
      </w:pPr>
      <w:r w:rsidRPr="00D56E5A">
        <w:rPr>
          <w:rFonts w:ascii="Arial" w:hAnsi="Arial" w:cs="Arial"/>
          <w:sz w:val="20"/>
          <w:szCs w:val="20"/>
          <w:shd w:val="clear" w:color="auto" w:fill="FFFFFF"/>
          <w:lang w:eastAsia="ca-ES"/>
        </w:rPr>
        <w:t>La targeta és personal i intransferible.</w:t>
      </w:r>
    </w:p>
    <w:p w:rsidR="00366C5E" w:rsidRPr="00D56E5A" w:rsidRDefault="00366C5E" w:rsidP="00141FD8">
      <w:pPr>
        <w:spacing w:after="0" w:line="240" w:lineRule="auto"/>
        <w:ind w:left="709" w:hanging="425"/>
        <w:jc w:val="both"/>
        <w:textAlignment w:val="baseline"/>
        <w:rPr>
          <w:rFonts w:ascii="Arial" w:hAnsi="Arial" w:cs="Arial"/>
          <w:sz w:val="20"/>
          <w:szCs w:val="20"/>
          <w:lang w:eastAsia="ca-ES"/>
        </w:rPr>
      </w:pPr>
    </w:p>
    <w:p w:rsidR="00366C5E" w:rsidRPr="00D56E5A" w:rsidRDefault="00366C5E" w:rsidP="00141FD8">
      <w:pPr>
        <w:numPr>
          <w:ilvl w:val="0"/>
          <w:numId w:val="28"/>
        </w:numPr>
        <w:spacing w:after="0" w:line="240" w:lineRule="auto"/>
        <w:ind w:left="709" w:hanging="425"/>
        <w:jc w:val="both"/>
        <w:textAlignment w:val="baseline"/>
        <w:rPr>
          <w:rFonts w:ascii="Arial" w:hAnsi="Arial" w:cs="Arial"/>
          <w:sz w:val="20"/>
          <w:szCs w:val="20"/>
          <w:lang w:eastAsia="ca-ES"/>
        </w:rPr>
      </w:pPr>
      <w:r w:rsidRPr="00D56E5A">
        <w:rPr>
          <w:rFonts w:ascii="Arial" w:hAnsi="Arial" w:cs="Arial"/>
          <w:sz w:val="20"/>
          <w:szCs w:val="20"/>
          <w:lang w:eastAsia="ca-ES"/>
        </w:rPr>
        <w:t>Signar el full de compromís (model establert) en el qual consta la normativa de la targeta transport per desplaçament. </w:t>
      </w:r>
    </w:p>
    <w:p w:rsidR="00366C5E" w:rsidRPr="00D56E5A" w:rsidRDefault="00366C5E" w:rsidP="00141FD8">
      <w:pPr>
        <w:spacing w:after="0" w:line="240" w:lineRule="auto"/>
        <w:ind w:left="709" w:hanging="425"/>
        <w:jc w:val="both"/>
        <w:textAlignment w:val="baseline"/>
        <w:rPr>
          <w:rFonts w:ascii="Arial" w:hAnsi="Arial" w:cs="Arial"/>
          <w:sz w:val="20"/>
          <w:szCs w:val="20"/>
          <w:lang w:eastAsia="ca-ES"/>
        </w:rPr>
      </w:pPr>
    </w:p>
    <w:p w:rsidR="00366C5E" w:rsidRPr="00945F49" w:rsidRDefault="00366C5E" w:rsidP="00141FD8">
      <w:pPr>
        <w:numPr>
          <w:ilvl w:val="0"/>
          <w:numId w:val="28"/>
        </w:numPr>
        <w:spacing w:after="0" w:line="240" w:lineRule="auto"/>
        <w:ind w:left="709" w:hanging="425"/>
        <w:jc w:val="both"/>
        <w:textAlignment w:val="baseline"/>
        <w:rPr>
          <w:rFonts w:ascii="Arial" w:hAnsi="Arial" w:cs="Arial"/>
          <w:sz w:val="20"/>
          <w:szCs w:val="20"/>
          <w:lang w:eastAsia="ca-ES"/>
        </w:rPr>
      </w:pPr>
      <w:r w:rsidRPr="00D56E5A">
        <w:rPr>
          <w:rFonts w:ascii="Arial" w:hAnsi="Arial" w:cs="Arial"/>
          <w:sz w:val="20"/>
          <w:szCs w:val="20"/>
          <w:lang w:eastAsia="ca-ES"/>
        </w:rPr>
        <w:t xml:space="preserve">Les targetes es mantindran actives fins el 22 de desembre de l’any en curs i es podran suprimir o revocar automàticament si canvia la situació per la qual s’ha concedit. </w:t>
      </w:r>
      <w:r w:rsidRPr="00D56E5A">
        <w:rPr>
          <w:rFonts w:ascii="Arial" w:hAnsi="Arial" w:cs="Arial"/>
          <w:sz w:val="20"/>
          <w:szCs w:val="20"/>
          <w:shd w:val="clear" w:color="auto" w:fill="FFFFFF"/>
          <w:lang w:eastAsia="ca-ES"/>
        </w:rPr>
        <w:t xml:space="preserve">Passat el temps de validesa de la targeta, si no es diu el contrari, la targeta de transport es donarà de baixa automàticament. La persona que hi vulgui tornar a tenir accés, haurà d'iniciar el procediment de sol·licitud. </w:t>
      </w:r>
    </w:p>
    <w:p w:rsidR="00945F49" w:rsidRPr="00D56E5A" w:rsidRDefault="00945F49" w:rsidP="00945F49">
      <w:pPr>
        <w:spacing w:after="0" w:line="240" w:lineRule="auto"/>
        <w:jc w:val="both"/>
        <w:textAlignment w:val="baseline"/>
        <w:rPr>
          <w:rFonts w:ascii="Arial" w:hAnsi="Arial" w:cs="Arial"/>
          <w:sz w:val="20"/>
          <w:szCs w:val="20"/>
          <w:lang w:eastAsia="ca-ES"/>
        </w:rPr>
      </w:pPr>
    </w:p>
    <w:p w:rsidR="00366C5E" w:rsidRPr="00D56E5A" w:rsidRDefault="00366C5E" w:rsidP="00141FD8">
      <w:pPr>
        <w:pStyle w:val="Prrafodelista"/>
        <w:spacing w:after="0" w:line="240" w:lineRule="auto"/>
        <w:ind w:left="284"/>
        <w:jc w:val="both"/>
        <w:rPr>
          <w:rFonts w:ascii="Arial" w:eastAsia="Times New Roman" w:hAnsi="Arial" w:cs="Arial"/>
          <w:sz w:val="20"/>
          <w:szCs w:val="20"/>
          <w:lang w:eastAsia="ca-ES"/>
        </w:rPr>
      </w:pPr>
    </w:p>
    <w:p w:rsidR="00366C5E" w:rsidRPr="00D56E5A" w:rsidRDefault="00366C5E" w:rsidP="00141FD8">
      <w:pPr>
        <w:pStyle w:val="Prrafodelista"/>
        <w:numPr>
          <w:ilvl w:val="0"/>
          <w:numId w:val="27"/>
        </w:numPr>
        <w:spacing w:after="0" w:line="240" w:lineRule="auto"/>
        <w:ind w:left="284" w:hanging="284"/>
        <w:jc w:val="both"/>
        <w:rPr>
          <w:rFonts w:ascii="Arial" w:eastAsia="Times New Roman" w:hAnsi="Arial" w:cs="Arial"/>
          <w:sz w:val="20"/>
          <w:szCs w:val="20"/>
          <w:lang w:eastAsia="ca-ES"/>
        </w:rPr>
      </w:pPr>
      <w:r w:rsidRPr="00D56E5A">
        <w:rPr>
          <w:rFonts w:ascii="Arial" w:eastAsia="Times New Roman" w:hAnsi="Arial" w:cs="Arial"/>
          <w:b/>
          <w:bCs/>
          <w:sz w:val="20"/>
          <w:szCs w:val="20"/>
          <w:lang w:eastAsia="ca-ES"/>
        </w:rPr>
        <w:t>Òrgans competents per a la gestió, validació, avaluació i resolució dels expedients.</w:t>
      </w:r>
    </w:p>
    <w:p w:rsidR="00366C5E" w:rsidRPr="00D56E5A" w:rsidRDefault="00366C5E" w:rsidP="00141FD8">
      <w:pPr>
        <w:pStyle w:val="Prrafodelista"/>
        <w:spacing w:after="0" w:line="240" w:lineRule="auto"/>
        <w:ind w:left="284"/>
        <w:jc w:val="both"/>
        <w:rPr>
          <w:rFonts w:ascii="Arial" w:eastAsia="Times New Roman" w:hAnsi="Arial" w:cs="Arial"/>
          <w:sz w:val="20"/>
          <w:szCs w:val="20"/>
          <w:lang w:eastAsia="ca-ES"/>
        </w:rPr>
      </w:pPr>
    </w:p>
    <w:p w:rsidR="00366C5E" w:rsidRPr="00D56E5A" w:rsidRDefault="00366C5E" w:rsidP="00141FD8">
      <w:pPr>
        <w:pStyle w:val="Prrafodelista"/>
        <w:numPr>
          <w:ilvl w:val="0"/>
          <w:numId w:val="29"/>
        </w:numPr>
        <w:spacing w:after="0" w:line="240" w:lineRule="auto"/>
        <w:ind w:left="709" w:hanging="425"/>
        <w:jc w:val="both"/>
        <w:rPr>
          <w:rFonts w:ascii="Arial" w:eastAsia="Times New Roman" w:hAnsi="Arial" w:cs="Arial"/>
          <w:sz w:val="20"/>
          <w:szCs w:val="20"/>
          <w:lang w:eastAsia="ca-ES"/>
        </w:rPr>
      </w:pPr>
      <w:r w:rsidRPr="00D56E5A">
        <w:rPr>
          <w:rFonts w:ascii="Arial" w:eastAsia="Times New Roman" w:hAnsi="Arial" w:cs="Arial"/>
          <w:sz w:val="20"/>
          <w:szCs w:val="20"/>
          <w:lang w:eastAsia="ca-ES"/>
        </w:rPr>
        <w:t>Les sol·licituds es formalitzaran a les oficines de la Unitat de Benestar Social en les dates en què estigui vigent la convocatòria.</w:t>
      </w:r>
    </w:p>
    <w:p w:rsidR="004744A4" w:rsidRPr="00D56E5A" w:rsidRDefault="004744A4" w:rsidP="00141FD8">
      <w:pPr>
        <w:pStyle w:val="Prrafodelista"/>
        <w:spacing w:after="0" w:line="240" w:lineRule="auto"/>
        <w:ind w:left="709" w:hanging="425"/>
        <w:jc w:val="both"/>
        <w:rPr>
          <w:rFonts w:ascii="Arial" w:eastAsia="Times New Roman" w:hAnsi="Arial" w:cs="Arial"/>
          <w:sz w:val="20"/>
          <w:szCs w:val="20"/>
          <w:lang w:eastAsia="ca-ES"/>
        </w:rPr>
      </w:pPr>
    </w:p>
    <w:p w:rsidR="004744A4" w:rsidRPr="00D56E5A" w:rsidRDefault="004744A4" w:rsidP="00141FD8">
      <w:pPr>
        <w:pStyle w:val="Prrafodelista"/>
        <w:numPr>
          <w:ilvl w:val="0"/>
          <w:numId w:val="29"/>
        </w:numPr>
        <w:spacing w:after="0" w:line="240" w:lineRule="auto"/>
        <w:ind w:left="709" w:hanging="425"/>
        <w:jc w:val="both"/>
        <w:rPr>
          <w:rFonts w:ascii="Arial" w:eastAsia="Times New Roman" w:hAnsi="Arial" w:cs="Arial"/>
          <w:sz w:val="20"/>
          <w:szCs w:val="20"/>
          <w:lang w:eastAsia="ca-ES"/>
        </w:rPr>
      </w:pPr>
      <w:r w:rsidRPr="00D56E5A">
        <w:rPr>
          <w:rFonts w:ascii="Arial" w:hAnsi="Arial" w:cs="Arial"/>
          <w:sz w:val="20"/>
          <w:szCs w:val="20"/>
        </w:rPr>
        <w:lastRenderedPageBreak/>
        <w:t>La unitat de Benestar Social o la de Dinamització Comunitària informa dels requisits, deures i obligacions de les targetes</w:t>
      </w:r>
      <w:r w:rsidRPr="00D56E5A">
        <w:rPr>
          <w:rFonts w:ascii="Arial" w:hAnsi="Arial" w:cs="Arial"/>
          <w:sz w:val="20"/>
          <w:szCs w:val="20"/>
          <w:shd w:val="clear" w:color="auto" w:fill="FFFFFF"/>
          <w:lang w:eastAsia="ca-ES"/>
        </w:rPr>
        <w:t xml:space="preserve"> de transport per desplaçament, en el curs de complir-los, sol·licitant la gestió i valoració de la targeta </w:t>
      </w:r>
      <w:r w:rsidRPr="00D56E5A">
        <w:rPr>
          <w:rFonts w:ascii="Arial" w:hAnsi="Arial" w:cs="Arial"/>
          <w:sz w:val="20"/>
          <w:szCs w:val="20"/>
          <w:lang w:eastAsia="ca-ES"/>
        </w:rPr>
        <w:t>mitjançant registre d’entrada</w:t>
      </w:r>
      <w:r w:rsidRPr="00D56E5A">
        <w:rPr>
          <w:rFonts w:ascii="Arial" w:hAnsi="Arial" w:cs="Arial"/>
          <w:sz w:val="20"/>
          <w:szCs w:val="20"/>
          <w:shd w:val="clear" w:color="auto" w:fill="FFFFFF"/>
          <w:lang w:eastAsia="ca-ES"/>
        </w:rPr>
        <w:t xml:space="preserve"> adjuntant la documentació requerida. </w:t>
      </w:r>
      <w:r w:rsidRPr="00D56E5A">
        <w:rPr>
          <w:rFonts w:ascii="Arial" w:hAnsi="Arial" w:cs="Arial"/>
          <w:sz w:val="20"/>
          <w:szCs w:val="20"/>
          <w:lang w:eastAsia="ca-ES"/>
        </w:rPr>
        <w:t>La valoració i gestió dels expedients de la targeta de transport per desplaçament està encomanada a la unitat de Benestar Social i a la de Dinamització Comunitària. Un cop feta la valoració, en cas que compleixi amb els requisits i tingui aprovada la targeta, la persona beneficiària farà una entrevista amb la tècnica referent amb la fi de signar el full de compromís.</w:t>
      </w:r>
    </w:p>
    <w:p w:rsidR="004744A4" w:rsidRPr="00D56E5A" w:rsidRDefault="004744A4" w:rsidP="00141FD8">
      <w:pPr>
        <w:pStyle w:val="Prrafodelista"/>
        <w:spacing w:after="0" w:line="240" w:lineRule="auto"/>
        <w:ind w:left="709" w:hanging="425"/>
        <w:jc w:val="both"/>
        <w:rPr>
          <w:rFonts w:ascii="Arial" w:eastAsia="Times New Roman" w:hAnsi="Arial" w:cs="Arial"/>
          <w:sz w:val="20"/>
          <w:szCs w:val="20"/>
          <w:lang w:eastAsia="ca-ES"/>
        </w:rPr>
      </w:pPr>
    </w:p>
    <w:p w:rsidR="004744A4" w:rsidRPr="00D56E5A" w:rsidRDefault="004744A4" w:rsidP="00141FD8">
      <w:pPr>
        <w:pStyle w:val="Prrafodelista"/>
        <w:numPr>
          <w:ilvl w:val="0"/>
          <w:numId w:val="29"/>
        </w:numPr>
        <w:spacing w:after="0" w:line="240" w:lineRule="auto"/>
        <w:ind w:left="709" w:hanging="425"/>
        <w:jc w:val="both"/>
        <w:rPr>
          <w:rFonts w:ascii="Arial" w:eastAsia="Times New Roman" w:hAnsi="Arial" w:cs="Arial"/>
          <w:sz w:val="20"/>
          <w:szCs w:val="20"/>
          <w:lang w:eastAsia="ca-ES"/>
        </w:rPr>
      </w:pPr>
      <w:r w:rsidRPr="00D56E5A">
        <w:rPr>
          <w:rFonts w:ascii="Arial" w:hAnsi="Arial" w:cs="Arial"/>
          <w:sz w:val="20"/>
          <w:szCs w:val="20"/>
        </w:rPr>
        <w:t>En el cas que els documents adjuntats en la sol·licitud fossin incorrectes o incomplerts, els serveis administratius de la unitat de Benestar Social o de la Unitat de Dinamització Comunitària podran requerir a la persona interessada la correcció de les anomalies detectades. Si la persona sol·licitant no esmena les dites anomalies en el termini màxim de 10 dies hàbils, es procedirà a la revocació de la sol·licitud de la targeta.</w:t>
      </w:r>
    </w:p>
    <w:p w:rsidR="004744A4" w:rsidRPr="00D56E5A" w:rsidRDefault="004744A4" w:rsidP="00141FD8">
      <w:pPr>
        <w:pStyle w:val="Prrafodelista"/>
        <w:spacing w:after="0" w:line="240" w:lineRule="auto"/>
        <w:ind w:left="709" w:hanging="425"/>
        <w:jc w:val="both"/>
        <w:rPr>
          <w:rFonts w:ascii="Arial" w:eastAsia="Times New Roman" w:hAnsi="Arial" w:cs="Arial"/>
          <w:sz w:val="20"/>
          <w:szCs w:val="20"/>
          <w:lang w:eastAsia="ca-ES"/>
        </w:rPr>
      </w:pPr>
    </w:p>
    <w:p w:rsidR="004744A4" w:rsidRPr="00D56E5A" w:rsidRDefault="004744A4" w:rsidP="00141FD8">
      <w:pPr>
        <w:pStyle w:val="Prrafodelista"/>
        <w:numPr>
          <w:ilvl w:val="0"/>
          <w:numId w:val="29"/>
        </w:numPr>
        <w:spacing w:after="0" w:line="240" w:lineRule="auto"/>
        <w:ind w:left="709" w:hanging="425"/>
        <w:jc w:val="both"/>
        <w:rPr>
          <w:rFonts w:ascii="Arial" w:hAnsi="Arial" w:cs="Arial"/>
          <w:sz w:val="20"/>
          <w:szCs w:val="20"/>
        </w:rPr>
      </w:pPr>
      <w:r w:rsidRPr="00D56E5A">
        <w:rPr>
          <w:rFonts w:ascii="Arial" w:hAnsi="Arial" w:cs="Arial"/>
          <w:sz w:val="20"/>
          <w:szCs w:val="20"/>
        </w:rPr>
        <w:t>Les sol·licituds que no puguin ser ateses per manca de disponibilitat pressupostària, seran denegades.</w:t>
      </w:r>
    </w:p>
    <w:p w:rsidR="004744A4" w:rsidRPr="00D56E5A" w:rsidRDefault="004744A4" w:rsidP="00141FD8">
      <w:pPr>
        <w:pStyle w:val="Prrafodelista"/>
        <w:numPr>
          <w:ilvl w:val="0"/>
          <w:numId w:val="29"/>
        </w:numPr>
        <w:spacing w:after="0" w:line="240" w:lineRule="auto"/>
        <w:ind w:left="709" w:hanging="425"/>
        <w:jc w:val="both"/>
        <w:rPr>
          <w:rFonts w:ascii="Arial" w:hAnsi="Arial" w:cs="Arial"/>
          <w:sz w:val="20"/>
          <w:szCs w:val="20"/>
        </w:rPr>
      </w:pPr>
      <w:r w:rsidRPr="00D56E5A">
        <w:rPr>
          <w:rFonts w:ascii="Arial" w:hAnsi="Arial" w:cs="Arial"/>
          <w:sz w:val="20"/>
          <w:szCs w:val="20"/>
        </w:rPr>
        <w:t>L’Ajuntament limitarà el número màxim de targetes no essent superior a 25 per any.</w:t>
      </w:r>
    </w:p>
    <w:p w:rsidR="004744A4" w:rsidRPr="00D56E5A" w:rsidRDefault="004744A4" w:rsidP="00141FD8">
      <w:pPr>
        <w:pStyle w:val="Prrafodelista"/>
        <w:spacing w:after="0" w:line="240" w:lineRule="auto"/>
        <w:ind w:left="709" w:hanging="425"/>
        <w:jc w:val="both"/>
        <w:rPr>
          <w:rFonts w:ascii="Arial" w:hAnsi="Arial" w:cs="Arial"/>
          <w:sz w:val="20"/>
          <w:szCs w:val="20"/>
        </w:rPr>
      </w:pPr>
    </w:p>
    <w:p w:rsidR="004744A4" w:rsidRPr="00D56E5A" w:rsidRDefault="004744A4" w:rsidP="00141FD8">
      <w:pPr>
        <w:pStyle w:val="Prrafodelista"/>
        <w:numPr>
          <w:ilvl w:val="0"/>
          <w:numId w:val="29"/>
        </w:numPr>
        <w:spacing w:after="0" w:line="240" w:lineRule="auto"/>
        <w:ind w:left="709" w:hanging="425"/>
        <w:jc w:val="both"/>
        <w:rPr>
          <w:rFonts w:ascii="Arial" w:hAnsi="Arial" w:cs="Arial"/>
          <w:sz w:val="20"/>
          <w:szCs w:val="20"/>
        </w:rPr>
      </w:pPr>
      <w:r w:rsidRPr="00D56E5A">
        <w:rPr>
          <w:rFonts w:ascii="Arial" w:hAnsi="Arial" w:cs="Arial"/>
          <w:sz w:val="20"/>
          <w:szCs w:val="20"/>
          <w:lang w:eastAsia="ca-ES"/>
        </w:rPr>
        <w:t xml:space="preserve">La gestió material dels expedients està encomanada a la Unitat de Benestar Social o a la de Dinamització Comunitària. </w:t>
      </w:r>
    </w:p>
    <w:p w:rsidR="004744A4" w:rsidRPr="00D56E5A" w:rsidRDefault="004744A4" w:rsidP="00141FD8">
      <w:pPr>
        <w:pStyle w:val="Prrafodelista"/>
        <w:spacing w:after="0" w:line="240" w:lineRule="auto"/>
        <w:ind w:left="709" w:hanging="425"/>
        <w:jc w:val="both"/>
        <w:rPr>
          <w:rFonts w:ascii="Arial" w:hAnsi="Arial" w:cs="Arial"/>
          <w:sz w:val="20"/>
          <w:szCs w:val="20"/>
        </w:rPr>
      </w:pPr>
    </w:p>
    <w:p w:rsidR="004744A4" w:rsidRPr="00D56E5A" w:rsidRDefault="004744A4" w:rsidP="00141FD8">
      <w:pPr>
        <w:pStyle w:val="Prrafodelista"/>
        <w:numPr>
          <w:ilvl w:val="0"/>
          <w:numId w:val="29"/>
        </w:numPr>
        <w:spacing w:after="0" w:line="240" w:lineRule="auto"/>
        <w:ind w:left="709" w:hanging="425"/>
        <w:jc w:val="both"/>
        <w:rPr>
          <w:rFonts w:ascii="Arial" w:hAnsi="Arial" w:cs="Arial"/>
          <w:sz w:val="20"/>
          <w:szCs w:val="20"/>
        </w:rPr>
      </w:pPr>
      <w:r w:rsidRPr="00D56E5A">
        <w:rPr>
          <w:rFonts w:ascii="Arial" w:hAnsi="Arial" w:cs="Arial"/>
          <w:sz w:val="20"/>
          <w:szCs w:val="20"/>
          <w:lang w:eastAsia="ca-ES"/>
        </w:rPr>
        <w:t>L’òrgan competent per elevar l’atorgament de la subvenció és la Junta de Govern Local.</w:t>
      </w:r>
    </w:p>
    <w:p w:rsidR="004744A4" w:rsidRPr="00D56E5A" w:rsidRDefault="004744A4" w:rsidP="00141FD8">
      <w:pPr>
        <w:pStyle w:val="Prrafodelista"/>
        <w:spacing w:after="0" w:line="240" w:lineRule="auto"/>
        <w:ind w:left="709" w:hanging="425"/>
        <w:jc w:val="both"/>
        <w:rPr>
          <w:rFonts w:ascii="Arial" w:hAnsi="Arial" w:cs="Arial"/>
          <w:sz w:val="20"/>
          <w:szCs w:val="20"/>
        </w:rPr>
      </w:pPr>
    </w:p>
    <w:p w:rsidR="004744A4" w:rsidRPr="00D56E5A" w:rsidRDefault="004744A4" w:rsidP="00141FD8">
      <w:pPr>
        <w:pStyle w:val="Prrafodelista"/>
        <w:numPr>
          <w:ilvl w:val="0"/>
          <w:numId w:val="29"/>
        </w:numPr>
        <w:spacing w:after="0" w:line="240" w:lineRule="auto"/>
        <w:ind w:left="709" w:right="127" w:hanging="425"/>
        <w:jc w:val="both"/>
        <w:rPr>
          <w:rFonts w:ascii="Arial" w:hAnsi="Arial" w:cs="Arial"/>
          <w:sz w:val="20"/>
          <w:szCs w:val="20"/>
          <w:lang w:eastAsia="ca-ES"/>
        </w:rPr>
      </w:pPr>
      <w:r w:rsidRPr="00D56E5A">
        <w:rPr>
          <w:rFonts w:ascii="Arial" w:hAnsi="Arial" w:cs="Arial"/>
          <w:sz w:val="20"/>
          <w:szCs w:val="20"/>
          <w:lang w:eastAsia="ca-ES"/>
        </w:rPr>
        <w:t xml:space="preserve">L’ordenació del pagament. L’Alcalde ordenarà el pagament i el Tresorer efectuarà les transferències als beneficiaris en el termini màxim de </w:t>
      </w:r>
      <w:r w:rsidRPr="00D56E5A">
        <w:rPr>
          <w:rFonts w:ascii="Arial" w:hAnsi="Arial" w:cs="Arial"/>
          <w:sz w:val="20"/>
          <w:szCs w:val="20"/>
          <w:u w:val="single"/>
          <w:lang w:eastAsia="ca-ES"/>
        </w:rPr>
        <w:t xml:space="preserve">quinze dies </w:t>
      </w:r>
      <w:r w:rsidRPr="00D56E5A">
        <w:rPr>
          <w:rFonts w:ascii="Arial" w:hAnsi="Arial" w:cs="Arial"/>
          <w:sz w:val="20"/>
          <w:szCs w:val="20"/>
          <w:lang w:eastAsia="ca-ES"/>
        </w:rPr>
        <w:t>a partir de la data d’aprovació de la  despesa sempre i quan es disposi de recursos financers suficients.</w:t>
      </w:r>
    </w:p>
    <w:p w:rsidR="00D56E5A" w:rsidRDefault="00D56E5A" w:rsidP="00141FD8">
      <w:pPr>
        <w:autoSpaceDE w:val="0"/>
        <w:autoSpaceDN w:val="0"/>
        <w:adjustRightInd w:val="0"/>
        <w:spacing w:after="0" w:line="240" w:lineRule="auto"/>
        <w:jc w:val="both"/>
        <w:rPr>
          <w:rFonts w:ascii="Arial" w:hAnsi="Arial" w:cs="Arial"/>
          <w:sz w:val="20"/>
          <w:szCs w:val="20"/>
        </w:rPr>
      </w:pPr>
    </w:p>
    <w:p w:rsidR="004744A4" w:rsidRDefault="004744A4" w:rsidP="00141FD8">
      <w:pPr>
        <w:autoSpaceDE w:val="0"/>
        <w:autoSpaceDN w:val="0"/>
        <w:adjustRightInd w:val="0"/>
        <w:spacing w:after="0" w:line="240" w:lineRule="auto"/>
        <w:jc w:val="both"/>
        <w:rPr>
          <w:rFonts w:ascii="Arial" w:hAnsi="Arial" w:cs="Arial"/>
          <w:sz w:val="20"/>
          <w:szCs w:val="20"/>
        </w:rPr>
      </w:pPr>
      <w:r w:rsidRPr="00D56E5A">
        <w:rPr>
          <w:rFonts w:ascii="Arial" w:hAnsi="Arial" w:cs="Arial"/>
          <w:sz w:val="20"/>
          <w:szCs w:val="20"/>
        </w:rPr>
        <w:t xml:space="preserve">Tal i com estableix l’art. 14.1 de la Llei 39/2015, d’1 d’octubre, del procediment administratiu comú de les administracions públiques, les persones físiques poden escollir en tot moment si es comuniquen amb les administracions públiques per exercir els seus drets i obligacions a través de mitjans electrònics o no, llevat que estiguin obligades a relacionar-se a través de mitjans electrònics amb les administracions públiques. El mitjà escollit per la persona per comunicar-se amb les administracions públiques, pot ser modificat per aquella en qualsevol moment. </w:t>
      </w:r>
    </w:p>
    <w:p w:rsidR="00945F49" w:rsidRDefault="00945F49" w:rsidP="00141FD8">
      <w:pPr>
        <w:autoSpaceDE w:val="0"/>
        <w:autoSpaceDN w:val="0"/>
        <w:adjustRightInd w:val="0"/>
        <w:spacing w:after="0" w:line="240" w:lineRule="auto"/>
        <w:jc w:val="both"/>
        <w:rPr>
          <w:rFonts w:ascii="Arial" w:hAnsi="Arial" w:cs="Arial"/>
          <w:sz w:val="20"/>
          <w:szCs w:val="20"/>
        </w:rPr>
      </w:pPr>
    </w:p>
    <w:p w:rsidR="00945F49" w:rsidRPr="00D56E5A" w:rsidRDefault="00945F49" w:rsidP="00141FD8">
      <w:pPr>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La presentació de sol·licituds serà des del dia 1 de gener fins el 30 de novembre. </w:t>
      </w:r>
    </w:p>
    <w:p w:rsidR="006106EB" w:rsidRPr="00D56E5A" w:rsidRDefault="006106EB" w:rsidP="00141FD8">
      <w:pPr>
        <w:spacing w:after="0" w:line="240" w:lineRule="auto"/>
        <w:jc w:val="both"/>
        <w:rPr>
          <w:rFonts w:ascii="Arial" w:eastAsia="Times New Roman" w:hAnsi="Arial" w:cs="Arial"/>
          <w:b/>
          <w:bCs/>
          <w:sz w:val="20"/>
          <w:szCs w:val="20"/>
          <w:lang w:eastAsia="ca-ES"/>
        </w:rPr>
      </w:pPr>
    </w:p>
    <w:p w:rsidR="000A6EBC" w:rsidRPr="00D56E5A" w:rsidRDefault="000A6EBC" w:rsidP="00141FD8">
      <w:pPr>
        <w:spacing w:after="0" w:line="240" w:lineRule="auto"/>
        <w:jc w:val="both"/>
        <w:rPr>
          <w:rFonts w:ascii="Arial" w:eastAsia="Times New Roman" w:hAnsi="Arial" w:cs="Arial"/>
          <w:b/>
          <w:bCs/>
          <w:sz w:val="20"/>
          <w:szCs w:val="20"/>
          <w:lang w:eastAsia="ca-ES"/>
        </w:rPr>
      </w:pPr>
      <w:r w:rsidRPr="00D56E5A">
        <w:rPr>
          <w:rFonts w:ascii="Arial" w:eastAsia="Times New Roman" w:hAnsi="Arial" w:cs="Arial"/>
          <w:b/>
          <w:bCs/>
          <w:sz w:val="20"/>
          <w:szCs w:val="20"/>
          <w:lang w:eastAsia="ca-ES"/>
        </w:rPr>
        <w:t>Capítol 3.-</w:t>
      </w:r>
      <w:r w:rsidRPr="00D56E5A">
        <w:rPr>
          <w:rFonts w:ascii="Arial" w:eastAsia="Times New Roman" w:hAnsi="Arial" w:cs="Arial"/>
          <w:sz w:val="20"/>
          <w:szCs w:val="20"/>
          <w:lang w:eastAsia="ca-ES"/>
        </w:rPr>
        <w:t xml:space="preserve"> </w:t>
      </w:r>
      <w:r w:rsidR="008A6F4A" w:rsidRPr="00D56E5A">
        <w:rPr>
          <w:rFonts w:ascii="Arial" w:eastAsia="Times New Roman" w:hAnsi="Arial" w:cs="Arial"/>
          <w:b/>
          <w:bCs/>
          <w:sz w:val="20"/>
          <w:szCs w:val="20"/>
          <w:lang w:eastAsia="ca-ES"/>
        </w:rPr>
        <w:t>Import dels ajuts.</w:t>
      </w:r>
    </w:p>
    <w:p w:rsidR="00D031FA" w:rsidRPr="00D56E5A" w:rsidRDefault="00D031FA" w:rsidP="00141FD8">
      <w:pPr>
        <w:spacing w:after="0" w:line="240" w:lineRule="auto"/>
        <w:jc w:val="both"/>
        <w:rPr>
          <w:rFonts w:ascii="Arial" w:eastAsia="Times New Roman" w:hAnsi="Arial" w:cs="Arial"/>
          <w:sz w:val="20"/>
          <w:szCs w:val="20"/>
          <w:lang w:eastAsia="ca-ES"/>
        </w:rPr>
      </w:pPr>
    </w:p>
    <w:p w:rsidR="004744A4" w:rsidRPr="00D56E5A" w:rsidRDefault="004744A4" w:rsidP="00141FD8">
      <w:pPr>
        <w:spacing w:after="0" w:line="240" w:lineRule="auto"/>
        <w:jc w:val="both"/>
        <w:rPr>
          <w:rFonts w:ascii="Arial" w:hAnsi="Arial" w:cs="Arial"/>
          <w:sz w:val="20"/>
          <w:szCs w:val="20"/>
          <w:lang w:eastAsia="ca-ES"/>
        </w:rPr>
      </w:pPr>
      <w:r w:rsidRPr="00D56E5A">
        <w:rPr>
          <w:rFonts w:ascii="Arial" w:hAnsi="Arial" w:cs="Arial"/>
          <w:sz w:val="20"/>
          <w:szCs w:val="20"/>
          <w:lang w:eastAsia="ca-ES"/>
        </w:rPr>
        <w:t>Els imports econòmics que es carregaran a les targetes trimestralment serà per participar a les activitats acordades amb les referents de Dinamització Comunitària o de Benestar Social.</w:t>
      </w:r>
    </w:p>
    <w:p w:rsidR="004744A4" w:rsidRDefault="004744A4" w:rsidP="00141FD8">
      <w:pPr>
        <w:spacing w:after="0" w:line="240" w:lineRule="auto"/>
        <w:jc w:val="both"/>
        <w:rPr>
          <w:rFonts w:ascii="Arial" w:hAnsi="Arial" w:cs="Arial"/>
          <w:sz w:val="20"/>
          <w:szCs w:val="20"/>
          <w:lang w:eastAsia="ca-ES"/>
        </w:rPr>
      </w:pPr>
      <w:r w:rsidRPr="00D56E5A">
        <w:rPr>
          <w:rFonts w:ascii="Arial" w:hAnsi="Arial" w:cs="Arial"/>
          <w:sz w:val="20"/>
          <w:szCs w:val="20"/>
          <w:lang w:eastAsia="ca-ES"/>
        </w:rPr>
        <w:t xml:space="preserve">L’import que es carregarà a la targeta de transport per desplaçament serà un dels establerts a la següent taula: </w:t>
      </w:r>
    </w:p>
    <w:p w:rsidR="00D56E5A" w:rsidRPr="00D56E5A" w:rsidRDefault="00D56E5A" w:rsidP="00141FD8">
      <w:pPr>
        <w:spacing w:after="0" w:line="240" w:lineRule="auto"/>
        <w:jc w:val="both"/>
        <w:rPr>
          <w:rFonts w:ascii="Arial" w:hAnsi="Arial" w:cs="Arial"/>
          <w:sz w:val="20"/>
          <w:szCs w:val="20"/>
          <w:lang w:eastAsia="ca-ES"/>
        </w:rPr>
      </w:pPr>
    </w:p>
    <w:tbl>
      <w:tblPr>
        <w:tblW w:w="0" w:type="auto"/>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40"/>
        <w:gridCol w:w="1788"/>
      </w:tblGrid>
      <w:tr w:rsidR="004744A4" w:rsidRPr="00D56E5A" w:rsidTr="004744A4">
        <w:trPr>
          <w:trHeight w:val="710"/>
        </w:trPr>
        <w:tc>
          <w:tcPr>
            <w:tcW w:w="5528" w:type="dxa"/>
            <w:gridSpan w:val="2"/>
            <w:shd w:val="clear" w:color="auto" w:fill="D9D9D9"/>
            <w:vAlign w:val="center"/>
          </w:tcPr>
          <w:p w:rsidR="004744A4" w:rsidRPr="00D56E5A" w:rsidRDefault="004744A4" w:rsidP="00141FD8">
            <w:pPr>
              <w:spacing w:after="0" w:line="240" w:lineRule="auto"/>
              <w:jc w:val="center"/>
              <w:rPr>
                <w:rFonts w:ascii="Arial" w:hAnsi="Arial" w:cs="Arial"/>
                <w:b/>
                <w:sz w:val="20"/>
                <w:szCs w:val="20"/>
                <w:lang w:eastAsia="ca-ES"/>
              </w:rPr>
            </w:pPr>
            <w:r w:rsidRPr="00D56E5A">
              <w:rPr>
                <w:rFonts w:ascii="Arial" w:hAnsi="Arial" w:cs="Arial"/>
                <w:b/>
                <w:sz w:val="20"/>
                <w:szCs w:val="20"/>
                <w:lang w:eastAsia="ca-ES"/>
              </w:rPr>
              <w:t>Ingrés trimestral</w:t>
            </w:r>
          </w:p>
        </w:tc>
      </w:tr>
      <w:tr w:rsidR="004744A4" w:rsidRPr="00D56E5A" w:rsidTr="004744A4">
        <w:tc>
          <w:tcPr>
            <w:tcW w:w="3740" w:type="dxa"/>
            <w:shd w:val="clear" w:color="auto" w:fill="auto"/>
            <w:vAlign w:val="center"/>
          </w:tcPr>
          <w:p w:rsidR="004744A4" w:rsidRPr="00D56E5A" w:rsidRDefault="004744A4" w:rsidP="00141FD8">
            <w:pPr>
              <w:spacing w:after="0" w:line="240" w:lineRule="auto"/>
              <w:jc w:val="both"/>
              <w:rPr>
                <w:rFonts w:ascii="Arial" w:hAnsi="Arial" w:cs="Arial"/>
                <w:sz w:val="20"/>
                <w:szCs w:val="20"/>
                <w:lang w:eastAsia="ca-ES"/>
              </w:rPr>
            </w:pPr>
            <w:r w:rsidRPr="00D56E5A">
              <w:rPr>
                <w:rFonts w:ascii="Arial" w:hAnsi="Arial" w:cs="Arial"/>
                <w:sz w:val="20"/>
                <w:szCs w:val="20"/>
                <w:lang w:eastAsia="ca-ES"/>
              </w:rPr>
              <w:t>si es participa a 1 activitat setmanal</w:t>
            </w:r>
          </w:p>
        </w:tc>
        <w:tc>
          <w:tcPr>
            <w:tcW w:w="1788" w:type="dxa"/>
          </w:tcPr>
          <w:p w:rsidR="004744A4" w:rsidRPr="00D56E5A" w:rsidRDefault="004744A4" w:rsidP="00141FD8">
            <w:pPr>
              <w:spacing w:after="0" w:line="240" w:lineRule="auto"/>
              <w:jc w:val="right"/>
              <w:rPr>
                <w:rFonts w:ascii="Arial" w:hAnsi="Arial" w:cs="Arial"/>
                <w:sz w:val="20"/>
                <w:szCs w:val="20"/>
                <w:lang w:eastAsia="ca-ES"/>
              </w:rPr>
            </w:pPr>
            <w:r w:rsidRPr="00D56E5A">
              <w:rPr>
                <w:rFonts w:ascii="Arial" w:hAnsi="Arial" w:cs="Arial"/>
                <w:sz w:val="20"/>
                <w:szCs w:val="20"/>
                <w:lang w:eastAsia="ca-ES"/>
              </w:rPr>
              <w:t>350€</w:t>
            </w:r>
          </w:p>
        </w:tc>
      </w:tr>
      <w:tr w:rsidR="004744A4" w:rsidRPr="00D56E5A" w:rsidTr="004744A4">
        <w:tc>
          <w:tcPr>
            <w:tcW w:w="3740" w:type="dxa"/>
            <w:shd w:val="clear" w:color="auto" w:fill="auto"/>
            <w:vAlign w:val="center"/>
          </w:tcPr>
          <w:p w:rsidR="004744A4" w:rsidRPr="00D56E5A" w:rsidRDefault="004744A4" w:rsidP="00141FD8">
            <w:pPr>
              <w:spacing w:after="0" w:line="240" w:lineRule="auto"/>
              <w:jc w:val="both"/>
              <w:rPr>
                <w:rFonts w:ascii="Arial" w:hAnsi="Arial" w:cs="Arial"/>
                <w:sz w:val="20"/>
                <w:szCs w:val="20"/>
                <w:lang w:eastAsia="ca-ES"/>
              </w:rPr>
            </w:pPr>
            <w:r w:rsidRPr="00D56E5A">
              <w:rPr>
                <w:rFonts w:ascii="Arial" w:hAnsi="Arial" w:cs="Arial"/>
                <w:sz w:val="20"/>
                <w:szCs w:val="20"/>
                <w:lang w:eastAsia="ca-ES"/>
              </w:rPr>
              <w:t>si es participa a 2 activitats setmanals</w:t>
            </w:r>
          </w:p>
        </w:tc>
        <w:tc>
          <w:tcPr>
            <w:tcW w:w="1788" w:type="dxa"/>
          </w:tcPr>
          <w:p w:rsidR="004744A4" w:rsidRPr="00D56E5A" w:rsidRDefault="004744A4" w:rsidP="00141FD8">
            <w:pPr>
              <w:spacing w:after="0" w:line="240" w:lineRule="auto"/>
              <w:jc w:val="right"/>
              <w:rPr>
                <w:rFonts w:ascii="Arial" w:hAnsi="Arial" w:cs="Arial"/>
                <w:sz w:val="20"/>
                <w:szCs w:val="20"/>
                <w:lang w:eastAsia="ca-ES"/>
              </w:rPr>
            </w:pPr>
            <w:r w:rsidRPr="00D56E5A">
              <w:rPr>
                <w:rFonts w:ascii="Arial" w:hAnsi="Arial" w:cs="Arial"/>
                <w:sz w:val="20"/>
                <w:szCs w:val="20"/>
                <w:lang w:eastAsia="ca-ES"/>
              </w:rPr>
              <w:t>700€</w:t>
            </w:r>
          </w:p>
        </w:tc>
      </w:tr>
      <w:tr w:rsidR="004744A4" w:rsidRPr="00D56E5A" w:rsidTr="004744A4">
        <w:tc>
          <w:tcPr>
            <w:tcW w:w="3740" w:type="dxa"/>
            <w:shd w:val="clear" w:color="auto" w:fill="auto"/>
            <w:vAlign w:val="center"/>
          </w:tcPr>
          <w:p w:rsidR="004744A4" w:rsidRPr="00D56E5A" w:rsidRDefault="004744A4" w:rsidP="00141FD8">
            <w:pPr>
              <w:spacing w:after="0" w:line="240" w:lineRule="auto"/>
              <w:jc w:val="both"/>
              <w:rPr>
                <w:rFonts w:ascii="Arial" w:hAnsi="Arial" w:cs="Arial"/>
                <w:sz w:val="20"/>
                <w:szCs w:val="20"/>
                <w:lang w:eastAsia="ca-ES"/>
              </w:rPr>
            </w:pPr>
            <w:r w:rsidRPr="00D56E5A">
              <w:rPr>
                <w:rFonts w:ascii="Arial" w:hAnsi="Arial" w:cs="Arial"/>
                <w:sz w:val="20"/>
                <w:szCs w:val="20"/>
                <w:lang w:eastAsia="ca-ES"/>
              </w:rPr>
              <w:t>si es participa a 3 activitats setmanals</w:t>
            </w:r>
          </w:p>
        </w:tc>
        <w:tc>
          <w:tcPr>
            <w:tcW w:w="1788" w:type="dxa"/>
          </w:tcPr>
          <w:p w:rsidR="004744A4" w:rsidRPr="00D56E5A" w:rsidRDefault="004744A4" w:rsidP="00141FD8">
            <w:pPr>
              <w:spacing w:after="0" w:line="240" w:lineRule="auto"/>
              <w:jc w:val="right"/>
              <w:rPr>
                <w:rFonts w:ascii="Arial" w:hAnsi="Arial" w:cs="Arial"/>
                <w:sz w:val="20"/>
                <w:szCs w:val="20"/>
                <w:lang w:eastAsia="ca-ES"/>
              </w:rPr>
            </w:pPr>
            <w:r w:rsidRPr="00D56E5A">
              <w:rPr>
                <w:rFonts w:ascii="Arial" w:hAnsi="Arial" w:cs="Arial"/>
                <w:sz w:val="20"/>
                <w:szCs w:val="20"/>
                <w:lang w:eastAsia="ca-ES"/>
              </w:rPr>
              <w:t>1.050€</w:t>
            </w:r>
          </w:p>
        </w:tc>
      </w:tr>
      <w:tr w:rsidR="004744A4" w:rsidRPr="00D56E5A" w:rsidTr="004744A4">
        <w:tc>
          <w:tcPr>
            <w:tcW w:w="3740" w:type="dxa"/>
            <w:shd w:val="clear" w:color="auto" w:fill="auto"/>
            <w:vAlign w:val="center"/>
          </w:tcPr>
          <w:p w:rsidR="004744A4" w:rsidRPr="00D56E5A" w:rsidRDefault="004744A4" w:rsidP="00141FD8">
            <w:pPr>
              <w:spacing w:after="0" w:line="240" w:lineRule="auto"/>
              <w:jc w:val="both"/>
              <w:rPr>
                <w:rFonts w:ascii="Arial" w:hAnsi="Arial" w:cs="Arial"/>
                <w:sz w:val="20"/>
                <w:szCs w:val="20"/>
                <w:lang w:eastAsia="ca-ES"/>
              </w:rPr>
            </w:pPr>
            <w:r w:rsidRPr="00D56E5A">
              <w:rPr>
                <w:rFonts w:ascii="Arial" w:hAnsi="Arial" w:cs="Arial"/>
                <w:sz w:val="20"/>
                <w:szCs w:val="20"/>
                <w:lang w:eastAsia="ca-ES"/>
              </w:rPr>
              <w:t>desplaçament a centre de dia</w:t>
            </w:r>
          </w:p>
        </w:tc>
        <w:tc>
          <w:tcPr>
            <w:tcW w:w="1788" w:type="dxa"/>
          </w:tcPr>
          <w:p w:rsidR="004744A4" w:rsidRPr="00D56E5A" w:rsidRDefault="004744A4" w:rsidP="00141FD8">
            <w:pPr>
              <w:spacing w:after="0" w:line="240" w:lineRule="auto"/>
              <w:jc w:val="right"/>
              <w:rPr>
                <w:rFonts w:ascii="Arial" w:hAnsi="Arial" w:cs="Arial"/>
                <w:sz w:val="20"/>
                <w:szCs w:val="20"/>
                <w:lang w:eastAsia="ca-ES"/>
              </w:rPr>
            </w:pPr>
            <w:r w:rsidRPr="00D56E5A">
              <w:rPr>
                <w:rFonts w:ascii="Arial" w:hAnsi="Arial" w:cs="Arial"/>
                <w:sz w:val="20"/>
                <w:szCs w:val="20"/>
                <w:lang w:eastAsia="ca-ES"/>
              </w:rPr>
              <w:t>2.000€</w:t>
            </w:r>
          </w:p>
        </w:tc>
      </w:tr>
    </w:tbl>
    <w:p w:rsidR="000A6EBC" w:rsidRPr="00D56E5A" w:rsidRDefault="000A6EBC" w:rsidP="00141FD8">
      <w:pPr>
        <w:spacing w:after="0" w:line="240" w:lineRule="auto"/>
        <w:ind w:left="426"/>
        <w:jc w:val="both"/>
        <w:textAlignment w:val="baseline"/>
        <w:rPr>
          <w:rFonts w:ascii="Arial" w:eastAsia="Times New Roman" w:hAnsi="Arial" w:cs="Arial"/>
          <w:sz w:val="20"/>
          <w:szCs w:val="20"/>
          <w:lang w:eastAsia="ca-ES"/>
        </w:rPr>
      </w:pPr>
    </w:p>
    <w:p w:rsidR="000A6EBC" w:rsidRPr="00D56E5A" w:rsidRDefault="000A6EBC" w:rsidP="00141FD8">
      <w:pPr>
        <w:spacing w:after="0" w:line="240" w:lineRule="auto"/>
        <w:jc w:val="both"/>
        <w:rPr>
          <w:rFonts w:ascii="Arial" w:eastAsia="Times New Roman" w:hAnsi="Arial" w:cs="Arial"/>
          <w:sz w:val="20"/>
          <w:szCs w:val="20"/>
          <w:lang w:eastAsia="ca-ES"/>
        </w:rPr>
      </w:pPr>
    </w:p>
    <w:p w:rsidR="000A6EBC" w:rsidRPr="00D56E5A" w:rsidRDefault="000A6EBC" w:rsidP="00141FD8">
      <w:pPr>
        <w:spacing w:after="0" w:line="240" w:lineRule="auto"/>
        <w:jc w:val="both"/>
        <w:rPr>
          <w:rFonts w:ascii="Arial" w:eastAsia="Times New Roman" w:hAnsi="Arial" w:cs="Arial"/>
          <w:sz w:val="20"/>
          <w:szCs w:val="20"/>
          <w:lang w:eastAsia="ca-ES"/>
        </w:rPr>
      </w:pPr>
      <w:r w:rsidRPr="00D56E5A">
        <w:rPr>
          <w:rFonts w:ascii="Arial" w:eastAsia="Times New Roman" w:hAnsi="Arial" w:cs="Arial"/>
          <w:b/>
          <w:bCs/>
          <w:sz w:val="20"/>
          <w:szCs w:val="20"/>
          <w:lang w:eastAsia="ca-ES"/>
        </w:rPr>
        <w:t>Capítol 4.- Control, seguiment.</w:t>
      </w:r>
    </w:p>
    <w:p w:rsidR="000A6EBC" w:rsidRPr="00D56E5A" w:rsidRDefault="000A6EBC" w:rsidP="00141FD8">
      <w:pPr>
        <w:spacing w:after="0" w:line="240" w:lineRule="auto"/>
        <w:jc w:val="both"/>
        <w:rPr>
          <w:rFonts w:ascii="Arial" w:eastAsia="Times New Roman" w:hAnsi="Arial" w:cs="Arial"/>
          <w:sz w:val="20"/>
          <w:szCs w:val="20"/>
          <w:lang w:eastAsia="ca-ES"/>
        </w:rPr>
      </w:pPr>
    </w:p>
    <w:p w:rsidR="004744A4" w:rsidRPr="00D56E5A" w:rsidRDefault="004744A4" w:rsidP="00141FD8">
      <w:pPr>
        <w:spacing w:after="0" w:line="240" w:lineRule="auto"/>
        <w:jc w:val="both"/>
        <w:rPr>
          <w:rFonts w:ascii="Arial" w:hAnsi="Arial" w:cs="Arial"/>
          <w:sz w:val="20"/>
          <w:szCs w:val="20"/>
        </w:rPr>
      </w:pPr>
      <w:r w:rsidRPr="00D56E5A">
        <w:rPr>
          <w:rFonts w:ascii="Arial" w:hAnsi="Arial" w:cs="Arial"/>
          <w:sz w:val="20"/>
          <w:szCs w:val="20"/>
        </w:rPr>
        <w:t>Les persones beneficiaries hauran de portar al Centre Cívic Vicenç Bou o a Benestar Social durant els primers 10 dies del mes, els tiquets dels viatges realitzats el mes anterior, i es podran sotmetre a les actuacions de comprovació i seguiment de la despesa realitzada amb la finalitat de verificar la correcte utilització de la targeta de transport i que es segueixin complint el requisits d’aquestes bases.</w:t>
      </w:r>
    </w:p>
    <w:p w:rsidR="00D56E5A" w:rsidRDefault="00D56E5A" w:rsidP="00141FD8">
      <w:pPr>
        <w:spacing w:after="0" w:line="240" w:lineRule="auto"/>
        <w:jc w:val="both"/>
        <w:rPr>
          <w:rFonts w:ascii="Arial" w:hAnsi="Arial" w:cs="Arial"/>
          <w:sz w:val="20"/>
          <w:szCs w:val="20"/>
        </w:rPr>
      </w:pPr>
    </w:p>
    <w:p w:rsidR="004744A4" w:rsidRDefault="004744A4" w:rsidP="00141FD8">
      <w:pPr>
        <w:spacing w:after="0" w:line="240" w:lineRule="auto"/>
        <w:jc w:val="both"/>
        <w:rPr>
          <w:rFonts w:ascii="Arial" w:hAnsi="Arial" w:cs="Arial"/>
          <w:b/>
          <w:sz w:val="20"/>
          <w:szCs w:val="20"/>
        </w:rPr>
      </w:pPr>
      <w:r w:rsidRPr="00D56E5A">
        <w:rPr>
          <w:rFonts w:ascii="Arial" w:hAnsi="Arial" w:cs="Arial"/>
          <w:sz w:val="20"/>
          <w:szCs w:val="20"/>
        </w:rPr>
        <w:t xml:space="preserve">Seran </w:t>
      </w:r>
      <w:r w:rsidRPr="00D56E5A">
        <w:rPr>
          <w:rFonts w:ascii="Arial" w:hAnsi="Arial" w:cs="Arial"/>
          <w:b/>
          <w:sz w:val="20"/>
          <w:szCs w:val="20"/>
        </w:rPr>
        <w:t>causes de suspensió automàtica de la targeta de transport</w:t>
      </w:r>
      <w:r w:rsidR="00D56E5A">
        <w:rPr>
          <w:rFonts w:ascii="Arial" w:hAnsi="Arial" w:cs="Arial"/>
          <w:b/>
          <w:sz w:val="20"/>
          <w:szCs w:val="20"/>
        </w:rPr>
        <w:t>:</w:t>
      </w:r>
    </w:p>
    <w:p w:rsidR="00D56E5A" w:rsidRPr="00D56E5A" w:rsidRDefault="00D56E5A" w:rsidP="00141FD8">
      <w:pPr>
        <w:spacing w:after="0" w:line="240" w:lineRule="auto"/>
        <w:jc w:val="both"/>
        <w:rPr>
          <w:rFonts w:ascii="Arial" w:hAnsi="Arial" w:cs="Arial"/>
          <w:sz w:val="20"/>
          <w:szCs w:val="20"/>
        </w:rPr>
      </w:pPr>
    </w:p>
    <w:p w:rsidR="004744A4" w:rsidRPr="00D56E5A" w:rsidRDefault="004744A4" w:rsidP="00141FD8">
      <w:pPr>
        <w:pStyle w:val="Prrafodelista"/>
        <w:numPr>
          <w:ilvl w:val="0"/>
          <w:numId w:val="31"/>
        </w:numPr>
        <w:spacing w:after="0" w:line="240" w:lineRule="auto"/>
        <w:jc w:val="both"/>
        <w:rPr>
          <w:rFonts w:ascii="Arial" w:hAnsi="Arial" w:cs="Arial"/>
          <w:sz w:val="20"/>
          <w:szCs w:val="20"/>
        </w:rPr>
      </w:pPr>
      <w:r w:rsidRPr="00D56E5A">
        <w:rPr>
          <w:rFonts w:ascii="Arial" w:hAnsi="Arial" w:cs="Arial"/>
          <w:sz w:val="20"/>
          <w:szCs w:val="20"/>
        </w:rPr>
        <w:t>El no compliment de les bases en el moment del control, seguiment i avaluació.</w:t>
      </w:r>
    </w:p>
    <w:p w:rsidR="004744A4" w:rsidRPr="00D56E5A" w:rsidRDefault="004744A4" w:rsidP="00141FD8">
      <w:pPr>
        <w:pStyle w:val="Prrafodelista"/>
        <w:spacing w:after="0" w:line="240" w:lineRule="auto"/>
        <w:jc w:val="both"/>
        <w:rPr>
          <w:rFonts w:ascii="Arial" w:hAnsi="Arial" w:cs="Arial"/>
          <w:sz w:val="20"/>
          <w:szCs w:val="20"/>
        </w:rPr>
      </w:pPr>
    </w:p>
    <w:p w:rsidR="004744A4" w:rsidRPr="00D56E5A" w:rsidRDefault="004744A4" w:rsidP="00141FD8">
      <w:pPr>
        <w:numPr>
          <w:ilvl w:val="0"/>
          <w:numId w:val="31"/>
        </w:numPr>
        <w:spacing w:after="0" w:line="240" w:lineRule="auto"/>
        <w:jc w:val="both"/>
        <w:rPr>
          <w:rFonts w:ascii="Arial" w:hAnsi="Arial" w:cs="Arial"/>
          <w:sz w:val="20"/>
          <w:szCs w:val="20"/>
          <w:shd w:val="clear" w:color="auto" w:fill="FFFFFF"/>
        </w:rPr>
      </w:pPr>
      <w:r w:rsidRPr="00D56E5A">
        <w:rPr>
          <w:rFonts w:ascii="Arial" w:hAnsi="Arial" w:cs="Arial"/>
          <w:sz w:val="20"/>
          <w:szCs w:val="20"/>
          <w:shd w:val="clear" w:color="auto" w:fill="FFFFFF"/>
        </w:rPr>
        <w:t xml:space="preserve">Deixar de residir a Castell d’Aro, Platja d’Aro i </w:t>
      </w:r>
      <w:proofErr w:type="spellStart"/>
      <w:r w:rsidRPr="00D56E5A">
        <w:rPr>
          <w:rFonts w:ascii="Arial" w:hAnsi="Arial" w:cs="Arial"/>
          <w:sz w:val="20"/>
          <w:szCs w:val="20"/>
          <w:shd w:val="clear" w:color="auto" w:fill="FFFFFF"/>
        </w:rPr>
        <w:t>s’Agaró</w:t>
      </w:r>
      <w:proofErr w:type="spellEnd"/>
      <w:r w:rsidRPr="00D56E5A">
        <w:rPr>
          <w:rFonts w:ascii="Arial" w:hAnsi="Arial" w:cs="Arial"/>
          <w:sz w:val="20"/>
          <w:szCs w:val="20"/>
          <w:shd w:val="clear" w:color="auto" w:fill="FFFFFF"/>
        </w:rPr>
        <w:t>.</w:t>
      </w:r>
    </w:p>
    <w:p w:rsidR="004744A4" w:rsidRPr="00D56E5A" w:rsidRDefault="004744A4" w:rsidP="00141FD8">
      <w:pPr>
        <w:pStyle w:val="Prrafodelista"/>
        <w:spacing w:after="0" w:line="240" w:lineRule="auto"/>
        <w:jc w:val="both"/>
        <w:rPr>
          <w:rFonts w:ascii="Arial" w:hAnsi="Arial" w:cs="Arial"/>
          <w:sz w:val="20"/>
          <w:szCs w:val="20"/>
          <w:shd w:val="clear" w:color="auto" w:fill="FFFFFF"/>
        </w:rPr>
      </w:pPr>
    </w:p>
    <w:p w:rsidR="004744A4" w:rsidRPr="00D56E5A" w:rsidRDefault="004744A4" w:rsidP="00141FD8">
      <w:pPr>
        <w:numPr>
          <w:ilvl w:val="0"/>
          <w:numId w:val="31"/>
        </w:numPr>
        <w:spacing w:after="0" w:line="240" w:lineRule="auto"/>
        <w:jc w:val="both"/>
        <w:rPr>
          <w:rFonts w:ascii="Arial" w:hAnsi="Arial" w:cs="Arial"/>
          <w:sz w:val="20"/>
          <w:szCs w:val="20"/>
          <w:shd w:val="clear" w:color="auto" w:fill="FFFFFF"/>
        </w:rPr>
      </w:pPr>
      <w:r w:rsidRPr="00D56E5A">
        <w:rPr>
          <w:rFonts w:ascii="Arial" w:hAnsi="Arial" w:cs="Arial"/>
          <w:sz w:val="20"/>
          <w:szCs w:val="20"/>
          <w:shd w:val="clear" w:color="auto" w:fill="FFFFFF"/>
        </w:rPr>
        <w:t>Deixar d'atendre injustificadament dos requeriments que l'ens o l'òrgan gestor hagi dut a terme per comprovar la continuïtat dels requisits d'accés a la targeta de transport per desplaçament.</w:t>
      </w:r>
    </w:p>
    <w:p w:rsidR="004744A4" w:rsidRPr="00D56E5A" w:rsidRDefault="004744A4" w:rsidP="00141FD8">
      <w:pPr>
        <w:pStyle w:val="Prrafodelista"/>
        <w:spacing w:after="0" w:line="240" w:lineRule="auto"/>
        <w:jc w:val="both"/>
        <w:rPr>
          <w:rFonts w:ascii="Arial" w:hAnsi="Arial" w:cs="Arial"/>
          <w:sz w:val="20"/>
          <w:szCs w:val="20"/>
          <w:shd w:val="clear" w:color="auto" w:fill="FFFFFF"/>
        </w:rPr>
      </w:pPr>
    </w:p>
    <w:p w:rsidR="004744A4" w:rsidRPr="00D56E5A" w:rsidRDefault="004744A4" w:rsidP="00141FD8">
      <w:pPr>
        <w:numPr>
          <w:ilvl w:val="0"/>
          <w:numId w:val="31"/>
        </w:numPr>
        <w:spacing w:after="0" w:line="240" w:lineRule="auto"/>
        <w:jc w:val="both"/>
        <w:rPr>
          <w:rFonts w:ascii="Arial" w:hAnsi="Arial" w:cs="Arial"/>
          <w:sz w:val="20"/>
          <w:szCs w:val="20"/>
          <w:shd w:val="clear" w:color="auto" w:fill="FFFFFF"/>
        </w:rPr>
      </w:pPr>
      <w:r w:rsidRPr="00D56E5A">
        <w:rPr>
          <w:rFonts w:ascii="Arial" w:hAnsi="Arial" w:cs="Arial"/>
          <w:sz w:val="20"/>
          <w:szCs w:val="20"/>
          <w:shd w:val="clear" w:color="auto" w:fill="FFFFFF"/>
        </w:rPr>
        <w:t>No informar a l’àrea de Benestar Social o Dinamització Comunitària del/s canvi/s</w:t>
      </w:r>
      <w:r w:rsidR="00D56E5A">
        <w:rPr>
          <w:rFonts w:ascii="Arial" w:hAnsi="Arial" w:cs="Arial"/>
          <w:sz w:val="20"/>
          <w:szCs w:val="20"/>
          <w:shd w:val="clear" w:color="auto" w:fill="FFFFFF"/>
        </w:rPr>
        <w:t xml:space="preserve"> </w:t>
      </w:r>
      <w:r w:rsidRPr="00D56E5A">
        <w:rPr>
          <w:rFonts w:ascii="Arial" w:hAnsi="Arial" w:cs="Arial"/>
          <w:sz w:val="20"/>
          <w:szCs w:val="20"/>
          <w:shd w:val="clear" w:color="auto" w:fill="FFFFFF"/>
        </w:rPr>
        <w:t>(social/s, familiar/s, econòmic/s, sanitari/s) que es produeixin en relació amb la unitat de convivència, i que puguin afectar al manteniment del dret a la percepció de la targeta transport.</w:t>
      </w:r>
    </w:p>
    <w:p w:rsidR="004744A4" w:rsidRPr="00D56E5A" w:rsidRDefault="004744A4" w:rsidP="00141FD8">
      <w:pPr>
        <w:pStyle w:val="Prrafodelista"/>
        <w:spacing w:after="0" w:line="240" w:lineRule="auto"/>
        <w:jc w:val="both"/>
        <w:rPr>
          <w:rFonts w:ascii="Arial" w:hAnsi="Arial" w:cs="Arial"/>
          <w:sz w:val="20"/>
          <w:szCs w:val="20"/>
          <w:shd w:val="clear" w:color="auto" w:fill="FFFFFF"/>
        </w:rPr>
      </w:pPr>
    </w:p>
    <w:p w:rsidR="004744A4" w:rsidRPr="00D56E5A" w:rsidRDefault="004744A4" w:rsidP="00141FD8">
      <w:pPr>
        <w:numPr>
          <w:ilvl w:val="0"/>
          <w:numId w:val="31"/>
        </w:numPr>
        <w:spacing w:after="0" w:line="240" w:lineRule="auto"/>
        <w:jc w:val="both"/>
        <w:rPr>
          <w:rFonts w:ascii="Arial" w:hAnsi="Arial" w:cs="Arial"/>
          <w:sz w:val="20"/>
          <w:szCs w:val="20"/>
          <w:shd w:val="clear" w:color="auto" w:fill="FFFFFF"/>
        </w:rPr>
      </w:pPr>
      <w:r w:rsidRPr="00D56E5A">
        <w:rPr>
          <w:rFonts w:ascii="Arial" w:hAnsi="Arial" w:cs="Arial"/>
          <w:sz w:val="20"/>
          <w:szCs w:val="20"/>
          <w:shd w:val="clear" w:color="auto" w:fill="FFFFFF"/>
        </w:rPr>
        <w:t>L'engany en l'acreditació dels requisits.</w:t>
      </w:r>
    </w:p>
    <w:p w:rsidR="00D56E5A" w:rsidRDefault="00D56E5A" w:rsidP="00141FD8">
      <w:pPr>
        <w:spacing w:after="0" w:line="240" w:lineRule="auto"/>
        <w:jc w:val="both"/>
        <w:rPr>
          <w:rFonts w:ascii="Arial" w:hAnsi="Arial" w:cs="Arial"/>
          <w:sz w:val="20"/>
          <w:szCs w:val="20"/>
        </w:rPr>
      </w:pPr>
    </w:p>
    <w:p w:rsidR="004744A4" w:rsidRDefault="004744A4" w:rsidP="00141FD8">
      <w:pPr>
        <w:spacing w:after="0" w:line="240" w:lineRule="auto"/>
        <w:jc w:val="both"/>
        <w:rPr>
          <w:rFonts w:ascii="Arial" w:hAnsi="Arial" w:cs="Arial"/>
          <w:b/>
          <w:sz w:val="20"/>
          <w:szCs w:val="20"/>
        </w:rPr>
      </w:pPr>
      <w:r w:rsidRPr="00D56E5A">
        <w:rPr>
          <w:rFonts w:ascii="Arial" w:hAnsi="Arial" w:cs="Arial"/>
          <w:sz w:val="20"/>
          <w:szCs w:val="20"/>
        </w:rPr>
        <w:t xml:space="preserve">Seran </w:t>
      </w:r>
      <w:r w:rsidRPr="00D56E5A">
        <w:rPr>
          <w:rFonts w:ascii="Arial" w:hAnsi="Arial" w:cs="Arial"/>
          <w:b/>
          <w:sz w:val="20"/>
          <w:szCs w:val="20"/>
        </w:rPr>
        <w:t>causes de valoració per la suspensió de la targeta de transport</w:t>
      </w:r>
      <w:r w:rsidR="00D56E5A">
        <w:rPr>
          <w:rFonts w:ascii="Arial" w:hAnsi="Arial" w:cs="Arial"/>
          <w:b/>
          <w:sz w:val="20"/>
          <w:szCs w:val="20"/>
        </w:rPr>
        <w:t>:</w:t>
      </w:r>
    </w:p>
    <w:p w:rsidR="00D56E5A" w:rsidRPr="00D56E5A" w:rsidRDefault="00D56E5A" w:rsidP="00141FD8">
      <w:pPr>
        <w:spacing w:after="0" w:line="240" w:lineRule="auto"/>
        <w:jc w:val="both"/>
        <w:rPr>
          <w:rFonts w:ascii="Arial" w:hAnsi="Arial" w:cs="Arial"/>
          <w:sz w:val="20"/>
          <w:szCs w:val="20"/>
        </w:rPr>
      </w:pPr>
    </w:p>
    <w:p w:rsidR="004744A4" w:rsidRDefault="004744A4" w:rsidP="00141FD8">
      <w:pPr>
        <w:numPr>
          <w:ilvl w:val="0"/>
          <w:numId w:val="30"/>
        </w:numPr>
        <w:spacing w:after="0" w:line="240" w:lineRule="auto"/>
        <w:jc w:val="both"/>
        <w:rPr>
          <w:rFonts w:ascii="Arial" w:hAnsi="Arial" w:cs="Arial"/>
          <w:sz w:val="20"/>
          <w:szCs w:val="20"/>
          <w:shd w:val="clear" w:color="auto" w:fill="FFFFFF"/>
          <w:lang w:eastAsia="ca-ES"/>
        </w:rPr>
      </w:pPr>
      <w:r w:rsidRPr="00D56E5A">
        <w:rPr>
          <w:rFonts w:ascii="Arial" w:hAnsi="Arial" w:cs="Arial"/>
          <w:sz w:val="20"/>
          <w:szCs w:val="20"/>
          <w:shd w:val="clear" w:color="auto" w:fill="FFFFFF"/>
          <w:lang w:eastAsia="ca-ES"/>
        </w:rPr>
        <w:t>La no presentació de les factures justificants dels viatges, sense causa justificada, comportarà la no recàrrega del següent trimestre. </w:t>
      </w:r>
    </w:p>
    <w:p w:rsidR="00D56E5A" w:rsidRPr="00D56E5A" w:rsidRDefault="00D56E5A" w:rsidP="00141FD8">
      <w:pPr>
        <w:spacing w:after="0" w:line="240" w:lineRule="auto"/>
        <w:ind w:left="720"/>
        <w:jc w:val="both"/>
        <w:rPr>
          <w:rFonts w:ascii="Arial" w:hAnsi="Arial" w:cs="Arial"/>
          <w:sz w:val="20"/>
          <w:szCs w:val="20"/>
          <w:shd w:val="clear" w:color="auto" w:fill="FFFFFF"/>
          <w:lang w:eastAsia="ca-ES"/>
        </w:rPr>
      </w:pPr>
    </w:p>
    <w:p w:rsidR="004744A4" w:rsidRPr="00D56E5A" w:rsidRDefault="004744A4" w:rsidP="00141FD8">
      <w:pPr>
        <w:numPr>
          <w:ilvl w:val="0"/>
          <w:numId w:val="30"/>
        </w:numPr>
        <w:spacing w:after="0" w:line="240" w:lineRule="auto"/>
        <w:jc w:val="both"/>
        <w:rPr>
          <w:rFonts w:ascii="Arial" w:hAnsi="Arial" w:cs="Arial"/>
          <w:sz w:val="20"/>
          <w:szCs w:val="20"/>
          <w:lang w:eastAsia="ca-ES"/>
        </w:rPr>
      </w:pPr>
      <w:r w:rsidRPr="00D56E5A">
        <w:rPr>
          <w:rFonts w:ascii="Arial" w:hAnsi="Arial" w:cs="Arial"/>
          <w:sz w:val="20"/>
          <w:szCs w:val="20"/>
          <w:shd w:val="clear" w:color="auto" w:fill="FFFFFF"/>
          <w:lang w:eastAsia="ca-ES"/>
        </w:rPr>
        <w:t>No fer ús de la targeta o no participar a les activitats de manera justificada.</w:t>
      </w:r>
    </w:p>
    <w:p w:rsidR="00D56E5A" w:rsidRDefault="00D56E5A" w:rsidP="00141FD8">
      <w:pPr>
        <w:pStyle w:val="Prrafodelista"/>
        <w:spacing w:after="0" w:line="240" w:lineRule="auto"/>
        <w:jc w:val="both"/>
        <w:rPr>
          <w:rFonts w:ascii="Arial" w:hAnsi="Arial" w:cs="Arial"/>
          <w:sz w:val="20"/>
          <w:szCs w:val="20"/>
          <w:lang w:eastAsia="ca-ES"/>
        </w:rPr>
      </w:pPr>
    </w:p>
    <w:p w:rsidR="004744A4" w:rsidRPr="00D56E5A" w:rsidRDefault="004744A4" w:rsidP="00141FD8">
      <w:pPr>
        <w:numPr>
          <w:ilvl w:val="0"/>
          <w:numId w:val="30"/>
        </w:numPr>
        <w:spacing w:after="0" w:line="240" w:lineRule="auto"/>
        <w:jc w:val="both"/>
        <w:rPr>
          <w:rFonts w:ascii="Arial" w:hAnsi="Arial" w:cs="Arial"/>
          <w:sz w:val="20"/>
          <w:szCs w:val="20"/>
          <w:lang w:eastAsia="ca-ES"/>
        </w:rPr>
      </w:pPr>
      <w:r w:rsidRPr="00D56E5A">
        <w:rPr>
          <w:rFonts w:ascii="Arial" w:hAnsi="Arial" w:cs="Arial"/>
          <w:sz w:val="20"/>
          <w:szCs w:val="20"/>
          <w:shd w:val="clear" w:color="auto" w:fill="FFFFFF"/>
          <w:lang w:eastAsia="ca-ES"/>
        </w:rPr>
        <w:t xml:space="preserve">Fer ús de la targeta de transport per a una finalitat no inclosa en aquestes bases, també serà causa de suspensió.  </w:t>
      </w:r>
    </w:p>
    <w:p w:rsidR="00D56E5A" w:rsidRDefault="00D56E5A" w:rsidP="00141FD8">
      <w:pPr>
        <w:spacing w:after="0" w:line="240" w:lineRule="auto"/>
        <w:jc w:val="both"/>
        <w:rPr>
          <w:rFonts w:ascii="Arial" w:hAnsi="Arial" w:cs="Arial"/>
          <w:sz w:val="20"/>
          <w:szCs w:val="20"/>
          <w:lang w:eastAsia="ca-ES"/>
        </w:rPr>
      </w:pPr>
    </w:p>
    <w:p w:rsidR="004744A4" w:rsidRPr="00D56E5A" w:rsidRDefault="004744A4" w:rsidP="00141FD8">
      <w:pPr>
        <w:spacing w:after="0" w:line="240" w:lineRule="auto"/>
        <w:jc w:val="both"/>
        <w:rPr>
          <w:rFonts w:ascii="Arial" w:hAnsi="Arial" w:cs="Arial"/>
          <w:sz w:val="20"/>
          <w:szCs w:val="20"/>
          <w:lang w:eastAsia="ca-ES"/>
        </w:rPr>
      </w:pPr>
      <w:r w:rsidRPr="00D56E5A">
        <w:rPr>
          <w:rFonts w:ascii="Arial" w:hAnsi="Arial" w:cs="Arial"/>
          <w:sz w:val="20"/>
          <w:szCs w:val="20"/>
          <w:lang w:eastAsia="ca-ES"/>
        </w:rPr>
        <w:t xml:space="preserve">La recàrrega econòmica de les targetes de transport serà trimestral i es mantindrà si es continuen complint els criteris per accedir-hi i es manté la necessitat. </w:t>
      </w:r>
    </w:p>
    <w:p w:rsidR="006106EB" w:rsidRPr="00D56E5A" w:rsidRDefault="006106EB" w:rsidP="00141FD8">
      <w:pPr>
        <w:spacing w:after="0" w:line="240" w:lineRule="auto"/>
        <w:jc w:val="both"/>
        <w:rPr>
          <w:rFonts w:ascii="Arial" w:eastAsia="Times New Roman" w:hAnsi="Arial" w:cs="Arial"/>
          <w:b/>
          <w:bCs/>
          <w:sz w:val="20"/>
          <w:szCs w:val="20"/>
          <w:lang w:eastAsia="ca-ES"/>
        </w:rPr>
      </w:pPr>
    </w:p>
    <w:p w:rsidR="000A6EBC" w:rsidRPr="00D56E5A" w:rsidRDefault="000A6EBC" w:rsidP="00141FD8">
      <w:pPr>
        <w:spacing w:after="0" w:line="240" w:lineRule="auto"/>
        <w:jc w:val="both"/>
        <w:rPr>
          <w:rFonts w:ascii="Arial" w:eastAsia="Times New Roman" w:hAnsi="Arial" w:cs="Arial"/>
          <w:sz w:val="20"/>
          <w:szCs w:val="20"/>
          <w:lang w:eastAsia="ca-ES"/>
        </w:rPr>
      </w:pPr>
      <w:r w:rsidRPr="00D56E5A">
        <w:rPr>
          <w:rFonts w:ascii="Arial" w:eastAsia="Times New Roman" w:hAnsi="Arial" w:cs="Arial"/>
          <w:b/>
          <w:bCs/>
          <w:sz w:val="20"/>
          <w:szCs w:val="20"/>
          <w:lang w:eastAsia="ca-ES"/>
        </w:rPr>
        <w:t>Capítol 5.-</w:t>
      </w:r>
      <w:r w:rsidRPr="00D56E5A">
        <w:rPr>
          <w:rFonts w:ascii="Arial" w:eastAsia="Times New Roman" w:hAnsi="Arial" w:cs="Arial"/>
          <w:sz w:val="20"/>
          <w:szCs w:val="20"/>
          <w:shd w:val="clear" w:color="auto" w:fill="FFFFFF"/>
          <w:lang w:eastAsia="ca-ES"/>
        </w:rPr>
        <w:t xml:space="preserve"> </w:t>
      </w:r>
      <w:r w:rsidRPr="00D56E5A">
        <w:rPr>
          <w:rFonts w:ascii="Arial" w:eastAsia="Times New Roman" w:hAnsi="Arial" w:cs="Arial"/>
          <w:b/>
          <w:bCs/>
          <w:sz w:val="20"/>
          <w:szCs w:val="20"/>
          <w:shd w:val="clear" w:color="auto" w:fill="FFFFFF"/>
          <w:lang w:eastAsia="ca-ES"/>
        </w:rPr>
        <w:t>Documentació.</w:t>
      </w:r>
    </w:p>
    <w:p w:rsidR="000A6EBC" w:rsidRPr="00D56E5A" w:rsidRDefault="000A6EBC" w:rsidP="00141FD8">
      <w:pPr>
        <w:spacing w:after="0" w:line="240" w:lineRule="auto"/>
        <w:jc w:val="both"/>
        <w:rPr>
          <w:rFonts w:ascii="Arial" w:eastAsia="Times New Roman" w:hAnsi="Arial" w:cs="Arial"/>
          <w:sz w:val="20"/>
          <w:szCs w:val="20"/>
          <w:lang w:eastAsia="ca-ES"/>
        </w:rPr>
      </w:pPr>
    </w:p>
    <w:p w:rsidR="004744A4" w:rsidRDefault="004744A4" w:rsidP="00141FD8">
      <w:pPr>
        <w:spacing w:after="0" w:line="240" w:lineRule="auto"/>
        <w:jc w:val="both"/>
        <w:rPr>
          <w:rFonts w:ascii="Arial" w:hAnsi="Arial" w:cs="Arial"/>
          <w:sz w:val="20"/>
          <w:szCs w:val="20"/>
        </w:rPr>
      </w:pPr>
      <w:r w:rsidRPr="00D56E5A">
        <w:rPr>
          <w:rFonts w:ascii="Arial" w:hAnsi="Arial" w:cs="Arial"/>
          <w:sz w:val="20"/>
          <w:szCs w:val="20"/>
        </w:rPr>
        <w:t>La presentació de la instància de sol·licitud de la subvenció pressuposa automàticament el coneixement i l’acceptació de les normes que la regulen.</w:t>
      </w:r>
    </w:p>
    <w:p w:rsidR="00D56E5A" w:rsidRPr="00D56E5A" w:rsidRDefault="00D56E5A" w:rsidP="00141FD8">
      <w:pPr>
        <w:spacing w:after="0" w:line="240" w:lineRule="auto"/>
        <w:jc w:val="both"/>
        <w:rPr>
          <w:rFonts w:ascii="Arial" w:hAnsi="Arial" w:cs="Arial"/>
          <w:sz w:val="20"/>
          <w:szCs w:val="20"/>
        </w:rPr>
      </w:pPr>
    </w:p>
    <w:p w:rsidR="004744A4" w:rsidRDefault="004744A4" w:rsidP="00141FD8">
      <w:pPr>
        <w:spacing w:after="0" w:line="240" w:lineRule="auto"/>
        <w:jc w:val="both"/>
        <w:rPr>
          <w:rFonts w:ascii="Arial" w:hAnsi="Arial" w:cs="Arial"/>
          <w:sz w:val="20"/>
          <w:szCs w:val="20"/>
        </w:rPr>
      </w:pPr>
      <w:r w:rsidRPr="00D56E5A">
        <w:rPr>
          <w:rFonts w:ascii="Arial" w:hAnsi="Arial" w:cs="Arial"/>
          <w:sz w:val="20"/>
          <w:szCs w:val="20"/>
        </w:rPr>
        <w:t>La sol·licitud haurà d’anar acompanyada amb la documentació comuna següent o donar autori</w:t>
      </w:r>
      <w:r w:rsidR="00D56E5A" w:rsidRPr="00D56E5A">
        <w:rPr>
          <w:rFonts w:ascii="Arial" w:hAnsi="Arial" w:cs="Arial"/>
          <w:sz w:val="20"/>
          <w:szCs w:val="20"/>
        </w:rPr>
        <w:t>t</w:t>
      </w:r>
      <w:r w:rsidR="00D56E5A">
        <w:rPr>
          <w:rFonts w:ascii="Arial" w:hAnsi="Arial" w:cs="Arial"/>
          <w:sz w:val="20"/>
          <w:szCs w:val="20"/>
        </w:rPr>
        <w:t>zació per la seva comprovació:</w:t>
      </w:r>
    </w:p>
    <w:p w:rsidR="00D56E5A" w:rsidRPr="00D56E5A" w:rsidRDefault="00D56E5A" w:rsidP="00141FD8">
      <w:pPr>
        <w:spacing w:after="0" w:line="240" w:lineRule="auto"/>
        <w:jc w:val="both"/>
        <w:rPr>
          <w:rFonts w:ascii="Arial" w:hAnsi="Arial" w:cs="Arial"/>
          <w:sz w:val="20"/>
          <w:szCs w:val="20"/>
        </w:rPr>
      </w:pPr>
    </w:p>
    <w:p w:rsidR="004744A4" w:rsidRPr="00D56E5A" w:rsidRDefault="004744A4" w:rsidP="00141FD8">
      <w:pPr>
        <w:numPr>
          <w:ilvl w:val="0"/>
          <w:numId w:val="32"/>
        </w:numPr>
        <w:spacing w:after="0" w:line="240" w:lineRule="auto"/>
        <w:jc w:val="both"/>
        <w:rPr>
          <w:rFonts w:ascii="Arial" w:hAnsi="Arial" w:cs="Arial"/>
          <w:sz w:val="20"/>
          <w:szCs w:val="20"/>
          <w:shd w:val="clear" w:color="auto" w:fill="FFFFFF"/>
          <w:lang w:eastAsia="ca-ES"/>
        </w:rPr>
      </w:pPr>
      <w:r w:rsidRPr="00D56E5A">
        <w:rPr>
          <w:rFonts w:ascii="Arial" w:hAnsi="Arial" w:cs="Arial"/>
          <w:sz w:val="20"/>
          <w:szCs w:val="20"/>
          <w:shd w:val="clear" w:color="auto" w:fill="FFFFFF"/>
          <w:lang w:eastAsia="ca-ES"/>
        </w:rPr>
        <w:t xml:space="preserve">DNI/NIE/PASSAPORT de tota la unitat de convivència. </w:t>
      </w:r>
    </w:p>
    <w:p w:rsidR="00D56E5A" w:rsidRPr="00D56E5A" w:rsidRDefault="00D56E5A" w:rsidP="00141FD8">
      <w:pPr>
        <w:spacing w:after="0" w:line="240" w:lineRule="auto"/>
        <w:ind w:left="720"/>
        <w:jc w:val="both"/>
        <w:rPr>
          <w:rFonts w:ascii="Arial" w:hAnsi="Arial" w:cs="Arial"/>
          <w:sz w:val="20"/>
          <w:szCs w:val="20"/>
          <w:shd w:val="clear" w:color="auto" w:fill="FFFFFF"/>
          <w:lang w:eastAsia="ca-ES"/>
        </w:rPr>
      </w:pPr>
    </w:p>
    <w:p w:rsidR="004744A4" w:rsidRPr="00D56E5A" w:rsidRDefault="004744A4" w:rsidP="00141FD8">
      <w:pPr>
        <w:numPr>
          <w:ilvl w:val="0"/>
          <w:numId w:val="32"/>
        </w:numPr>
        <w:spacing w:after="0" w:line="240" w:lineRule="auto"/>
        <w:jc w:val="both"/>
        <w:rPr>
          <w:rFonts w:ascii="Arial" w:hAnsi="Arial" w:cs="Arial"/>
          <w:sz w:val="20"/>
          <w:szCs w:val="20"/>
          <w:shd w:val="clear" w:color="auto" w:fill="FFFFFF"/>
          <w:lang w:eastAsia="ca-ES"/>
        </w:rPr>
      </w:pPr>
      <w:r w:rsidRPr="00D56E5A">
        <w:rPr>
          <w:rFonts w:ascii="Arial" w:hAnsi="Arial" w:cs="Arial"/>
          <w:sz w:val="20"/>
          <w:szCs w:val="20"/>
          <w:shd w:val="clear" w:color="auto" w:fill="FFFFFF"/>
          <w:lang w:eastAsia="ca-ES"/>
        </w:rPr>
        <w:t>Certificat d’empadronament.</w:t>
      </w:r>
    </w:p>
    <w:p w:rsidR="00D56E5A" w:rsidRPr="00D56E5A" w:rsidRDefault="00D56E5A" w:rsidP="00141FD8">
      <w:pPr>
        <w:pStyle w:val="Prrafodelista"/>
        <w:spacing w:after="0" w:line="240" w:lineRule="auto"/>
        <w:jc w:val="both"/>
        <w:rPr>
          <w:rFonts w:ascii="Arial" w:hAnsi="Arial" w:cs="Arial"/>
          <w:sz w:val="20"/>
          <w:szCs w:val="20"/>
          <w:shd w:val="clear" w:color="auto" w:fill="FFFFFF"/>
          <w:lang w:eastAsia="ca-ES"/>
        </w:rPr>
      </w:pPr>
    </w:p>
    <w:p w:rsidR="004744A4" w:rsidRPr="00D56E5A" w:rsidRDefault="004744A4" w:rsidP="00141FD8">
      <w:pPr>
        <w:numPr>
          <w:ilvl w:val="0"/>
          <w:numId w:val="32"/>
        </w:numPr>
        <w:spacing w:after="0" w:line="240" w:lineRule="auto"/>
        <w:jc w:val="both"/>
        <w:rPr>
          <w:rFonts w:ascii="Arial" w:hAnsi="Arial" w:cs="Arial"/>
          <w:sz w:val="20"/>
          <w:szCs w:val="20"/>
          <w:lang w:eastAsia="ca-ES"/>
        </w:rPr>
      </w:pPr>
      <w:r w:rsidRPr="00D56E5A">
        <w:rPr>
          <w:rFonts w:ascii="Arial" w:hAnsi="Arial" w:cs="Arial"/>
          <w:sz w:val="20"/>
          <w:szCs w:val="20"/>
          <w:shd w:val="clear" w:color="auto" w:fill="FFFFFF"/>
          <w:lang w:eastAsia="ca-ES"/>
        </w:rPr>
        <w:t xml:space="preserve">Justificant d’ingressos: nòmines, declaració de la renda, pensions,  </w:t>
      </w:r>
      <w:r w:rsidRPr="00D56E5A">
        <w:rPr>
          <w:rFonts w:ascii="Arial" w:hAnsi="Arial" w:cs="Arial"/>
          <w:sz w:val="20"/>
          <w:szCs w:val="20"/>
          <w:lang w:eastAsia="ca-ES"/>
        </w:rPr>
        <w:t xml:space="preserve">jubilació, viduïtat, orfandat, invalidesa, </w:t>
      </w:r>
      <w:r w:rsidRPr="00D56E5A">
        <w:rPr>
          <w:rFonts w:ascii="Arial" w:hAnsi="Arial" w:cs="Arial"/>
          <w:sz w:val="20"/>
          <w:szCs w:val="20"/>
          <w:shd w:val="clear" w:color="auto" w:fill="FFFFFF"/>
          <w:lang w:eastAsia="ca-ES"/>
        </w:rPr>
        <w:t>de tota la unitat de convivència, si s’escau.</w:t>
      </w:r>
    </w:p>
    <w:p w:rsidR="004744A4" w:rsidRPr="00D56E5A" w:rsidRDefault="004744A4" w:rsidP="00141FD8">
      <w:pPr>
        <w:spacing w:after="0" w:line="240" w:lineRule="auto"/>
        <w:jc w:val="both"/>
        <w:rPr>
          <w:rFonts w:ascii="Arial" w:hAnsi="Arial" w:cs="Arial"/>
          <w:sz w:val="20"/>
          <w:szCs w:val="20"/>
          <w:lang w:eastAsia="ca-ES"/>
        </w:rPr>
      </w:pPr>
    </w:p>
    <w:p w:rsidR="004744A4" w:rsidRPr="00D56E5A" w:rsidRDefault="004744A4" w:rsidP="00141FD8">
      <w:pPr>
        <w:numPr>
          <w:ilvl w:val="0"/>
          <w:numId w:val="32"/>
        </w:numPr>
        <w:spacing w:after="0" w:line="240" w:lineRule="auto"/>
        <w:jc w:val="both"/>
        <w:rPr>
          <w:rFonts w:ascii="Arial" w:hAnsi="Arial" w:cs="Arial"/>
          <w:sz w:val="20"/>
          <w:szCs w:val="20"/>
          <w:lang w:eastAsia="ca-ES"/>
        </w:rPr>
      </w:pPr>
      <w:r w:rsidRPr="00D56E5A">
        <w:rPr>
          <w:rFonts w:ascii="Arial" w:hAnsi="Arial" w:cs="Arial"/>
          <w:sz w:val="20"/>
          <w:szCs w:val="20"/>
          <w:shd w:val="clear" w:color="auto" w:fill="FFFFFF"/>
          <w:lang w:eastAsia="ca-ES"/>
        </w:rPr>
        <w:t>Justificant de pensions d'altres països, si s’escau.</w:t>
      </w:r>
    </w:p>
    <w:p w:rsidR="004744A4" w:rsidRPr="00D56E5A" w:rsidRDefault="004744A4" w:rsidP="00141FD8">
      <w:pPr>
        <w:spacing w:after="0" w:line="240" w:lineRule="auto"/>
        <w:ind w:left="720"/>
        <w:jc w:val="both"/>
        <w:rPr>
          <w:rFonts w:ascii="Arial" w:hAnsi="Arial" w:cs="Arial"/>
          <w:sz w:val="20"/>
          <w:szCs w:val="20"/>
          <w:shd w:val="clear" w:color="auto" w:fill="FFFFFF"/>
          <w:lang w:eastAsia="ca-ES"/>
        </w:rPr>
      </w:pPr>
    </w:p>
    <w:p w:rsidR="004744A4" w:rsidRPr="00D56E5A" w:rsidRDefault="004744A4" w:rsidP="00141FD8">
      <w:pPr>
        <w:numPr>
          <w:ilvl w:val="0"/>
          <w:numId w:val="32"/>
        </w:numPr>
        <w:spacing w:after="0" w:line="240" w:lineRule="auto"/>
        <w:jc w:val="both"/>
        <w:rPr>
          <w:rFonts w:ascii="Arial" w:hAnsi="Arial" w:cs="Arial"/>
          <w:sz w:val="20"/>
          <w:szCs w:val="20"/>
          <w:shd w:val="clear" w:color="auto" w:fill="FFFFFF"/>
          <w:lang w:eastAsia="ca-ES"/>
        </w:rPr>
      </w:pPr>
      <w:r w:rsidRPr="00D56E5A">
        <w:rPr>
          <w:rFonts w:ascii="Arial" w:hAnsi="Arial" w:cs="Arial"/>
          <w:sz w:val="20"/>
          <w:szCs w:val="20"/>
          <w:shd w:val="clear" w:color="auto" w:fill="FFFFFF"/>
          <w:lang w:eastAsia="ca-ES"/>
        </w:rPr>
        <w:t>Declaració jurada d'altres ingressos i/o declaració jurada que argumenti la manca de documentació presentada.</w:t>
      </w:r>
    </w:p>
    <w:p w:rsidR="004744A4" w:rsidRPr="00D56E5A" w:rsidRDefault="004744A4" w:rsidP="00141FD8">
      <w:pPr>
        <w:spacing w:after="0" w:line="240" w:lineRule="auto"/>
        <w:ind w:left="720"/>
        <w:jc w:val="both"/>
        <w:rPr>
          <w:rFonts w:ascii="Arial" w:hAnsi="Arial" w:cs="Arial"/>
          <w:sz w:val="20"/>
          <w:szCs w:val="20"/>
          <w:shd w:val="clear" w:color="auto" w:fill="FFFFFF"/>
          <w:lang w:eastAsia="ca-ES"/>
        </w:rPr>
      </w:pPr>
    </w:p>
    <w:p w:rsidR="004744A4" w:rsidRPr="00D56E5A" w:rsidRDefault="004744A4" w:rsidP="00141FD8">
      <w:pPr>
        <w:numPr>
          <w:ilvl w:val="0"/>
          <w:numId w:val="32"/>
        </w:numPr>
        <w:spacing w:after="0" w:line="240" w:lineRule="auto"/>
        <w:jc w:val="both"/>
        <w:rPr>
          <w:rFonts w:ascii="Arial" w:hAnsi="Arial" w:cs="Arial"/>
          <w:sz w:val="20"/>
          <w:szCs w:val="20"/>
          <w:shd w:val="clear" w:color="auto" w:fill="FFFFFF"/>
          <w:lang w:eastAsia="ca-ES"/>
        </w:rPr>
      </w:pPr>
      <w:r w:rsidRPr="00D56E5A">
        <w:rPr>
          <w:rFonts w:ascii="Arial" w:hAnsi="Arial" w:cs="Arial"/>
          <w:sz w:val="20"/>
          <w:szCs w:val="20"/>
          <w:shd w:val="clear" w:color="auto" w:fill="FFFFFF"/>
          <w:lang w:eastAsia="ca-ES"/>
        </w:rPr>
        <w:t xml:space="preserve">Demostrar que la persona sol·licitant no disposa de cap familiar que es pugui fer càrrec del transport, a través de l’exposició dels motius a la declaració jurada. </w:t>
      </w:r>
    </w:p>
    <w:p w:rsidR="004744A4" w:rsidRPr="00D56E5A" w:rsidRDefault="004744A4" w:rsidP="00141FD8">
      <w:pPr>
        <w:spacing w:after="0" w:line="240" w:lineRule="auto"/>
        <w:ind w:left="720"/>
        <w:jc w:val="both"/>
        <w:rPr>
          <w:rFonts w:ascii="Arial" w:hAnsi="Arial" w:cs="Arial"/>
          <w:sz w:val="20"/>
          <w:szCs w:val="20"/>
          <w:shd w:val="clear" w:color="auto" w:fill="FFFFFF"/>
          <w:lang w:eastAsia="ca-ES"/>
        </w:rPr>
      </w:pPr>
    </w:p>
    <w:p w:rsidR="004744A4" w:rsidRPr="00D56E5A" w:rsidRDefault="004744A4" w:rsidP="00141FD8">
      <w:pPr>
        <w:numPr>
          <w:ilvl w:val="0"/>
          <w:numId w:val="32"/>
        </w:numPr>
        <w:spacing w:after="0" w:line="240" w:lineRule="auto"/>
        <w:jc w:val="both"/>
        <w:rPr>
          <w:rFonts w:ascii="Arial" w:hAnsi="Arial" w:cs="Arial"/>
          <w:sz w:val="20"/>
          <w:szCs w:val="20"/>
          <w:shd w:val="clear" w:color="auto" w:fill="FFFFFF"/>
          <w:lang w:eastAsia="ca-ES"/>
        </w:rPr>
      </w:pPr>
      <w:r w:rsidRPr="00D56E5A">
        <w:rPr>
          <w:rFonts w:ascii="Arial" w:hAnsi="Arial" w:cs="Arial"/>
          <w:sz w:val="20"/>
          <w:szCs w:val="20"/>
          <w:lang w:eastAsia="ca-ES"/>
        </w:rPr>
        <w:t>En cas de no haver complert els 65 anys</w:t>
      </w:r>
      <w:r w:rsidRPr="00D56E5A">
        <w:rPr>
          <w:rFonts w:ascii="Arial" w:hAnsi="Arial" w:cs="Arial"/>
          <w:sz w:val="20"/>
          <w:szCs w:val="20"/>
          <w:shd w:val="clear" w:color="auto" w:fill="FFFFFF"/>
          <w:lang w:eastAsia="ca-ES"/>
        </w:rPr>
        <w:t xml:space="preserve"> Certificat de reconeixement de grau de discapacitat, si s’escau.</w:t>
      </w:r>
    </w:p>
    <w:p w:rsidR="004744A4" w:rsidRPr="00D56E5A" w:rsidRDefault="004744A4" w:rsidP="00D56E5A">
      <w:pPr>
        <w:spacing w:after="0"/>
        <w:jc w:val="both"/>
        <w:rPr>
          <w:rFonts w:ascii="Arial" w:hAnsi="Arial" w:cs="Arial"/>
          <w:sz w:val="20"/>
          <w:szCs w:val="20"/>
          <w:shd w:val="clear" w:color="auto" w:fill="FFFFFF"/>
          <w:lang w:eastAsia="ca-ES"/>
        </w:rPr>
      </w:pPr>
    </w:p>
    <w:p w:rsidR="004744A4" w:rsidRPr="00D56E5A" w:rsidRDefault="004744A4" w:rsidP="00141FD8">
      <w:pPr>
        <w:spacing w:after="0" w:line="240" w:lineRule="auto"/>
        <w:jc w:val="both"/>
        <w:rPr>
          <w:rFonts w:ascii="Arial" w:hAnsi="Arial" w:cs="Arial"/>
          <w:sz w:val="20"/>
          <w:szCs w:val="20"/>
          <w:lang w:eastAsia="ca-ES"/>
        </w:rPr>
      </w:pPr>
      <w:r w:rsidRPr="00D56E5A">
        <w:rPr>
          <w:rFonts w:ascii="Arial" w:hAnsi="Arial" w:cs="Arial"/>
          <w:sz w:val="20"/>
          <w:szCs w:val="20"/>
          <w:shd w:val="clear" w:color="auto" w:fill="FFFFFF"/>
          <w:lang w:eastAsia="ca-ES"/>
        </w:rPr>
        <w:t xml:space="preserve">Potestativament es podrà interposar instància en cas que la persona no estigui d’acord amb la valoració feta per l’equip tècnic de valoracions, segons la llei 39/2015 d’1 d’octubre del procediment administratiu comú de les administracions públiques tindrà resposta amb la nova valoració. Si transcorregut el termini no ha estat dictada i notificada la resolució expressa, el recurs de reposició s’entendrà desestimat. Tot això sens perjudici de qualsevol altre recurs o reclamació que considereu convenient d’interposar. </w:t>
      </w:r>
      <w:r w:rsidRPr="00D56E5A">
        <w:rPr>
          <w:rFonts w:ascii="Arial" w:hAnsi="Arial" w:cs="Arial"/>
          <w:sz w:val="20"/>
          <w:szCs w:val="20"/>
          <w:lang w:eastAsia="ca-ES"/>
        </w:rPr>
        <w:t>El no compliment de les bases en el moment del control, seguiment i avaluació atura l’obtenció de la targeta de transport, fins a procedir a complir amb la normativa de les bases. </w:t>
      </w:r>
    </w:p>
    <w:p w:rsidR="00D56E5A" w:rsidRDefault="00D56E5A" w:rsidP="00141FD8">
      <w:pPr>
        <w:spacing w:after="0" w:line="240" w:lineRule="auto"/>
        <w:jc w:val="both"/>
        <w:rPr>
          <w:rFonts w:ascii="Arial" w:eastAsia="Times New Roman" w:hAnsi="Arial" w:cs="Arial"/>
          <w:b/>
          <w:bCs/>
          <w:sz w:val="20"/>
          <w:szCs w:val="20"/>
          <w:lang w:eastAsia="ca-ES"/>
        </w:rPr>
      </w:pPr>
    </w:p>
    <w:p w:rsidR="00D56E5A" w:rsidRPr="00D56E5A" w:rsidRDefault="000A6EBC" w:rsidP="00141FD8">
      <w:pPr>
        <w:spacing w:after="0" w:line="240" w:lineRule="auto"/>
        <w:jc w:val="both"/>
        <w:rPr>
          <w:rFonts w:ascii="Arial" w:hAnsi="Arial" w:cs="Arial"/>
          <w:b/>
          <w:bCs/>
          <w:sz w:val="20"/>
          <w:szCs w:val="20"/>
          <w:shd w:val="clear" w:color="auto" w:fill="FFFFFF"/>
          <w:lang w:eastAsia="ca-ES"/>
        </w:rPr>
      </w:pPr>
      <w:r w:rsidRPr="00D56E5A">
        <w:rPr>
          <w:rFonts w:ascii="Arial" w:eastAsia="Times New Roman" w:hAnsi="Arial" w:cs="Arial"/>
          <w:b/>
          <w:bCs/>
          <w:sz w:val="20"/>
          <w:szCs w:val="20"/>
          <w:lang w:eastAsia="ca-ES"/>
        </w:rPr>
        <w:t>Capítol 6.-</w:t>
      </w:r>
      <w:r w:rsidRPr="00D56E5A">
        <w:rPr>
          <w:rFonts w:ascii="Arial" w:eastAsia="Times New Roman" w:hAnsi="Arial" w:cs="Arial"/>
          <w:sz w:val="20"/>
          <w:szCs w:val="20"/>
          <w:shd w:val="clear" w:color="auto" w:fill="FFFFFF"/>
          <w:lang w:eastAsia="ca-ES"/>
        </w:rPr>
        <w:t xml:space="preserve"> </w:t>
      </w:r>
      <w:r w:rsidR="00D56E5A" w:rsidRPr="00D56E5A">
        <w:rPr>
          <w:rFonts w:ascii="Arial" w:hAnsi="Arial" w:cs="Arial"/>
          <w:b/>
          <w:bCs/>
          <w:kern w:val="36"/>
          <w:sz w:val="20"/>
          <w:szCs w:val="20"/>
          <w:lang w:eastAsia="ca-ES"/>
        </w:rPr>
        <w:t>Mitjans de notificació de la resolució I publicitat.</w:t>
      </w:r>
    </w:p>
    <w:p w:rsidR="00D56E5A" w:rsidRPr="00D56E5A" w:rsidRDefault="00D56E5A" w:rsidP="00141FD8">
      <w:pPr>
        <w:spacing w:after="0" w:line="240" w:lineRule="auto"/>
        <w:jc w:val="both"/>
        <w:outlineLvl w:val="0"/>
        <w:rPr>
          <w:rFonts w:ascii="Arial" w:hAnsi="Arial" w:cs="Arial"/>
          <w:b/>
          <w:bCs/>
          <w:iCs/>
          <w:kern w:val="36"/>
          <w:sz w:val="20"/>
          <w:szCs w:val="20"/>
          <w:lang w:eastAsia="ca-ES"/>
        </w:rPr>
      </w:pPr>
    </w:p>
    <w:p w:rsidR="00D56E5A" w:rsidRPr="00D56E5A" w:rsidRDefault="00D56E5A" w:rsidP="00141FD8">
      <w:pPr>
        <w:spacing w:after="0" w:line="240" w:lineRule="auto"/>
        <w:jc w:val="both"/>
        <w:outlineLvl w:val="0"/>
        <w:rPr>
          <w:rFonts w:ascii="Arial" w:hAnsi="Arial" w:cs="Arial"/>
          <w:b/>
          <w:bCs/>
          <w:kern w:val="36"/>
          <w:sz w:val="20"/>
          <w:szCs w:val="20"/>
          <w:lang w:eastAsia="ca-ES"/>
        </w:rPr>
      </w:pPr>
      <w:r w:rsidRPr="00D56E5A">
        <w:rPr>
          <w:rFonts w:ascii="Arial" w:hAnsi="Arial" w:cs="Arial"/>
          <w:b/>
          <w:bCs/>
          <w:iCs/>
          <w:kern w:val="36"/>
          <w:sz w:val="20"/>
          <w:szCs w:val="20"/>
          <w:lang w:eastAsia="ca-ES"/>
        </w:rPr>
        <w:t>1.</w:t>
      </w:r>
      <w:r w:rsidRPr="00D56E5A">
        <w:rPr>
          <w:rFonts w:ascii="Arial" w:hAnsi="Arial" w:cs="Arial"/>
          <w:b/>
          <w:bCs/>
          <w:kern w:val="36"/>
          <w:sz w:val="20"/>
          <w:szCs w:val="20"/>
          <w:lang w:eastAsia="ca-ES"/>
        </w:rPr>
        <w:t xml:space="preserve"> Notificacions.</w:t>
      </w:r>
    </w:p>
    <w:p w:rsidR="00D56E5A" w:rsidRDefault="00D56E5A" w:rsidP="00141FD8">
      <w:pPr>
        <w:spacing w:after="0" w:line="240" w:lineRule="auto"/>
        <w:jc w:val="both"/>
        <w:outlineLvl w:val="0"/>
        <w:rPr>
          <w:rFonts w:ascii="Arial" w:hAnsi="Arial" w:cs="Arial"/>
          <w:kern w:val="36"/>
          <w:sz w:val="20"/>
          <w:szCs w:val="20"/>
          <w:lang w:eastAsia="ca-ES"/>
        </w:rPr>
      </w:pPr>
    </w:p>
    <w:p w:rsidR="00D56E5A" w:rsidRPr="00D56E5A" w:rsidRDefault="00D56E5A" w:rsidP="00141FD8">
      <w:pPr>
        <w:spacing w:after="0" w:line="240" w:lineRule="auto"/>
        <w:jc w:val="both"/>
        <w:outlineLvl w:val="0"/>
        <w:rPr>
          <w:rFonts w:ascii="Arial" w:hAnsi="Arial" w:cs="Arial"/>
          <w:kern w:val="36"/>
          <w:sz w:val="20"/>
          <w:szCs w:val="20"/>
          <w:lang w:eastAsia="ca-ES"/>
        </w:rPr>
      </w:pPr>
      <w:r w:rsidRPr="00D56E5A">
        <w:rPr>
          <w:rFonts w:ascii="Arial" w:hAnsi="Arial" w:cs="Arial"/>
          <w:kern w:val="36"/>
          <w:sz w:val="20"/>
          <w:szCs w:val="20"/>
          <w:lang w:eastAsia="ca-ES"/>
        </w:rPr>
        <w:t>La notificació de la resolució es realitzarà de conformitat amb la Llei 39/ 2015, d'1 d’octubre del procediment administratiu comú de les administracions públiques.</w:t>
      </w:r>
    </w:p>
    <w:p w:rsidR="00D56E5A" w:rsidRDefault="00D56E5A" w:rsidP="00141FD8">
      <w:pPr>
        <w:spacing w:after="0" w:line="240" w:lineRule="auto"/>
        <w:jc w:val="both"/>
        <w:outlineLvl w:val="0"/>
        <w:rPr>
          <w:rFonts w:ascii="Arial" w:hAnsi="Arial" w:cs="Arial"/>
          <w:b/>
          <w:bCs/>
          <w:i/>
          <w:iCs/>
          <w:kern w:val="36"/>
          <w:sz w:val="20"/>
          <w:szCs w:val="20"/>
          <w:lang w:eastAsia="ca-ES"/>
        </w:rPr>
      </w:pPr>
    </w:p>
    <w:p w:rsidR="00D56E5A" w:rsidRPr="00D56E5A" w:rsidRDefault="00D56E5A" w:rsidP="00141FD8">
      <w:pPr>
        <w:spacing w:after="0" w:line="240" w:lineRule="auto"/>
        <w:jc w:val="both"/>
        <w:outlineLvl w:val="0"/>
        <w:rPr>
          <w:rFonts w:ascii="Arial" w:hAnsi="Arial" w:cs="Arial"/>
          <w:b/>
          <w:bCs/>
          <w:kern w:val="36"/>
          <w:sz w:val="20"/>
          <w:szCs w:val="20"/>
          <w:lang w:eastAsia="ca-ES"/>
        </w:rPr>
      </w:pPr>
      <w:r w:rsidRPr="00D56E5A">
        <w:rPr>
          <w:rFonts w:ascii="Arial" w:hAnsi="Arial" w:cs="Arial"/>
          <w:b/>
          <w:bCs/>
          <w:i/>
          <w:iCs/>
          <w:kern w:val="36"/>
          <w:sz w:val="20"/>
          <w:szCs w:val="20"/>
          <w:lang w:eastAsia="ca-ES"/>
        </w:rPr>
        <w:t xml:space="preserve">2. </w:t>
      </w:r>
      <w:r w:rsidRPr="00D56E5A">
        <w:rPr>
          <w:rFonts w:ascii="Arial" w:hAnsi="Arial" w:cs="Arial"/>
          <w:b/>
          <w:bCs/>
          <w:kern w:val="36"/>
          <w:sz w:val="20"/>
          <w:szCs w:val="20"/>
          <w:lang w:eastAsia="ca-ES"/>
        </w:rPr>
        <w:t>Publicitat</w:t>
      </w:r>
      <w:r w:rsidRPr="00D56E5A">
        <w:rPr>
          <w:rFonts w:ascii="Arial" w:hAnsi="Arial" w:cs="Arial"/>
          <w:sz w:val="20"/>
          <w:szCs w:val="20"/>
          <w:lang w:eastAsia="ca-ES"/>
        </w:rPr>
        <w:t>.</w:t>
      </w:r>
    </w:p>
    <w:p w:rsidR="00D56E5A" w:rsidRDefault="00D56E5A" w:rsidP="00141FD8">
      <w:pPr>
        <w:spacing w:after="0" w:line="240" w:lineRule="auto"/>
        <w:ind w:right="116"/>
        <w:jc w:val="both"/>
        <w:rPr>
          <w:rFonts w:ascii="Arial" w:hAnsi="Arial" w:cs="Arial"/>
          <w:sz w:val="20"/>
          <w:szCs w:val="20"/>
          <w:lang w:eastAsia="ca-ES"/>
        </w:rPr>
      </w:pPr>
    </w:p>
    <w:p w:rsidR="00D56E5A" w:rsidRPr="00D56E5A" w:rsidRDefault="00D56E5A" w:rsidP="00141FD8">
      <w:pPr>
        <w:spacing w:after="0" w:line="240" w:lineRule="auto"/>
        <w:ind w:right="116"/>
        <w:jc w:val="both"/>
        <w:rPr>
          <w:rFonts w:ascii="Arial" w:hAnsi="Arial" w:cs="Arial"/>
          <w:sz w:val="20"/>
          <w:szCs w:val="20"/>
          <w:lang w:eastAsia="ca-ES"/>
        </w:rPr>
      </w:pPr>
      <w:r w:rsidRPr="00D56E5A">
        <w:rPr>
          <w:rFonts w:ascii="Arial" w:hAnsi="Arial" w:cs="Arial"/>
          <w:sz w:val="20"/>
          <w:szCs w:val="20"/>
          <w:lang w:eastAsia="ca-ES"/>
        </w:rPr>
        <w:t xml:space="preserve">Es garanteixen els principis de publicitat, transparència, concurrència, objectivitat, igualtat i no discriminació. Anualment se subministra a la Base de Dades Nacional de Subvencions un edicte de la convocatòria específica d’aquestes bases així com un extracte per a la seva publicació en el BOP de Girona. Tanmateix, s’anunciarà a </w:t>
      </w:r>
      <w:proofErr w:type="spellStart"/>
      <w:r w:rsidRPr="00D56E5A">
        <w:rPr>
          <w:rFonts w:ascii="Arial" w:hAnsi="Arial" w:cs="Arial"/>
          <w:sz w:val="20"/>
          <w:szCs w:val="20"/>
          <w:lang w:eastAsia="ca-ES"/>
        </w:rPr>
        <w:t>l’e</w:t>
      </w:r>
      <w:proofErr w:type="spellEnd"/>
      <w:r w:rsidRPr="00D56E5A">
        <w:rPr>
          <w:rFonts w:ascii="Arial" w:hAnsi="Arial" w:cs="Arial"/>
          <w:sz w:val="20"/>
          <w:szCs w:val="20"/>
          <w:lang w:eastAsia="ca-ES"/>
        </w:rPr>
        <w:t>-tauler i als mitjans de comunicació.</w:t>
      </w:r>
    </w:p>
    <w:p w:rsidR="00D56E5A" w:rsidRDefault="00D56E5A" w:rsidP="00141FD8">
      <w:pPr>
        <w:spacing w:after="0" w:line="240" w:lineRule="auto"/>
        <w:jc w:val="both"/>
        <w:rPr>
          <w:rFonts w:ascii="Arial" w:eastAsia="Times New Roman" w:hAnsi="Arial" w:cs="Arial"/>
          <w:b/>
          <w:bCs/>
          <w:sz w:val="20"/>
          <w:szCs w:val="20"/>
          <w:lang w:eastAsia="ca-ES"/>
        </w:rPr>
      </w:pPr>
    </w:p>
    <w:p w:rsidR="000A6EBC" w:rsidRPr="00D56E5A" w:rsidRDefault="000A6EBC" w:rsidP="00141FD8">
      <w:pPr>
        <w:spacing w:after="0" w:line="240" w:lineRule="auto"/>
        <w:jc w:val="both"/>
        <w:rPr>
          <w:rFonts w:ascii="Arial" w:eastAsia="Times New Roman" w:hAnsi="Arial" w:cs="Arial"/>
          <w:sz w:val="20"/>
          <w:szCs w:val="20"/>
          <w:lang w:eastAsia="ca-ES"/>
        </w:rPr>
      </w:pPr>
      <w:r w:rsidRPr="00D56E5A">
        <w:rPr>
          <w:rFonts w:ascii="Arial" w:eastAsia="Times New Roman" w:hAnsi="Arial" w:cs="Arial"/>
          <w:b/>
          <w:bCs/>
          <w:sz w:val="20"/>
          <w:szCs w:val="20"/>
          <w:lang w:eastAsia="ca-ES"/>
        </w:rPr>
        <w:t xml:space="preserve">Capítol </w:t>
      </w:r>
      <w:r w:rsidR="00D56E5A">
        <w:rPr>
          <w:rFonts w:ascii="Arial" w:eastAsia="Times New Roman" w:hAnsi="Arial" w:cs="Arial"/>
          <w:b/>
          <w:bCs/>
          <w:sz w:val="20"/>
          <w:szCs w:val="20"/>
          <w:lang w:eastAsia="ca-ES"/>
        </w:rPr>
        <w:t>7</w:t>
      </w:r>
      <w:r w:rsidRPr="00D56E5A">
        <w:rPr>
          <w:rFonts w:ascii="Arial" w:eastAsia="Times New Roman" w:hAnsi="Arial" w:cs="Arial"/>
          <w:b/>
          <w:bCs/>
          <w:sz w:val="20"/>
          <w:szCs w:val="20"/>
          <w:lang w:eastAsia="ca-ES"/>
        </w:rPr>
        <w:t>.-Règim jurídic.</w:t>
      </w:r>
    </w:p>
    <w:p w:rsidR="000A6EBC" w:rsidRPr="00D56E5A" w:rsidRDefault="000A6EBC" w:rsidP="00141FD8">
      <w:pPr>
        <w:spacing w:after="0" w:line="240" w:lineRule="auto"/>
        <w:jc w:val="both"/>
        <w:rPr>
          <w:rFonts w:ascii="Arial" w:eastAsia="Times New Roman" w:hAnsi="Arial" w:cs="Arial"/>
          <w:sz w:val="20"/>
          <w:szCs w:val="20"/>
          <w:lang w:eastAsia="ca-ES"/>
        </w:rPr>
      </w:pPr>
    </w:p>
    <w:p w:rsidR="000A6EBC" w:rsidRPr="00D56E5A" w:rsidRDefault="000A6EBC" w:rsidP="00141FD8">
      <w:pPr>
        <w:pStyle w:val="Prrafodelista"/>
        <w:numPr>
          <w:ilvl w:val="1"/>
          <w:numId w:val="15"/>
        </w:numPr>
        <w:spacing w:after="0" w:line="240" w:lineRule="auto"/>
        <w:ind w:left="284" w:right="120" w:hanging="284"/>
        <w:jc w:val="both"/>
        <w:rPr>
          <w:rFonts w:ascii="Arial" w:eastAsia="Times New Roman" w:hAnsi="Arial" w:cs="Arial"/>
          <w:sz w:val="20"/>
          <w:szCs w:val="20"/>
          <w:lang w:eastAsia="ca-ES"/>
        </w:rPr>
      </w:pPr>
      <w:r w:rsidRPr="00D56E5A">
        <w:rPr>
          <w:rFonts w:ascii="Arial" w:eastAsia="Times New Roman" w:hAnsi="Arial" w:cs="Arial"/>
          <w:b/>
          <w:bCs/>
          <w:sz w:val="20"/>
          <w:szCs w:val="20"/>
          <w:lang w:eastAsia="ca-ES"/>
        </w:rPr>
        <w:t>Règim jurídic.</w:t>
      </w:r>
    </w:p>
    <w:p w:rsidR="000A6EBC" w:rsidRPr="00D56E5A" w:rsidRDefault="000A6EBC" w:rsidP="00141FD8">
      <w:pPr>
        <w:spacing w:after="0" w:line="240" w:lineRule="auto"/>
        <w:jc w:val="both"/>
        <w:rPr>
          <w:rFonts w:ascii="Arial" w:eastAsia="Times New Roman" w:hAnsi="Arial" w:cs="Arial"/>
          <w:sz w:val="20"/>
          <w:szCs w:val="20"/>
          <w:lang w:eastAsia="ca-ES"/>
        </w:rPr>
      </w:pPr>
    </w:p>
    <w:p w:rsidR="000A6EBC" w:rsidRPr="00D56E5A" w:rsidRDefault="000A6EBC" w:rsidP="00141FD8">
      <w:pPr>
        <w:spacing w:after="0" w:line="240" w:lineRule="auto"/>
        <w:ind w:right="120"/>
        <w:jc w:val="both"/>
        <w:rPr>
          <w:rFonts w:ascii="Arial" w:eastAsia="Times New Roman" w:hAnsi="Arial" w:cs="Arial"/>
          <w:sz w:val="20"/>
          <w:szCs w:val="20"/>
          <w:lang w:eastAsia="ca-ES"/>
        </w:rPr>
      </w:pPr>
      <w:r w:rsidRPr="00D56E5A">
        <w:rPr>
          <w:rFonts w:ascii="Arial" w:eastAsia="Times New Roman" w:hAnsi="Arial" w:cs="Arial"/>
          <w:sz w:val="20"/>
          <w:szCs w:val="20"/>
          <w:lang w:eastAsia="ca-ES"/>
        </w:rPr>
        <w:t>En tot el que no preveuen aquestes bases serà d’aplicació la Llei 38/2003, de 17 de novembre, General de subvencions, el Decret Legislatiu 2/2003, de 28 d’abril, pel qual s’aprova el Text refós de la Llei municipal i de règim local de Catalunya, el Decret 179/1995, de 13 de juny, pel qual s’aprova el Reglament d’obres, activitats i serveis dels ens locals, i la resta de disposicions legals i reglamentàries aplicables. La presentació de la sol·licitud implica la plena acceptació i coneixement de les presents bases.</w:t>
      </w:r>
    </w:p>
    <w:p w:rsidR="000A6EBC" w:rsidRPr="00D56E5A" w:rsidRDefault="000A6EBC" w:rsidP="00141FD8">
      <w:pPr>
        <w:spacing w:after="0" w:line="240" w:lineRule="auto"/>
        <w:jc w:val="both"/>
        <w:rPr>
          <w:rFonts w:ascii="Arial" w:eastAsia="Times New Roman" w:hAnsi="Arial" w:cs="Arial"/>
          <w:sz w:val="20"/>
          <w:szCs w:val="20"/>
          <w:lang w:eastAsia="ca-ES"/>
        </w:rPr>
      </w:pPr>
    </w:p>
    <w:p w:rsidR="000A6EBC" w:rsidRPr="00D56E5A" w:rsidRDefault="000A6EBC" w:rsidP="00141FD8">
      <w:pPr>
        <w:pStyle w:val="Prrafodelista"/>
        <w:numPr>
          <w:ilvl w:val="1"/>
          <w:numId w:val="15"/>
        </w:numPr>
        <w:spacing w:after="0" w:line="240" w:lineRule="auto"/>
        <w:ind w:left="284" w:hanging="284"/>
        <w:jc w:val="both"/>
        <w:rPr>
          <w:rFonts w:ascii="Arial" w:eastAsia="Times New Roman" w:hAnsi="Arial" w:cs="Arial"/>
          <w:sz w:val="20"/>
          <w:szCs w:val="20"/>
          <w:lang w:eastAsia="ca-ES"/>
        </w:rPr>
      </w:pPr>
      <w:r w:rsidRPr="00D56E5A">
        <w:rPr>
          <w:rFonts w:ascii="Arial" w:eastAsia="Times New Roman" w:hAnsi="Arial" w:cs="Arial"/>
          <w:b/>
          <w:bCs/>
          <w:sz w:val="20"/>
          <w:szCs w:val="20"/>
          <w:lang w:eastAsia="ca-ES"/>
        </w:rPr>
        <w:t>Interposició de recursos.</w:t>
      </w:r>
    </w:p>
    <w:p w:rsidR="000A6EBC" w:rsidRPr="00D56E5A" w:rsidRDefault="000A6EBC" w:rsidP="00141FD8">
      <w:pPr>
        <w:spacing w:after="0" w:line="240" w:lineRule="auto"/>
        <w:jc w:val="both"/>
        <w:rPr>
          <w:rFonts w:ascii="Arial" w:eastAsia="Times New Roman" w:hAnsi="Arial" w:cs="Arial"/>
          <w:sz w:val="20"/>
          <w:szCs w:val="20"/>
          <w:lang w:eastAsia="ca-ES"/>
        </w:rPr>
      </w:pPr>
    </w:p>
    <w:p w:rsidR="000A6EBC" w:rsidRPr="00D56E5A" w:rsidRDefault="000A6EBC" w:rsidP="00141FD8">
      <w:pPr>
        <w:spacing w:after="0" w:line="240" w:lineRule="auto"/>
        <w:ind w:right="120"/>
        <w:jc w:val="both"/>
        <w:rPr>
          <w:rFonts w:ascii="Arial" w:eastAsia="Times New Roman" w:hAnsi="Arial" w:cs="Arial"/>
          <w:sz w:val="20"/>
          <w:szCs w:val="20"/>
          <w:lang w:eastAsia="ca-ES"/>
        </w:rPr>
      </w:pPr>
      <w:r w:rsidRPr="00D56E5A">
        <w:rPr>
          <w:rFonts w:ascii="Arial" w:eastAsia="Times New Roman" w:hAnsi="Arial" w:cs="Arial"/>
          <w:sz w:val="20"/>
          <w:szCs w:val="20"/>
          <w:lang w:eastAsia="ca-ES"/>
        </w:rPr>
        <w:t>La resolució serà definitiva i esgota la via administrativa. Contra ella, podeu interposar recurs contenciós administratiu en el termini de dos mesos, comptats des del dia següent al de la recepció de la notificació, davant del corresponent Jutjat Contenciós-Administratiu dels de Girona.</w:t>
      </w:r>
    </w:p>
    <w:p w:rsidR="000A6EBC" w:rsidRPr="00D56E5A" w:rsidRDefault="000A6EBC" w:rsidP="00141FD8">
      <w:pPr>
        <w:spacing w:after="0" w:line="240" w:lineRule="auto"/>
        <w:jc w:val="both"/>
        <w:rPr>
          <w:rFonts w:ascii="Arial" w:eastAsia="Times New Roman" w:hAnsi="Arial" w:cs="Arial"/>
          <w:sz w:val="20"/>
          <w:szCs w:val="20"/>
          <w:lang w:eastAsia="ca-ES"/>
        </w:rPr>
      </w:pPr>
    </w:p>
    <w:p w:rsidR="000A6EBC" w:rsidRPr="00D56E5A" w:rsidRDefault="000A6EBC" w:rsidP="00141FD8">
      <w:pPr>
        <w:spacing w:after="0" w:line="240" w:lineRule="auto"/>
        <w:ind w:right="113"/>
        <w:jc w:val="both"/>
        <w:rPr>
          <w:rFonts w:ascii="Arial" w:eastAsia="Times New Roman" w:hAnsi="Arial" w:cs="Arial"/>
          <w:sz w:val="20"/>
          <w:szCs w:val="20"/>
          <w:lang w:eastAsia="ca-ES"/>
        </w:rPr>
      </w:pPr>
      <w:r w:rsidRPr="00D56E5A">
        <w:rPr>
          <w:rFonts w:ascii="Arial" w:eastAsia="Times New Roman" w:hAnsi="Arial" w:cs="Arial"/>
          <w:sz w:val="20"/>
          <w:szCs w:val="20"/>
          <w:lang w:eastAsia="ca-ES"/>
        </w:rPr>
        <w:t>Potestativament podeu interposar prèviament recurs de reposició, davant de l’òrgan que hagi dictat l’acte, en el termini d’un mes, a comptar del dia següent al d’aquesta notificació. Si transcorre el termini d’un mes a comptar del dia següent al de la data d’interposició del recurs de reposició, sense que hagi estat dictada i notificada la resolució expressa, el recurs de reposició entendrà desestimat, i en aquest cas, el recurs contenciós administratiu podrà interposar-se en el termini de sis mesos a comptar del dia següent al de la data en què presumptament s’hagi desestimat el recurs de reposició. Tot això sens perjudici de qualsevol altre recurs o reclamació que considereu convenient d’interposar.</w:t>
      </w:r>
    </w:p>
    <w:p w:rsidR="000A6EBC" w:rsidRPr="00D56E5A" w:rsidRDefault="000A6EBC" w:rsidP="00141FD8">
      <w:pPr>
        <w:shd w:val="clear" w:color="auto" w:fill="FFFFFF"/>
        <w:spacing w:after="0" w:line="240" w:lineRule="auto"/>
        <w:jc w:val="both"/>
        <w:rPr>
          <w:rFonts w:ascii="Arial" w:eastAsia="Times New Roman" w:hAnsi="Arial" w:cs="Arial"/>
          <w:sz w:val="20"/>
          <w:szCs w:val="20"/>
          <w:lang w:eastAsia="ca-ES"/>
        </w:rPr>
      </w:pPr>
    </w:p>
    <w:p w:rsidR="000A6EBC" w:rsidRPr="00D56E5A" w:rsidRDefault="00D031FA" w:rsidP="00141FD8">
      <w:pPr>
        <w:shd w:val="clear" w:color="auto" w:fill="FFFFFF"/>
        <w:spacing w:after="0" w:line="240" w:lineRule="auto"/>
        <w:jc w:val="both"/>
        <w:rPr>
          <w:rFonts w:ascii="Arial" w:eastAsia="Times New Roman" w:hAnsi="Arial" w:cs="Arial"/>
          <w:sz w:val="20"/>
          <w:szCs w:val="20"/>
          <w:lang w:eastAsia="ca-ES"/>
        </w:rPr>
      </w:pPr>
      <w:r w:rsidRPr="00D56E5A">
        <w:rPr>
          <w:rFonts w:ascii="Arial" w:eastAsia="Times New Roman" w:hAnsi="Arial" w:cs="Arial"/>
          <w:b/>
          <w:bCs/>
          <w:sz w:val="20"/>
          <w:szCs w:val="20"/>
          <w:shd w:val="clear" w:color="auto" w:fill="FFFFFF"/>
          <w:lang w:eastAsia="ca-ES"/>
        </w:rPr>
        <w:t>Disposició final</w:t>
      </w:r>
    </w:p>
    <w:p w:rsidR="00D031FA" w:rsidRPr="00D56E5A" w:rsidRDefault="00D031FA" w:rsidP="00141FD8">
      <w:pPr>
        <w:spacing w:after="0" w:line="240" w:lineRule="auto"/>
        <w:jc w:val="both"/>
        <w:rPr>
          <w:rFonts w:ascii="Arial" w:eastAsia="Times New Roman" w:hAnsi="Arial" w:cs="Arial"/>
          <w:sz w:val="20"/>
          <w:szCs w:val="20"/>
          <w:lang w:eastAsia="ca-ES"/>
        </w:rPr>
      </w:pPr>
    </w:p>
    <w:p w:rsidR="00D56E5A" w:rsidRPr="008E2961" w:rsidRDefault="00D56E5A" w:rsidP="00141FD8">
      <w:pPr>
        <w:spacing w:after="0" w:line="240" w:lineRule="auto"/>
        <w:jc w:val="both"/>
        <w:rPr>
          <w:rFonts w:ascii="Arial" w:hAnsi="Arial" w:cs="Arial"/>
          <w:sz w:val="20"/>
          <w:szCs w:val="20"/>
          <w:u w:val="single"/>
          <w:lang w:eastAsia="ca-ES"/>
        </w:rPr>
      </w:pPr>
      <w:r w:rsidRPr="00D56E5A">
        <w:rPr>
          <w:rFonts w:ascii="Arial" w:hAnsi="Arial" w:cs="Arial"/>
          <w:sz w:val="20"/>
          <w:szCs w:val="20"/>
          <w:shd w:val="clear" w:color="auto" w:fill="FFFFFF"/>
          <w:lang w:eastAsia="ca-ES"/>
        </w:rPr>
        <w:t>Aquestes bases entraran en vigor una vegada aprovades definitivament pel Ple de la Corporació, amb la publicació íntegra del seu text en el Butlletí Oficial de la Província de Girona, i transcorregut els terminis establerts en l'article 70.2 i 65.2 de la Llei 7-1985, de 2 d'abril, reguladora de les bases de règim local.</w:t>
      </w:r>
      <w:r w:rsidRPr="00D56E5A">
        <w:rPr>
          <w:rFonts w:ascii="Arial" w:hAnsi="Arial" w:cs="Arial"/>
          <w:sz w:val="20"/>
          <w:szCs w:val="20"/>
          <w:lang w:eastAsia="ca-ES"/>
        </w:rPr>
        <w:t xml:space="preserve"> </w:t>
      </w:r>
      <w:r w:rsidRPr="008E2961">
        <w:rPr>
          <w:rFonts w:ascii="Arial" w:hAnsi="Arial" w:cs="Arial"/>
          <w:sz w:val="20"/>
          <w:szCs w:val="20"/>
          <w:u w:val="single"/>
          <w:lang w:eastAsia="ca-ES"/>
        </w:rPr>
        <w:t>El termini de presentació de sol·licituds començarà l’endemà de la data de l’anunci de la publicació definitiva de la convocatòria anual en el BOP, fins al 22 de desembre de l’any 2023.</w:t>
      </w:r>
    </w:p>
    <w:p w:rsidR="00D031FA" w:rsidRPr="00D56E5A" w:rsidRDefault="00D031FA" w:rsidP="00D56E5A">
      <w:pPr>
        <w:spacing w:after="0" w:line="240" w:lineRule="auto"/>
        <w:jc w:val="both"/>
        <w:rPr>
          <w:rFonts w:ascii="Arial" w:eastAsia="Times New Roman" w:hAnsi="Arial" w:cs="Arial"/>
          <w:sz w:val="20"/>
          <w:szCs w:val="20"/>
          <w:lang w:eastAsia="ca-ES"/>
        </w:rPr>
      </w:pPr>
    </w:p>
    <w:sectPr w:rsidR="00D031FA" w:rsidRPr="00D56E5A" w:rsidSect="008F5DE9">
      <w:headerReference w:type="default" r:id="rId7"/>
      <w:pgSz w:w="11906" w:h="16838"/>
      <w:pgMar w:top="1418" w:right="1700"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2E5E" w:rsidRDefault="00E92E5E" w:rsidP="00D031FA">
      <w:pPr>
        <w:spacing w:after="0" w:line="240" w:lineRule="auto"/>
      </w:pPr>
      <w:r>
        <w:separator/>
      </w:r>
    </w:p>
  </w:endnote>
  <w:endnote w:type="continuationSeparator" w:id="0">
    <w:p w:rsidR="00E92E5E" w:rsidRDefault="00E92E5E" w:rsidP="00D031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2E5E" w:rsidRDefault="00E92E5E" w:rsidP="00D031FA">
      <w:pPr>
        <w:spacing w:after="0" w:line="240" w:lineRule="auto"/>
      </w:pPr>
      <w:r>
        <w:separator/>
      </w:r>
    </w:p>
  </w:footnote>
  <w:footnote w:type="continuationSeparator" w:id="0">
    <w:p w:rsidR="00E92E5E" w:rsidRDefault="00E92E5E" w:rsidP="00D031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E5E" w:rsidRDefault="00E92E5E">
    <w:pPr>
      <w:pStyle w:val="Encabezado"/>
    </w:pPr>
    <w:r w:rsidRPr="00D031FA">
      <w:rPr>
        <w:noProof/>
        <w:lang w:val="es-ES" w:eastAsia="es-ES"/>
      </w:rPr>
      <w:drawing>
        <wp:inline distT="0" distB="0" distL="0" distR="0">
          <wp:extent cx="1935480" cy="762000"/>
          <wp:effectExtent l="1905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1935480" cy="7620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7C42"/>
    <w:multiLevelType w:val="hybridMultilevel"/>
    <w:tmpl w:val="EB1ACDEA"/>
    <w:lvl w:ilvl="0" w:tplc="C4AC862C">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 w15:restartNumberingAfterBreak="0">
    <w:nsid w:val="03A4550B"/>
    <w:multiLevelType w:val="hybridMultilevel"/>
    <w:tmpl w:val="9CB8ABEC"/>
    <w:lvl w:ilvl="0" w:tplc="14649058">
      <w:start w:val="1"/>
      <w:numFmt w:val="decimal"/>
      <w:lvlText w:val="%1."/>
      <w:lvlJc w:val="left"/>
      <w:pPr>
        <w:ind w:left="667" w:hanging="360"/>
      </w:pPr>
      <w:rPr>
        <w:rFonts w:ascii="Arial" w:eastAsia="Arial" w:hAnsi="Arial" w:cs="Arial" w:hint="default"/>
        <w:spacing w:val="-2"/>
        <w:w w:val="100"/>
        <w:sz w:val="20"/>
        <w:szCs w:val="20"/>
        <w:lang w:val="ca-ES" w:eastAsia="ca-ES" w:bidi="ca-ES"/>
      </w:rPr>
    </w:lvl>
    <w:lvl w:ilvl="1" w:tplc="D6065E3E">
      <w:numFmt w:val="bullet"/>
      <w:lvlText w:val="-"/>
      <w:lvlJc w:val="left"/>
      <w:pPr>
        <w:ind w:left="950" w:firstLine="751"/>
      </w:pPr>
      <w:rPr>
        <w:rFonts w:ascii="Arial" w:eastAsia="Arial" w:hAnsi="Arial" w:hint="default"/>
        <w:w w:val="100"/>
        <w:sz w:val="20"/>
        <w:szCs w:val="20"/>
        <w:lang w:val="ca-ES" w:eastAsia="ca-ES" w:bidi="ca-ES"/>
      </w:rPr>
    </w:lvl>
    <w:lvl w:ilvl="2" w:tplc="36385B50">
      <w:numFmt w:val="bullet"/>
      <w:lvlText w:val="•"/>
      <w:lvlJc w:val="left"/>
      <w:pPr>
        <w:ind w:left="1876" w:hanging="284"/>
      </w:pPr>
      <w:rPr>
        <w:rFonts w:hint="default"/>
        <w:lang w:val="ca-ES" w:eastAsia="ca-ES" w:bidi="ca-ES"/>
      </w:rPr>
    </w:lvl>
    <w:lvl w:ilvl="3" w:tplc="960A88CE">
      <w:numFmt w:val="bullet"/>
      <w:lvlText w:val="•"/>
      <w:lvlJc w:val="left"/>
      <w:pPr>
        <w:ind w:left="2792" w:hanging="284"/>
      </w:pPr>
      <w:rPr>
        <w:rFonts w:hint="default"/>
        <w:lang w:val="ca-ES" w:eastAsia="ca-ES" w:bidi="ca-ES"/>
      </w:rPr>
    </w:lvl>
    <w:lvl w:ilvl="4" w:tplc="A63CFA66">
      <w:numFmt w:val="bullet"/>
      <w:lvlText w:val="•"/>
      <w:lvlJc w:val="left"/>
      <w:pPr>
        <w:ind w:left="3708" w:hanging="284"/>
      </w:pPr>
      <w:rPr>
        <w:rFonts w:hint="default"/>
        <w:lang w:val="ca-ES" w:eastAsia="ca-ES" w:bidi="ca-ES"/>
      </w:rPr>
    </w:lvl>
    <w:lvl w:ilvl="5" w:tplc="AA980076">
      <w:numFmt w:val="bullet"/>
      <w:lvlText w:val="•"/>
      <w:lvlJc w:val="left"/>
      <w:pPr>
        <w:ind w:left="4624" w:hanging="284"/>
      </w:pPr>
      <w:rPr>
        <w:rFonts w:hint="default"/>
        <w:lang w:val="ca-ES" w:eastAsia="ca-ES" w:bidi="ca-ES"/>
      </w:rPr>
    </w:lvl>
    <w:lvl w:ilvl="6" w:tplc="115C673A">
      <w:numFmt w:val="bullet"/>
      <w:lvlText w:val="•"/>
      <w:lvlJc w:val="left"/>
      <w:pPr>
        <w:ind w:left="5540" w:hanging="284"/>
      </w:pPr>
      <w:rPr>
        <w:rFonts w:hint="default"/>
        <w:lang w:val="ca-ES" w:eastAsia="ca-ES" w:bidi="ca-ES"/>
      </w:rPr>
    </w:lvl>
    <w:lvl w:ilvl="7" w:tplc="B6CEA808">
      <w:numFmt w:val="bullet"/>
      <w:lvlText w:val="•"/>
      <w:lvlJc w:val="left"/>
      <w:pPr>
        <w:ind w:left="6456" w:hanging="284"/>
      </w:pPr>
      <w:rPr>
        <w:rFonts w:hint="default"/>
        <w:lang w:val="ca-ES" w:eastAsia="ca-ES" w:bidi="ca-ES"/>
      </w:rPr>
    </w:lvl>
    <w:lvl w:ilvl="8" w:tplc="B9C8E5CE">
      <w:numFmt w:val="bullet"/>
      <w:lvlText w:val="•"/>
      <w:lvlJc w:val="left"/>
      <w:pPr>
        <w:ind w:left="7372" w:hanging="284"/>
      </w:pPr>
      <w:rPr>
        <w:rFonts w:hint="default"/>
        <w:lang w:val="ca-ES" w:eastAsia="ca-ES" w:bidi="ca-ES"/>
      </w:rPr>
    </w:lvl>
  </w:abstractNum>
  <w:abstractNum w:abstractNumId="2" w15:restartNumberingAfterBreak="0">
    <w:nsid w:val="0B113C24"/>
    <w:multiLevelType w:val="hybridMultilevel"/>
    <w:tmpl w:val="BFA46BD8"/>
    <w:lvl w:ilvl="0" w:tplc="08C4A628">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 w15:restartNumberingAfterBreak="0">
    <w:nsid w:val="0E1901AF"/>
    <w:multiLevelType w:val="multilevel"/>
    <w:tmpl w:val="950A0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E57680"/>
    <w:multiLevelType w:val="multilevel"/>
    <w:tmpl w:val="B2C84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605300"/>
    <w:multiLevelType w:val="multilevel"/>
    <w:tmpl w:val="2A042B48"/>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F21D49"/>
    <w:multiLevelType w:val="hybridMultilevel"/>
    <w:tmpl w:val="829CF8C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1BC809AC"/>
    <w:multiLevelType w:val="hybridMultilevel"/>
    <w:tmpl w:val="0C767DDC"/>
    <w:lvl w:ilvl="0" w:tplc="DE0893F2">
      <w:start w:val="1"/>
      <w:numFmt w:val="lowerLetter"/>
      <w:lvlText w:val="%1)"/>
      <w:lvlJc w:val="left"/>
      <w:pPr>
        <w:ind w:left="720" w:hanging="360"/>
      </w:pPr>
      <w:rPr>
        <w:rFonts w:asciiTheme="minorHAnsi" w:eastAsiaTheme="minorHAnsi" w:hAnsiTheme="minorHAnsi" w:cs="Arial"/>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1BF238AF"/>
    <w:multiLevelType w:val="hybridMultilevel"/>
    <w:tmpl w:val="5A7A6B4A"/>
    <w:lvl w:ilvl="0" w:tplc="0C0A0017">
      <w:start w:val="1"/>
      <w:numFmt w:val="lowerLetter"/>
      <w:lvlText w:val="%1)"/>
      <w:lvlJc w:val="left"/>
      <w:pPr>
        <w:ind w:left="861" w:hanging="360"/>
      </w:pPr>
      <w:rPr>
        <w:rFonts w:hint="default"/>
      </w:rPr>
    </w:lvl>
    <w:lvl w:ilvl="1" w:tplc="0C0A0003" w:tentative="1">
      <w:start w:val="1"/>
      <w:numFmt w:val="bullet"/>
      <w:lvlText w:val="o"/>
      <w:lvlJc w:val="left"/>
      <w:pPr>
        <w:ind w:left="1581" w:hanging="360"/>
      </w:pPr>
      <w:rPr>
        <w:rFonts w:ascii="Courier New" w:hAnsi="Courier New" w:cs="Courier New" w:hint="default"/>
      </w:rPr>
    </w:lvl>
    <w:lvl w:ilvl="2" w:tplc="0C0A0005" w:tentative="1">
      <w:start w:val="1"/>
      <w:numFmt w:val="bullet"/>
      <w:lvlText w:val=""/>
      <w:lvlJc w:val="left"/>
      <w:pPr>
        <w:ind w:left="2301" w:hanging="360"/>
      </w:pPr>
      <w:rPr>
        <w:rFonts w:ascii="Wingdings" w:hAnsi="Wingdings" w:hint="default"/>
      </w:rPr>
    </w:lvl>
    <w:lvl w:ilvl="3" w:tplc="0C0A0001" w:tentative="1">
      <w:start w:val="1"/>
      <w:numFmt w:val="bullet"/>
      <w:lvlText w:val=""/>
      <w:lvlJc w:val="left"/>
      <w:pPr>
        <w:ind w:left="3021" w:hanging="360"/>
      </w:pPr>
      <w:rPr>
        <w:rFonts w:ascii="Symbol" w:hAnsi="Symbol" w:hint="default"/>
      </w:rPr>
    </w:lvl>
    <w:lvl w:ilvl="4" w:tplc="0C0A0003" w:tentative="1">
      <w:start w:val="1"/>
      <w:numFmt w:val="bullet"/>
      <w:lvlText w:val="o"/>
      <w:lvlJc w:val="left"/>
      <w:pPr>
        <w:ind w:left="3741" w:hanging="360"/>
      </w:pPr>
      <w:rPr>
        <w:rFonts w:ascii="Courier New" w:hAnsi="Courier New" w:cs="Courier New" w:hint="default"/>
      </w:rPr>
    </w:lvl>
    <w:lvl w:ilvl="5" w:tplc="0C0A0005" w:tentative="1">
      <w:start w:val="1"/>
      <w:numFmt w:val="bullet"/>
      <w:lvlText w:val=""/>
      <w:lvlJc w:val="left"/>
      <w:pPr>
        <w:ind w:left="4461" w:hanging="360"/>
      </w:pPr>
      <w:rPr>
        <w:rFonts w:ascii="Wingdings" w:hAnsi="Wingdings" w:hint="default"/>
      </w:rPr>
    </w:lvl>
    <w:lvl w:ilvl="6" w:tplc="0C0A0001" w:tentative="1">
      <w:start w:val="1"/>
      <w:numFmt w:val="bullet"/>
      <w:lvlText w:val=""/>
      <w:lvlJc w:val="left"/>
      <w:pPr>
        <w:ind w:left="5181" w:hanging="360"/>
      </w:pPr>
      <w:rPr>
        <w:rFonts w:ascii="Symbol" w:hAnsi="Symbol" w:hint="default"/>
      </w:rPr>
    </w:lvl>
    <w:lvl w:ilvl="7" w:tplc="0C0A0003" w:tentative="1">
      <w:start w:val="1"/>
      <w:numFmt w:val="bullet"/>
      <w:lvlText w:val="o"/>
      <w:lvlJc w:val="left"/>
      <w:pPr>
        <w:ind w:left="5901" w:hanging="360"/>
      </w:pPr>
      <w:rPr>
        <w:rFonts w:ascii="Courier New" w:hAnsi="Courier New" w:cs="Courier New" w:hint="default"/>
      </w:rPr>
    </w:lvl>
    <w:lvl w:ilvl="8" w:tplc="0C0A0005" w:tentative="1">
      <w:start w:val="1"/>
      <w:numFmt w:val="bullet"/>
      <w:lvlText w:val=""/>
      <w:lvlJc w:val="left"/>
      <w:pPr>
        <w:ind w:left="6621" w:hanging="360"/>
      </w:pPr>
      <w:rPr>
        <w:rFonts w:ascii="Wingdings" w:hAnsi="Wingdings" w:hint="default"/>
      </w:rPr>
    </w:lvl>
  </w:abstractNum>
  <w:abstractNum w:abstractNumId="9" w15:restartNumberingAfterBreak="0">
    <w:nsid w:val="220250B6"/>
    <w:multiLevelType w:val="hybridMultilevel"/>
    <w:tmpl w:val="D3028ADC"/>
    <w:lvl w:ilvl="0" w:tplc="9B6E7854">
      <w:start w:val="1"/>
      <w:numFmt w:val="lowerLetter"/>
      <w:lvlText w:val="%1)"/>
      <w:lvlJc w:val="left"/>
      <w:pPr>
        <w:ind w:left="1440" w:hanging="360"/>
      </w:pPr>
      <w:rPr>
        <w:rFonts w:hint="default"/>
        <w:b w:val="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15:restartNumberingAfterBreak="0">
    <w:nsid w:val="257E16BB"/>
    <w:multiLevelType w:val="hybridMultilevel"/>
    <w:tmpl w:val="D47C3D70"/>
    <w:lvl w:ilvl="0" w:tplc="6804D8DA">
      <w:start w:val="1"/>
      <w:numFmt w:val="decimal"/>
      <w:lvlText w:val="%1."/>
      <w:lvlJc w:val="left"/>
      <w:pPr>
        <w:ind w:left="720" w:hanging="360"/>
      </w:pPr>
      <w:rPr>
        <w:rFont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C0864CF"/>
    <w:multiLevelType w:val="multilevel"/>
    <w:tmpl w:val="38EE8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BB2DF8"/>
    <w:multiLevelType w:val="hybridMultilevel"/>
    <w:tmpl w:val="7BF295FE"/>
    <w:lvl w:ilvl="0" w:tplc="B434A644">
      <w:start w:val="5"/>
      <w:numFmt w:val="lowerLetter"/>
      <w:lvlText w:val="%1."/>
      <w:lvlJc w:val="left"/>
      <w:pPr>
        <w:tabs>
          <w:tab w:val="num" w:pos="720"/>
        </w:tabs>
        <w:ind w:left="720" w:hanging="360"/>
      </w:pPr>
    </w:lvl>
    <w:lvl w:ilvl="1" w:tplc="EB00FAF4" w:tentative="1">
      <w:start w:val="1"/>
      <w:numFmt w:val="decimal"/>
      <w:lvlText w:val="%2."/>
      <w:lvlJc w:val="left"/>
      <w:pPr>
        <w:tabs>
          <w:tab w:val="num" w:pos="1440"/>
        </w:tabs>
        <w:ind w:left="1440" w:hanging="360"/>
      </w:pPr>
    </w:lvl>
    <w:lvl w:ilvl="2" w:tplc="260E6A84" w:tentative="1">
      <w:start w:val="1"/>
      <w:numFmt w:val="decimal"/>
      <w:lvlText w:val="%3."/>
      <w:lvlJc w:val="left"/>
      <w:pPr>
        <w:tabs>
          <w:tab w:val="num" w:pos="2160"/>
        </w:tabs>
        <w:ind w:left="2160" w:hanging="360"/>
      </w:pPr>
    </w:lvl>
    <w:lvl w:ilvl="3" w:tplc="ABCE6BB4" w:tentative="1">
      <w:start w:val="1"/>
      <w:numFmt w:val="decimal"/>
      <w:lvlText w:val="%4."/>
      <w:lvlJc w:val="left"/>
      <w:pPr>
        <w:tabs>
          <w:tab w:val="num" w:pos="2880"/>
        </w:tabs>
        <w:ind w:left="2880" w:hanging="360"/>
      </w:pPr>
    </w:lvl>
    <w:lvl w:ilvl="4" w:tplc="7AA0BDBC" w:tentative="1">
      <w:start w:val="1"/>
      <w:numFmt w:val="decimal"/>
      <w:lvlText w:val="%5."/>
      <w:lvlJc w:val="left"/>
      <w:pPr>
        <w:tabs>
          <w:tab w:val="num" w:pos="3600"/>
        </w:tabs>
        <w:ind w:left="3600" w:hanging="360"/>
      </w:pPr>
    </w:lvl>
    <w:lvl w:ilvl="5" w:tplc="637639FA" w:tentative="1">
      <w:start w:val="1"/>
      <w:numFmt w:val="decimal"/>
      <w:lvlText w:val="%6."/>
      <w:lvlJc w:val="left"/>
      <w:pPr>
        <w:tabs>
          <w:tab w:val="num" w:pos="4320"/>
        </w:tabs>
        <w:ind w:left="4320" w:hanging="360"/>
      </w:pPr>
    </w:lvl>
    <w:lvl w:ilvl="6" w:tplc="BE46FD50" w:tentative="1">
      <w:start w:val="1"/>
      <w:numFmt w:val="decimal"/>
      <w:lvlText w:val="%7."/>
      <w:lvlJc w:val="left"/>
      <w:pPr>
        <w:tabs>
          <w:tab w:val="num" w:pos="5040"/>
        </w:tabs>
        <w:ind w:left="5040" w:hanging="360"/>
      </w:pPr>
    </w:lvl>
    <w:lvl w:ilvl="7" w:tplc="B378A9C0" w:tentative="1">
      <w:start w:val="1"/>
      <w:numFmt w:val="decimal"/>
      <w:lvlText w:val="%8."/>
      <w:lvlJc w:val="left"/>
      <w:pPr>
        <w:tabs>
          <w:tab w:val="num" w:pos="5760"/>
        </w:tabs>
        <w:ind w:left="5760" w:hanging="360"/>
      </w:pPr>
    </w:lvl>
    <w:lvl w:ilvl="8" w:tplc="C7E65224" w:tentative="1">
      <w:start w:val="1"/>
      <w:numFmt w:val="decimal"/>
      <w:lvlText w:val="%9."/>
      <w:lvlJc w:val="left"/>
      <w:pPr>
        <w:tabs>
          <w:tab w:val="num" w:pos="6480"/>
        </w:tabs>
        <w:ind w:left="6480" w:hanging="360"/>
      </w:pPr>
    </w:lvl>
  </w:abstractNum>
  <w:abstractNum w:abstractNumId="13" w15:restartNumberingAfterBreak="0">
    <w:nsid w:val="35B93C69"/>
    <w:multiLevelType w:val="hybridMultilevel"/>
    <w:tmpl w:val="A93E615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3E811AAD"/>
    <w:multiLevelType w:val="hybridMultilevel"/>
    <w:tmpl w:val="12E416C4"/>
    <w:lvl w:ilvl="0" w:tplc="CFEE81FA">
      <w:start w:val="4"/>
      <w:numFmt w:val="lowerLetter"/>
      <w:lvlText w:val="%1."/>
      <w:lvlJc w:val="left"/>
      <w:pPr>
        <w:tabs>
          <w:tab w:val="num" w:pos="720"/>
        </w:tabs>
        <w:ind w:left="720" w:hanging="360"/>
      </w:pPr>
    </w:lvl>
    <w:lvl w:ilvl="1" w:tplc="C5C82186" w:tentative="1">
      <w:start w:val="1"/>
      <w:numFmt w:val="decimal"/>
      <w:lvlText w:val="%2."/>
      <w:lvlJc w:val="left"/>
      <w:pPr>
        <w:tabs>
          <w:tab w:val="num" w:pos="1440"/>
        </w:tabs>
        <w:ind w:left="1440" w:hanging="360"/>
      </w:pPr>
    </w:lvl>
    <w:lvl w:ilvl="2" w:tplc="919C97E6" w:tentative="1">
      <w:start w:val="1"/>
      <w:numFmt w:val="decimal"/>
      <w:lvlText w:val="%3."/>
      <w:lvlJc w:val="left"/>
      <w:pPr>
        <w:tabs>
          <w:tab w:val="num" w:pos="2160"/>
        </w:tabs>
        <w:ind w:left="2160" w:hanging="360"/>
      </w:pPr>
    </w:lvl>
    <w:lvl w:ilvl="3" w:tplc="D0BC6376" w:tentative="1">
      <w:start w:val="1"/>
      <w:numFmt w:val="decimal"/>
      <w:lvlText w:val="%4."/>
      <w:lvlJc w:val="left"/>
      <w:pPr>
        <w:tabs>
          <w:tab w:val="num" w:pos="2880"/>
        </w:tabs>
        <w:ind w:left="2880" w:hanging="360"/>
      </w:pPr>
    </w:lvl>
    <w:lvl w:ilvl="4" w:tplc="0EBA5AFC" w:tentative="1">
      <w:start w:val="1"/>
      <w:numFmt w:val="decimal"/>
      <w:lvlText w:val="%5."/>
      <w:lvlJc w:val="left"/>
      <w:pPr>
        <w:tabs>
          <w:tab w:val="num" w:pos="3600"/>
        </w:tabs>
        <w:ind w:left="3600" w:hanging="360"/>
      </w:pPr>
    </w:lvl>
    <w:lvl w:ilvl="5" w:tplc="027CADF0" w:tentative="1">
      <w:start w:val="1"/>
      <w:numFmt w:val="decimal"/>
      <w:lvlText w:val="%6."/>
      <w:lvlJc w:val="left"/>
      <w:pPr>
        <w:tabs>
          <w:tab w:val="num" w:pos="4320"/>
        </w:tabs>
        <w:ind w:left="4320" w:hanging="360"/>
      </w:pPr>
    </w:lvl>
    <w:lvl w:ilvl="6" w:tplc="7054CD9C" w:tentative="1">
      <w:start w:val="1"/>
      <w:numFmt w:val="decimal"/>
      <w:lvlText w:val="%7."/>
      <w:lvlJc w:val="left"/>
      <w:pPr>
        <w:tabs>
          <w:tab w:val="num" w:pos="5040"/>
        </w:tabs>
        <w:ind w:left="5040" w:hanging="360"/>
      </w:pPr>
    </w:lvl>
    <w:lvl w:ilvl="7" w:tplc="9808EFF4" w:tentative="1">
      <w:start w:val="1"/>
      <w:numFmt w:val="decimal"/>
      <w:lvlText w:val="%8."/>
      <w:lvlJc w:val="left"/>
      <w:pPr>
        <w:tabs>
          <w:tab w:val="num" w:pos="5760"/>
        </w:tabs>
        <w:ind w:left="5760" w:hanging="360"/>
      </w:pPr>
    </w:lvl>
    <w:lvl w:ilvl="8" w:tplc="2030569C" w:tentative="1">
      <w:start w:val="1"/>
      <w:numFmt w:val="decimal"/>
      <w:lvlText w:val="%9."/>
      <w:lvlJc w:val="left"/>
      <w:pPr>
        <w:tabs>
          <w:tab w:val="num" w:pos="6480"/>
        </w:tabs>
        <w:ind w:left="6480" w:hanging="360"/>
      </w:pPr>
    </w:lvl>
  </w:abstractNum>
  <w:abstractNum w:abstractNumId="15" w15:restartNumberingAfterBreak="0">
    <w:nsid w:val="4A65549A"/>
    <w:multiLevelType w:val="multilevel"/>
    <w:tmpl w:val="CC0C6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11D7AFE"/>
    <w:multiLevelType w:val="hybridMultilevel"/>
    <w:tmpl w:val="827AE52A"/>
    <w:lvl w:ilvl="0" w:tplc="048AA19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16669FD"/>
    <w:multiLevelType w:val="hybridMultilevel"/>
    <w:tmpl w:val="C3BC777E"/>
    <w:lvl w:ilvl="0" w:tplc="B4F24704">
      <w:start w:val="1"/>
      <w:numFmt w:val="decimal"/>
      <w:lvlText w:val="%1."/>
      <w:lvlJc w:val="left"/>
      <w:pPr>
        <w:ind w:left="720" w:hanging="360"/>
      </w:pPr>
      <w:rPr>
        <w:rFonts w:eastAsia="Times New Roman"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59A41E5"/>
    <w:multiLevelType w:val="hybridMultilevel"/>
    <w:tmpl w:val="B5889AEE"/>
    <w:lvl w:ilvl="0" w:tplc="26BC817E">
      <w:start w:val="1"/>
      <w:numFmt w:val="lowerLetter"/>
      <w:lvlText w:val="%1)"/>
      <w:lvlJc w:val="left"/>
      <w:pPr>
        <w:ind w:left="720" w:hanging="360"/>
      </w:pPr>
      <w:rPr>
        <w:strike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93C0D41"/>
    <w:multiLevelType w:val="hybridMultilevel"/>
    <w:tmpl w:val="7532836C"/>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5E0B145E"/>
    <w:multiLevelType w:val="hybridMultilevel"/>
    <w:tmpl w:val="07B62D9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625B1660"/>
    <w:multiLevelType w:val="hybridMultilevel"/>
    <w:tmpl w:val="4A503CDC"/>
    <w:lvl w:ilvl="0" w:tplc="4D96E8F2">
      <w:start w:val="2"/>
      <w:numFmt w:val="lowerLetter"/>
      <w:lvlText w:val="%1."/>
      <w:lvlJc w:val="left"/>
      <w:pPr>
        <w:tabs>
          <w:tab w:val="num" w:pos="720"/>
        </w:tabs>
        <w:ind w:left="720" w:hanging="360"/>
      </w:pPr>
    </w:lvl>
    <w:lvl w:ilvl="1" w:tplc="0A44306E" w:tentative="1">
      <w:start w:val="1"/>
      <w:numFmt w:val="decimal"/>
      <w:lvlText w:val="%2."/>
      <w:lvlJc w:val="left"/>
      <w:pPr>
        <w:tabs>
          <w:tab w:val="num" w:pos="1440"/>
        </w:tabs>
        <w:ind w:left="1440" w:hanging="360"/>
      </w:pPr>
    </w:lvl>
    <w:lvl w:ilvl="2" w:tplc="45E4AFF4" w:tentative="1">
      <w:start w:val="1"/>
      <w:numFmt w:val="decimal"/>
      <w:lvlText w:val="%3."/>
      <w:lvlJc w:val="left"/>
      <w:pPr>
        <w:tabs>
          <w:tab w:val="num" w:pos="2160"/>
        </w:tabs>
        <w:ind w:left="2160" w:hanging="360"/>
      </w:pPr>
    </w:lvl>
    <w:lvl w:ilvl="3" w:tplc="DA78B37E" w:tentative="1">
      <w:start w:val="1"/>
      <w:numFmt w:val="decimal"/>
      <w:lvlText w:val="%4."/>
      <w:lvlJc w:val="left"/>
      <w:pPr>
        <w:tabs>
          <w:tab w:val="num" w:pos="2880"/>
        </w:tabs>
        <w:ind w:left="2880" w:hanging="360"/>
      </w:pPr>
    </w:lvl>
    <w:lvl w:ilvl="4" w:tplc="7C4E3AF2" w:tentative="1">
      <w:start w:val="1"/>
      <w:numFmt w:val="decimal"/>
      <w:lvlText w:val="%5."/>
      <w:lvlJc w:val="left"/>
      <w:pPr>
        <w:tabs>
          <w:tab w:val="num" w:pos="3600"/>
        </w:tabs>
        <w:ind w:left="3600" w:hanging="360"/>
      </w:pPr>
    </w:lvl>
    <w:lvl w:ilvl="5" w:tplc="DCD80386" w:tentative="1">
      <w:start w:val="1"/>
      <w:numFmt w:val="decimal"/>
      <w:lvlText w:val="%6."/>
      <w:lvlJc w:val="left"/>
      <w:pPr>
        <w:tabs>
          <w:tab w:val="num" w:pos="4320"/>
        </w:tabs>
        <w:ind w:left="4320" w:hanging="360"/>
      </w:pPr>
    </w:lvl>
    <w:lvl w:ilvl="6" w:tplc="89A051E6" w:tentative="1">
      <w:start w:val="1"/>
      <w:numFmt w:val="decimal"/>
      <w:lvlText w:val="%7."/>
      <w:lvlJc w:val="left"/>
      <w:pPr>
        <w:tabs>
          <w:tab w:val="num" w:pos="5040"/>
        </w:tabs>
        <w:ind w:left="5040" w:hanging="360"/>
      </w:pPr>
    </w:lvl>
    <w:lvl w:ilvl="7" w:tplc="50821678" w:tentative="1">
      <w:start w:val="1"/>
      <w:numFmt w:val="decimal"/>
      <w:lvlText w:val="%8."/>
      <w:lvlJc w:val="left"/>
      <w:pPr>
        <w:tabs>
          <w:tab w:val="num" w:pos="5760"/>
        </w:tabs>
        <w:ind w:left="5760" w:hanging="360"/>
      </w:pPr>
    </w:lvl>
    <w:lvl w:ilvl="8" w:tplc="58E00F38" w:tentative="1">
      <w:start w:val="1"/>
      <w:numFmt w:val="decimal"/>
      <w:lvlText w:val="%9."/>
      <w:lvlJc w:val="left"/>
      <w:pPr>
        <w:tabs>
          <w:tab w:val="num" w:pos="6480"/>
        </w:tabs>
        <w:ind w:left="6480" w:hanging="360"/>
      </w:pPr>
    </w:lvl>
  </w:abstractNum>
  <w:abstractNum w:abstractNumId="22" w15:restartNumberingAfterBreak="0">
    <w:nsid w:val="63CB2FFE"/>
    <w:multiLevelType w:val="hybridMultilevel"/>
    <w:tmpl w:val="B25635AC"/>
    <w:lvl w:ilvl="0" w:tplc="50DA31A8">
      <w:start w:val="7"/>
      <w:numFmt w:val="lowerLetter"/>
      <w:lvlText w:val="%1."/>
      <w:lvlJc w:val="left"/>
      <w:pPr>
        <w:tabs>
          <w:tab w:val="num" w:pos="720"/>
        </w:tabs>
        <w:ind w:left="720" w:hanging="360"/>
      </w:pPr>
    </w:lvl>
    <w:lvl w:ilvl="1" w:tplc="72269EE0" w:tentative="1">
      <w:start w:val="1"/>
      <w:numFmt w:val="decimal"/>
      <w:lvlText w:val="%2."/>
      <w:lvlJc w:val="left"/>
      <w:pPr>
        <w:tabs>
          <w:tab w:val="num" w:pos="1440"/>
        </w:tabs>
        <w:ind w:left="1440" w:hanging="360"/>
      </w:pPr>
    </w:lvl>
    <w:lvl w:ilvl="2" w:tplc="77F68C54" w:tentative="1">
      <w:start w:val="1"/>
      <w:numFmt w:val="decimal"/>
      <w:lvlText w:val="%3."/>
      <w:lvlJc w:val="left"/>
      <w:pPr>
        <w:tabs>
          <w:tab w:val="num" w:pos="2160"/>
        </w:tabs>
        <w:ind w:left="2160" w:hanging="360"/>
      </w:pPr>
    </w:lvl>
    <w:lvl w:ilvl="3" w:tplc="FB9C343C" w:tentative="1">
      <w:start w:val="1"/>
      <w:numFmt w:val="decimal"/>
      <w:lvlText w:val="%4."/>
      <w:lvlJc w:val="left"/>
      <w:pPr>
        <w:tabs>
          <w:tab w:val="num" w:pos="2880"/>
        </w:tabs>
        <w:ind w:left="2880" w:hanging="360"/>
      </w:pPr>
    </w:lvl>
    <w:lvl w:ilvl="4" w:tplc="6E90F560" w:tentative="1">
      <w:start w:val="1"/>
      <w:numFmt w:val="decimal"/>
      <w:lvlText w:val="%5."/>
      <w:lvlJc w:val="left"/>
      <w:pPr>
        <w:tabs>
          <w:tab w:val="num" w:pos="3600"/>
        </w:tabs>
        <w:ind w:left="3600" w:hanging="360"/>
      </w:pPr>
    </w:lvl>
    <w:lvl w:ilvl="5" w:tplc="2FFC26D0" w:tentative="1">
      <w:start w:val="1"/>
      <w:numFmt w:val="decimal"/>
      <w:lvlText w:val="%6."/>
      <w:lvlJc w:val="left"/>
      <w:pPr>
        <w:tabs>
          <w:tab w:val="num" w:pos="4320"/>
        </w:tabs>
        <w:ind w:left="4320" w:hanging="360"/>
      </w:pPr>
    </w:lvl>
    <w:lvl w:ilvl="6" w:tplc="77A8E206" w:tentative="1">
      <w:start w:val="1"/>
      <w:numFmt w:val="decimal"/>
      <w:lvlText w:val="%7."/>
      <w:lvlJc w:val="left"/>
      <w:pPr>
        <w:tabs>
          <w:tab w:val="num" w:pos="5040"/>
        </w:tabs>
        <w:ind w:left="5040" w:hanging="360"/>
      </w:pPr>
    </w:lvl>
    <w:lvl w:ilvl="7" w:tplc="7C60FC2C" w:tentative="1">
      <w:start w:val="1"/>
      <w:numFmt w:val="decimal"/>
      <w:lvlText w:val="%8."/>
      <w:lvlJc w:val="left"/>
      <w:pPr>
        <w:tabs>
          <w:tab w:val="num" w:pos="5760"/>
        </w:tabs>
        <w:ind w:left="5760" w:hanging="360"/>
      </w:pPr>
    </w:lvl>
    <w:lvl w:ilvl="8" w:tplc="D860927A" w:tentative="1">
      <w:start w:val="1"/>
      <w:numFmt w:val="decimal"/>
      <w:lvlText w:val="%9."/>
      <w:lvlJc w:val="left"/>
      <w:pPr>
        <w:tabs>
          <w:tab w:val="num" w:pos="6480"/>
        </w:tabs>
        <w:ind w:left="6480" w:hanging="360"/>
      </w:pPr>
    </w:lvl>
  </w:abstractNum>
  <w:abstractNum w:abstractNumId="23" w15:restartNumberingAfterBreak="0">
    <w:nsid w:val="65621DAB"/>
    <w:multiLevelType w:val="hybridMultilevel"/>
    <w:tmpl w:val="DDFA8366"/>
    <w:lvl w:ilvl="0" w:tplc="665E8AE8">
      <w:start w:val="8"/>
      <w:numFmt w:val="lowerLetter"/>
      <w:lvlText w:val="%1."/>
      <w:lvlJc w:val="left"/>
      <w:pPr>
        <w:tabs>
          <w:tab w:val="num" w:pos="720"/>
        </w:tabs>
        <w:ind w:left="720" w:hanging="360"/>
      </w:pPr>
    </w:lvl>
    <w:lvl w:ilvl="1" w:tplc="53F41340" w:tentative="1">
      <w:start w:val="1"/>
      <w:numFmt w:val="decimal"/>
      <w:lvlText w:val="%2."/>
      <w:lvlJc w:val="left"/>
      <w:pPr>
        <w:tabs>
          <w:tab w:val="num" w:pos="1440"/>
        </w:tabs>
        <w:ind w:left="1440" w:hanging="360"/>
      </w:pPr>
    </w:lvl>
    <w:lvl w:ilvl="2" w:tplc="DBCE1E6E" w:tentative="1">
      <w:start w:val="1"/>
      <w:numFmt w:val="decimal"/>
      <w:lvlText w:val="%3."/>
      <w:lvlJc w:val="left"/>
      <w:pPr>
        <w:tabs>
          <w:tab w:val="num" w:pos="2160"/>
        </w:tabs>
        <w:ind w:left="2160" w:hanging="360"/>
      </w:pPr>
    </w:lvl>
    <w:lvl w:ilvl="3" w:tplc="EAFC47BE" w:tentative="1">
      <w:start w:val="1"/>
      <w:numFmt w:val="decimal"/>
      <w:lvlText w:val="%4."/>
      <w:lvlJc w:val="left"/>
      <w:pPr>
        <w:tabs>
          <w:tab w:val="num" w:pos="2880"/>
        </w:tabs>
        <w:ind w:left="2880" w:hanging="360"/>
      </w:pPr>
    </w:lvl>
    <w:lvl w:ilvl="4" w:tplc="9BA0F558" w:tentative="1">
      <w:start w:val="1"/>
      <w:numFmt w:val="decimal"/>
      <w:lvlText w:val="%5."/>
      <w:lvlJc w:val="left"/>
      <w:pPr>
        <w:tabs>
          <w:tab w:val="num" w:pos="3600"/>
        </w:tabs>
        <w:ind w:left="3600" w:hanging="360"/>
      </w:pPr>
    </w:lvl>
    <w:lvl w:ilvl="5" w:tplc="F7E24E52" w:tentative="1">
      <w:start w:val="1"/>
      <w:numFmt w:val="decimal"/>
      <w:lvlText w:val="%6."/>
      <w:lvlJc w:val="left"/>
      <w:pPr>
        <w:tabs>
          <w:tab w:val="num" w:pos="4320"/>
        </w:tabs>
        <w:ind w:left="4320" w:hanging="360"/>
      </w:pPr>
    </w:lvl>
    <w:lvl w:ilvl="6" w:tplc="F8BE333E" w:tentative="1">
      <w:start w:val="1"/>
      <w:numFmt w:val="decimal"/>
      <w:lvlText w:val="%7."/>
      <w:lvlJc w:val="left"/>
      <w:pPr>
        <w:tabs>
          <w:tab w:val="num" w:pos="5040"/>
        </w:tabs>
        <w:ind w:left="5040" w:hanging="360"/>
      </w:pPr>
    </w:lvl>
    <w:lvl w:ilvl="7" w:tplc="1C0086F2" w:tentative="1">
      <w:start w:val="1"/>
      <w:numFmt w:val="decimal"/>
      <w:lvlText w:val="%8."/>
      <w:lvlJc w:val="left"/>
      <w:pPr>
        <w:tabs>
          <w:tab w:val="num" w:pos="5760"/>
        </w:tabs>
        <w:ind w:left="5760" w:hanging="360"/>
      </w:pPr>
    </w:lvl>
    <w:lvl w:ilvl="8" w:tplc="6C26902A" w:tentative="1">
      <w:start w:val="1"/>
      <w:numFmt w:val="decimal"/>
      <w:lvlText w:val="%9."/>
      <w:lvlJc w:val="left"/>
      <w:pPr>
        <w:tabs>
          <w:tab w:val="num" w:pos="6480"/>
        </w:tabs>
        <w:ind w:left="6480" w:hanging="360"/>
      </w:pPr>
    </w:lvl>
  </w:abstractNum>
  <w:abstractNum w:abstractNumId="24" w15:restartNumberingAfterBreak="0">
    <w:nsid w:val="667C6ADE"/>
    <w:multiLevelType w:val="hybridMultilevel"/>
    <w:tmpl w:val="925C3F72"/>
    <w:lvl w:ilvl="0" w:tplc="59ACA4A8">
      <w:start w:val="1"/>
      <w:numFmt w:val="decimal"/>
      <w:lvlText w:val="%1."/>
      <w:lvlJc w:val="left"/>
      <w:pPr>
        <w:ind w:left="720" w:hanging="360"/>
      </w:pPr>
      <w:rPr>
        <w:rFonts w:hint="default"/>
      </w:rPr>
    </w:lvl>
    <w:lvl w:ilvl="1" w:tplc="0C0A0017">
      <w:start w:val="1"/>
      <w:numFmt w:val="lowerLetter"/>
      <w:lvlText w:val="%2)"/>
      <w:lvlJc w:val="left"/>
      <w:pPr>
        <w:ind w:left="1440" w:hanging="360"/>
      </w:pPr>
      <w:rPr>
        <w:b w:val="0"/>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0B04D38"/>
    <w:multiLevelType w:val="multilevel"/>
    <w:tmpl w:val="53CAC3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075AC9"/>
    <w:multiLevelType w:val="multilevel"/>
    <w:tmpl w:val="36C69E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1FF1FFC"/>
    <w:multiLevelType w:val="hybridMultilevel"/>
    <w:tmpl w:val="9F2258F2"/>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753E2096"/>
    <w:multiLevelType w:val="multilevel"/>
    <w:tmpl w:val="64DE0938"/>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C79019E"/>
    <w:multiLevelType w:val="hybridMultilevel"/>
    <w:tmpl w:val="B3F68056"/>
    <w:lvl w:ilvl="0" w:tplc="EDD0CDE0">
      <w:start w:val="1"/>
      <w:numFmt w:val="decimal"/>
      <w:lvlText w:val="%1."/>
      <w:lvlJc w:val="left"/>
      <w:pPr>
        <w:ind w:left="720" w:hanging="360"/>
      </w:pPr>
      <w:rPr>
        <w:rFonts w:hint="default"/>
        <w:b/>
      </w:rPr>
    </w:lvl>
    <w:lvl w:ilvl="1" w:tplc="0C0A0017">
      <w:start w:val="1"/>
      <w:numFmt w:val="lowerLetter"/>
      <w:lvlText w:val="%2)"/>
      <w:lvlJc w:val="left"/>
      <w:pPr>
        <w:ind w:left="1440" w:hanging="360"/>
      </w:pPr>
      <w:rPr>
        <w:b w:val="0"/>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6"/>
    <w:lvlOverride w:ilvl="0">
      <w:lvl w:ilvl="0">
        <w:numFmt w:val="lowerLetter"/>
        <w:lvlText w:val="%1."/>
        <w:lvlJc w:val="left"/>
      </w:lvl>
    </w:lvlOverride>
  </w:num>
  <w:num w:numId="2">
    <w:abstractNumId w:val="28"/>
  </w:num>
  <w:num w:numId="3">
    <w:abstractNumId w:val="21"/>
  </w:num>
  <w:num w:numId="4">
    <w:abstractNumId w:val="11"/>
    <w:lvlOverride w:ilvl="0">
      <w:lvl w:ilvl="0">
        <w:numFmt w:val="lowerLetter"/>
        <w:lvlText w:val="%1."/>
        <w:lvlJc w:val="left"/>
      </w:lvl>
    </w:lvlOverride>
  </w:num>
  <w:num w:numId="5">
    <w:abstractNumId w:val="12"/>
  </w:num>
  <w:num w:numId="6">
    <w:abstractNumId w:val="12"/>
    <w:lvlOverride w:ilvl="0">
      <w:lvl w:ilvl="0" w:tplc="B434A644">
        <w:numFmt w:val="lowerLetter"/>
        <w:lvlText w:val="%1."/>
        <w:lvlJc w:val="left"/>
      </w:lvl>
    </w:lvlOverride>
  </w:num>
  <w:num w:numId="7">
    <w:abstractNumId w:val="22"/>
  </w:num>
  <w:num w:numId="8">
    <w:abstractNumId w:val="23"/>
  </w:num>
  <w:num w:numId="9">
    <w:abstractNumId w:val="4"/>
  </w:num>
  <w:num w:numId="10">
    <w:abstractNumId w:val="5"/>
  </w:num>
  <w:num w:numId="11">
    <w:abstractNumId w:val="15"/>
    <w:lvlOverride w:ilvl="0">
      <w:lvl w:ilvl="0">
        <w:start w:val="1"/>
        <w:numFmt w:val="lowerLetter"/>
        <w:lvlText w:val="%1)"/>
        <w:lvlJc w:val="left"/>
        <w:pPr>
          <w:ind w:left="360" w:hanging="360"/>
        </w:pPr>
      </w:lvl>
    </w:lvlOverride>
    <w:lvlOverride w:ilvl="1">
      <w:lvl w:ilvl="1" w:tentative="1">
        <w:start w:val="1"/>
        <w:numFmt w:val="lowerLetter"/>
        <w:lvlText w:val="%2."/>
        <w:lvlJc w:val="left"/>
        <w:pPr>
          <w:ind w:left="1080" w:hanging="360"/>
        </w:pPr>
      </w:lvl>
    </w:lvlOverride>
    <w:lvlOverride w:ilvl="2">
      <w:lvl w:ilvl="2" w:tentative="1">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12">
    <w:abstractNumId w:val="14"/>
  </w:num>
  <w:num w:numId="13">
    <w:abstractNumId w:val="14"/>
    <w:lvlOverride w:ilvl="0">
      <w:lvl w:ilvl="0" w:tplc="CFEE81FA">
        <w:numFmt w:val="lowerLetter"/>
        <w:lvlText w:val="%1."/>
        <w:lvlJc w:val="left"/>
      </w:lvl>
    </w:lvlOverride>
  </w:num>
  <w:num w:numId="14">
    <w:abstractNumId w:val="3"/>
  </w:num>
  <w:num w:numId="15">
    <w:abstractNumId w:val="25"/>
  </w:num>
  <w:num w:numId="16">
    <w:abstractNumId w:val="13"/>
  </w:num>
  <w:num w:numId="17">
    <w:abstractNumId w:val="20"/>
  </w:num>
  <w:num w:numId="18">
    <w:abstractNumId w:val="16"/>
  </w:num>
  <w:num w:numId="19">
    <w:abstractNumId w:val="18"/>
  </w:num>
  <w:num w:numId="20">
    <w:abstractNumId w:val="17"/>
  </w:num>
  <w:num w:numId="21">
    <w:abstractNumId w:val="29"/>
  </w:num>
  <w:num w:numId="22">
    <w:abstractNumId w:val="9"/>
  </w:num>
  <w:num w:numId="23">
    <w:abstractNumId w:val="24"/>
  </w:num>
  <w:num w:numId="24">
    <w:abstractNumId w:val="1"/>
  </w:num>
  <w:num w:numId="25">
    <w:abstractNumId w:val="8"/>
  </w:num>
  <w:num w:numId="26">
    <w:abstractNumId w:val="27"/>
  </w:num>
  <w:num w:numId="27">
    <w:abstractNumId w:val="10"/>
  </w:num>
  <w:num w:numId="28">
    <w:abstractNumId w:val="0"/>
  </w:num>
  <w:num w:numId="29">
    <w:abstractNumId w:val="2"/>
  </w:num>
  <w:num w:numId="30">
    <w:abstractNumId w:val="19"/>
  </w:num>
  <w:num w:numId="31">
    <w:abstractNumId w:val="7"/>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EBC"/>
    <w:rsid w:val="00011564"/>
    <w:rsid w:val="000450CC"/>
    <w:rsid w:val="000562FC"/>
    <w:rsid w:val="000A6EBC"/>
    <w:rsid w:val="00141FD8"/>
    <w:rsid w:val="00206CF6"/>
    <w:rsid w:val="00224B13"/>
    <w:rsid w:val="00295B87"/>
    <w:rsid w:val="002D1AD9"/>
    <w:rsid w:val="00366C5E"/>
    <w:rsid w:val="004744A4"/>
    <w:rsid w:val="004D51BA"/>
    <w:rsid w:val="00506794"/>
    <w:rsid w:val="00584BF3"/>
    <w:rsid w:val="00585D9A"/>
    <w:rsid w:val="005C0B73"/>
    <w:rsid w:val="005C4C90"/>
    <w:rsid w:val="005C6E6D"/>
    <w:rsid w:val="006106EB"/>
    <w:rsid w:val="006B0B24"/>
    <w:rsid w:val="00715E06"/>
    <w:rsid w:val="00742050"/>
    <w:rsid w:val="00795304"/>
    <w:rsid w:val="007F7D33"/>
    <w:rsid w:val="00867E08"/>
    <w:rsid w:val="008A6F4A"/>
    <w:rsid w:val="008E2961"/>
    <w:rsid w:val="008F5DE9"/>
    <w:rsid w:val="00945F49"/>
    <w:rsid w:val="00981554"/>
    <w:rsid w:val="009B7246"/>
    <w:rsid w:val="00B97761"/>
    <w:rsid w:val="00D031FA"/>
    <w:rsid w:val="00D23C5C"/>
    <w:rsid w:val="00D56E5A"/>
    <w:rsid w:val="00D6482D"/>
    <w:rsid w:val="00D64D61"/>
    <w:rsid w:val="00DB7607"/>
    <w:rsid w:val="00E92E5E"/>
    <w:rsid w:val="00EB7708"/>
    <w:rsid w:val="00EF30F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90F2C"/>
  <w15:docId w15:val="{06EEA5FC-C0BC-4A0D-87D9-1C6E72036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031F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031FA"/>
  </w:style>
  <w:style w:type="paragraph" w:styleId="Piedepgina">
    <w:name w:val="footer"/>
    <w:basedOn w:val="Normal"/>
    <w:link w:val="PiedepginaCar"/>
    <w:uiPriority w:val="99"/>
    <w:unhideWhenUsed/>
    <w:rsid w:val="00D031F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031FA"/>
  </w:style>
  <w:style w:type="paragraph" w:styleId="Textodeglobo">
    <w:name w:val="Balloon Text"/>
    <w:basedOn w:val="Normal"/>
    <w:link w:val="TextodegloboCar"/>
    <w:uiPriority w:val="99"/>
    <w:semiHidden/>
    <w:unhideWhenUsed/>
    <w:rsid w:val="00D031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031FA"/>
    <w:rPr>
      <w:rFonts w:ascii="Tahoma" w:hAnsi="Tahoma" w:cs="Tahoma"/>
      <w:sz w:val="16"/>
      <w:szCs w:val="16"/>
    </w:rPr>
  </w:style>
  <w:style w:type="table" w:styleId="Tablaconcuadrcula">
    <w:name w:val="Table Grid"/>
    <w:basedOn w:val="Tablanormal"/>
    <w:uiPriority w:val="59"/>
    <w:rsid w:val="007953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1"/>
    <w:qFormat/>
    <w:rsid w:val="00D64D61"/>
    <w:pPr>
      <w:ind w:left="720"/>
      <w:contextualSpacing/>
    </w:pPr>
  </w:style>
  <w:style w:type="character" w:styleId="Hipervnculo">
    <w:name w:val="Hyperlink"/>
    <w:uiPriority w:val="99"/>
    <w:rsid w:val="00DB7607"/>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0604473">
      <w:bodyDiv w:val="1"/>
      <w:marLeft w:val="0"/>
      <w:marRight w:val="0"/>
      <w:marTop w:val="0"/>
      <w:marBottom w:val="0"/>
      <w:divBdr>
        <w:top w:val="none" w:sz="0" w:space="0" w:color="auto"/>
        <w:left w:val="none" w:sz="0" w:space="0" w:color="auto"/>
        <w:bottom w:val="none" w:sz="0" w:space="0" w:color="auto"/>
        <w:right w:val="none" w:sz="0" w:space="0" w:color="auto"/>
      </w:divBdr>
      <w:divsChild>
        <w:div w:id="805199940">
          <w:marLeft w:val="-108"/>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6</Pages>
  <Words>2148</Words>
  <Characters>11818</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 Parra</dc:creator>
  <cp:lastModifiedBy>Merche Sanchez</cp:lastModifiedBy>
  <cp:revision>7</cp:revision>
  <dcterms:created xsi:type="dcterms:W3CDTF">2023-02-27T11:22:00Z</dcterms:created>
  <dcterms:modified xsi:type="dcterms:W3CDTF">2023-09-22T10:07:00Z</dcterms:modified>
</cp:coreProperties>
</file>