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757F5" w14:textId="3E53A285" w:rsidR="00B966BE" w:rsidRDefault="00B966BE" w:rsidP="00B966BE">
      <w:pPr>
        <w:spacing w:after="0" w:line="240" w:lineRule="auto"/>
        <w:jc w:val="both"/>
        <w:rPr>
          <w:rFonts w:ascii="Verdana" w:eastAsia="Calibri" w:hAnsi="Verdana"/>
          <w:b/>
          <w:sz w:val="18"/>
          <w:szCs w:val="18"/>
        </w:rPr>
      </w:pPr>
      <w:r>
        <w:rPr>
          <w:rFonts w:ascii="Verdana" w:eastAsia="Calibri" w:hAnsi="Verdana"/>
          <w:b/>
          <w:sz w:val="18"/>
          <w:szCs w:val="18"/>
        </w:rPr>
        <w:t>BASES</w:t>
      </w:r>
      <w:r>
        <w:rPr>
          <w:rFonts w:ascii="Verdana" w:eastAsia="Calibri" w:hAnsi="Verdana"/>
          <w:b/>
          <w:sz w:val="18"/>
          <w:szCs w:val="18"/>
        </w:rPr>
        <w:t xml:space="preserve"> PARA LA CONCESIÓN DE AYUDAS CON DESTINO A LA ADQUISICIÓN DE MATERIAL NO CURRICULAR DE USO DIRECTO PARA LOS NIÑOS Y JÓVENES DE COBEÑA, QUE PUEDA RESULTAR NECESARIO PARA EL DESARROLLO DE ACTIVIDADES CULTURALES Y DEPORTIVAS, POR PROCEDIMIENTO DE CONCURRENCIA COMPETITIVA Y TRAMITACIÓN ANTICIPADA</w:t>
      </w:r>
    </w:p>
    <w:p w14:paraId="26B61717" w14:textId="77777777" w:rsidR="00B966BE" w:rsidRDefault="00B966BE" w:rsidP="00B966BE">
      <w:pPr>
        <w:spacing w:after="0" w:line="240" w:lineRule="auto"/>
        <w:jc w:val="both"/>
        <w:rPr>
          <w:rFonts w:ascii="Verdana" w:eastAsia="Calibri" w:hAnsi="Verdana"/>
          <w:sz w:val="18"/>
          <w:szCs w:val="18"/>
        </w:rPr>
      </w:pPr>
    </w:p>
    <w:p w14:paraId="32A092F7" w14:textId="77777777" w:rsidR="00B966BE" w:rsidRDefault="00B966BE" w:rsidP="00B966BE">
      <w:pPr>
        <w:widowControl/>
        <w:numPr>
          <w:ilvl w:val="0"/>
          <w:numId w:val="1"/>
        </w:numPr>
        <w:spacing w:after="0" w:line="240" w:lineRule="auto"/>
        <w:jc w:val="both"/>
        <w:rPr>
          <w:rFonts w:ascii="Verdana" w:eastAsia="Calibri" w:hAnsi="Verdana"/>
          <w:b/>
          <w:bCs/>
          <w:sz w:val="18"/>
          <w:szCs w:val="18"/>
        </w:rPr>
      </w:pPr>
      <w:r>
        <w:rPr>
          <w:rFonts w:ascii="Verdana" w:hAnsi="Verdana"/>
          <w:b/>
          <w:bCs/>
          <w:sz w:val="18"/>
          <w:szCs w:val="18"/>
        </w:rPr>
        <w:t>BASES REGULADORAS</w:t>
      </w:r>
    </w:p>
    <w:p w14:paraId="5532DDC1" w14:textId="77777777" w:rsidR="00B966BE" w:rsidRDefault="00B966BE" w:rsidP="00B966BE">
      <w:pPr>
        <w:spacing w:after="0" w:line="240" w:lineRule="auto"/>
        <w:ind w:left="720"/>
        <w:jc w:val="both"/>
        <w:rPr>
          <w:rFonts w:ascii="Verdana" w:eastAsia="Calibri" w:hAnsi="Verdana"/>
          <w:sz w:val="18"/>
          <w:szCs w:val="18"/>
        </w:rPr>
      </w:pPr>
    </w:p>
    <w:p w14:paraId="1B720EA8" w14:textId="77777777" w:rsidR="00B966BE" w:rsidRDefault="00B966BE" w:rsidP="00B966BE">
      <w:pPr>
        <w:spacing w:after="0" w:line="240" w:lineRule="auto"/>
        <w:ind w:firstLine="360"/>
        <w:jc w:val="both"/>
        <w:rPr>
          <w:rFonts w:ascii="Verdana" w:hAnsi="Verdana" w:cs="Arial"/>
          <w:sz w:val="18"/>
          <w:szCs w:val="18"/>
          <w:lang w:val="es-ES_tradnl"/>
        </w:rPr>
      </w:pPr>
      <w:r>
        <w:rPr>
          <w:rFonts w:ascii="Verdana" w:hAnsi="Verdana" w:cs="Arial"/>
          <w:sz w:val="18"/>
          <w:szCs w:val="18"/>
          <w:lang w:val="es-ES_tradnl"/>
        </w:rPr>
        <w:t xml:space="preserve">Estas ayudas se regirán por lo establecido en la presente convocatoria; en las bases de ejecución del presupuesto del Ayuntamiento, en la Ley 38/2003, de 17 de noviembre, General de Subvenciones; en el Reglamento General de la Ley de Subvenciones aprobado por Real Decreto 886/2006, de 21 de julio; en la Ley 39/2015, de 1 de octubre, del Procedimiento Administrativo Común de las Administraciones Públicas; en el </w:t>
      </w:r>
      <w:r>
        <w:rPr>
          <w:rFonts w:ascii="Verdana" w:hAnsi="Verdana"/>
          <w:bCs/>
          <w:sz w:val="18"/>
          <w:szCs w:val="18"/>
        </w:rPr>
        <w:t>Real Decreto 130/2019, de 8 de marzo, por el que se regula la Base de Datos Nacional de Subvenciones y la publicidad de las subvenciones y demás ayudas públicas</w:t>
      </w:r>
      <w:r>
        <w:rPr>
          <w:rFonts w:ascii="Verdana" w:hAnsi="Verdana" w:cs="Arial"/>
          <w:sz w:val="18"/>
          <w:szCs w:val="18"/>
          <w:lang w:val="es-ES_tradnl"/>
        </w:rPr>
        <w:t xml:space="preserve">; en la Ordenanza General de Subvenciones del Ayuntamiento, publicada en el </w:t>
      </w:r>
      <w:r>
        <w:rPr>
          <w:rFonts w:ascii="Verdana" w:hAnsi="Verdana"/>
          <w:bCs/>
          <w:sz w:val="18"/>
          <w:szCs w:val="18"/>
        </w:rPr>
        <w:t xml:space="preserve">BOCM </w:t>
      </w:r>
      <w:proofErr w:type="spellStart"/>
      <w:r>
        <w:rPr>
          <w:rFonts w:ascii="Verdana" w:hAnsi="Verdana"/>
          <w:bCs/>
          <w:sz w:val="18"/>
          <w:szCs w:val="18"/>
        </w:rPr>
        <w:t>nº</w:t>
      </w:r>
      <w:proofErr w:type="spellEnd"/>
      <w:r>
        <w:rPr>
          <w:rFonts w:ascii="Verdana" w:hAnsi="Verdana"/>
          <w:bCs/>
          <w:sz w:val="18"/>
          <w:szCs w:val="18"/>
        </w:rPr>
        <w:t xml:space="preserve"> 135 de 8 de junio de 2005 y su modificación en el BOCM </w:t>
      </w:r>
      <w:proofErr w:type="spellStart"/>
      <w:r>
        <w:rPr>
          <w:rFonts w:ascii="Verdana" w:hAnsi="Verdana"/>
          <w:bCs/>
          <w:sz w:val="18"/>
          <w:szCs w:val="18"/>
        </w:rPr>
        <w:t>nº</w:t>
      </w:r>
      <w:proofErr w:type="spellEnd"/>
      <w:r>
        <w:rPr>
          <w:rFonts w:ascii="Verdana" w:hAnsi="Verdana"/>
          <w:bCs/>
          <w:sz w:val="18"/>
          <w:szCs w:val="18"/>
        </w:rPr>
        <w:t xml:space="preserve"> 180 de 31 de julio de 2.013</w:t>
      </w:r>
      <w:r>
        <w:rPr>
          <w:rFonts w:ascii="Verdana" w:hAnsi="Verdana" w:cs="Arial"/>
          <w:sz w:val="18"/>
          <w:szCs w:val="18"/>
          <w:lang w:val="es-ES_tradnl"/>
        </w:rPr>
        <w:t xml:space="preserve">, en el Plan Estratégico de Subvenciones y en las restantes normas de derecho administrativo que en su caso sean aplicables, y en su defecto, las normas de derecho privado. </w:t>
      </w:r>
    </w:p>
    <w:p w14:paraId="01A8F8D5" w14:textId="77777777" w:rsidR="00B966BE" w:rsidRDefault="00B966BE" w:rsidP="00B966BE">
      <w:pPr>
        <w:spacing w:after="0" w:line="240" w:lineRule="auto"/>
        <w:ind w:left="720"/>
        <w:jc w:val="both"/>
        <w:rPr>
          <w:rFonts w:ascii="Verdana" w:hAnsi="Verdana" w:cs="Arial"/>
          <w:sz w:val="18"/>
          <w:szCs w:val="18"/>
          <w:lang w:val="es-ES_tradnl"/>
        </w:rPr>
      </w:pPr>
    </w:p>
    <w:p w14:paraId="4A5EC6E4" w14:textId="77777777" w:rsidR="00B966BE" w:rsidRDefault="00B966BE" w:rsidP="00B966BE">
      <w:pPr>
        <w:pStyle w:val="Normal0"/>
        <w:widowControl w:val="0"/>
        <w:ind w:firstLine="360"/>
        <w:jc w:val="both"/>
        <w:rPr>
          <w:rFonts w:ascii="Verdana" w:hAnsi="Verdana" w:cs="Arial"/>
          <w:sz w:val="18"/>
          <w:szCs w:val="18"/>
          <w:lang w:val="es-ES_tradnl"/>
        </w:rPr>
      </w:pPr>
      <w:r>
        <w:rPr>
          <w:rFonts w:ascii="Verdana" w:hAnsi="Verdana" w:cs="Arial"/>
          <w:sz w:val="18"/>
          <w:szCs w:val="18"/>
          <w:lang w:val="es-ES_tradnl"/>
        </w:rPr>
        <w:t>El procedimiento para la concesión de estas ayudas será mediante tramitación anticipada en régimen de concurrencia competitiva de acuerdo con los criterios de valoración establecidos en esta convocatoria.</w:t>
      </w:r>
    </w:p>
    <w:p w14:paraId="3100E58F" w14:textId="77777777" w:rsidR="00B966BE" w:rsidRDefault="00B966BE" w:rsidP="00B966BE">
      <w:pPr>
        <w:pStyle w:val="Normal0"/>
        <w:widowControl w:val="0"/>
        <w:ind w:firstLine="360"/>
        <w:jc w:val="both"/>
        <w:rPr>
          <w:rFonts w:ascii="Verdana" w:hAnsi="Verdana" w:cs="Arial"/>
          <w:sz w:val="18"/>
          <w:szCs w:val="18"/>
          <w:lang w:val="es-ES_tradnl"/>
        </w:rPr>
      </w:pPr>
    </w:p>
    <w:p w14:paraId="0A735DE5" w14:textId="77777777" w:rsidR="00B966BE" w:rsidRDefault="00B966BE" w:rsidP="00B966BE">
      <w:pPr>
        <w:widowControl/>
        <w:spacing w:after="0" w:line="240" w:lineRule="auto"/>
        <w:ind w:firstLine="360"/>
        <w:jc w:val="both"/>
        <w:rPr>
          <w:rFonts w:ascii="Verdana" w:hAnsi="Verdana" w:cs="Arial"/>
          <w:sz w:val="18"/>
          <w:szCs w:val="18"/>
          <w:lang w:val="es-ES_tradnl"/>
        </w:rPr>
      </w:pPr>
      <w:r>
        <w:rPr>
          <w:rFonts w:ascii="Verdana" w:hAnsi="Verdana" w:cs="Arial"/>
          <w:color w:val="auto"/>
          <w:sz w:val="18"/>
          <w:szCs w:val="18"/>
          <w:lang w:val="es-ES_tradnl"/>
        </w:rPr>
        <w:t>Con objeto de evitar que la utilización de modos de expresión no sexista ocasione una dificultad perturbadora añadida para la lectura y comprensión del presente texto, se hace constar expresamente que cualquier término genérico referente a personas, como niños, beneficiarios, etc., debe entenderse en sentido comprensivo de ambos sexos.</w:t>
      </w:r>
    </w:p>
    <w:p w14:paraId="06E5BD7D" w14:textId="77777777" w:rsidR="00B966BE" w:rsidRDefault="00B966BE" w:rsidP="00B966BE">
      <w:pPr>
        <w:pStyle w:val="Normal0"/>
        <w:widowControl w:val="0"/>
        <w:ind w:firstLine="360"/>
        <w:jc w:val="both"/>
        <w:rPr>
          <w:rFonts w:ascii="Verdana" w:hAnsi="Verdana" w:cs="Arial"/>
          <w:sz w:val="18"/>
          <w:szCs w:val="18"/>
          <w:lang w:val="es-ES_tradnl"/>
        </w:rPr>
      </w:pPr>
    </w:p>
    <w:p w14:paraId="36A306BA" w14:textId="77777777" w:rsidR="00B966BE" w:rsidRDefault="00B966BE" w:rsidP="00B966BE">
      <w:pPr>
        <w:pStyle w:val="Normal0"/>
        <w:widowControl w:val="0"/>
        <w:numPr>
          <w:ilvl w:val="0"/>
          <w:numId w:val="1"/>
        </w:numPr>
        <w:jc w:val="both"/>
        <w:rPr>
          <w:rFonts w:ascii="Verdana" w:hAnsi="Verdana" w:cs="Arial"/>
          <w:b/>
          <w:bCs/>
          <w:sz w:val="18"/>
          <w:szCs w:val="18"/>
          <w:lang w:val="es-ES_tradnl"/>
        </w:rPr>
      </w:pPr>
      <w:r>
        <w:rPr>
          <w:rFonts w:ascii="Verdana" w:hAnsi="Verdana" w:cs="Arial"/>
          <w:b/>
          <w:bCs/>
          <w:sz w:val="18"/>
          <w:szCs w:val="18"/>
          <w:lang w:val="es-ES_tradnl"/>
        </w:rPr>
        <w:t>CARÁCTER CONDICIONADO DE LAS AYUDAS</w:t>
      </w:r>
    </w:p>
    <w:p w14:paraId="2745EEC1" w14:textId="77777777" w:rsidR="00B966BE" w:rsidRDefault="00B966BE" w:rsidP="00B966BE">
      <w:pPr>
        <w:pStyle w:val="Normal0"/>
        <w:widowControl w:val="0"/>
        <w:ind w:firstLine="360"/>
        <w:jc w:val="both"/>
        <w:rPr>
          <w:rFonts w:ascii="Verdana" w:hAnsi="Verdana" w:cs="Arial"/>
          <w:sz w:val="18"/>
          <w:szCs w:val="18"/>
        </w:rPr>
      </w:pPr>
      <w:r>
        <w:rPr>
          <w:rFonts w:ascii="Verdana" w:hAnsi="Verdana" w:cs="Arial"/>
          <w:sz w:val="18"/>
          <w:szCs w:val="18"/>
          <w:lang w:val="es-ES_tradnl"/>
        </w:rPr>
        <w:t xml:space="preserve">La concesión de las presentes ayudas tiene carácter condicionado a la existencia de crédito adecuado y suficiente en el </w:t>
      </w:r>
      <w:r>
        <w:rPr>
          <w:rFonts w:ascii="Verdana" w:hAnsi="Verdana"/>
          <w:sz w:val="18"/>
          <w:szCs w:val="18"/>
        </w:rPr>
        <w:t xml:space="preserve">ejercicio presupuestario 2024, en el que se ejecutará el gasto que supone el pago de </w:t>
      </w:r>
      <w:proofErr w:type="gramStart"/>
      <w:r>
        <w:rPr>
          <w:rFonts w:ascii="Verdana" w:hAnsi="Verdana"/>
          <w:sz w:val="18"/>
          <w:szCs w:val="18"/>
        </w:rPr>
        <w:t>las mismas</w:t>
      </w:r>
      <w:proofErr w:type="gramEnd"/>
      <w:r>
        <w:rPr>
          <w:rFonts w:ascii="Verdana" w:hAnsi="Verdana"/>
          <w:sz w:val="18"/>
          <w:szCs w:val="18"/>
        </w:rPr>
        <w:t>.</w:t>
      </w:r>
    </w:p>
    <w:p w14:paraId="40E52C25" w14:textId="77777777" w:rsidR="00B966BE" w:rsidRDefault="00B966BE" w:rsidP="00B966BE">
      <w:pPr>
        <w:pStyle w:val="Normal0"/>
        <w:widowControl w:val="0"/>
        <w:jc w:val="both"/>
        <w:rPr>
          <w:rFonts w:ascii="Verdana" w:hAnsi="Verdana" w:cs="Arial"/>
          <w:b/>
          <w:bCs/>
          <w:sz w:val="18"/>
          <w:szCs w:val="18"/>
          <w:lang w:val="es-ES_tradnl"/>
        </w:rPr>
      </w:pPr>
    </w:p>
    <w:p w14:paraId="32DB4C9A" w14:textId="77777777" w:rsidR="00B966BE" w:rsidRDefault="00B966BE" w:rsidP="00B966BE">
      <w:pPr>
        <w:pStyle w:val="Normal0"/>
        <w:widowControl w:val="0"/>
        <w:numPr>
          <w:ilvl w:val="0"/>
          <w:numId w:val="1"/>
        </w:numPr>
        <w:jc w:val="both"/>
        <w:rPr>
          <w:rFonts w:ascii="Verdana" w:hAnsi="Verdana" w:cs="Arial"/>
          <w:b/>
          <w:bCs/>
          <w:sz w:val="18"/>
          <w:szCs w:val="18"/>
          <w:lang w:val="es-ES_tradnl"/>
        </w:rPr>
      </w:pPr>
      <w:r>
        <w:rPr>
          <w:rFonts w:ascii="Verdana" w:hAnsi="Verdana" w:cs="Arial"/>
          <w:b/>
          <w:bCs/>
          <w:sz w:val="18"/>
          <w:szCs w:val="18"/>
          <w:lang w:val="es-ES_tradnl"/>
        </w:rPr>
        <w:t>CRÉDITO PRESUPUESTARIO Y CUANTÍA TOTAL MÁXIMA ESTIMADA</w:t>
      </w:r>
    </w:p>
    <w:p w14:paraId="22167C86" w14:textId="77777777" w:rsidR="00B966BE" w:rsidRDefault="00B966BE" w:rsidP="00B966BE">
      <w:pPr>
        <w:pStyle w:val="Normal0"/>
        <w:widowControl w:val="0"/>
        <w:jc w:val="both"/>
        <w:rPr>
          <w:rFonts w:ascii="Verdana" w:hAnsi="Verdana" w:cs="Arial"/>
          <w:sz w:val="18"/>
          <w:szCs w:val="18"/>
          <w:lang w:val="es-ES_tradnl"/>
        </w:rPr>
      </w:pPr>
    </w:p>
    <w:p w14:paraId="53B3EC95" w14:textId="77777777" w:rsidR="00B966BE" w:rsidRDefault="00B966BE" w:rsidP="00B966BE">
      <w:pPr>
        <w:pStyle w:val="Normal0"/>
        <w:widowControl w:val="0"/>
        <w:ind w:firstLine="360"/>
        <w:jc w:val="both"/>
        <w:rPr>
          <w:rFonts w:ascii="Verdana" w:hAnsi="Verdana" w:cs="Arial"/>
          <w:sz w:val="18"/>
          <w:szCs w:val="18"/>
          <w:lang w:val="es-ES_tradnl"/>
        </w:rPr>
      </w:pPr>
      <w:r>
        <w:rPr>
          <w:rFonts w:ascii="Verdana" w:hAnsi="Verdana" w:cs="Arial"/>
          <w:sz w:val="18"/>
          <w:szCs w:val="18"/>
          <w:lang w:val="es-ES_tradnl"/>
        </w:rPr>
        <w:t xml:space="preserve">Las ayudas concedidas se abonarán, de acuerdo con la normativa presupuestaria, previa consignación presupuestaria en 2024, en la aplicación presupuestaria 334.489, por un importe de 60.000,00 euros. </w:t>
      </w:r>
    </w:p>
    <w:p w14:paraId="3887EA0B" w14:textId="77777777" w:rsidR="00B966BE" w:rsidRDefault="00B966BE" w:rsidP="00B966BE">
      <w:pPr>
        <w:pStyle w:val="Normal0"/>
        <w:widowControl w:val="0"/>
        <w:jc w:val="both"/>
        <w:rPr>
          <w:rFonts w:ascii="Verdana" w:hAnsi="Verdana" w:cs="Arial"/>
          <w:sz w:val="18"/>
          <w:szCs w:val="18"/>
          <w:lang w:val="es-ES_tradnl"/>
        </w:rPr>
      </w:pPr>
    </w:p>
    <w:p w14:paraId="512A80A3" w14:textId="77777777" w:rsidR="00B966BE" w:rsidRDefault="00B966BE" w:rsidP="00B966BE">
      <w:pPr>
        <w:pStyle w:val="Normal0"/>
        <w:widowControl w:val="0"/>
        <w:ind w:firstLine="360"/>
        <w:jc w:val="both"/>
        <w:rPr>
          <w:rFonts w:ascii="Verdana" w:hAnsi="Verdana" w:cs="Arial"/>
          <w:sz w:val="18"/>
          <w:szCs w:val="18"/>
          <w:lang w:val="es-ES_tradnl"/>
        </w:rPr>
      </w:pPr>
      <w:r>
        <w:rPr>
          <w:rFonts w:ascii="Verdana" w:hAnsi="Verdana" w:cs="Arial"/>
          <w:sz w:val="18"/>
          <w:szCs w:val="18"/>
          <w:lang w:val="es-ES_tradnl"/>
        </w:rPr>
        <w:t>Esta cuantía total máxima tiene carácter estimado, puesto que está condicionada a la existencia de crédito adecuado y suficiente en el momento de resolución de la concesión, que, como se ha señalado, tendrá lugar en un ejercicio presupuestario distinto al vigente en el momento de la aprobación de la convocatoria. En todo caso, la ejecución del gasto se realizará en la misma anualidad en que se produzca la concesión.</w:t>
      </w:r>
    </w:p>
    <w:p w14:paraId="6695C27B" w14:textId="77777777" w:rsidR="00B966BE" w:rsidRDefault="00B966BE" w:rsidP="00B966BE">
      <w:pPr>
        <w:pStyle w:val="Normal0"/>
        <w:widowControl w:val="0"/>
        <w:jc w:val="both"/>
        <w:rPr>
          <w:rFonts w:ascii="Verdana" w:hAnsi="Verdana" w:cs="Arial"/>
          <w:sz w:val="18"/>
          <w:szCs w:val="18"/>
          <w:lang w:val="es-ES_tradnl"/>
        </w:rPr>
      </w:pPr>
    </w:p>
    <w:p w14:paraId="1A52DDA6" w14:textId="77777777" w:rsidR="00B966BE" w:rsidRDefault="00B966BE" w:rsidP="00B966BE">
      <w:pPr>
        <w:pStyle w:val="Normal0"/>
        <w:widowControl w:val="0"/>
        <w:ind w:firstLine="360"/>
        <w:jc w:val="both"/>
        <w:rPr>
          <w:rFonts w:ascii="Verdana" w:hAnsi="Verdana" w:cs="Arial"/>
          <w:sz w:val="18"/>
          <w:szCs w:val="18"/>
          <w:lang w:val="es-ES_tradnl"/>
        </w:rPr>
      </w:pPr>
      <w:r>
        <w:rPr>
          <w:rFonts w:ascii="Verdana" w:hAnsi="Verdana" w:cs="Arial"/>
          <w:sz w:val="18"/>
          <w:szCs w:val="18"/>
          <w:lang w:val="es-ES_tradnl"/>
        </w:rPr>
        <w:t>Si el crédito presupuestario que resulte aprobado en el Presupuesto de 2024 fuera superior a la cuantía inicialmente estimada, el órgano gestor podrá decidir su aplicación o no a la convocatoria, previa tramitación del correspondiente expediente de gasto antes de la resolución, sin necesidad de nueva convocatoria.</w:t>
      </w:r>
    </w:p>
    <w:p w14:paraId="780DF188" w14:textId="77777777" w:rsidR="00B966BE" w:rsidRDefault="00B966BE" w:rsidP="00B966BE">
      <w:pPr>
        <w:pStyle w:val="Normal0"/>
        <w:widowControl w:val="0"/>
        <w:jc w:val="both"/>
        <w:rPr>
          <w:rFonts w:ascii="Verdana" w:hAnsi="Verdana" w:cs="Arial"/>
          <w:sz w:val="18"/>
          <w:szCs w:val="18"/>
          <w:lang w:val="es-ES_tradnl"/>
        </w:rPr>
      </w:pPr>
    </w:p>
    <w:p w14:paraId="49F7F281" w14:textId="77777777" w:rsidR="00B966BE" w:rsidRDefault="00B966BE" w:rsidP="00B966BE">
      <w:pPr>
        <w:pStyle w:val="Normal0"/>
        <w:widowControl w:val="0"/>
        <w:ind w:firstLine="360"/>
        <w:jc w:val="both"/>
        <w:rPr>
          <w:rFonts w:ascii="Verdana" w:hAnsi="Verdana" w:cs="Arial"/>
          <w:sz w:val="18"/>
          <w:szCs w:val="18"/>
          <w:lang w:val="es-ES_tradnl"/>
        </w:rPr>
      </w:pPr>
      <w:r>
        <w:rPr>
          <w:rFonts w:ascii="Verdana" w:hAnsi="Verdana" w:cs="Arial"/>
          <w:sz w:val="18"/>
          <w:szCs w:val="18"/>
          <w:lang w:val="es-ES_tradnl"/>
        </w:rPr>
        <w:t>Si no se aprueba finalmente dicho crédito, se anulará el procedimiento, publicando tal acuerdo.</w:t>
      </w:r>
    </w:p>
    <w:p w14:paraId="481F21B2" w14:textId="77777777" w:rsidR="00B966BE" w:rsidRDefault="00B966BE" w:rsidP="00B966BE">
      <w:pPr>
        <w:pStyle w:val="Normal0"/>
        <w:widowControl w:val="0"/>
        <w:jc w:val="both"/>
        <w:rPr>
          <w:rFonts w:ascii="Verdana" w:hAnsi="Verdana" w:cs="Arial"/>
          <w:sz w:val="18"/>
          <w:szCs w:val="18"/>
          <w:lang w:val="es-ES_tradnl"/>
        </w:rPr>
      </w:pPr>
    </w:p>
    <w:p w14:paraId="6D5C738A" w14:textId="77777777" w:rsidR="00B966BE" w:rsidRDefault="00B966BE" w:rsidP="00B966BE">
      <w:pPr>
        <w:pStyle w:val="Normal0"/>
        <w:widowControl w:val="0"/>
        <w:ind w:firstLine="360"/>
        <w:jc w:val="both"/>
        <w:rPr>
          <w:rFonts w:ascii="Verdana" w:hAnsi="Verdana" w:cs="Arial"/>
          <w:sz w:val="18"/>
          <w:szCs w:val="18"/>
          <w:lang w:val="es-ES_tradnl"/>
        </w:rPr>
      </w:pPr>
      <w:r>
        <w:rPr>
          <w:rFonts w:ascii="Verdana" w:hAnsi="Verdana" w:cs="Arial"/>
          <w:sz w:val="18"/>
          <w:szCs w:val="18"/>
          <w:lang w:val="es-ES_tradnl"/>
        </w:rPr>
        <w:t>En caso de que el crédito aprobado finalmente fuera inferior, deberá ajustarse a la baja la propuesta de resolución a los créditos existentes.</w:t>
      </w:r>
    </w:p>
    <w:p w14:paraId="0EC97916" w14:textId="77777777" w:rsidR="00B966BE" w:rsidRDefault="00B966BE" w:rsidP="00B966BE">
      <w:pPr>
        <w:spacing w:after="0" w:line="240" w:lineRule="auto"/>
        <w:jc w:val="both"/>
        <w:rPr>
          <w:rFonts w:ascii="Verdana" w:hAnsi="Verdana"/>
          <w:sz w:val="18"/>
          <w:szCs w:val="18"/>
          <w:lang w:val="es-ES_tradnl"/>
        </w:rPr>
      </w:pPr>
    </w:p>
    <w:p w14:paraId="6236EF85" w14:textId="77777777" w:rsidR="00B966BE" w:rsidRDefault="00B966BE" w:rsidP="00B966BE">
      <w:pPr>
        <w:widowControl/>
        <w:numPr>
          <w:ilvl w:val="0"/>
          <w:numId w:val="1"/>
        </w:numPr>
        <w:spacing w:after="0" w:line="240" w:lineRule="auto"/>
        <w:jc w:val="both"/>
        <w:rPr>
          <w:rFonts w:ascii="Verdana" w:hAnsi="Verdana"/>
          <w:b/>
          <w:sz w:val="18"/>
          <w:szCs w:val="18"/>
        </w:rPr>
      </w:pPr>
      <w:r>
        <w:rPr>
          <w:rFonts w:ascii="Verdana" w:hAnsi="Verdana"/>
          <w:b/>
          <w:sz w:val="18"/>
          <w:szCs w:val="18"/>
        </w:rPr>
        <w:t>OBJETO, CONDICIONES Y FINALIDAD.</w:t>
      </w:r>
    </w:p>
    <w:p w14:paraId="708FB9CC" w14:textId="77777777" w:rsidR="00B966BE" w:rsidRDefault="00B966BE" w:rsidP="00B966BE">
      <w:pPr>
        <w:spacing w:after="0" w:line="240" w:lineRule="auto"/>
        <w:jc w:val="both"/>
        <w:rPr>
          <w:rFonts w:ascii="Verdana" w:hAnsi="Verdana"/>
          <w:sz w:val="18"/>
          <w:szCs w:val="18"/>
        </w:rPr>
      </w:pPr>
    </w:p>
    <w:p w14:paraId="54D7CA4F" w14:textId="77777777" w:rsidR="00B966BE" w:rsidRDefault="00B966BE" w:rsidP="00B966BE">
      <w:pPr>
        <w:spacing w:after="0" w:line="240" w:lineRule="atLeast"/>
        <w:ind w:firstLine="360"/>
        <w:jc w:val="both"/>
        <w:rPr>
          <w:rFonts w:ascii="Verdana" w:hAnsi="Verdana"/>
          <w:sz w:val="18"/>
          <w:szCs w:val="18"/>
        </w:rPr>
      </w:pPr>
      <w:r>
        <w:rPr>
          <w:rFonts w:ascii="Verdana" w:hAnsi="Verdana"/>
          <w:sz w:val="18"/>
          <w:szCs w:val="18"/>
        </w:rPr>
        <w:t>Las presentes ayudas tienen por objeto colaborar en la financiación de los gastos derivados de la práctica y/o realización de actividades culturales y deportivas incluida la adquisición de material no curricular* de uso directo para la práctica de estas actividades, y está dirigida a los niños y jóvenes de Cobeña con edades comprendidas entre los 3 y 17 años.</w:t>
      </w:r>
    </w:p>
    <w:p w14:paraId="757914A2" w14:textId="77777777" w:rsidR="00B966BE" w:rsidRDefault="00B966BE" w:rsidP="00B966BE">
      <w:pPr>
        <w:spacing w:after="0" w:line="240" w:lineRule="atLeast"/>
        <w:ind w:firstLine="360"/>
        <w:jc w:val="both"/>
        <w:rPr>
          <w:rFonts w:ascii="Verdana" w:hAnsi="Verdana"/>
          <w:sz w:val="18"/>
          <w:szCs w:val="18"/>
        </w:rPr>
      </w:pPr>
    </w:p>
    <w:p w14:paraId="4119862F" w14:textId="77777777" w:rsidR="00B966BE" w:rsidRDefault="00B966BE" w:rsidP="00B966BE">
      <w:pPr>
        <w:spacing w:after="0" w:line="240" w:lineRule="auto"/>
        <w:jc w:val="both"/>
        <w:rPr>
          <w:rFonts w:ascii="Verdana" w:hAnsi="Verdana"/>
          <w:sz w:val="18"/>
          <w:szCs w:val="18"/>
        </w:rPr>
      </w:pPr>
      <w:r>
        <w:rPr>
          <w:rFonts w:ascii="Verdana" w:hAnsi="Verdana"/>
          <w:sz w:val="18"/>
          <w:szCs w:val="18"/>
        </w:rPr>
        <w:t xml:space="preserve">* Cultural: Ábacos, Lápices, Acuarelas, Lápices de colores,  Agendas,  Libretas,  Archivadores, Libros de lectura, Arcilla,  Mapas,  Atlas,  Material de dibujo técnico, Barro, Material de plástica, Bloques lógicos, Mochilas,  Bolígrafos,  Papel de manualidades,  Calculadoras,  Pegamentos,  Carpetas,  Pinceles, Cartulinas,  Pintura de dedos, Compases, Plastilina, Cuadernos, </w:t>
      </w:r>
      <w:proofErr w:type="spellStart"/>
      <w:r>
        <w:rPr>
          <w:rFonts w:ascii="Verdana" w:hAnsi="Verdana"/>
          <w:sz w:val="18"/>
          <w:szCs w:val="18"/>
        </w:rPr>
        <w:t>Puzzles</w:t>
      </w:r>
      <w:proofErr w:type="spellEnd"/>
      <w:r>
        <w:rPr>
          <w:rFonts w:ascii="Verdana" w:hAnsi="Verdana"/>
          <w:sz w:val="18"/>
          <w:szCs w:val="18"/>
        </w:rPr>
        <w:t xml:space="preserve">, Diccionarios, Reglas, Estuches, Regletas matemáticas, Instrumentos musicales, Temperas, Juegos didácticos, Tijeras, </w:t>
      </w:r>
      <w:proofErr w:type="spellStart"/>
      <w:r>
        <w:rPr>
          <w:rFonts w:ascii="Verdana" w:hAnsi="Verdana"/>
          <w:sz w:val="18"/>
          <w:szCs w:val="18"/>
        </w:rPr>
        <w:t>Ebook</w:t>
      </w:r>
      <w:proofErr w:type="spellEnd"/>
      <w:r>
        <w:rPr>
          <w:rFonts w:ascii="Verdana" w:hAnsi="Verdana"/>
          <w:sz w:val="18"/>
          <w:szCs w:val="18"/>
        </w:rPr>
        <w:t xml:space="preserve">, </w:t>
      </w:r>
      <w:proofErr w:type="spellStart"/>
      <w:r>
        <w:rPr>
          <w:rFonts w:ascii="Verdana" w:hAnsi="Verdana"/>
          <w:sz w:val="18"/>
          <w:szCs w:val="18"/>
        </w:rPr>
        <w:t>Tablets</w:t>
      </w:r>
      <w:proofErr w:type="spellEnd"/>
      <w:r>
        <w:rPr>
          <w:rFonts w:ascii="Verdana" w:hAnsi="Verdana"/>
          <w:sz w:val="18"/>
          <w:szCs w:val="18"/>
        </w:rPr>
        <w:t>, etc..</w:t>
      </w:r>
    </w:p>
    <w:p w14:paraId="0B3D9251" w14:textId="77777777" w:rsidR="00B966BE" w:rsidRDefault="00B966BE" w:rsidP="00B966BE">
      <w:pPr>
        <w:spacing w:after="0" w:line="240" w:lineRule="auto"/>
        <w:jc w:val="both"/>
        <w:rPr>
          <w:rFonts w:ascii="Verdana" w:hAnsi="Verdana"/>
          <w:sz w:val="18"/>
          <w:szCs w:val="18"/>
        </w:rPr>
      </w:pPr>
    </w:p>
    <w:p w14:paraId="5422EDB7" w14:textId="77777777" w:rsidR="00B966BE" w:rsidRDefault="00B966BE" w:rsidP="00B966BE">
      <w:pPr>
        <w:spacing w:after="0" w:line="240" w:lineRule="auto"/>
        <w:jc w:val="both"/>
        <w:rPr>
          <w:rFonts w:ascii="Verdana" w:hAnsi="Verdana"/>
          <w:sz w:val="18"/>
          <w:szCs w:val="18"/>
        </w:rPr>
      </w:pPr>
      <w:r>
        <w:rPr>
          <w:rFonts w:ascii="Verdana" w:hAnsi="Verdana"/>
          <w:sz w:val="18"/>
          <w:szCs w:val="18"/>
        </w:rPr>
        <w:t xml:space="preserve">* Deportivo: Materiales convencionales en los que se incluyen recursos didácticos típicos y propios del área de educación física cuya utilización es innata a la práctica de actividades físicas y deportivas tradicionales y regladas, incluida la adquisición de </w:t>
      </w:r>
      <w:proofErr w:type="spellStart"/>
      <w:r>
        <w:rPr>
          <w:rFonts w:ascii="Verdana" w:hAnsi="Verdana"/>
          <w:sz w:val="18"/>
          <w:szCs w:val="18"/>
        </w:rPr>
        <w:t>equipaciones</w:t>
      </w:r>
      <w:proofErr w:type="spellEnd"/>
      <w:r>
        <w:rPr>
          <w:rFonts w:ascii="Verdana" w:hAnsi="Verdana"/>
          <w:sz w:val="18"/>
          <w:szCs w:val="18"/>
        </w:rPr>
        <w:t xml:space="preserve"> obligatorias.</w:t>
      </w:r>
    </w:p>
    <w:p w14:paraId="5B065979" w14:textId="77777777" w:rsidR="00B966BE" w:rsidRDefault="00B966BE" w:rsidP="00B966BE">
      <w:pPr>
        <w:spacing w:after="0" w:line="240" w:lineRule="auto"/>
        <w:ind w:firstLine="360"/>
        <w:jc w:val="both"/>
        <w:rPr>
          <w:rFonts w:ascii="Verdana" w:hAnsi="Verdana"/>
          <w:sz w:val="18"/>
          <w:szCs w:val="18"/>
        </w:rPr>
      </w:pPr>
    </w:p>
    <w:p w14:paraId="1DA3688D"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La finalidad es ayudar a las familias del municipio para que los niños/as y jóvenes de Cobeña, que cumplan los requisitos establecidos en el artículo siguiente, tengan la posibilidad de descubrir, practicar y disfrutar de la cultura y el deporte en todas sus disciplinas, así como generar hábitos saludables.</w:t>
      </w:r>
    </w:p>
    <w:p w14:paraId="20EEAACA" w14:textId="77777777" w:rsidR="00B966BE" w:rsidRDefault="00B966BE" w:rsidP="00B966BE">
      <w:pPr>
        <w:pStyle w:val="Normal0"/>
        <w:widowControl w:val="0"/>
        <w:ind w:firstLine="360"/>
        <w:jc w:val="both"/>
        <w:rPr>
          <w:rFonts w:ascii="Verdana" w:hAnsi="Verdana" w:cs="Arial"/>
          <w:sz w:val="18"/>
          <w:szCs w:val="18"/>
          <w:lang w:val="es-ES_tradnl"/>
        </w:rPr>
      </w:pPr>
    </w:p>
    <w:p w14:paraId="7F1AB862" w14:textId="77777777" w:rsidR="00B966BE" w:rsidRDefault="00B966BE" w:rsidP="00B966BE">
      <w:pPr>
        <w:pStyle w:val="Normal0"/>
        <w:widowControl w:val="0"/>
        <w:ind w:firstLine="360"/>
        <w:jc w:val="both"/>
        <w:rPr>
          <w:rFonts w:ascii="Verdana" w:hAnsi="Verdana" w:cs="Arial"/>
          <w:sz w:val="18"/>
          <w:szCs w:val="18"/>
          <w:lang w:val="es-ES_tradnl"/>
        </w:rPr>
      </w:pPr>
      <w:r>
        <w:rPr>
          <w:rFonts w:ascii="Verdana" w:hAnsi="Verdana" w:cs="Arial"/>
          <w:sz w:val="18"/>
          <w:szCs w:val="18"/>
          <w:lang w:val="es-ES_tradnl"/>
        </w:rPr>
        <w:t>La concesión de las ayudas contempladas en la presente convocatoria se sujetará a los principios de publicidad, transparencia, concurrencia, objetividad, igualdad y no discriminación, así como de eficacia en el cumplimiento de objetivos y de eficiencia en la asignación y utilización de los recursos públicos.</w:t>
      </w:r>
    </w:p>
    <w:p w14:paraId="3F207FDD" w14:textId="77777777" w:rsidR="00B966BE" w:rsidRDefault="00B966BE" w:rsidP="00B966BE">
      <w:pPr>
        <w:spacing w:after="0" w:line="240" w:lineRule="auto"/>
        <w:rPr>
          <w:rFonts w:ascii="Verdana" w:hAnsi="Verdana"/>
          <w:sz w:val="18"/>
          <w:szCs w:val="18"/>
          <w:lang w:val="es-ES_tradnl"/>
        </w:rPr>
      </w:pPr>
    </w:p>
    <w:p w14:paraId="5CD6094A" w14:textId="77777777" w:rsidR="00B966BE" w:rsidRDefault="00B966BE" w:rsidP="00B966BE">
      <w:pPr>
        <w:spacing w:after="0" w:line="240" w:lineRule="auto"/>
        <w:ind w:firstLine="360"/>
        <w:jc w:val="both"/>
        <w:rPr>
          <w:rFonts w:ascii="Verdana" w:eastAsia="Calibri" w:hAnsi="Verdana"/>
          <w:sz w:val="18"/>
          <w:szCs w:val="18"/>
        </w:rPr>
      </w:pPr>
      <w:r>
        <w:rPr>
          <w:rFonts w:ascii="Verdana" w:eastAsia="Calibri" w:hAnsi="Verdana"/>
          <w:sz w:val="18"/>
          <w:szCs w:val="18"/>
        </w:rPr>
        <w:t xml:space="preserve">Las condiciones económicas de las ayudas se ajustarán al siguiente cuadro, siendo </w:t>
      </w:r>
      <w:proofErr w:type="gramStart"/>
      <w:r>
        <w:rPr>
          <w:rFonts w:ascii="Verdana" w:eastAsia="Calibri" w:hAnsi="Verdana"/>
          <w:sz w:val="18"/>
          <w:szCs w:val="18"/>
        </w:rPr>
        <w:t>la ayuda máxima a otorgar</w:t>
      </w:r>
      <w:proofErr w:type="gramEnd"/>
      <w:r>
        <w:rPr>
          <w:rFonts w:ascii="Verdana" w:eastAsia="Calibri" w:hAnsi="Verdana"/>
          <w:sz w:val="18"/>
          <w:szCs w:val="18"/>
        </w:rPr>
        <w:t xml:space="preserve"> de 90</w:t>
      </w:r>
      <w:r>
        <w:rPr>
          <w:rFonts w:ascii="Verdana" w:eastAsia="Calibri" w:hAnsi="Verdana"/>
          <w:color w:val="FF0000"/>
          <w:sz w:val="18"/>
          <w:szCs w:val="18"/>
        </w:rPr>
        <w:t xml:space="preserve"> </w:t>
      </w:r>
      <w:r>
        <w:rPr>
          <w:rFonts w:ascii="Verdana" w:eastAsia="Calibri" w:hAnsi="Verdana"/>
          <w:sz w:val="18"/>
          <w:szCs w:val="18"/>
        </w:rPr>
        <w:t>euros por niño/a o joven:</w:t>
      </w:r>
    </w:p>
    <w:p w14:paraId="1A2F4B14" w14:textId="77777777" w:rsidR="00B966BE" w:rsidRDefault="00B966BE" w:rsidP="00B966BE">
      <w:pPr>
        <w:spacing w:after="0" w:line="240" w:lineRule="auto"/>
        <w:ind w:firstLine="360"/>
        <w:jc w:val="both"/>
        <w:rPr>
          <w:rFonts w:ascii="Verdana" w:eastAsia="Calibri" w:hAnsi="Verdana"/>
          <w:sz w:val="18"/>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5"/>
        <w:gridCol w:w="1293"/>
        <w:gridCol w:w="2405"/>
      </w:tblGrid>
      <w:tr w:rsidR="00B966BE" w14:paraId="4C2C5DE5" w14:textId="77777777" w:rsidTr="00B966BE">
        <w:trPr>
          <w:jc w:val="center"/>
        </w:trPr>
        <w:tc>
          <w:tcPr>
            <w:tcW w:w="1584" w:type="dxa"/>
            <w:tcBorders>
              <w:top w:val="single" w:sz="4" w:space="0" w:color="000000"/>
              <w:left w:val="single" w:sz="4" w:space="0" w:color="000000"/>
              <w:bottom w:val="single" w:sz="4" w:space="0" w:color="000000"/>
              <w:right w:val="single" w:sz="4" w:space="0" w:color="000000"/>
            </w:tcBorders>
            <w:hideMark/>
          </w:tcPr>
          <w:p w14:paraId="23600706" w14:textId="77777777" w:rsidR="00B966BE" w:rsidRDefault="00B966BE">
            <w:pPr>
              <w:tabs>
                <w:tab w:val="center" w:pos="4252"/>
                <w:tab w:val="right" w:pos="8504"/>
              </w:tabs>
              <w:spacing w:after="0" w:line="240" w:lineRule="auto"/>
              <w:jc w:val="center"/>
              <w:rPr>
                <w:rFonts w:ascii="Verdana" w:eastAsia="Calibri" w:hAnsi="Verdana"/>
                <w:b/>
                <w:sz w:val="18"/>
                <w:szCs w:val="18"/>
              </w:rPr>
            </w:pPr>
            <w:r>
              <w:rPr>
                <w:rFonts w:ascii="Verdana" w:eastAsia="Calibri" w:hAnsi="Verdana"/>
                <w:b/>
                <w:sz w:val="18"/>
                <w:szCs w:val="18"/>
              </w:rPr>
              <w:t>Etapa</w:t>
            </w:r>
          </w:p>
        </w:tc>
        <w:tc>
          <w:tcPr>
            <w:tcW w:w="1293" w:type="dxa"/>
            <w:tcBorders>
              <w:top w:val="single" w:sz="4" w:space="0" w:color="000000"/>
              <w:left w:val="single" w:sz="4" w:space="0" w:color="000000"/>
              <w:bottom w:val="single" w:sz="4" w:space="0" w:color="000000"/>
              <w:right w:val="single" w:sz="4" w:space="0" w:color="000000"/>
            </w:tcBorders>
            <w:hideMark/>
          </w:tcPr>
          <w:p w14:paraId="35FA32F8" w14:textId="77777777" w:rsidR="00B966BE" w:rsidRDefault="00B966BE">
            <w:pPr>
              <w:tabs>
                <w:tab w:val="center" w:pos="4252"/>
                <w:tab w:val="right" w:pos="8504"/>
              </w:tabs>
              <w:spacing w:after="0" w:line="240" w:lineRule="auto"/>
              <w:jc w:val="center"/>
              <w:rPr>
                <w:rFonts w:ascii="Verdana" w:eastAsia="Calibri" w:hAnsi="Verdana"/>
                <w:b/>
                <w:sz w:val="18"/>
                <w:szCs w:val="18"/>
              </w:rPr>
            </w:pPr>
            <w:r>
              <w:rPr>
                <w:rFonts w:ascii="Verdana" w:eastAsia="Calibri" w:hAnsi="Verdana"/>
                <w:b/>
                <w:sz w:val="18"/>
                <w:szCs w:val="18"/>
              </w:rPr>
              <w:t>Edad</w:t>
            </w:r>
          </w:p>
        </w:tc>
        <w:tc>
          <w:tcPr>
            <w:tcW w:w="2405" w:type="dxa"/>
            <w:tcBorders>
              <w:top w:val="single" w:sz="4" w:space="0" w:color="000000"/>
              <w:left w:val="single" w:sz="4" w:space="0" w:color="000000"/>
              <w:bottom w:val="single" w:sz="4" w:space="0" w:color="000000"/>
              <w:right w:val="single" w:sz="4" w:space="0" w:color="000000"/>
            </w:tcBorders>
            <w:hideMark/>
          </w:tcPr>
          <w:p w14:paraId="5A821A00" w14:textId="77777777" w:rsidR="00B966BE" w:rsidRDefault="00B966BE">
            <w:pPr>
              <w:tabs>
                <w:tab w:val="center" w:pos="4252"/>
                <w:tab w:val="right" w:pos="8504"/>
              </w:tabs>
              <w:spacing w:after="0" w:line="240" w:lineRule="auto"/>
              <w:jc w:val="center"/>
              <w:rPr>
                <w:rFonts w:ascii="Verdana" w:eastAsia="Calibri" w:hAnsi="Verdana"/>
                <w:b/>
                <w:sz w:val="18"/>
                <w:szCs w:val="18"/>
              </w:rPr>
            </w:pPr>
            <w:proofErr w:type="gramStart"/>
            <w:r>
              <w:rPr>
                <w:rFonts w:ascii="Verdana" w:eastAsia="Calibri" w:hAnsi="Verdana"/>
                <w:b/>
                <w:sz w:val="18"/>
                <w:szCs w:val="18"/>
              </w:rPr>
              <w:t>Cuantía Máxima a percibir</w:t>
            </w:r>
            <w:proofErr w:type="gramEnd"/>
          </w:p>
        </w:tc>
      </w:tr>
      <w:tr w:rsidR="00B966BE" w14:paraId="6ECC7A3A" w14:textId="77777777" w:rsidTr="00B966BE">
        <w:trPr>
          <w:jc w:val="center"/>
        </w:trPr>
        <w:tc>
          <w:tcPr>
            <w:tcW w:w="1584" w:type="dxa"/>
            <w:tcBorders>
              <w:top w:val="single" w:sz="4" w:space="0" w:color="000000"/>
              <w:left w:val="single" w:sz="4" w:space="0" w:color="000000"/>
              <w:bottom w:val="single" w:sz="4" w:space="0" w:color="000000"/>
              <w:right w:val="single" w:sz="4" w:space="0" w:color="000000"/>
            </w:tcBorders>
            <w:hideMark/>
          </w:tcPr>
          <w:p w14:paraId="5D1B099C" w14:textId="77777777" w:rsidR="00B966BE" w:rsidRDefault="00B966BE">
            <w:pPr>
              <w:tabs>
                <w:tab w:val="center" w:pos="4252"/>
                <w:tab w:val="right" w:pos="8504"/>
              </w:tabs>
              <w:spacing w:after="0" w:line="240" w:lineRule="auto"/>
              <w:jc w:val="center"/>
              <w:rPr>
                <w:rFonts w:ascii="Verdana" w:eastAsia="Calibri" w:hAnsi="Verdana"/>
                <w:sz w:val="18"/>
                <w:szCs w:val="18"/>
              </w:rPr>
            </w:pPr>
            <w:r>
              <w:rPr>
                <w:rFonts w:ascii="Verdana" w:eastAsia="Calibri" w:hAnsi="Verdana"/>
                <w:sz w:val="18"/>
                <w:szCs w:val="18"/>
              </w:rPr>
              <w:t>Infancia</w:t>
            </w:r>
          </w:p>
        </w:tc>
        <w:tc>
          <w:tcPr>
            <w:tcW w:w="1293" w:type="dxa"/>
            <w:tcBorders>
              <w:top w:val="single" w:sz="4" w:space="0" w:color="000000"/>
              <w:left w:val="single" w:sz="4" w:space="0" w:color="000000"/>
              <w:bottom w:val="single" w:sz="4" w:space="0" w:color="000000"/>
              <w:right w:val="single" w:sz="4" w:space="0" w:color="000000"/>
            </w:tcBorders>
            <w:hideMark/>
          </w:tcPr>
          <w:p w14:paraId="714C8354" w14:textId="77777777" w:rsidR="00B966BE" w:rsidRDefault="00B966BE">
            <w:pPr>
              <w:tabs>
                <w:tab w:val="center" w:pos="4252"/>
                <w:tab w:val="right" w:pos="8504"/>
              </w:tabs>
              <w:spacing w:after="0" w:line="240" w:lineRule="auto"/>
              <w:jc w:val="center"/>
              <w:rPr>
                <w:rFonts w:ascii="Verdana" w:eastAsia="Calibri" w:hAnsi="Verdana"/>
                <w:sz w:val="18"/>
                <w:szCs w:val="18"/>
              </w:rPr>
            </w:pPr>
            <w:r>
              <w:rPr>
                <w:rFonts w:ascii="Verdana" w:eastAsia="Calibri" w:hAnsi="Verdana"/>
                <w:sz w:val="18"/>
                <w:szCs w:val="18"/>
              </w:rPr>
              <w:t>3 a 5 años</w:t>
            </w:r>
          </w:p>
        </w:tc>
        <w:tc>
          <w:tcPr>
            <w:tcW w:w="2405" w:type="dxa"/>
            <w:tcBorders>
              <w:top w:val="single" w:sz="4" w:space="0" w:color="000000"/>
              <w:left w:val="single" w:sz="4" w:space="0" w:color="000000"/>
              <w:bottom w:val="single" w:sz="4" w:space="0" w:color="000000"/>
              <w:right w:val="single" w:sz="4" w:space="0" w:color="000000"/>
            </w:tcBorders>
            <w:hideMark/>
          </w:tcPr>
          <w:p w14:paraId="1F572FAB" w14:textId="77777777" w:rsidR="00B966BE" w:rsidRDefault="00B966BE">
            <w:pPr>
              <w:tabs>
                <w:tab w:val="center" w:pos="4252"/>
                <w:tab w:val="right" w:pos="8504"/>
              </w:tabs>
              <w:spacing w:after="0" w:line="240" w:lineRule="auto"/>
              <w:jc w:val="center"/>
              <w:rPr>
                <w:rFonts w:ascii="Verdana" w:eastAsia="Calibri" w:hAnsi="Verdana"/>
                <w:sz w:val="18"/>
                <w:szCs w:val="18"/>
              </w:rPr>
            </w:pPr>
            <w:r>
              <w:rPr>
                <w:rFonts w:ascii="Verdana" w:eastAsia="Calibri" w:hAnsi="Verdana"/>
                <w:sz w:val="18"/>
                <w:szCs w:val="18"/>
              </w:rPr>
              <w:t xml:space="preserve">25 €  </w:t>
            </w:r>
          </w:p>
        </w:tc>
      </w:tr>
      <w:tr w:rsidR="00B966BE" w14:paraId="12B80B4A" w14:textId="77777777" w:rsidTr="00B966BE">
        <w:trPr>
          <w:jc w:val="center"/>
        </w:trPr>
        <w:tc>
          <w:tcPr>
            <w:tcW w:w="1584" w:type="dxa"/>
            <w:tcBorders>
              <w:top w:val="single" w:sz="4" w:space="0" w:color="000000"/>
              <w:left w:val="single" w:sz="4" w:space="0" w:color="000000"/>
              <w:bottom w:val="single" w:sz="4" w:space="0" w:color="000000"/>
              <w:right w:val="single" w:sz="4" w:space="0" w:color="000000"/>
            </w:tcBorders>
            <w:hideMark/>
          </w:tcPr>
          <w:p w14:paraId="3579EB5F" w14:textId="77777777" w:rsidR="00B966BE" w:rsidRDefault="00B966BE">
            <w:pPr>
              <w:tabs>
                <w:tab w:val="center" w:pos="4252"/>
                <w:tab w:val="right" w:pos="8504"/>
              </w:tabs>
              <w:spacing w:after="0" w:line="240" w:lineRule="auto"/>
              <w:jc w:val="center"/>
              <w:rPr>
                <w:rFonts w:ascii="Verdana" w:eastAsia="Calibri" w:hAnsi="Verdana"/>
                <w:sz w:val="18"/>
                <w:szCs w:val="18"/>
              </w:rPr>
            </w:pPr>
            <w:r>
              <w:rPr>
                <w:rFonts w:ascii="Verdana" w:eastAsia="Calibri" w:hAnsi="Verdana"/>
                <w:sz w:val="18"/>
                <w:szCs w:val="18"/>
              </w:rPr>
              <w:t>Niñez</w:t>
            </w:r>
          </w:p>
        </w:tc>
        <w:tc>
          <w:tcPr>
            <w:tcW w:w="1293" w:type="dxa"/>
            <w:tcBorders>
              <w:top w:val="single" w:sz="4" w:space="0" w:color="000000"/>
              <w:left w:val="single" w:sz="4" w:space="0" w:color="000000"/>
              <w:bottom w:val="single" w:sz="4" w:space="0" w:color="000000"/>
              <w:right w:val="single" w:sz="4" w:space="0" w:color="000000"/>
            </w:tcBorders>
            <w:hideMark/>
          </w:tcPr>
          <w:p w14:paraId="21476F5C" w14:textId="77777777" w:rsidR="00B966BE" w:rsidRDefault="00B966BE">
            <w:pPr>
              <w:tabs>
                <w:tab w:val="center" w:pos="4252"/>
                <w:tab w:val="right" w:pos="8504"/>
              </w:tabs>
              <w:spacing w:after="0" w:line="240" w:lineRule="auto"/>
              <w:jc w:val="center"/>
              <w:rPr>
                <w:rFonts w:ascii="Verdana" w:eastAsia="Calibri" w:hAnsi="Verdana"/>
                <w:sz w:val="18"/>
                <w:szCs w:val="18"/>
              </w:rPr>
            </w:pPr>
            <w:r>
              <w:rPr>
                <w:rFonts w:ascii="Verdana" w:eastAsia="Calibri" w:hAnsi="Verdana"/>
                <w:sz w:val="18"/>
                <w:szCs w:val="18"/>
              </w:rPr>
              <w:t>6 a 11 años</w:t>
            </w:r>
          </w:p>
        </w:tc>
        <w:tc>
          <w:tcPr>
            <w:tcW w:w="2405" w:type="dxa"/>
            <w:tcBorders>
              <w:top w:val="single" w:sz="4" w:space="0" w:color="000000"/>
              <w:left w:val="single" w:sz="4" w:space="0" w:color="000000"/>
              <w:bottom w:val="single" w:sz="4" w:space="0" w:color="000000"/>
              <w:right w:val="single" w:sz="4" w:space="0" w:color="000000"/>
            </w:tcBorders>
            <w:hideMark/>
          </w:tcPr>
          <w:p w14:paraId="4C87D9B6" w14:textId="77777777" w:rsidR="00B966BE" w:rsidRDefault="00B966BE">
            <w:pPr>
              <w:tabs>
                <w:tab w:val="center" w:pos="4252"/>
                <w:tab w:val="right" w:pos="8504"/>
              </w:tabs>
              <w:spacing w:after="0" w:line="240" w:lineRule="auto"/>
              <w:jc w:val="center"/>
              <w:rPr>
                <w:rFonts w:ascii="Verdana" w:eastAsia="Calibri" w:hAnsi="Verdana"/>
                <w:sz w:val="18"/>
                <w:szCs w:val="18"/>
              </w:rPr>
            </w:pPr>
            <w:r>
              <w:rPr>
                <w:rFonts w:ascii="Verdana" w:eastAsia="Calibri" w:hAnsi="Verdana"/>
                <w:sz w:val="18"/>
                <w:szCs w:val="18"/>
              </w:rPr>
              <w:t xml:space="preserve">50 € </w:t>
            </w:r>
          </w:p>
        </w:tc>
      </w:tr>
      <w:tr w:rsidR="00B966BE" w14:paraId="346C91AE" w14:textId="77777777" w:rsidTr="00B966BE">
        <w:trPr>
          <w:jc w:val="center"/>
        </w:trPr>
        <w:tc>
          <w:tcPr>
            <w:tcW w:w="1584" w:type="dxa"/>
            <w:tcBorders>
              <w:top w:val="single" w:sz="4" w:space="0" w:color="000000"/>
              <w:left w:val="single" w:sz="4" w:space="0" w:color="000000"/>
              <w:bottom w:val="single" w:sz="4" w:space="0" w:color="000000"/>
              <w:right w:val="single" w:sz="4" w:space="0" w:color="000000"/>
            </w:tcBorders>
            <w:hideMark/>
          </w:tcPr>
          <w:p w14:paraId="3995C623" w14:textId="77777777" w:rsidR="00B966BE" w:rsidRDefault="00B966BE">
            <w:pPr>
              <w:tabs>
                <w:tab w:val="center" w:pos="4252"/>
                <w:tab w:val="right" w:pos="8504"/>
              </w:tabs>
              <w:spacing w:after="0" w:line="240" w:lineRule="auto"/>
              <w:jc w:val="center"/>
              <w:rPr>
                <w:rFonts w:ascii="Verdana" w:eastAsia="Calibri" w:hAnsi="Verdana"/>
                <w:sz w:val="18"/>
                <w:szCs w:val="18"/>
              </w:rPr>
            </w:pPr>
            <w:r>
              <w:rPr>
                <w:rFonts w:ascii="Verdana" w:eastAsia="Calibri" w:hAnsi="Verdana"/>
                <w:sz w:val="18"/>
                <w:szCs w:val="18"/>
              </w:rPr>
              <w:t>Preadolescencia</w:t>
            </w:r>
          </w:p>
        </w:tc>
        <w:tc>
          <w:tcPr>
            <w:tcW w:w="1293" w:type="dxa"/>
            <w:tcBorders>
              <w:top w:val="single" w:sz="4" w:space="0" w:color="000000"/>
              <w:left w:val="single" w:sz="4" w:space="0" w:color="000000"/>
              <w:bottom w:val="single" w:sz="4" w:space="0" w:color="000000"/>
              <w:right w:val="single" w:sz="4" w:space="0" w:color="000000"/>
            </w:tcBorders>
            <w:hideMark/>
          </w:tcPr>
          <w:p w14:paraId="41DF05A8" w14:textId="77777777" w:rsidR="00B966BE" w:rsidRDefault="00B966BE">
            <w:pPr>
              <w:tabs>
                <w:tab w:val="center" w:pos="4252"/>
                <w:tab w:val="right" w:pos="8504"/>
              </w:tabs>
              <w:spacing w:after="0" w:line="240" w:lineRule="auto"/>
              <w:jc w:val="center"/>
              <w:rPr>
                <w:rFonts w:ascii="Verdana" w:eastAsia="Calibri" w:hAnsi="Verdana"/>
                <w:sz w:val="18"/>
                <w:szCs w:val="18"/>
              </w:rPr>
            </w:pPr>
            <w:r>
              <w:rPr>
                <w:rFonts w:ascii="Verdana" w:eastAsia="Calibri" w:hAnsi="Verdana"/>
                <w:sz w:val="18"/>
                <w:szCs w:val="18"/>
              </w:rPr>
              <w:t>12 a 15 años</w:t>
            </w:r>
          </w:p>
        </w:tc>
        <w:tc>
          <w:tcPr>
            <w:tcW w:w="2405" w:type="dxa"/>
            <w:tcBorders>
              <w:top w:val="single" w:sz="4" w:space="0" w:color="000000"/>
              <w:left w:val="single" w:sz="4" w:space="0" w:color="000000"/>
              <w:bottom w:val="single" w:sz="4" w:space="0" w:color="000000"/>
              <w:right w:val="single" w:sz="4" w:space="0" w:color="000000"/>
            </w:tcBorders>
            <w:hideMark/>
          </w:tcPr>
          <w:p w14:paraId="23E8C8D0" w14:textId="77777777" w:rsidR="00B966BE" w:rsidRDefault="00B966BE">
            <w:pPr>
              <w:tabs>
                <w:tab w:val="center" w:pos="4252"/>
                <w:tab w:val="right" w:pos="8504"/>
              </w:tabs>
              <w:spacing w:after="0" w:line="240" w:lineRule="auto"/>
              <w:jc w:val="center"/>
              <w:rPr>
                <w:rFonts w:ascii="Verdana" w:eastAsia="Calibri" w:hAnsi="Verdana"/>
                <w:sz w:val="18"/>
                <w:szCs w:val="18"/>
              </w:rPr>
            </w:pPr>
            <w:r>
              <w:rPr>
                <w:rFonts w:ascii="Verdana" w:eastAsia="Calibri" w:hAnsi="Verdana"/>
                <w:sz w:val="18"/>
                <w:szCs w:val="18"/>
              </w:rPr>
              <w:t>60 €</w:t>
            </w:r>
          </w:p>
        </w:tc>
      </w:tr>
      <w:tr w:rsidR="00B966BE" w14:paraId="1ABB0A43" w14:textId="77777777" w:rsidTr="00B966BE">
        <w:trPr>
          <w:jc w:val="center"/>
        </w:trPr>
        <w:tc>
          <w:tcPr>
            <w:tcW w:w="1584" w:type="dxa"/>
            <w:tcBorders>
              <w:top w:val="single" w:sz="4" w:space="0" w:color="000000"/>
              <w:left w:val="single" w:sz="4" w:space="0" w:color="000000"/>
              <w:bottom w:val="single" w:sz="4" w:space="0" w:color="000000"/>
              <w:right w:val="single" w:sz="4" w:space="0" w:color="000000"/>
            </w:tcBorders>
            <w:hideMark/>
          </w:tcPr>
          <w:p w14:paraId="441D89F1" w14:textId="77777777" w:rsidR="00B966BE" w:rsidRDefault="00B966BE">
            <w:pPr>
              <w:tabs>
                <w:tab w:val="center" w:pos="4252"/>
                <w:tab w:val="right" w:pos="8504"/>
              </w:tabs>
              <w:spacing w:after="0" w:line="240" w:lineRule="auto"/>
              <w:jc w:val="center"/>
              <w:rPr>
                <w:rFonts w:ascii="Verdana" w:eastAsia="Calibri" w:hAnsi="Verdana"/>
                <w:sz w:val="18"/>
                <w:szCs w:val="18"/>
              </w:rPr>
            </w:pPr>
            <w:r>
              <w:rPr>
                <w:rFonts w:ascii="Verdana" w:eastAsia="Calibri" w:hAnsi="Verdana"/>
                <w:sz w:val="18"/>
                <w:szCs w:val="18"/>
              </w:rPr>
              <w:t>Adolescencia</w:t>
            </w:r>
          </w:p>
        </w:tc>
        <w:tc>
          <w:tcPr>
            <w:tcW w:w="1293" w:type="dxa"/>
            <w:tcBorders>
              <w:top w:val="single" w:sz="4" w:space="0" w:color="000000"/>
              <w:left w:val="single" w:sz="4" w:space="0" w:color="000000"/>
              <w:bottom w:val="single" w:sz="4" w:space="0" w:color="000000"/>
              <w:right w:val="single" w:sz="4" w:space="0" w:color="000000"/>
            </w:tcBorders>
            <w:hideMark/>
          </w:tcPr>
          <w:p w14:paraId="3C41B233" w14:textId="77777777" w:rsidR="00B966BE" w:rsidRDefault="00B966BE">
            <w:pPr>
              <w:tabs>
                <w:tab w:val="center" w:pos="4252"/>
                <w:tab w:val="right" w:pos="8504"/>
              </w:tabs>
              <w:spacing w:after="0" w:line="240" w:lineRule="auto"/>
              <w:jc w:val="center"/>
              <w:rPr>
                <w:rFonts w:ascii="Verdana" w:eastAsia="Calibri" w:hAnsi="Verdana"/>
                <w:sz w:val="18"/>
                <w:szCs w:val="18"/>
                <w:highlight w:val="yellow"/>
              </w:rPr>
            </w:pPr>
            <w:r>
              <w:rPr>
                <w:rFonts w:ascii="Verdana" w:eastAsia="Calibri" w:hAnsi="Verdana"/>
                <w:sz w:val="18"/>
                <w:szCs w:val="18"/>
              </w:rPr>
              <w:t>16 a 17 años</w:t>
            </w:r>
          </w:p>
        </w:tc>
        <w:tc>
          <w:tcPr>
            <w:tcW w:w="2405" w:type="dxa"/>
            <w:tcBorders>
              <w:top w:val="single" w:sz="4" w:space="0" w:color="000000"/>
              <w:left w:val="single" w:sz="4" w:space="0" w:color="000000"/>
              <w:bottom w:val="single" w:sz="4" w:space="0" w:color="000000"/>
              <w:right w:val="single" w:sz="4" w:space="0" w:color="000000"/>
            </w:tcBorders>
            <w:hideMark/>
          </w:tcPr>
          <w:p w14:paraId="3F5E2B97" w14:textId="77777777" w:rsidR="00B966BE" w:rsidRDefault="00B966BE">
            <w:pPr>
              <w:tabs>
                <w:tab w:val="center" w:pos="4252"/>
                <w:tab w:val="right" w:pos="8504"/>
              </w:tabs>
              <w:spacing w:after="0" w:line="240" w:lineRule="auto"/>
              <w:jc w:val="center"/>
              <w:rPr>
                <w:rFonts w:ascii="Verdana" w:eastAsia="Calibri" w:hAnsi="Verdana"/>
                <w:sz w:val="18"/>
                <w:szCs w:val="18"/>
              </w:rPr>
            </w:pPr>
            <w:r>
              <w:rPr>
                <w:rFonts w:ascii="Verdana" w:eastAsia="Calibri" w:hAnsi="Verdana"/>
                <w:sz w:val="18"/>
                <w:szCs w:val="18"/>
              </w:rPr>
              <w:t>90 €</w:t>
            </w:r>
          </w:p>
        </w:tc>
      </w:tr>
    </w:tbl>
    <w:p w14:paraId="14856DFB" w14:textId="77777777" w:rsidR="00B966BE" w:rsidRDefault="00B966BE" w:rsidP="00B966BE">
      <w:pPr>
        <w:spacing w:after="0" w:line="240" w:lineRule="auto"/>
        <w:jc w:val="both"/>
        <w:rPr>
          <w:rFonts w:ascii="Verdana" w:eastAsia="Calibri" w:hAnsi="Verdana"/>
          <w:sz w:val="18"/>
          <w:szCs w:val="18"/>
          <w:lang w:eastAsia="en-US"/>
        </w:rPr>
      </w:pPr>
    </w:p>
    <w:p w14:paraId="5DD8EE27" w14:textId="77777777" w:rsidR="00B966BE" w:rsidRDefault="00B966BE" w:rsidP="00B966BE">
      <w:pPr>
        <w:spacing w:after="0" w:line="240" w:lineRule="auto"/>
        <w:ind w:firstLine="360"/>
        <w:jc w:val="both"/>
        <w:rPr>
          <w:rFonts w:ascii="Verdana" w:eastAsia="Calibri" w:hAnsi="Verdana"/>
          <w:sz w:val="18"/>
          <w:szCs w:val="18"/>
        </w:rPr>
      </w:pPr>
      <w:r>
        <w:rPr>
          <w:rFonts w:ascii="Verdana" w:eastAsia="Calibri" w:hAnsi="Verdana"/>
          <w:sz w:val="18"/>
          <w:szCs w:val="18"/>
        </w:rPr>
        <w:t xml:space="preserve">Cuando el importe total de las ayudas solicitadas en plazo exceda del crédito presupuestario fijado en esta convocatoria, tendrán prioridad en la concesión de </w:t>
      </w:r>
      <w:proofErr w:type="gramStart"/>
      <w:r>
        <w:rPr>
          <w:rFonts w:ascii="Verdana" w:eastAsia="Calibri" w:hAnsi="Verdana"/>
          <w:sz w:val="18"/>
          <w:szCs w:val="18"/>
        </w:rPr>
        <w:t>las mismas</w:t>
      </w:r>
      <w:proofErr w:type="gramEnd"/>
      <w:r>
        <w:rPr>
          <w:rFonts w:ascii="Verdana" w:eastAsia="Calibri" w:hAnsi="Verdana"/>
          <w:sz w:val="18"/>
          <w:szCs w:val="18"/>
        </w:rPr>
        <w:t xml:space="preserve"> los niños o jóvenes que cuenten con mayor antigüedad en el Padrón Municipal de Habitantes de esta localidad. Si la antigüedad fuera la misma, la adjudicación se realizará mediante sorteo. </w:t>
      </w:r>
    </w:p>
    <w:p w14:paraId="6635424E" w14:textId="77777777" w:rsidR="00B966BE" w:rsidRDefault="00B966BE" w:rsidP="00B966BE">
      <w:pPr>
        <w:spacing w:after="0" w:line="240" w:lineRule="auto"/>
        <w:jc w:val="both"/>
        <w:rPr>
          <w:rFonts w:ascii="Verdana" w:eastAsia="Calibri" w:hAnsi="Verdana"/>
          <w:sz w:val="18"/>
          <w:szCs w:val="18"/>
        </w:rPr>
      </w:pPr>
    </w:p>
    <w:p w14:paraId="243D9902" w14:textId="77777777" w:rsidR="00B966BE" w:rsidRDefault="00B966BE" w:rsidP="00B966BE">
      <w:pPr>
        <w:widowControl/>
        <w:numPr>
          <w:ilvl w:val="0"/>
          <w:numId w:val="1"/>
        </w:numPr>
        <w:spacing w:after="0" w:line="240" w:lineRule="auto"/>
        <w:jc w:val="both"/>
        <w:rPr>
          <w:rFonts w:ascii="Verdana" w:eastAsia="Calibri" w:hAnsi="Verdana"/>
          <w:b/>
          <w:sz w:val="18"/>
          <w:szCs w:val="18"/>
        </w:rPr>
      </w:pPr>
      <w:r>
        <w:rPr>
          <w:rFonts w:ascii="Verdana" w:hAnsi="Verdana"/>
          <w:b/>
          <w:sz w:val="18"/>
          <w:szCs w:val="18"/>
        </w:rPr>
        <w:t>REQUISITOS DE LOS SOLICITANTES.</w:t>
      </w:r>
    </w:p>
    <w:p w14:paraId="6A23A011" w14:textId="77777777" w:rsidR="00B966BE" w:rsidRDefault="00B966BE" w:rsidP="00B966BE">
      <w:pPr>
        <w:spacing w:after="0" w:line="240" w:lineRule="auto"/>
        <w:jc w:val="both"/>
        <w:rPr>
          <w:rFonts w:ascii="Verdana" w:hAnsi="Verdana"/>
          <w:sz w:val="18"/>
          <w:szCs w:val="18"/>
        </w:rPr>
      </w:pPr>
    </w:p>
    <w:p w14:paraId="73C08ACF" w14:textId="77777777" w:rsidR="00B966BE" w:rsidRDefault="00B966BE" w:rsidP="00B966BE">
      <w:pPr>
        <w:spacing w:after="0" w:line="240" w:lineRule="auto"/>
        <w:jc w:val="both"/>
        <w:rPr>
          <w:rFonts w:ascii="Verdana" w:hAnsi="Verdana"/>
          <w:sz w:val="18"/>
          <w:szCs w:val="18"/>
        </w:rPr>
      </w:pPr>
      <w:r>
        <w:rPr>
          <w:rFonts w:ascii="Verdana" w:hAnsi="Verdana"/>
          <w:sz w:val="18"/>
          <w:szCs w:val="18"/>
        </w:rPr>
        <w:t>Los beneficiarios deberán reunir los siguientes requisitos:</w:t>
      </w:r>
    </w:p>
    <w:p w14:paraId="3C9A10D9" w14:textId="77777777" w:rsidR="00B966BE" w:rsidRDefault="00B966BE" w:rsidP="00B966BE">
      <w:pPr>
        <w:spacing w:after="0" w:line="240" w:lineRule="auto"/>
        <w:jc w:val="both"/>
        <w:rPr>
          <w:rFonts w:ascii="Verdana" w:hAnsi="Verdana"/>
          <w:color w:val="FF0000"/>
          <w:sz w:val="18"/>
          <w:szCs w:val="18"/>
        </w:rPr>
      </w:pPr>
      <w:r>
        <w:rPr>
          <w:rFonts w:ascii="Verdana" w:hAnsi="Verdana"/>
          <w:sz w:val="18"/>
          <w:szCs w:val="18"/>
        </w:rPr>
        <w:t>a) Que todos los miembros de la unidad familiar estén empadronados en Cobeña a la fecha de 30 de junio de 2.023.</w:t>
      </w:r>
    </w:p>
    <w:p w14:paraId="7D85332A" w14:textId="77777777" w:rsidR="00B966BE" w:rsidRDefault="00B966BE" w:rsidP="00B966BE">
      <w:pPr>
        <w:spacing w:after="0" w:line="240" w:lineRule="auto"/>
        <w:jc w:val="both"/>
        <w:rPr>
          <w:rFonts w:ascii="Verdana" w:hAnsi="Verdana"/>
          <w:color w:val="auto"/>
          <w:sz w:val="18"/>
          <w:szCs w:val="18"/>
        </w:rPr>
      </w:pPr>
      <w:r>
        <w:rPr>
          <w:rFonts w:ascii="Verdana" w:hAnsi="Verdana"/>
          <w:sz w:val="18"/>
          <w:szCs w:val="18"/>
        </w:rPr>
        <w:t>b) Que todos los miembros de la unidad familiar estén al corriente de pago con la Hacienda municipal, AEAT y la Seguridad Social a fecha de finalización del plazo de presentación de solicitudes.</w:t>
      </w:r>
    </w:p>
    <w:p w14:paraId="7A08C665" w14:textId="77777777" w:rsidR="00B966BE" w:rsidRDefault="00B966BE" w:rsidP="00B966BE">
      <w:pPr>
        <w:spacing w:after="0" w:line="240" w:lineRule="auto"/>
        <w:jc w:val="both"/>
        <w:rPr>
          <w:rFonts w:ascii="Verdana" w:hAnsi="Verdana"/>
          <w:sz w:val="18"/>
          <w:szCs w:val="18"/>
        </w:rPr>
      </w:pPr>
      <w:r>
        <w:rPr>
          <w:rFonts w:ascii="Verdana" w:hAnsi="Verdana"/>
          <w:sz w:val="18"/>
          <w:szCs w:val="18"/>
        </w:rPr>
        <w:t>c) Aportar, junto con la solicitud, en el caso en que proceda, la documentación que se exige en las presentes bases reguladoras.</w:t>
      </w:r>
    </w:p>
    <w:p w14:paraId="3DAFFF83" w14:textId="77777777" w:rsidR="00B966BE" w:rsidRDefault="00B966BE" w:rsidP="00B966BE">
      <w:pPr>
        <w:spacing w:after="0" w:line="240" w:lineRule="auto"/>
        <w:jc w:val="both"/>
        <w:rPr>
          <w:rFonts w:ascii="Verdana" w:hAnsi="Verdana"/>
          <w:sz w:val="18"/>
          <w:szCs w:val="18"/>
        </w:rPr>
      </w:pPr>
      <w:r>
        <w:rPr>
          <w:rFonts w:ascii="Verdana" w:hAnsi="Verdana"/>
          <w:sz w:val="18"/>
          <w:szCs w:val="18"/>
        </w:rPr>
        <w:t>d) No estar incurso en alguna de las prohibiciones establecidas en el artículo 13 de la Ley 38/2003, de 17 de noviembre, General de Subvenciones.</w:t>
      </w:r>
    </w:p>
    <w:p w14:paraId="23EA10F2" w14:textId="77777777" w:rsidR="00B966BE" w:rsidRDefault="00B966BE" w:rsidP="00B966BE">
      <w:pPr>
        <w:spacing w:after="0" w:line="240" w:lineRule="auto"/>
        <w:jc w:val="both"/>
        <w:rPr>
          <w:rFonts w:ascii="Verdana" w:hAnsi="Verdana"/>
          <w:sz w:val="18"/>
          <w:szCs w:val="18"/>
        </w:rPr>
      </w:pPr>
      <w:r>
        <w:rPr>
          <w:rFonts w:ascii="Verdana" w:hAnsi="Verdana"/>
          <w:sz w:val="18"/>
          <w:szCs w:val="18"/>
        </w:rPr>
        <w:t>e) Que los solicitantes tengan DNI o NIE.</w:t>
      </w:r>
    </w:p>
    <w:p w14:paraId="6598CAE9" w14:textId="77777777" w:rsidR="00B966BE" w:rsidRDefault="00B966BE" w:rsidP="00B966BE">
      <w:pPr>
        <w:spacing w:after="0" w:line="240" w:lineRule="auto"/>
        <w:jc w:val="both"/>
        <w:rPr>
          <w:rFonts w:ascii="Verdana" w:hAnsi="Verdana"/>
          <w:b/>
          <w:sz w:val="18"/>
          <w:szCs w:val="18"/>
        </w:rPr>
      </w:pPr>
    </w:p>
    <w:p w14:paraId="31AD32EC" w14:textId="77777777" w:rsidR="00B966BE" w:rsidRDefault="00B966BE" w:rsidP="00B966BE">
      <w:pPr>
        <w:widowControl/>
        <w:numPr>
          <w:ilvl w:val="0"/>
          <w:numId w:val="1"/>
        </w:numPr>
        <w:spacing w:after="0" w:line="240" w:lineRule="auto"/>
        <w:jc w:val="both"/>
        <w:rPr>
          <w:rFonts w:ascii="Verdana" w:hAnsi="Verdana"/>
          <w:b/>
          <w:sz w:val="18"/>
          <w:szCs w:val="18"/>
        </w:rPr>
      </w:pPr>
      <w:r>
        <w:rPr>
          <w:rFonts w:ascii="Verdana" w:hAnsi="Verdana"/>
          <w:b/>
          <w:sz w:val="18"/>
          <w:szCs w:val="18"/>
        </w:rPr>
        <w:t>DETERMINACIÓN DE LA UNIDAD FAMILIAR.</w:t>
      </w:r>
    </w:p>
    <w:p w14:paraId="5C875F40" w14:textId="77777777" w:rsidR="00B966BE" w:rsidRDefault="00B966BE" w:rsidP="00B966BE">
      <w:pPr>
        <w:spacing w:after="0" w:line="240" w:lineRule="auto"/>
        <w:jc w:val="both"/>
        <w:rPr>
          <w:rFonts w:ascii="Verdana" w:hAnsi="Verdana"/>
          <w:sz w:val="18"/>
          <w:szCs w:val="18"/>
        </w:rPr>
      </w:pPr>
    </w:p>
    <w:p w14:paraId="505DFA15" w14:textId="77777777" w:rsidR="00B966BE" w:rsidRDefault="00B966BE" w:rsidP="00B966BE">
      <w:pPr>
        <w:spacing w:after="0" w:line="240" w:lineRule="auto"/>
        <w:jc w:val="both"/>
        <w:rPr>
          <w:rFonts w:ascii="Verdana" w:hAnsi="Verdana"/>
          <w:sz w:val="18"/>
          <w:szCs w:val="18"/>
        </w:rPr>
      </w:pPr>
      <w:r>
        <w:rPr>
          <w:rFonts w:ascii="Verdana" w:hAnsi="Verdana"/>
          <w:sz w:val="18"/>
          <w:szCs w:val="18"/>
        </w:rPr>
        <w:t>1. A los efectos de las presentes bases reguladoras, se considera que conforman la unidad familiar:</w:t>
      </w:r>
    </w:p>
    <w:p w14:paraId="404FDDAE" w14:textId="77777777" w:rsidR="00B966BE" w:rsidRDefault="00B966BE" w:rsidP="00B966BE">
      <w:pPr>
        <w:spacing w:after="0" w:line="240" w:lineRule="auto"/>
        <w:ind w:left="720"/>
        <w:jc w:val="both"/>
        <w:rPr>
          <w:rFonts w:ascii="Verdana" w:hAnsi="Verdana"/>
          <w:sz w:val="18"/>
          <w:szCs w:val="18"/>
        </w:rPr>
      </w:pPr>
      <w:r>
        <w:rPr>
          <w:rFonts w:ascii="Verdana" w:hAnsi="Verdana"/>
          <w:sz w:val="18"/>
          <w:szCs w:val="18"/>
        </w:rPr>
        <w:t>- Los padres/madres o tutores legales de los menores.</w:t>
      </w:r>
    </w:p>
    <w:p w14:paraId="52F8452F" w14:textId="77777777" w:rsidR="00B966BE" w:rsidRDefault="00B966BE" w:rsidP="00B966BE">
      <w:pPr>
        <w:spacing w:after="0" w:line="240" w:lineRule="auto"/>
        <w:jc w:val="both"/>
        <w:rPr>
          <w:rFonts w:ascii="Verdana" w:hAnsi="Verdana"/>
          <w:sz w:val="18"/>
          <w:szCs w:val="18"/>
        </w:rPr>
      </w:pPr>
      <w:r>
        <w:rPr>
          <w:rFonts w:ascii="Verdana" w:hAnsi="Verdana"/>
          <w:sz w:val="18"/>
          <w:szCs w:val="18"/>
        </w:rPr>
        <w:t>2.- En los casos de desaparición del vínculo matrimonial o, en el supuesto de separación de los progenitores entre los que no exista vínculo matrimonial, la unidad familiar se entenderá constituida por el padre o la madre y los hijos beneficiarios de las presentes ayudas, que convivan con uno u otro, y reúnan los requisitos señalados en el apartado anterior, siempre que se justifique esta situación de mono parentalidad.</w:t>
      </w:r>
    </w:p>
    <w:p w14:paraId="19830846" w14:textId="77777777" w:rsidR="00B966BE" w:rsidRDefault="00B966BE" w:rsidP="00B966BE">
      <w:pPr>
        <w:spacing w:after="0" w:line="240" w:lineRule="auto"/>
        <w:jc w:val="both"/>
        <w:rPr>
          <w:rFonts w:ascii="Verdana" w:hAnsi="Verdana"/>
          <w:sz w:val="18"/>
          <w:szCs w:val="18"/>
        </w:rPr>
      </w:pPr>
      <w:r>
        <w:rPr>
          <w:rFonts w:ascii="Verdana" w:hAnsi="Verdana"/>
          <w:sz w:val="18"/>
          <w:szCs w:val="18"/>
        </w:rPr>
        <w:lastRenderedPageBreak/>
        <w:t>3.- Todas las referencias anteriores a padre o madre serán aplicables, en caso de existir, a los tutores o personas encargadas de la guarda y protección del menor.</w:t>
      </w:r>
    </w:p>
    <w:p w14:paraId="52E123FE" w14:textId="77777777" w:rsidR="00B966BE" w:rsidRDefault="00B966BE" w:rsidP="00B966BE">
      <w:pPr>
        <w:spacing w:after="0" w:line="240" w:lineRule="auto"/>
        <w:jc w:val="both"/>
        <w:rPr>
          <w:rFonts w:ascii="Verdana" w:hAnsi="Verdana"/>
          <w:sz w:val="18"/>
          <w:szCs w:val="18"/>
        </w:rPr>
      </w:pPr>
      <w:r>
        <w:rPr>
          <w:rFonts w:ascii="Verdana" w:hAnsi="Verdana"/>
          <w:sz w:val="18"/>
          <w:szCs w:val="18"/>
        </w:rPr>
        <w:t>4.- Cuando figuren en el libro de familia o documentación acreditativa de la situación familiar padre y madre, pero el solicitante quiere que se tenga en cuenta solamente a uno de ellos en la valoración de la solicitud debe justificar tal situación de mono parentalidad.</w:t>
      </w:r>
    </w:p>
    <w:p w14:paraId="222EBAD1" w14:textId="77777777" w:rsidR="00B966BE" w:rsidRDefault="00B966BE" w:rsidP="00B966BE">
      <w:pPr>
        <w:spacing w:after="0" w:line="240" w:lineRule="auto"/>
        <w:jc w:val="both"/>
        <w:rPr>
          <w:rFonts w:ascii="Verdana" w:hAnsi="Verdana"/>
          <w:sz w:val="18"/>
          <w:szCs w:val="18"/>
        </w:rPr>
      </w:pPr>
      <w:r>
        <w:rPr>
          <w:rFonts w:ascii="Verdana" w:hAnsi="Verdana"/>
          <w:sz w:val="18"/>
          <w:szCs w:val="18"/>
        </w:rPr>
        <w:t>5.- Para acreditar la situación de emancipación o independencia del beneficiario solicitante deberá presentar certificado o volante de empadronamiento en el que consten todos los residentes que figuran en su domicilio de tal forma que acredite la no convivencia del beneficiario con los progenitores.</w:t>
      </w:r>
    </w:p>
    <w:p w14:paraId="75C19AD8" w14:textId="77777777" w:rsidR="00B966BE" w:rsidRDefault="00B966BE" w:rsidP="00B966BE">
      <w:pPr>
        <w:spacing w:after="0" w:line="240" w:lineRule="auto"/>
        <w:jc w:val="both"/>
        <w:rPr>
          <w:rFonts w:ascii="Verdana" w:hAnsi="Verdana"/>
          <w:sz w:val="18"/>
          <w:szCs w:val="18"/>
        </w:rPr>
      </w:pPr>
      <w:r>
        <w:rPr>
          <w:rFonts w:ascii="Verdana" w:hAnsi="Verdana"/>
          <w:sz w:val="18"/>
          <w:szCs w:val="18"/>
        </w:rPr>
        <w:t>6.- Para acreditar la situación de acogimiento del solicitante se deberá aportar resolución judicial del acogimiento o certificado de la Comisión de Tutela</w:t>
      </w:r>
      <w:r>
        <w:rPr>
          <w:rFonts w:ascii="Verdana" w:hAnsi="Verdana" w:cs="NimbusRomanNo9L-Regular"/>
          <w:color w:val="231F20"/>
          <w:sz w:val="18"/>
          <w:szCs w:val="18"/>
        </w:rPr>
        <w:t xml:space="preserve"> del Menor que acredite que se encuentra en situación de acogimiento familiar</w:t>
      </w:r>
    </w:p>
    <w:p w14:paraId="1F5E5625" w14:textId="77777777" w:rsidR="00B966BE" w:rsidRDefault="00B966BE" w:rsidP="00B966BE">
      <w:pPr>
        <w:spacing w:after="0" w:line="240" w:lineRule="auto"/>
        <w:jc w:val="both"/>
        <w:rPr>
          <w:rFonts w:ascii="Verdana" w:hAnsi="Verdana"/>
          <w:sz w:val="18"/>
          <w:szCs w:val="18"/>
        </w:rPr>
      </w:pPr>
      <w:r>
        <w:rPr>
          <w:rFonts w:ascii="Verdana" w:hAnsi="Verdana"/>
          <w:sz w:val="18"/>
          <w:szCs w:val="18"/>
        </w:rPr>
        <w:t>7.- Si se encontrase en una circunstancia distinta a las anteriores, deberá aportarse certificado de los servicios sociales que acredite la convivencia del beneficiario por el que se solicita la ayuda y todos los familiares que convivan con él.</w:t>
      </w:r>
    </w:p>
    <w:p w14:paraId="011B7EB8" w14:textId="77777777" w:rsidR="00B966BE" w:rsidRDefault="00B966BE" w:rsidP="00B966BE">
      <w:pPr>
        <w:spacing w:after="0" w:line="240" w:lineRule="auto"/>
        <w:jc w:val="both"/>
        <w:rPr>
          <w:rFonts w:ascii="Verdana" w:hAnsi="Verdana"/>
          <w:sz w:val="18"/>
          <w:szCs w:val="18"/>
        </w:rPr>
      </w:pPr>
    </w:p>
    <w:p w14:paraId="16D911F1" w14:textId="77777777" w:rsidR="00B966BE" w:rsidRDefault="00B966BE" w:rsidP="00B966BE">
      <w:pPr>
        <w:widowControl/>
        <w:numPr>
          <w:ilvl w:val="0"/>
          <w:numId w:val="1"/>
        </w:numPr>
        <w:spacing w:after="0" w:line="240" w:lineRule="auto"/>
        <w:jc w:val="both"/>
        <w:rPr>
          <w:rFonts w:ascii="Verdana" w:hAnsi="Verdana"/>
          <w:b/>
          <w:sz w:val="18"/>
          <w:szCs w:val="18"/>
        </w:rPr>
      </w:pPr>
      <w:r>
        <w:rPr>
          <w:rFonts w:ascii="Verdana" w:hAnsi="Verdana"/>
          <w:b/>
          <w:sz w:val="18"/>
          <w:szCs w:val="18"/>
        </w:rPr>
        <w:t>SOLICITUDES.</w:t>
      </w:r>
    </w:p>
    <w:p w14:paraId="20920DC4" w14:textId="77777777" w:rsidR="00B966BE" w:rsidRDefault="00B966BE" w:rsidP="00B966BE">
      <w:pPr>
        <w:spacing w:after="0" w:line="240" w:lineRule="auto"/>
        <w:jc w:val="both"/>
        <w:rPr>
          <w:rFonts w:ascii="Verdana" w:hAnsi="Verdana"/>
          <w:sz w:val="18"/>
          <w:szCs w:val="18"/>
        </w:rPr>
      </w:pPr>
    </w:p>
    <w:p w14:paraId="1E26D48F"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Las solicitudes se ajustarán al modelo oficial, que se aprueba junto con la convocatoria y que puede obtenerse en el Ayuntamiento de Cobeña y en el tablón de anuncios de la sede electrónica (http://sede.ayto-cobena.org/).</w:t>
      </w:r>
    </w:p>
    <w:p w14:paraId="52B5448F" w14:textId="77777777" w:rsidR="00B966BE" w:rsidRDefault="00B966BE" w:rsidP="00B966BE">
      <w:pPr>
        <w:spacing w:after="0" w:line="240" w:lineRule="auto"/>
        <w:jc w:val="both"/>
        <w:rPr>
          <w:rFonts w:ascii="Verdana" w:hAnsi="Verdana"/>
          <w:sz w:val="18"/>
          <w:szCs w:val="18"/>
        </w:rPr>
      </w:pPr>
    </w:p>
    <w:p w14:paraId="0F13F28A"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La solicitud deberá ser cumplimentada y firmada por el padre, la madre o el tutor o tutora del beneficiario (menor de edad), en cuyo domicilio se encuentre empadronado.</w:t>
      </w:r>
    </w:p>
    <w:p w14:paraId="0B4C45FE" w14:textId="77777777" w:rsidR="00B966BE" w:rsidRDefault="00B966BE" w:rsidP="00B966BE">
      <w:pPr>
        <w:spacing w:after="0" w:line="240" w:lineRule="auto"/>
        <w:jc w:val="both"/>
        <w:rPr>
          <w:rFonts w:ascii="Verdana" w:hAnsi="Verdana"/>
          <w:sz w:val="18"/>
          <w:szCs w:val="18"/>
        </w:rPr>
      </w:pPr>
    </w:p>
    <w:p w14:paraId="0825DB0C"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En el caso de varios hermanos/as solicitantes de la ayuda en la familia, podrá solicitarse en el mismo impreso, siempre que coincidan ambos progenitores.</w:t>
      </w:r>
    </w:p>
    <w:p w14:paraId="2F51108F" w14:textId="77777777" w:rsidR="00B966BE" w:rsidRDefault="00B966BE" w:rsidP="00B966BE">
      <w:pPr>
        <w:spacing w:after="0" w:line="240" w:lineRule="auto"/>
        <w:ind w:firstLine="360"/>
        <w:jc w:val="both"/>
        <w:rPr>
          <w:rFonts w:ascii="Verdana" w:hAnsi="Verdana"/>
          <w:sz w:val="18"/>
          <w:szCs w:val="18"/>
        </w:rPr>
      </w:pPr>
    </w:p>
    <w:p w14:paraId="53F51670"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 xml:space="preserve">Las solicitudes presentadas requerirán de la presentación de fotocopia del Documento Nacional de Identidad del niño/a o joven y del Libro de Familia donde conste el mismo. </w:t>
      </w:r>
    </w:p>
    <w:p w14:paraId="7C6AB461" w14:textId="77777777" w:rsidR="00B966BE" w:rsidRDefault="00B966BE" w:rsidP="00B966BE">
      <w:pPr>
        <w:spacing w:after="0" w:line="240" w:lineRule="auto"/>
        <w:ind w:firstLine="360"/>
        <w:jc w:val="both"/>
        <w:rPr>
          <w:rFonts w:ascii="Verdana" w:hAnsi="Verdana"/>
          <w:sz w:val="18"/>
          <w:szCs w:val="18"/>
        </w:rPr>
      </w:pPr>
    </w:p>
    <w:p w14:paraId="2496EA72"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 xml:space="preserve">En caso de menores de 14 años que no dispongan de Documento Nacional de Identidad únicamente se presentará el Libro de Familia. </w:t>
      </w:r>
    </w:p>
    <w:p w14:paraId="4CACDEF8" w14:textId="77777777" w:rsidR="00B966BE" w:rsidRDefault="00B966BE" w:rsidP="00B966BE">
      <w:pPr>
        <w:spacing w:after="0" w:line="240" w:lineRule="auto"/>
        <w:ind w:firstLine="360"/>
        <w:jc w:val="both"/>
        <w:rPr>
          <w:rFonts w:ascii="Verdana" w:hAnsi="Verdana"/>
          <w:sz w:val="18"/>
          <w:szCs w:val="18"/>
        </w:rPr>
      </w:pPr>
    </w:p>
    <w:p w14:paraId="1EF2BBD8" w14:textId="77777777" w:rsidR="00B966BE" w:rsidRDefault="00B966BE" w:rsidP="00B966BE">
      <w:pPr>
        <w:spacing w:after="0" w:line="240" w:lineRule="auto"/>
        <w:ind w:firstLine="360"/>
        <w:jc w:val="both"/>
        <w:rPr>
          <w:rFonts w:ascii="Verdana" w:hAnsi="Verdana"/>
          <w:b/>
          <w:bCs/>
          <w:sz w:val="18"/>
          <w:szCs w:val="18"/>
        </w:rPr>
      </w:pPr>
      <w:r>
        <w:rPr>
          <w:rFonts w:ascii="Verdana" w:hAnsi="Verdana"/>
          <w:b/>
          <w:bCs/>
          <w:sz w:val="18"/>
          <w:szCs w:val="18"/>
        </w:rPr>
        <w:t xml:space="preserve">A la solicitud deberá acompañarse obligatoriamente factura a nombre de la persona solicitante, en la que se identifique claramente el material adquirido. </w:t>
      </w:r>
      <w:r>
        <w:rPr>
          <w:rFonts w:ascii="Verdana" w:hAnsi="Verdana"/>
          <w:sz w:val="18"/>
          <w:szCs w:val="18"/>
        </w:rPr>
        <w:t xml:space="preserve">La factura deberá reunir todos los requisitos exigibles según la normativa vigente. </w:t>
      </w:r>
      <w:r>
        <w:rPr>
          <w:rFonts w:ascii="Verdana" w:hAnsi="Verdana"/>
          <w:b/>
          <w:bCs/>
          <w:sz w:val="18"/>
          <w:szCs w:val="18"/>
        </w:rPr>
        <w:t>No se admitirán tiques de compras o similares.</w:t>
      </w:r>
    </w:p>
    <w:p w14:paraId="611D0896" w14:textId="77777777" w:rsidR="00B966BE" w:rsidRDefault="00B966BE" w:rsidP="00B966BE">
      <w:pPr>
        <w:spacing w:after="0" w:line="240" w:lineRule="auto"/>
        <w:ind w:firstLine="360"/>
        <w:jc w:val="both"/>
        <w:rPr>
          <w:rFonts w:ascii="Verdana" w:hAnsi="Verdana"/>
          <w:sz w:val="18"/>
          <w:szCs w:val="18"/>
        </w:rPr>
      </w:pPr>
    </w:p>
    <w:p w14:paraId="31DF4865" w14:textId="77777777" w:rsidR="00B966BE" w:rsidRDefault="00B966BE" w:rsidP="00B966BE">
      <w:pPr>
        <w:widowControl/>
        <w:numPr>
          <w:ilvl w:val="0"/>
          <w:numId w:val="1"/>
        </w:numPr>
        <w:spacing w:after="0" w:line="240" w:lineRule="auto"/>
        <w:jc w:val="both"/>
        <w:rPr>
          <w:rFonts w:ascii="Verdana" w:hAnsi="Verdana"/>
          <w:b/>
          <w:sz w:val="18"/>
          <w:szCs w:val="18"/>
        </w:rPr>
      </w:pPr>
      <w:r>
        <w:rPr>
          <w:rFonts w:ascii="Verdana" w:hAnsi="Verdana"/>
          <w:b/>
          <w:sz w:val="18"/>
          <w:szCs w:val="18"/>
        </w:rPr>
        <w:t>LUGAR Y PLAZO DE PRESENTACIÓN DE SOLICITUDES.</w:t>
      </w:r>
    </w:p>
    <w:p w14:paraId="5DE925BA" w14:textId="77777777" w:rsidR="00B966BE" w:rsidRDefault="00B966BE" w:rsidP="00B966BE">
      <w:pPr>
        <w:spacing w:after="0" w:line="240" w:lineRule="auto"/>
        <w:jc w:val="both"/>
        <w:rPr>
          <w:rFonts w:ascii="Verdana" w:hAnsi="Verdana"/>
          <w:sz w:val="18"/>
          <w:szCs w:val="18"/>
        </w:rPr>
      </w:pPr>
    </w:p>
    <w:p w14:paraId="54594502"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Las solicitudes podrán presentarse debidamente cumplimentadas preferentemente en la sede electrónica (</w:t>
      </w:r>
      <w:hyperlink r:id="rId5" w:history="1">
        <w:r>
          <w:rPr>
            <w:rStyle w:val="Hipervnculo"/>
            <w:rFonts w:ascii="Verdana" w:hAnsi="Verdana"/>
            <w:sz w:val="18"/>
            <w:szCs w:val="18"/>
          </w:rPr>
          <w:t>http://sede.ayto-cobena.org/</w:t>
        </w:r>
      </w:hyperlink>
      <w:r>
        <w:rPr>
          <w:rFonts w:ascii="Verdana" w:hAnsi="Verdana"/>
          <w:sz w:val="18"/>
          <w:szCs w:val="18"/>
        </w:rPr>
        <w:t>) o en cualquiera de los lugares previstos por el artículo 16.4 de la Ley 39/2015, de 1 de octubre, del Procedimiento Administrativo Común de las Administraciones Públicas.</w:t>
      </w:r>
    </w:p>
    <w:p w14:paraId="7FB941E7" w14:textId="77777777" w:rsidR="00B966BE" w:rsidRDefault="00B966BE" w:rsidP="00B966BE">
      <w:pPr>
        <w:spacing w:after="0" w:line="240" w:lineRule="auto"/>
        <w:ind w:firstLine="360"/>
        <w:jc w:val="both"/>
        <w:rPr>
          <w:rFonts w:ascii="Verdana" w:hAnsi="Verdana"/>
          <w:sz w:val="18"/>
          <w:szCs w:val="18"/>
        </w:rPr>
      </w:pPr>
    </w:p>
    <w:p w14:paraId="01223581"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 xml:space="preserve">Los interesados deberán conservar los justificantes de las solicitudes presentadas y, deberán aportarlos para cualquier reclamación relacionada en el momento de presentación de </w:t>
      </w:r>
      <w:proofErr w:type="gramStart"/>
      <w:r>
        <w:rPr>
          <w:rFonts w:ascii="Verdana" w:hAnsi="Verdana"/>
          <w:sz w:val="18"/>
          <w:szCs w:val="18"/>
        </w:rPr>
        <w:t>las mismas</w:t>
      </w:r>
      <w:proofErr w:type="gramEnd"/>
      <w:r>
        <w:rPr>
          <w:rFonts w:ascii="Verdana" w:hAnsi="Verdana"/>
          <w:sz w:val="18"/>
          <w:szCs w:val="18"/>
        </w:rPr>
        <w:t>.</w:t>
      </w:r>
    </w:p>
    <w:p w14:paraId="186B4FA3" w14:textId="77777777" w:rsidR="00B966BE" w:rsidRDefault="00B966BE" w:rsidP="00B966BE">
      <w:pPr>
        <w:spacing w:after="0" w:line="240" w:lineRule="auto"/>
        <w:ind w:firstLine="360"/>
        <w:jc w:val="both"/>
        <w:rPr>
          <w:rFonts w:ascii="Verdana" w:hAnsi="Verdana"/>
          <w:sz w:val="18"/>
          <w:szCs w:val="18"/>
        </w:rPr>
      </w:pPr>
    </w:p>
    <w:p w14:paraId="67DAD56A"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El plazo de presentación de solicitudes será del 1 de diciembre de 2.023 al 29 de febrero de 2.024.</w:t>
      </w:r>
    </w:p>
    <w:p w14:paraId="513A2780" w14:textId="77777777" w:rsidR="00B966BE" w:rsidRDefault="00B966BE" w:rsidP="00B966BE">
      <w:pPr>
        <w:spacing w:after="0" w:line="240" w:lineRule="auto"/>
        <w:jc w:val="both"/>
        <w:rPr>
          <w:rFonts w:ascii="Verdana" w:hAnsi="Verdana"/>
          <w:b/>
          <w:sz w:val="18"/>
          <w:szCs w:val="18"/>
        </w:rPr>
      </w:pPr>
    </w:p>
    <w:p w14:paraId="3F0A2F85" w14:textId="77777777" w:rsidR="00B966BE" w:rsidRDefault="00B966BE" w:rsidP="00B966BE">
      <w:pPr>
        <w:widowControl/>
        <w:numPr>
          <w:ilvl w:val="0"/>
          <w:numId w:val="1"/>
        </w:numPr>
        <w:spacing w:after="0" w:line="240" w:lineRule="auto"/>
        <w:jc w:val="both"/>
        <w:rPr>
          <w:rFonts w:ascii="Verdana" w:hAnsi="Verdana"/>
          <w:b/>
          <w:sz w:val="18"/>
          <w:szCs w:val="18"/>
        </w:rPr>
      </w:pPr>
      <w:r>
        <w:rPr>
          <w:rFonts w:ascii="Verdana" w:hAnsi="Verdana"/>
          <w:b/>
          <w:sz w:val="18"/>
          <w:szCs w:val="18"/>
        </w:rPr>
        <w:t>ÓRGANO COMPETENTE, ÓRGANO INSTRUCTOR Y ÓRGANO COLEGIADO.</w:t>
      </w:r>
    </w:p>
    <w:p w14:paraId="04CDC8E0" w14:textId="77777777" w:rsidR="00B966BE" w:rsidRDefault="00B966BE" w:rsidP="00B966BE">
      <w:pPr>
        <w:pStyle w:val="Normal0"/>
        <w:widowControl w:val="0"/>
        <w:ind w:firstLine="360"/>
        <w:jc w:val="both"/>
        <w:rPr>
          <w:rFonts w:ascii="Verdana" w:hAnsi="Verdana" w:cs="Helvetica"/>
          <w:sz w:val="18"/>
          <w:szCs w:val="18"/>
        </w:rPr>
      </w:pPr>
    </w:p>
    <w:p w14:paraId="659FFEC2" w14:textId="77777777" w:rsidR="00B966BE" w:rsidRDefault="00B966BE" w:rsidP="00B966BE">
      <w:pPr>
        <w:pStyle w:val="Normal0"/>
        <w:widowControl w:val="0"/>
        <w:ind w:firstLine="360"/>
        <w:jc w:val="both"/>
        <w:rPr>
          <w:rFonts w:ascii="Verdana" w:hAnsi="Verdana" w:cs="Helvetica"/>
          <w:sz w:val="18"/>
          <w:szCs w:val="18"/>
        </w:rPr>
      </w:pPr>
      <w:r>
        <w:rPr>
          <w:rFonts w:ascii="Verdana" w:hAnsi="Verdana" w:cs="Helvetica"/>
          <w:sz w:val="18"/>
          <w:szCs w:val="18"/>
        </w:rPr>
        <w:t xml:space="preserve">Será órgano competente para la aprobación y resolución de esta convocatoria, el Sr. Alcalde. </w:t>
      </w:r>
    </w:p>
    <w:p w14:paraId="45FD39F5" w14:textId="77777777" w:rsidR="00B966BE" w:rsidRDefault="00B966BE" w:rsidP="00B966BE">
      <w:pPr>
        <w:pStyle w:val="Normal0"/>
        <w:widowControl w:val="0"/>
        <w:ind w:firstLine="360"/>
        <w:jc w:val="both"/>
        <w:rPr>
          <w:rFonts w:ascii="Verdana" w:hAnsi="Verdana" w:cs="Arial"/>
          <w:iCs/>
          <w:sz w:val="18"/>
          <w:szCs w:val="18"/>
          <w:lang w:val="es-ES_tradnl"/>
        </w:rPr>
      </w:pPr>
      <w:r>
        <w:rPr>
          <w:rFonts w:ascii="Verdana" w:hAnsi="Verdana" w:cs="Helvetica"/>
          <w:sz w:val="18"/>
          <w:szCs w:val="18"/>
        </w:rPr>
        <w:t xml:space="preserve">Será órgano instructor el Sr. </w:t>
      </w:r>
      <w:proofErr w:type="gramStart"/>
      <w:r>
        <w:rPr>
          <w:rFonts w:ascii="Verdana" w:hAnsi="Verdana" w:cs="Helvetica"/>
          <w:sz w:val="18"/>
          <w:szCs w:val="18"/>
        </w:rPr>
        <w:t>Concejal  Nuevas</w:t>
      </w:r>
      <w:proofErr w:type="gramEnd"/>
      <w:r>
        <w:rPr>
          <w:rFonts w:ascii="Verdana" w:hAnsi="Verdana" w:cs="Helvetica"/>
          <w:sz w:val="18"/>
          <w:szCs w:val="18"/>
        </w:rPr>
        <w:t xml:space="preserve"> Tecnologías , Participación Ciudadana y Deportes. </w:t>
      </w:r>
    </w:p>
    <w:p w14:paraId="1EA551E9" w14:textId="77777777" w:rsidR="00B966BE" w:rsidRDefault="00B966BE" w:rsidP="00B966BE">
      <w:pPr>
        <w:pStyle w:val="Normal0"/>
        <w:widowControl w:val="0"/>
        <w:ind w:firstLine="360"/>
        <w:jc w:val="both"/>
        <w:rPr>
          <w:rFonts w:ascii="Verdana" w:hAnsi="Verdana" w:cs="Arial"/>
          <w:iCs/>
          <w:sz w:val="18"/>
          <w:szCs w:val="18"/>
          <w:lang w:val="es-ES_tradnl"/>
        </w:rPr>
      </w:pPr>
      <w:r>
        <w:rPr>
          <w:rFonts w:ascii="Verdana" w:hAnsi="Verdana" w:cs="Arial"/>
          <w:iCs/>
          <w:sz w:val="18"/>
          <w:szCs w:val="18"/>
          <w:lang w:val="es-ES_tradnl"/>
        </w:rPr>
        <w:t>El órgano colegiado estará formado por:</w:t>
      </w:r>
    </w:p>
    <w:p w14:paraId="47440C52" w14:textId="77777777" w:rsidR="00B966BE" w:rsidRDefault="00B966BE" w:rsidP="00B966BE">
      <w:pPr>
        <w:pStyle w:val="Normal0"/>
        <w:widowControl w:val="0"/>
        <w:ind w:firstLine="720"/>
        <w:jc w:val="both"/>
        <w:rPr>
          <w:rFonts w:ascii="Verdana" w:hAnsi="Verdana" w:cs="Arial"/>
          <w:iCs/>
          <w:sz w:val="18"/>
          <w:szCs w:val="18"/>
          <w:lang w:val="es-ES_tradnl"/>
        </w:rPr>
      </w:pPr>
      <w:r>
        <w:rPr>
          <w:rFonts w:ascii="Verdana" w:hAnsi="Verdana" w:cs="Arial"/>
          <w:iCs/>
          <w:sz w:val="18"/>
          <w:szCs w:val="18"/>
          <w:lang w:val="es-ES_tradnl"/>
        </w:rPr>
        <w:t xml:space="preserve">Presidente: el Sr. Concejal de Juventud, </w:t>
      </w:r>
      <w:proofErr w:type="gramStart"/>
      <w:r>
        <w:rPr>
          <w:rFonts w:ascii="Verdana" w:hAnsi="Verdana" w:cs="Arial"/>
          <w:iCs/>
          <w:sz w:val="18"/>
          <w:szCs w:val="18"/>
          <w:lang w:val="es-ES_tradnl"/>
        </w:rPr>
        <w:t>Infancia ,</w:t>
      </w:r>
      <w:proofErr w:type="gramEnd"/>
      <w:r>
        <w:rPr>
          <w:rFonts w:ascii="Verdana" w:hAnsi="Verdana" w:cs="Arial"/>
          <w:iCs/>
          <w:sz w:val="18"/>
          <w:szCs w:val="18"/>
          <w:lang w:val="es-ES_tradnl"/>
        </w:rPr>
        <w:t xml:space="preserve">  Festejos y Cultura . </w:t>
      </w:r>
    </w:p>
    <w:p w14:paraId="189973DE" w14:textId="77777777" w:rsidR="00B966BE" w:rsidRDefault="00B966BE" w:rsidP="00B966BE">
      <w:pPr>
        <w:pStyle w:val="Normal0"/>
        <w:widowControl w:val="0"/>
        <w:ind w:left="360" w:firstLine="360"/>
        <w:jc w:val="both"/>
        <w:rPr>
          <w:rFonts w:ascii="Verdana" w:hAnsi="Verdana"/>
          <w:b/>
          <w:sz w:val="18"/>
          <w:szCs w:val="18"/>
        </w:rPr>
      </w:pPr>
      <w:r>
        <w:rPr>
          <w:rFonts w:ascii="Verdana" w:hAnsi="Verdana" w:cs="Arial"/>
          <w:iCs/>
          <w:sz w:val="18"/>
          <w:szCs w:val="18"/>
          <w:lang w:val="es-ES_tradnl"/>
        </w:rPr>
        <w:t xml:space="preserve">Vocales:  El Interventor/a y la Secretaria del Ayuntamiento, que actuará también como secretario/a del órgano.  </w:t>
      </w:r>
    </w:p>
    <w:p w14:paraId="51FEC977" w14:textId="77777777" w:rsidR="00B966BE" w:rsidRDefault="00B966BE" w:rsidP="00B966BE">
      <w:pPr>
        <w:spacing w:after="0" w:line="240" w:lineRule="auto"/>
        <w:ind w:firstLine="360"/>
        <w:jc w:val="both"/>
        <w:rPr>
          <w:rFonts w:ascii="Verdana" w:hAnsi="Verdana" w:cs="Helvetica-Bold"/>
          <w:sz w:val="18"/>
          <w:szCs w:val="18"/>
        </w:rPr>
      </w:pPr>
    </w:p>
    <w:p w14:paraId="3683AE73" w14:textId="77777777" w:rsidR="00B966BE" w:rsidRDefault="00B966BE" w:rsidP="00B966BE">
      <w:pPr>
        <w:widowControl/>
        <w:numPr>
          <w:ilvl w:val="0"/>
          <w:numId w:val="1"/>
        </w:numPr>
        <w:spacing w:after="0" w:line="240" w:lineRule="auto"/>
        <w:jc w:val="both"/>
        <w:rPr>
          <w:rFonts w:ascii="Verdana" w:hAnsi="Verdana" w:cs="Calibri"/>
          <w:b/>
          <w:bCs/>
          <w:sz w:val="18"/>
          <w:szCs w:val="18"/>
        </w:rPr>
      </w:pPr>
      <w:r>
        <w:rPr>
          <w:rFonts w:ascii="Verdana" w:hAnsi="Verdana" w:cs="Calibri"/>
          <w:b/>
          <w:bCs/>
          <w:sz w:val="18"/>
          <w:szCs w:val="18"/>
        </w:rPr>
        <w:lastRenderedPageBreak/>
        <w:t>CRITERIOS OBJETIVOS DE OTORGAMIENTO.</w:t>
      </w:r>
    </w:p>
    <w:p w14:paraId="74C851E8" w14:textId="77777777" w:rsidR="00B966BE" w:rsidRDefault="00B966BE" w:rsidP="00B966BE">
      <w:pPr>
        <w:spacing w:after="0" w:line="240" w:lineRule="auto"/>
        <w:jc w:val="both"/>
        <w:rPr>
          <w:rFonts w:ascii="Verdana" w:hAnsi="Verdana" w:cs="Calibri"/>
          <w:sz w:val="18"/>
          <w:szCs w:val="18"/>
        </w:rPr>
      </w:pPr>
    </w:p>
    <w:p w14:paraId="43FB3335" w14:textId="77777777" w:rsidR="00B966BE" w:rsidRDefault="00B966BE" w:rsidP="00B966BE">
      <w:pPr>
        <w:spacing w:after="0" w:line="240" w:lineRule="auto"/>
        <w:ind w:firstLine="360"/>
        <w:jc w:val="both"/>
        <w:rPr>
          <w:rFonts w:ascii="Verdana" w:hAnsi="Verdana" w:cs="Calibri"/>
          <w:sz w:val="18"/>
          <w:szCs w:val="18"/>
        </w:rPr>
      </w:pPr>
      <w:r>
        <w:rPr>
          <w:rFonts w:ascii="Verdana" w:hAnsi="Verdana" w:cs="Calibri"/>
          <w:sz w:val="18"/>
          <w:szCs w:val="18"/>
        </w:rPr>
        <w:t>La subvención se otorgará a los niños/as y jóvenes que, habiendo presentado la solicitud dentro del plazo establecido cumplan los requisitos establecidos en el punto 5.</w:t>
      </w:r>
    </w:p>
    <w:p w14:paraId="16E850E6" w14:textId="77777777" w:rsidR="00B966BE" w:rsidRDefault="00B966BE" w:rsidP="00B966BE">
      <w:pPr>
        <w:spacing w:after="0" w:line="240" w:lineRule="auto"/>
        <w:ind w:firstLine="360"/>
        <w:jc w:val="both"/>
        <w:rPr>
          <w:rFonts w:ascii="Verdana" w:hAnsi="Verdana" w:cs="Calibri"/>
          <w:sz w:val="18"/>
          <w:szCs w:val="18"/>
        </w:rPr>
      </w:pPr>
    </w:p>
    <w:p w14:paraId="69743675" w14:textId="77777777" w:rsidR="00B966BE" w:rsidRDefault="00B966BE" w:rsidP="00B966BE">
      <w:pPr>
        <w:widowControl/>
        <w:numPr>
          <w:ilvl w:val="0"/>
          <w:numId w:val="1"/>
        </w:numPr>
        <w:spacing w:after="0" w:line="240" w:lineRule="auto"/>
        <w:jc w:val="both"/>
        <w:rPr>
          <w:rFonts w:ascii="Verdana" w:hAnsi="Verdana"/>
          <w:b/>
          <w:sz w:val="18"/>
          <w:szCs w:val="18"/>
        </w:rPr>
      </w:pPr>
      <w:r>
        <w:rPr>
          <w:rFonts w:ascii="Verdana" w:hAnsi="Verdana"/>
          <w:b/>
          <w:sz w:val="18"/>
          <w:szCs w:val="18"/>
        </w:rPr>
        <w:t>LISTADO DE SOLICITUDES PRESENTADAS Y EXCLUIDAS. SUBSANACIONES.</w:t>
      </w:r>
    </w:p>
    <w:p w14:paraId="2A5A1B78" w14:textId="77777777" w:rsidR="00B966BE" w:rsidRDefault="00B966BE" w:rsidP="00B966BE">
      <w:pPr>
        <w:spacing w:after="0" w:line="240" w:lineRule="auto"/>
        <w:jc w:val="both"/>
        <w:rPr>
          <w:rFonts w:ascii="Verdana" w:hAnsi="Verdana"/>
          <w:sz w:val="18"/>
          <w:szCs w:val="18"/>
        </w:rPr>
      </w:pPr>
    </w:p>
    <w:p w14:paraId="5DDC92D3"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 xml:space="preserve">Finalizado el plazo de presentación de solicitudes, y tras el estudio y comprobación de </w:t>
      </w:r>
      <w:proofErr w:type="gramStart"/>
      <w:r>
        <w:rPr>
          <w:rFonts w:ascii="Verdana" w:hAnsi="Verdana"/>
          <w:sz w:val="18"/>
          <w:szCs w:val="18"/>
        </w:rPr>
        <w:t>las mismas</w:t>
      </w:r>
      <w:proofErr w:type="gramEnd"/>
      <w:r>
        <w:rPr>
          <w:rFonts w:ascii="Verdana" w:hAnsi="Verdana"/>
          <w:sz w:val="18"/>
          <w:szCs w:val="18"/>
        </w:rPr>
        <w:t xml:space="preserve">, se elevará a la Alcaldía la lista provisional de las solicitudes presentadas que han idos admitidas y excluidas, o en su caso, que requieran de subsanación, con indicación de la causa de exclusión o subsanación. </w:t>
      </w:r>
    </w:p>
    <w:p w14:paraId="71F98663" w14:textId="77777777" w:rsidR="00B966BE" w:rsidRDefault="00B966BE" w:rsidP="00B966BE">
      <w:pPr>
        <w:spacing w:after="0" w:line="240" w:lineRule="auto"/>
        <w:ind w:firstLine="720"/>
        <w:jc w:val="both"/>
        <w:rPr>
          <w:rFonts w:ascii="Verdana" w:hAnsi="Verdana"/>
          <w:sz w:val="18"/>
          <w:szCs w:val="18"/>
        </w:rPr>
      </w:pPr>
    </w:p>
    <w:p w14:paraId="0CA566B9"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 xml:space="preserve">La lista provisional aprobada, se expondrán en el tablón de anuncios del Ayuntamiento y </w:t>
      </w:r>
      <w:proofErr w:type="gramStart"/>
      <w:r>
        <w:rPr>
          <w:rFonts w:ascii="Verdana" w:hAnsi="Verdana"/>
          <w:sz w:val="18"/>
          <w:szCs w:val="18"/>
        </w:rPr>
        <w:t>en  la</w:t>
      </w:r>
      <w:proofErr w:type="gramEnd"/>
      <w:r>
        <w:rPr>
          <w:rFonts w:ascii="Verdana" w:hAnsi="Verdana"/>
          <w:sz w:val="18"/>
          <w:szCs w:val="18"/>
        </w:rPr>
        <w:t xml:space="preserve"> sede electrónica (</w:t>
      </w:r>
      <w:hyperlink r:id="rId6" w:history="1">
        <w:r>
          <w:rPr>
            <w:rStyle w:val="Hipervnculo"/>
            <w:rFonts w:ascii="Verdana" w:hAnsi="Verdana"/>
            <w:sz w:val="18"/>
            <w:szCs w:val="18"/>
          </w:rPr>
          <w:t>https://sede.ayto-cobena.es),</w:t>
        </w:r>
      </w:hyperlink>
      <w:r>
        <w:rPr>
          <w:rFonts w:ascii="Verdana" w:hAnsi="Verdana"/>
          <w:sz w:val="18"/>
          <w:szCs w:val="18"/>
        </w:rPr>
        <w:t xml:space="preserve"> para que durante el plazo de diez se proceda a subsanar las deficiencias y en su caso  formular las alegaciones que se estimen procedentes. </w:t>
      </w:r>
    </w:p>
    <w:p w14:paraId="40628A45" w14:textId="77777777" w:rsidR="00B966BE" w:rsidRDefault="00B966BE" w:rsidP="00B966BE">
      <w:pPr>
        <w:spacing w:after="0" w:line="240" w:lineRule="auto"/>
        <w:ind w:firstLine="360"/>
        <w:jc w:val="both"/>
        <w:rPr>
          <w:rFonts w:ascii="Verdana" w:hAnsi="Verdana"/>
          <w:sz w:val="18"/>
          <w:szCs w:val="18"/>
        </w:rPr>
      </w:pPr>
    </w:p>
    <w:p w14:paraId="1F5F4259"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 xml:space="preserve"> Finalizado el plazo de exposición, pública y una vez realizadas las subsanaciones y resueltas las alegaciones, el órgano instructor elevará para su aprobación a la Alcaldía la lista definitiva de las solicitudes admitidas y excluidas, que se expondrá en el tablón de anuncios del Ayuntamiento y en la sede electrónica. </w:t>
      </w:r>
    </w:p>
    <w:p w14:paraId="24811C89"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 xml:space="preserve"> </w:t>
      </w:r>
    </w:p>
    <w:p w14:paraId="08308332" w14:textId="77777777" w:rsidR="00B966BE" w:rsidRDefault="00B966BE" w:rsidP="00B966BE">
      <w:pPr>
        <w:widowControl/>
        <w:numPr>
          <w:ilvl w:val="0"/>
          <w:numId w:val="1"/>
        </w:numPr>
        <w:spacing w:after="0" w:line="240" w:lineRule="auto"/>
        <w:jc w:val="both"/>
        <w:rPr>
          <w:rFonts w:ascii="Verdana" w:hAnsi="Verdana"/>
          <w:b/>
          <w:sz w:val="18"/>
          <w:szCs w:val="18"/>
        </w:rPr>
      </w:pPr>
      <w:r>
        <w:rPr>
          <w:rFonts w:ascii="Verdana" w:hAnsi="Verdana"/>
          <w:b/>
          <w:sz w:val="18"/>
          <w:szCs w:val="18"/>
        </w:rPr>
        <w:t>RESOLUCIÓN DE LA CONVOCATORIA.</w:t>
      </w:r>
    </w:p>
    <w:p w14:paraId="4825DD52" w14:textId="77777777" w:rsidR="00B966BE" w:rsidRDefault="00B966BE" w:rsidP="00B966BE">
      <w:pPr>
        <w:spacing w:after="0" w:line="240" w:lineRule="auto"/>
        <w:jc w:val="both"/>
        <w:rPr>
          <w:rFonts w:ascii="Verdana" w:hAnsi="Verdana"/>
          <w:b/>
          <w:sz w:val="18"/>
          <w:szCs w:val="18"/>
        </w:rPr>
      </w:pPr>
    </w:p>
    <w:p w14:paraId="6FA8698E" w14:textId="77777777" w:rsidR="00B966BE" w:rsidRDefault="00B966BE" w:rsidP="00B966BE">
      <w:pPr>
        <w:pStyle w:val="Normal0"/>
        <w:widowControl w:val="0"/>
        <w:ind w:firstLine="360"/>
        <w:jc w:val="both"/>
        <w:rPr>
          <w:rFonts w:ascii="Verdana" w:hAnsi="Verdana" w:cs="Arial"/>
          <w:sz w:val="18"/>
          <w:szCs w:val="18"/>
          <w:lang w:val="es-ES_tradnl"/>
        </w:rPr>
      </w:pPr>
      <w:r>
        <w:rPr>
          <w:rFonts w:ascii="Verdana" w:hAnsi="Verdana" w:cs="Arial"/>
          <w:sz w:val="18"/>
          <w:szCs w:val="18"/>
          <w:lang w:val="es-ES_tradnl"/>
        </w:rPr>
        <w:t xml:space="preserve">La resolución de la concesión no podrá dictarse en tanto no se haya aprobado definitivamente el presupuesto del ejercicio 2024. </w:t>
      </w:r>
    </w:p>
    <w:p w14:paraId="2AE65377" w14:textId="77777777" w:rsidR="00B966BE" w:rsidRDefault="00B966BE" w:rsidP="00B966BE">
      <w:pPr>
        <w:spacing w:after="0" w:line="240" w:lineRule="auto"/>
        <w:jc w:val="both"/>
        <w:rPr>
          <w:rFonts w:ascii="Verdana" w:hAnsi="Verdana"/>
          <w:b/>
          <w:sz w:val="18"/>
          <w:szCs w:val="18"/>
        </w:rPr>
      </w:pPr>
    </w:p>
    <w:p w14:paraId="611CBED7" w14:textId="77777777" w:rsidR="00B966BE" w:rsidRDefault="00B966BE" w:rsidP="00B966BE">
      <w:pPr>
        <w:pStyle w:val="Normal0"/>
        <w:widowControl w:val="0"/>
        <w:ind w:firstLine="357"/>
        <w:jc w:val="both"/>
        <w:rPr>
          <w:rFonts w:ascii="Verdana" w:hAnsi="Verdana"/>
          <w:sz w:val="18"/>
          <w:szCs w:val="18"/>
        </w:rPr>
      </w:pPr>
      <w:r>
        <w:rPr>
          <w:rFonts w:ascii="Verdana" w:hAnsi="Verdana"/>
          <w:sz w:val="18"/>
          <w:szCs w:val="18"/>
        </w:rPr>
        <w:t>La resolución de concesión o denegación de las ayudas corresponde al Alcalde y se publicará en el tablón de anuncios del Ayuntamiento y en el tablón de anuncios de la sede electrónica (</w:t>
      </w:r>
      <w:hyperlink r:id="rId7" w:history="1">
        <w:r>
          <w:rPr>
            <w:rStyle w:val="Hipervnculo"/>
            <w:rFonts w:ascii="Verdana" w:hAnsi="Verdana"/>
            <w:sz w:val="18"/>
            <w:szCs w:val="18"/>
          </w:rPr>
          <w:t>http://sede.ayto-cobena.org/</w:t>
        </w:r>
      </w:hyperlink>
      <w:r>
        <w:rPr>
          <w:rFonts w:ascii="Verdana" w:hAnsi="Verdana"/>
          <w:sz w:val="18"/>
          <w:szCs w:val="18"/>
        </w:rPr>
        <w:t xml:space="preserve">). </w:t>
      </w:r>
    </w:p>
    <w:p w14:paraId="26D22A4E" w14:textId="77777777" w:rsidR="00B966BE" w:rsidRDefault="00B966BE" w:rsidP="00B966BE">
      <w:pPr>
        <w:pStyle w:val="Normal0"/>
        <w:widowControl w:val="0"/>
        <w:ind w:firstLine="357"/>
        <w:jc w:val="both"/>
        <w:rPr>
          <w:rFonts w:ascii="Verdana" w:hAnsi="Verdana"/>
          <w:sz w:val="18"/>
          <w:szCs w:val="18"/>
        </w:rPr>
      </w:pPr>
    </w:p>
    <w:p w14:paraId="67ADB0E6" w14:textId="77777777" w:rsidR="00B966BE" w:rsidRDefault="00B966BE" w:rsidP="00B966BE">
      <w:pPr>
        <w:pStyle w:val="Normal0"/>
        <w:widowControl w:val="0"/>
        <w:ind w:firstLine="357"/>
        <w:jc w:val="both"/>
        <w:rPr>
          <w:rFonts w:ascii="Verdana" w:hAnsi="Verdana" w:cs="Arial"/>
          <w:sz w:val="18"/>
          <w:szCs w:val="18"/>
          <w:lang w:val="es-ES_tradnl"/>
        </w:rPr>
      </w:pPr>
      <w:r>
        <w:rPr>
          <w:rFonts w:ascii="Verdana" w:hAnsi="Verdana"/>
          <w:sz w:val="18"/>
          <w:szCs w:val="18"/>
        </w:rPr>
        <w:t xml:space="preserve">Dicha resolución </w:t>
      </w:r>
      <w:r>
        <w:rPr>
          <w:rFonts w:ascii="Verdana" w:hAnsi="Verdana" w:cs="Arial"/>
          <w:sz w:val="18"/>
          <w:szCs w:val="18"/>
          <w:lang w:val="es-ES_tradnl"/>
        </w:rPr>
        <w:t>pondrá fin a la vía administrativa y contra la misma podrá  interponerse recurso potestativo de reposición ante el Alcalde de este Ayuntamiento, en el término de un mes a contar desde el día siguiente al de su publicación en el Tablón de anuncios , o bien directamente recurso contencioso administrativo ante el Juzgado de lo Contencioso-Administrativo de Madrid, en el plazo de dos meses, a contar desde el día siguiente al de la recepción de la notificación, de conformidad con el artículo 46 de la Ley 29/1998, de 13 de julio, de la Jurisdicción Contencioso-Administrativa.</w:t>
      </w:r>
    </w:p>
    <w:p w14:paraId="0D685B19" w14:textId="77777777" w:rsidR="00B966BE" w:rsidRDefault="00B966BE" w:rsidP="00B966BE">
      <w:pPr>
        <w:spacing w:after="0" w:line="240" w:lineRule="auto"/>
        <w:ind w:firstLine="720"/>
        <w:jc w:val="both"/>
        <w:rPr>
          <w:rFonts w:ascii="Verdana" w:hAnsi="Verdana"/>
          <w:sz w:val="18"/>
          <w:szCs w:val="18"/>
        </w:rPr>
      </w:pPr>
    </w:p>
    <w:p w14:paraId="777B8500" w14:textId="77777777" w:rsidR="00B966BE" w:rsidRDefault="00B966BE" w:rsidP="00B966BE">
      <w:pPr>
        <w:spacing w:after="0" w:line="240" w:lineRule="auto"/>
        <w:jc w:val="both"/>
        <w:rPr>
          <w:rFonts w:ascii="Verdana" w:hAnsi="Verdana"/>
          <w:sz w:val="18"/>
          <w:szCs w:val="18"/>
        </w:rPr>
      </w:pPr>
    </w:p>
    <w:p w14:paraId="58AA56AC" w14:textId="77777777" w:rsidR="00B966BE" w:rsidRDefault="00B966BE" w:rsidP="00B966BE">
      <w:pPr>
        <w:widowControl/>
        <w:numPr>
          <w:ilvl w:val="0"/>
          <w:numId w:val="1"/>
        </w:numPr>
        <w:spacing w:after="0" w:line="240" w:lineRule="auto"/>
        <w:jc w:val="both"/>
        <w:rPr>
          <w:rFonts w:ascii="Verdana" w:hAnsi="Verdana"/>
          <w:b/>
          <w:sz w:val="18"/>
          <w:szCs w:val="18"/>
        </w:rPr>
      </w:pPr>
      <w:r>
        <w:rPr>
          <w:rFonts w:ascii="Verdana" w:hAnsi="Verdana"/>
          <w:b/>
          <w:sz w:val="18"/>
          <w:szCs w:val="18"/>
        </w:rPr>
        <w:t xml:space="preserve"> ABONO DE LA AYUDA Y JUSTIFICACIÓN DE LA APLICACIÓN DE LOS FONDOS.</w:t>
      </w:r>
    </w:p>
    <w:p w14:paraId="19CBE020" w14:textId="77777777" w:rsidR="00B966BE" w:rsidRDefault="00B966BE" w:rsidP="00B966BE">
      <w:pPr>
        <w:spacing w:after="0" w:line="240" w:lineRule="auto"/>
        <w:jc w:val="both"/>
        <w:rPr>
          <w:rFonts w:ascii="Verdana" w:hAnsi="Verdana"/>
          <w:sz w:val="18"/>
          <w:szCs w:val="18"/>
        </w:rPr>
      </w:pPr>
    </w:p>
    <w:p w14:paraId="3D61E4B9"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El abono de las ayudas se realizará, una vez comprobada la documentación justificativa, mediante transferencia bancaria al número de cuenta indicado en la solicitud, cuyo titular tiene que coincidir con el solicitante, y ha de estar obligatoriamente empadronado en Cobeña.</w:t>
      </w:r>
    </w:p>
    <w:p w14:paraId="6F90506A" w14:textId="77777777" w:rsidR="00B966BE" w:rsidRDefault="00B966BE" w:rsidP="00B966BE">
      <w:pPr>
        <w:spacing w:after="0" w:line="240" w:lineRule="auto"/>
        <w:ind w:firstLine="360"/>
        <w:jc w:val="both"/>
        <w:rPr>
          <w:rFonts w:ascii="Verdana" w:hAnsi="Verdana"/>
          <w:sz w:val="18"/>
          <w:szCs w:val="18"/>
        </w:rPr>
      </w:pPr>
    </w:p>
    <w:p w14:paraId="0E69F017"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En ningún caso el importe abonado podrá ser superior al importe justificado con la documentación presentada por la persona solicitante.</w:t>
      </w:r>
    </w:p>
    <w:p w14:paraId="112C6652" w14:textId="77777777" w:rsidR="00B966BE" w:rsidRDefault="00B966BE" w:rsidP="00B966BE">
      <w:pPr>
        <w:spacing w:after="0" w:line="240" w:lineRule="auto"/>
        <w:jc w:val="both"/>
        <w:rPr>
          <w:rFonts w:ascii="Verdana" w:hAnsi="Verdana"/>
          <w:sz w:val="18"/>
          <w:szCs w:val="18"/>
        </w:rPr>
      </w:pPr>
    </w:p>
    <w:p w14:paraId="6F5E0199"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 xml:space="preserve">En cuanto a la justificación de la aplicación, puesto que el objeto de la ayuda es contribuir a los gastos derivados de la adquisición de material no curricular en atención a la concurrencia de una determinada situación, estar empadronado y tener entre 3 y 17 años, dicha justificación solo requiera de la acreditación de esta situación y la presentación junto con la solicitud de la correspondiente factura del gasto efectuado, tal y como se detalla en la base </w:t>
      </w:r>
      <w:proofErr w:type="spellStart"/>
      <w:r>
        <w:rPr>
          <w:rFonts w:ascii="Verdana" w:hAnsi="Verdana"/>
          <w:sz w:val="18"/>
          <w:szCs w:val="18"/>
        </w:rPr>
        <w:t>nº</w:t>
      </w:r>
      <w:proofErr w:type="spellEnd"/>
      <w:r>
        <w:rPr>
          <w:rFonts w:ascii="Verdana" w:hAnsi="Verdana"/>
          <w:sz w:val="18"/>
          <w:szCs w:val="18"/>
        </w:rPr>
        <w:t xml:space="preserve"> 7.</w:t>
      </w:r>
    </w:p>
    <w:p w14:paraId="04703210" w14:textId="77777777" w:rsidR="00B966BE" w:rsidRDefault="00B966BE" w:rsidP="00B966BE">
      <w:pPr>
        <w:spacing w:after="0" w:line="240" w:lineRule="auto"/>
        <w:ind w:firstLine="720"/>
        <w:jc w:val="both"/>
        <w:rPr>
          <w:rFonts w:ascii="Verdana" w:hAnsi="Verdana"/>
          <w:sz w:val="18"/>
          <w:szCs w:val="18"/>
        </w:rPr>
      </w:pPr>
    </w:p>
    <w:p w14:paraId="5F3D3D71" w14:textId="77777777" w:rsidR="00B966BE" w:rsidRDefault="00B966BE" w:rsidP="00B966BE">
      <w:pPr>
        <w:spacing w:after="0" w:line="240" w:lineRule="auto"/>
        <w:ind w:firstLine="360"/>
        <w:jc w:val="both"/>
        <w:rPr>
          <w:rFonts w:ascii="Verdana" w:hAnsi="Verdana"/>
          <w:sz w:val="18"/>
          <w:szCs w:val="18"/>
        </w:rPr>
      </w:pPr>
      <w:r>
        <w:rPr>
          <w:rFonts w:ascii="Verdana" w:hAnsi="Verdana"/>
          <w:sz w:val="18"/>
          <w:szCs w:val="18"/>
        </w:rPr>
        <w:t>Todo ello, sin perjuicio de los controles que puede establecer el Ayuntamiento para su comprobación.</w:t>
      </w:r>
    </w:p>
    <w:p w14:paraId="4B6B09A4" w14:textId="77777777" w:rsidR="00B966BE" w:rsidRDefault="00B966BE" w:rsidP="00B966BE">
      <w:pPr>
        <w:spacing w:after="0" w:line="240" w:lineRule="auto"/>
        <w:ind w:firstLine="360"/>
        <w:jc w:val="both"/>
        <w:rPr>
          <w:rFonts w:ascii="Verdana" w:hAnsi="Verdana"/>
          <w:sz w:val="18"/>
          <w:szCs w:val="18"/>
        </w:rPr>
      </w:pPr>
    </w:p>
    <w:p w14:paraId="645DC080" w14:textId="77777777" w:rsidR="00B966BE" w:rsidRDefault="00B966BE" w:rsidP="00B966BE">
      <w:pPr>
        <w:widowControl/>
        <w:numPr>
          <w:ilvl w:val="0"/>
          <w:numId w:val="1"/>
        </w:numPr>
        <w:spacing w:after="0" w:line="240" w:lineRule="auto"/>
        <w:jc w:val="both"/>
        <w:rPr>
          <w:rFonts w:ascii="Verdana" w:hAnsi="Verdana"/>
          <w:b/>
          <w:sz w:val="18"/>
          <w:szCs w:val="18"/>
        </w:rPr>
      </w:pPr>
      <w:r>
        <w:rPr>
          <w:rFonts w:ascii="Verdana" w:hAnsi="Verdana"/>
          <w:b/>
          <w:sz w:val="18"/>
          <w:szCs w:val="18"/>
        </w:rPr>
        <w:t>COMPATIBILIDAD DE LAS AYUDAS.</w:t>
      </w:r>
    </w:p>
    <w:p w14:paraId="7BAEEC3A" w14:textId="77777777" w:rsidR="00B966BE" w:rsidRDefault="00B966BE" w:rsidP="00B966BE">
      <w:pPr>
        <w:spacing w:after="0" w:line="240" w:lineRule="auto"/>
        <w:rPr>
          <w:rFonts w:ascii="Verdana" w:hAnsi="Verdana" w:cs="Calibri"/>
          <w:sz w:val="18"/>
          <w:szCs w:val="18"/>
        </w:rPr>
      </w:pPr>
    </w:p>
    <w:p w14:paraId="00A96556" w14:textId="77777777" w:rsidR="00B966BE" w:rsidRDefault="00B966BE" w:rsidP="00B966BE">
      <w:pPr>
        <w:spacing w:after="0" w:line="240" w:lineRule="auto"/>
        <w:ind w:firstLine="360"/>
        <w:jc w:val="both"/>
        <w:rPr>
          <w:rFonts w:ascii="Verdana" w:hAnsi="Verdana" w:cs="Calibri"/>
          <w:sz w:val="18"/>
          <w:szCs w:val="18"/>
        </w:rPr>
      </w:pPr>
      <w:r>
        <w:rPr>
          <w:rFonts w:ascii="Verdana" w:hAnsi="Verdana" w:cs="Calibri"/>
          <w:sz w:val="18"/>
          <w:szCs w:val="18"/>
        </w:rPr>
        <w:t xml:space="preserve">Las ayudas concedidas a través de la presente convocatoria son compatibles con cualquier otra beca o ayuda provenientes de cualquier Administración Pública o ente público o privado siempre que, sumadas todas las ayudas, no superen el coste total del concepto subvencionado. </w:t>
      </w:r>
    </w:p>
    <w:p w14:paraId="7DA135E2" w14:textId="77777777" w:rsidR="00B966BE" w:rsidRDefault="00B966BE" w:rsidP="00B966BE">
      <w:pPr>
        <w:spacing w:after="0" w:line="240" w:lineRule="auto"/>
        <w:ind w:firstLine="360"/>
        <w:jc w:val="both"/>
        <w:rPr>
          <w:rFonts w:ascii="Verdana" w:hAnsi="Verdana" w:cs="Calibri"/>
          <w:sz w:val="18"/>
          <w:szCs w:val="18"/>
        </w:rPr>
      </w:pPr>
    </w:p>
    <w:p w14:paraId="0C20EE93" w14:textId="77777777" w:rsidR="00B966BE" w:rsidRDefault="00B966BE" w:rsidP="00B966BE">
      <w:pPr>
        <w:spacing w:after="0" w:line="240" w:lineRule="auto"/>
        <w:jc w:val="center"/>
        <w:rPr>
          <w:rFonts w:ascii="Verdana" w:eastAsia="Calibri" w:hAnsi="Verdana"/>
          <w:b/>
          <w:sz w:val="18"/>
          <w:szCs w:val="18"/>
          <w:lang w:val="es-ES_tradnl"/>
        </w:rPr>
      </w:pPr>
      <w:r>
        <w:rPr>
          <w:rFonts w:ascii="Verdana" w:eastAsia="Calibri" w:hAnsi="Verdana"/>
          <w:b/>
          <w:sz w:val="18"/>
          <w:szCs w:val="18"/>
        </w:rPr>
        <w:lastRenderedPageBreak/>
        <w:t>SOLICITUD PARA</w:t>
      </w:r>
      <w:r>
        <w:rPr>
          <w:rFonts w:ascii="Verdana" w:eastAsia="Calibri" w:hAnsi="Verdana"/>
          <w:b/>
          <w:sz w:val="18"/>
          <w:szCs w:val="18"/>
          <w:lang w:val="es-ES_tradnl"/>
        </w:rPr>
        <w:t xml:space="preserve"> </w:t>
      </w:r>
      <w:r>
        <w:rPr>
          <w:rFonts w:ascii="Verdana" w:eastAsia="Calibri" w:hAnsi="Verdana"/>
          <w:b/>
          <w:sz w:val="18"/>
          <w:szCs w:val="18"/>
        </w:rPr>
        <w:t>LA CONCESIÓN DE AYUDAS CON DESTINO A LA ADQUISICIÓN DE MATERIAL NO CURRICULAR DE USO DIRECTO PARA LOS NIÑOS Y JÓVENES DE COBEÑA, QUE PUEDA RESULTAR NECESARIO PARA EL DESARROLLO DE ACTIVIDADES CULTURALES Y DEPORTIVAS PROPIAS DE SU EDAD</w:t>
      </w:r>
    </w:p>
    <w:p w14:paraId="666D3539" w14:textId="77777777" w:rsidR="00B966BE" w:rsidRDefault="00B966BE" w:rsidP="00B966BE">
      <w:pPr>
        <w:spacing w:after="0" w:line="240" w:lineRule="auto"/>
        <w:jc w:val="both"/>
        <w:rPr>
          <w:rFonts w:ascii="Verdana" w:eastAsia="Calibri" w:hAnsi="Verdana"/>
          <w:b/>
          <w:sz w:val="18"/>
          <w:szCs w:val="18"/>
        </w:rPr>
      </w:pPr>
    </w:p>
    <w:p w14:paraId="069FB1EA" w14:textId="77777777" w:rsidR="00B966BE" w:rsidRDefault="00B966BE" w:rsidP="00B966BE">
      <w:pPr>
        <w:spacing w:after="0" w:line="240" w:lineRule="auto"/>
        <w:jc w:val="both"/>
        <w:rPr>
          <w:rFonts w:ascii="Verdana" w:eastAsia="Calibri" w:hAnsi="Verdana"/>
          <w:b/>
          <w:sz w:val="18"/>
          <w:szCs w:val="18"/>
        </w:rPr>
      </w:pPr>
      <w:r>
        <w:rPr>
          <w:rFonts w:ascii="Verdana" w:eastAsia="Calibri" w:hAnsi="Verdana"/>
          <w:b/>
          <w:sz w:val="18"/>
          <w:szCs w:val="18"/>
        </w:rPr>
        <w:t>1.- Datos del padre, madre o representante legal (SOLICITANTE).</w:t>
      </w:r>
    </w:p>
    <w:p w14:paraId="37790831" w14:textId="77777777" w:rsidR="00B966BE" w:rsidRDefault="00B966BE" w:rsidP="00B966BE">
      <w:pPr>
        <w:spacing w:after="0" w:line="240" w:lineRule="auto"/>
        <w:jc w:val="both"/>
        <w:rPr>
          <w:rFonts w:ascii="Verdana" w:eastAsia="Calibri" w:hAnsi="Verdan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1552"/>
        <w:gridCol w:w="1884"/>
        <w:gridCol w:w="210"/>
        <w:gridCol w:w="731"/>
        <w:gridCol w:w="135"/>
        <w:gridCol w:w="264"/>
        <w:gridCol w:w="423"/>
        <w:gridCol w:w="2025"/>
      </w:tblGrid>
      <w:tr w:rsidR="00B966BE" w14:paraId="6E07CC66" w14:textId="77777777" w:rsidTr="00B966BE">
        <w:tc>
          <w:tcPr>
            <w:tcW w:w="2830" w:type="dxa"/>
            <w:gridSpan w:val="2"/>
            <w:tcBorders>
              <w:top w:val="single" w:sz="4" w:space="0" w:color="auto"/>
              <w:left w:val="single" w:sz="4" w:space="0" w:color="auto"/>
              <w:bottom w:val="single" w:sz="4" w:space="0" w:color="auto"/>
              <w:right w:val="single" w:sz="4" w:space="0" w:color="auto"/>
            </w:tcBorders>
          </w:tcPr>
          <w:p w14:paraId="393C23C2"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Nombre Progenitor 1:</w:t>
            </w:r>
          </w:p>
          <w:p w14:paraId="533488CA" w14:textId="77777777" w:rsidR="00B966BE" w:rsidRDefault="00B966BE">
            <w:pPr>
              <w:spacing w:after="0" w:line="240" w:lineRule="auto"/>
              <w:jc w:val="both"/>
              <w:rPr>
                <w:rFonts w:ascii="Verdana" w:eastAsia="Calibri" w:hAnsi="Verdana"/>
                <w:sz w:val="18"/>
                <w:szCs w:val="18"/>
              </w:rPr>
            </w:pPr>
          </w:p>
        </w:tc>
        <w:tc>
          <w:tcPr>
            <w:tcW w:w="2967" w:type="dxa"/>
            <w:gridSpan w:val="4"/>
            <w:tcBorders>
              <w:top w:val="single" w:sz="4" w:space="0" w:color="auto"/>
              <w:left w:val="single" w:sz="4" w:space="0" w:color="auto"/>
              <w:bottom w:val="single" w:sz="4" w:space="0" w:color="auto"/>
              <w:right w:val="single" w:sz="4" w:space="0" w:color="auto"/>
            </w:tcBorders>
            <w:hideMark/>
          </w:tcPr>
          <w:p w14:paraId="217099E2"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Primer Apellido:</w:t>
            </w:r>
          </w:p>
        </w:tc>
        <w:tc>
          <w:tcPr>
            <w:tcW w:w="2697" w:type="dxa"/>
            <w:gridSpan w:val="3"/>
            <w:tcBorders>
              <w:top w:val="single" w:sz="4" w:space="0" w:color="auto"/>
              <w:left w:val="single" w:sz="4" w:space="0" w:color="auto"/>
              <w:bottom w:val="single" w:sz="4" w:space="0" w:color="auto"/>
              <w:right w:val="single" w:sz="4" w:space="0" w:color="auto"/>
            </w:tcBorders>
            <w:hideMark/>
          </w:tcPr>
          <w:p w14:paraId="77CC272C"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Segundo Apellido:</w:t>
            </w:r>
          </w:p>
        </w:tc>
      </w:tr>
      <w:tr w:rsidR="00B966BE" w14:paraId="1EF4406A" w14:textId="77777777" w:rsidTr="00B966BE">
        <w:tc>
          <w:tcPr>
            <w:tcW w:w="2830" w:type="dxa"/>
            <w:gridSpan w:val="2"/>
            <w:tcBorders>
              <w:top w:val="single" w:sz="4" w:space="0" w:color="auto"/>
              <w:left w:val="single" w:sz="4" w:space="0" w:color="auto"/>
              <w:bottom w:val="single" w:sz="4" w:space="0" w:color="auto"/>
              <w:right w:val="single" w:sz="4" w:space="0" w:color="auto"/>
            </w:tcBorders>
          </w:tcPr>
          <w:p w14:paraId="3C396A5A"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 xml:space="preserve">NIF/NIE </w:t>
            </w:r>
            <w:proofErr w:type="spellStart"/>
            <w:r>
              <w:rPr>
                <w:rFonts w:ascii="Verdana" w:eastAsia="Calibri" w:hAnsi="Verdana"/>
                <w:sz w:val="18"/>
                <w:szCs w:val="18"/>
              </w:rPr>
              <w:t>Nº</w:t>
            </w:r>
            <w:proofErr w:type="spellEnd"/>
            <w:r>
              <w:rPr>
                <w:rFonts w:ascii="Verdana" w:eastAsia="Calibri" w:hAnsi="Verdana"/>
                <w:sz w:val="18"/>
                <w:szCs w:val="18"/>
              </w:rPr>
              <w:t>:</w:t>
            </w:r>
          </w:p>
          <w:p w14:paraId="01B1DDEF" w14:textId="77777777" w:rsidR="00B966BE" w:rsidRDefault="00B966BE">
            <w:pPr>
              <w:spacing w:after="0" w:line="240" w:lineRule="auto"/>
              <w:jc w:val="both"/>
              <w:rPr>
                <w:rFonts w:ascii="Verdana" w:eastAsia="Calibri" w:hAnsi="Verdana"/>
                <w:sz w:val="18"/>
                <w:szCs w:val="18"/>
              </w:rPr>
            </w:pPr>
          </w:p>
        </w:tc>
        <w:tc>
          <w:tcPr>
            <w:tcW w:w="1888" w:type="dxa"/>
            <w:tcBorders>
              <w:top w:val="single" w:sz="4" w:space="0" w:color="auto"/>
              <w:left w:val="single" w:sz="4" w:space="0" w:color="auto"/>
              <w:bottom w:val="single" w:sz="4" w:space="0" w:color="auto"/>
              <w:right w:val="single" w:sz="4" w:space="0" w:color="auto"/>
            </w:tcBorders>
            <w:hideMark/>
          </w:tcPr>
          <w:p w14:paraId="1F9BC822"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Nacionalidad:</w:t>
            </w:r>
          </w:p>
        </w:tc>
        <w:tc>
          <w:tcPr>
            <w:tcW w:w="1344" w:type="dxa"/>
            <w:gridSpan w:val="4"/>
            <w:tcBorders>
              <w:top w:val="single" w:sz="4" w:space="0" w:color="auto"/>
              <w:left w:val="single" w:sz="4" w:space="0" w:color="auto"/>
              <w:bottom w:val="single" w:sz="4" w:space="0" w:color="auto"/>
              <w:right w:val="single" w:sz="4" w:space="0" w:color="auto"/>
            </w:tcBorders>
            <w:hideMark/>
          </w:tcPr>
          <w:p w14:paraId="36597D92"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Teléfono</w:t>
            </w:r>
          </w:p>
        </w:tc>
        <w:tc>
          <w:tcPr>
            <w:tcW w:w="2432" w:type="dxa"/>
            <w:gridSpan w:val="2"/>
            <w:tcBorders>
              <w:top w:val="single" w:sz="4" w:space="0" w:color="auto"/>
              <w:left w:val="single" w:sz="4" w:space="0" w:color="auto"/>
              <w:bottom w:val="single" w:sz="4" w:space="0" w:color="auto"/>
              <w:right w:val="single" w:sz="4" w:space="0" w:color="auto"/>
            </w:tcBorders>
            <w:hideMark/>
          </w:tcPr>
          <w:p w14:paraId="223323E1"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e-mail</w:t>
            </w:r>
          </w:p>
        </w:tc>
      </w:tr>
      <w:tr w:rsidR="00B966BE" w14:paraId="7FDD5937" w14:textId="77777777" w:rsidTr="00B966BE">
        <w:tc>
          <w:tcPr>
            <w:tcW w:w="2830" w:type="dxa"/>
            <w:gridSpan w:val="2"/>
            <w:tcBorders>
              <w:top w:val="single" w:sz="4" w:space="0" w:color="auto"/>
              <w:left w:val="single" w:sz="4" w:space="0" w:color="auto"/>
              <w:bottom w:val="single" w:sz="4" w:space="0" w:color="auto"/>
              <w:right w:val="single" w:sz="4" w:space="0" w:color="auto"/>
            </w:tcBorders>
          </w:tcPr>
          <w:p w14:paraId="1B57D589"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Nombre Progenitor 2:</w:t>
            </w:r>
          </w:p>
          <w:p w14:paraId="13A7B6FF" w14:textId="77777777" w:rsidR="00B966BE" w:rsidRDefault="00B966BE">
            <w:pPr>
              <w:spacing w:after="0" w:line="240" w:lineRule="auto"/>
              <w:jc w:val="both"/>
              <w:rPr>
                <w:rFonts w:ascii="Verdana" w:eastAsia="Calibri" w:hAnsi="Verdana"/>
                <w:sz w:val="18"/>
                <w:szCs w:val="18"/>
              </w:rPr>
            </w:pPr>
          </w:p>
        </w:tc>
        <w:tc>
          <w:tcPr>
            <w:tcW w:w="2832" w:type="dxa"/>
            <w:gridSpan w:val="3"/>
            <w:tcBorders>
              <w:top w:val="single" w:sz="4" w:space="0" w:color="auto"/>
              <w:left w:val="single" w:sz="4" w:space="0" w:color="auto"/>
              <w:bottom w:val="single" w:sz="4" w:space="0" w:color="auto"/>
              <w:right w:val="single" w:sz="4" w:space="0" w:color="auto"/>
            </w:tcBorders>
            <w:hideMark/>
          </w:tcPr>
          <w:p w14:paraId="24242064"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Primer Apellido:</w:t>
            </w:r>
          </w:p>
        </w:tc>
        <w:tc>
          <w:tcPr>
            <w:tcW w:w="2832" w:type="dxa"/>
            <w:gridSpan w:val="4"/>
            <w:tcBorders>
              <w:top w:val="single" w:sz="4" w:space="0" w:color="auto"/>
              <w:left w:val="single" w:sz="4" w:space="0" w:color="auto"/>
              <w:bottom w:val="single" w:sz="4" w:space="0" w:color="auto"/>
              <w:right w:val="single" w:sz="4" w:space="0" w:color="auto"/>
            </w:tcBorders>
            <w:hideMark/>
          </w:tcPr>
          <w:p w14:paraId="18FB684F"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Segundo Apellido:</w:t>
            </w:r>
          </w:p>
        </w:tc>
      </w:tr>
      <w:tr w:rsidR="00B966BE" w14:paraId="3A342D29" w14:textId="77777777" w:rsidTr="00B966BE">
        <w:tc>
          <w:tcPr>
            <w:tcW w:w="2830" w:type="dxa"/>
            <w:gridSpan w:val="2"/>
            <w:tcBorders>
              <w:top w:val="single" w:sz="4" w:space="0" w:color="auto"/>
              <w:left w:val="single" w:sz="4" w:space="0" w:color="auto"/>
              <w:bottom w:val="single" w:sz="4" w:space="0" w:color="auto"/>
              <w:right w:val="single" w:sz="4" w:space="0" w:color="auto"/>
            </w:tcBorders>
          </w:tcPr>
          <w:p w14:paraId="69B48DDC"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 xml:space="preserve">NIF/NIE </w:t>
            </w:r>
            <w:proofErr w:type="spellStart"/>
            <w:r>
              <w:rPr>
                <w:rFonts w:ascii="Verdana" w:eastAsia="Calibri" w:hAnsi="Verdana"/>
                <w:sz w:val="18"/>
                <w:szCs w:val="18"/>
              </w:rPr>
              <w:t>Nº</w:t>
            </w:r>
            <w:proofErr w:type="spellEnd"/>
            <w:r>
              <w:rPr>
                <w:rFonts w:ascii="Verdana" w:eastAsia="Calibri" w:hAnsi="Verdana"/>
                <w:sz w:val="18"/>
                <w:szCs w:val="18"/>
              </w:rPr>
              <w:t>:</w:t>
            </w:r>
          </w:p>
          <w:p w14:paraId="4EB32CED" w14:textId="77777777" w:rsidR="00B966BE" w:rsidRDefault="00B966BE">
            <w:pPr>
              <w:spacing w:after="0" w:line="240" w:lineRule="auto"/>
              <w:jc w:val="both"/>
              <w:rPr>
                <w:rFonts w:ascii="Verdana" w:eastAsia="Calibri" w:hAnsi="Verdana"/>
                <w:sz w:val="18"/>
                <w:szCs w:val="18"/>
              </w:rPr>
            </w:pPr>
          </w:p>
        </w:tc>
        <w:tc>
          <w:tcPr>
            <w:tcW w:w="1888" w:type="dxa"/>
            <w:tcBorders>
              <w:top w:val="single" w:sz="4" w:space="0" w:color="auto"/>
              <w:left w:val="single" w:sz="4" w:space="0" w:color="auto"/>
              <w:bottom w:val="single" w:sz="4" w:space="0" w:color="auto"/>
              <w:right w:val="single" w:sz="4" w:space="0" w:color="auto"/>
            </w:tcBorders>
            <w:hideMark/>
          </w:tcPr>
          <w:p w14:paraId="4ACF718A"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Nacionalidad:</w:t>
            </w:r>
          </w:p>
        </w:tc>
        <w:tc>
          <w:tcPr>
            <w:tcW w:w="1344" w:type="dxa"/>
            <w:gridSpan w:val="4"/>
            <w:tcBorders>
              <w:top w:val="single" w:sz="4" w:space="0" w:color="auto"/>
              <w:left w:val="single" w:sz="4" w:space="0" w:color="auto"/>
              <w:bottom w:val="single" w:sz="4" w:space="0" w:color="auto"/>
              <w:right w:val="single" w:sz="4" w:space="0" w:color="auto"/>
            </w:tcBorders>
            <w:hideMark/>
          </w:tcPr>
          <w:p w14:paraId="13439520"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Teléfono</w:t>
            </w:r>
          </w:p>
        </w:tc>
        <w:tc>
          <w:tcPr>
            <w:tcW w:w="2432" w:type="dxa"/>
            <w:gridSpan w:val="2"/>
            <w:tcBorders>
              <w:top w:val="single" w:sz="4" w:space="0" w:color="auto"/>
              <w:left w:val="single" w:sz="4" w:space="0" w:color="auto"/>
              <w:bottom w:val="single" w:sz="4" w:space="0" w:color="auto"/>
              <w:right w:val="single" w:sz="4" w:space="0" w:color="auto"/>
            </w:tcBorders>
            <w:hideMark/>
          </w:tcPr>
          <w:p w14:paraId="22BCA5DF"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e-mail</w:t>
            </w:r>
          </w:p>
        </w:tc>
      </w:tr>
      <w:tr w:rsidR="00B966BE" w14:paraId="36D4A8D2" w14:textId="77777777" w:rsidTr="00B966BE">
        <w:trPr>
          <w:trHeight w:val="616"/>
        </w:trPr>
        <w:tc>
          <w:tcPr>
            <w:tcW w:w="1271" w:type="dxa"/>
            <w:tcBorders>
              <w:top w:val="single" w:sz="4" w:space="0" w:color="auto"/>
              <w:left w:val="single" w:sz="4" w:space="0" w:color="auto"/>
              <w:bottom w:val="single" w:sz="4" w:space="0" w:color="auto"/>
              <w:right w:val="single" w:sz="4" w:space="0" w:color="auto"/>
            </w:tcBorders>
          </w:tcPr>
          <w:p w14:paraId="7EB54CDE"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Dirección (tipo vial):</w:t>
            </w:r>
          </w:p>
          <w:p w14:paraId="0C52CBB9" w14:textId="77777777" w:rsidR="00B966BE" w:rsidRDefault="00B966BE">
            <w:pPr>
              <w:spacing w:after="0" w:line="240" w:lineRule="auto"/>
              <w:jc w:val="both"/>
              <w:rPr>
                <w:rFonts w:ascii="Verdana" w:eastAsia="Calibri" w:hAnsi="Verdana"/>
                <w:sz w:val="18"/>
                <w:szCs w:val="18"/>
              </w:rPr>
            </w:pPr>
          </w:p>
        </w:tc>
        <w:tc>
          <w:tcPr>
            <w:tcW w:w="3657" w:type="dxa"/>
            <w:gridSpan w:val="3"/>
            <w:tcBorders>
              <w:top w:val="single" w:sz="4" w:space="0" w:color="auto"/>
              <w:left w:val="single" w:sz="4" w:space="0" w:color="auto"/>
              <w:bottom w:val="single" w:sz="4" w:space="0" w:color="auto"/>
              <w:right w:val="single" w:sz="4" w:space="0" w:color="auto"/>
            </w:tcBorders>
            <w:hideMark/>
          </w:tcPr>
          <w:p w14:paraId="5F5E4169"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Nombre de la Vía:</w:t>
            </w:r>
          </w:p>
        </w:tc>
        <w:tc>
          <w:tcPr>
            <w:tcW w:w="1532" w:type="dxa"/>
            <w:gridSpan w:val="4"/>
            <w:tcBorders>
              <w:top w:val="single" w:sz="4" w:space="0" w:color="auto"/>
              <w:left w:val="single" w:sz="4" w:space="0" w:color="auto"/>
              <w:bottom w:val="single" w:sz="4" w:space="0" w:color="auto"/>
              <w:right w:val="single" w:sz="4" w:space="0" w:color="auto"/>
            </w:tcBorders>
            <w:hideMark/>
          </w:tcPr>
          <w:p w14:paraId="3E0044BE"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Portal:</w:t>
            </w:r>
          </w:p>
        </w:tc>
        <w:tc>
          <w:tcPr>
            <w:tcW w:w="2034" w:type="dxa"/>
            <w:tcBorders>
              <w:top w:val="single" w:sz="4" w:space="0" w:color="auto"/>
              <w:left w:val="single" w:sz="4" w:space="0" w:color="auto"/>
              <w:bottom w:val="single" w:sz="4" w:space="0" w:color="auto"/>
              <w:right w:val="single" w:sz="4" w:space="0" w:color="auto"/>
            </w:tcBorders>
            <w:hideMark/>
          </w:tcPr>
          <w:p w14:paraId="2B5A0092"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Piso:</w:t>
            </w:r>
          </w:p>
        </w:tc>
      </w:tr>
      <w:tr w:rsidR="00B966BE" w14:paraId="51129CE2" w14:textId="77777777" w:rsidTr="00B966BE">
        <w:tc>
          <w:tcPr>
            <w:tcW w:w="1271" w:type="dxa"/>
            <w:tcBorders>
              <w:top w:val="single" w:sz="4" w:space="0" w:color="auto"/>
              <w:left w:val="single" w:sz="4" w:space="0" w:color="auto"/>
              <w:bottom w:val="single" w:sz="4" w:space="0" w:color="auto"/>
              <w:right w:val="single" w:sz="4" w:space="0" w:color="auto"/>
            </w:tcBorders>
          </w:tcPr>
          <w:p w14:paraId="175D5A95"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Puerta:</w:t>
            </w:r>
          </w:p>
          <w:p w14:paraId="7368B4E2" w14:textId="77777777" w:rsidR="00B966BE" w:rsidRDefault="00B966BE">
            <w:pPr>
              <w:spacing w:after="0" w:line="240" w:lineRule="auto"/>
              <w:jc w:val="both"/>
              <w:rPr>
                <w:rFonts w:ascii="Verdana" w:eastAsia="Calibri" w:hAnsi="Verdana"/>
                <w:sz w:val="18"/>
                <w:szCs w:val="18"/>
              </w:rPr>
            </w:pPr>
          </w:p>
        </w:tc>
        <w:tc>
          <w:tcPr>
            <w:tcW w:w="1531" w:type="dxa"/>
            <w:tcBorders>
              <w:top w:val="single" w:sz="4" w:space="0" w:color="auto"/>
              <w:left w:val="single" w:sz="4" w:space="0" w:color="auto"/>
              <w:bottom w:val="single" w:sz="4" w:space="0" w:color="auto"/>
              <w:right w:val="single" w:sz="4" w:space="0" w:color="auto"/>
            </w:tcBorders>
            <w:hideMark/>
          </w:tcPr>
          <w:p w14:paraId="12F02922"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Código Postal:</w:t>
            </w:r>
          </w:p>
        </w:tc>
        <w:tc>
          <w:tcPr>
            <w:tcW w:w="3658" w:type="dxa"/>
            <w:gridSpan w:val="6"/>
            <w:tcBorders>
              <w:top w:val="single" w:sz="4" w:space="0" w:color="auto"/>
              <w:left w:val="single" w:sz="4" w:space="0" w:color="auto"/>
              <w:bottom w:val="single" w:sz="4" w:space="0" w:color="auto"/>
              <w:right w:val="single" w:sz="4" w:space="0" w:color="auto"/>
            </w:tcBorders>
            <w:hideMark/>
          </w:tcPr>
          <w:p w14:paraId="2266A78A"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Localidad:</w:t>
            </w:r>
          </w:p>
        </w:tc>
        <w:tc>
          <w:tcPr>
            <w:tcW w:w="2034" w:type="dxa"/>
            <w:tcBorders>
              <w:top w:val="single" w:sz="4" w:space="0" w:color="auto"/>
              <w:left w:val="single" w:sz="4" w:space="0" w:color="auto"/>
              <w:bottom w:val="single" w:sz="4" w:space="0" w:color="auto"/>
              <w:right w:val="single" w:sz="4" w:space="0" w:color="auto"/>
            </w:tcBorders>
            <w:hideMark/>
          </w:tcPr>
          <w:p w14:paraId="573616B9" w14:textId="77777777" w:rsidR="00B966BE" w:rsidRDefault="00B966BE">
            <w:pPr>
              <w:spacing w:after="0" w:line="240" w:lineRule="auto"/>
              <w:jc w:val="both"/>
              <w:rPr>
                <w:rFonts w:ascii="Verdana" w:eastAsia="Calibri" w:hAnsi="Verdana"/>
                <w:sz w:val="18"/>
                <w:szCs w:val="18"/>
              </w:rPr>
            </w:pPr>
            <w:r>
              <w:rPr>
                <w:rFonts w:ascii="Verdana" w:eastAsia="Calibri" w:hAnsi="Verdana"/>
                <w:sz w:val="18"/>
                <w:szCs w:val="18"/>
              </w:rPr>
              <w:t>Provincia:</w:t>
            </w:r>
          </w:p>
        </w:tc>
      </w:tr>
    </w:tbl>
    <w:p w14:paraId="52197699" w14:textId="77777777" w:rsidR="00B966BE" w:rsidRDefault="00B966BE" w:rsidP="00B966BE">
      <w:pPr>
        <w:spacing w:after="0" w:line="240" w:lineRule="auto"/>
        <w:jc w:val="both"/>
        <w:rPr>
          <w:rFonts w:ascii="Verdana" w:eastAsia="Calibri" w:hAnsi="Verdana"/>
          <w:sz w:val="18"/>
          <w:szCs w:val="18"/>
          <w:lang w:eastAsia="en-US"/>
        </w:rPr>
      </w:pPr>
    </w:p>
    <w:p w14:paraId="35E7A605" w14:textId="77777777" w:rsidR="00B966BE" w:rsidRDefault="00B966BE" w:rsidP="00B966BE">
      <w:pPr>
        <w:spacing w:after="0" w:line="240" w:lineRule="auto"/>
        <w:jc w:val="both"/>
        <w:rPr>
          <w:rFonts w:ascii="Verdana" w:eastAsia="Calibri" w:hAnsi="Verdana"/>
          <w:b/>
          <w:sz w:val="18"/>
          <w:szCs w:val="18"/>
        </w:rPr>
      </w:pPr>
      <w:r>
        <w:rPr>
          <w:rFonts w:ascii="Verdana" w:eastAsia="Calibri" w:hAnsi="Verdana"/>
          <w:b/>
          <w:sz w:val="18"/>
          <w:szCs w:val="18"/>
        </w:rPr>
        <w:t>2.- Datos del niño/a o joven destinatario/a de la ayuda:</w:t>
      </w:r>
    </w:p>
    <w:p w14:paraId="12D8F0E0" w14:textId="77777777" w:rsidR="00B966BE" w:rsidRDefault="00B966BE" w:rsidP="00B966BE">
      <w:pPr>
        <w:spacing w:after="0" w:line="240" w:lineRule="auto"/>
        <w:jc w:val="center"/>
        <w:rPr>
          <w:rFonts w:ascii="Verdana" w:eastAsia="Calibri" w:hAnsi="Verdana"/>
          <w:b/>
          <w:sz w:val="18"/>
          <w:szCs w:val="18"/>
        </w:rPr>
      </w:pP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1417"/>
        <w:gridCol w:w="1417"/>
        <w:gridCol w:w="1418"/>
        <w:gridCol w:w="1134"/>
        <w:gridCol w:w="992"/>
        <w:gridCol w:w="1701"/>
      </w:tblGrid>
      <w:tr w:rsidR="00B966BE" w14:paraId="63AF4A4C" w14:textId="77777777" w:rsidTr="00B966BE">
        <w:trPr>
          <w:trHeight w:val="125"/>
        </w:trPr>
        <w:tc>
          <w:tcPr>
            <w:tcW w:w="817" w:type="dxa"/>
            <w:tcBorders>
              <w:top w:val="single" w:sz="4" w:space="0" w:color="auto"/>
              <w:left w:val="single" w:sz="4" w:space="0" w:color="auto"/>
              <w:bottom w:val="single" w:sz="4" w:space="0" w:color="auto"/>
              <w:right w:val="single" w:sz="4" w:space="0" w:color="auto"/>
            </w:tcBorders>
            <w:hideMark/>
          </w:tcPr>
          <w:p w14:paraId="279D79CC" w14:textId="77777777" w:rsidR="00B966BE" w:rsidRDefault="00B966BE">
            <w:pPr>
              <w:spacing w:after="0" w:line="240" w:lineRule="auto"/>
              <w:jc w:val="both"/>
              <w:rPr>
                <w:rFonts w:ascii="Verdana" w:eastAsia="Calibri" w:hAnsi="Verdana"/>
                <w:b/>
                <w:bCs/>
                <w:sz w:val="18"/>
                <w:szCs w:val="18"/>
              </w:rPr>
            </w:pPr>
            <w:proofErr w:type="spellStart"/>
            <w:r>
              <w:rPr>
                <w:rFonts w:ascii="Verdana" w:eastAsia="Calibri" w:hAnsi="Verdana"/>
                <w:b/>
                <w:bCs/>
                <w:sz w:val="18"/>
                <w:szCs w:val="18"/>
              </w:rPr>
              <w:t>Nº</w:t>
            </w:r>
            <w:proofErr w:type="spellEnd"/>
            <w:r>
              <w:rPr>
                <w:rFonts w:ascii="Verdana" w:eastAsia="Calibri" w:hAnsi="Verdana"/>
                <w:b/>
                <w:bCs/>
                <w:sz w:val="18"/>
                <w:szCs w:val="18"/>
              </w:rPr>
              <w:t xml:space="preserve"> </w:t>
            </w:r>
            <w:proofErr w:type="spellStart"/>
            <w:r>
              <w:rPr>
                <w:rFonts w:ascii="Verdana" w:eastAsia="Calibri" w:hAnsi="Verdana"/>
                <w:b/>
                <w:bCs/>
                <w:sz w:val="18"/>
                <w:szCs w:val="18"/>
              </w:rPr>
              <w:t>niñ</w:t>
            </w:r>
            <w:proofErr w:type="spellEnd"/>
            <w:r>
              <w:rPr>
                <w:rFonts w:ascii="Verdana" w:eastAsia="Calibri" w:hAnsi="Verdana"/>
                <w:b/>
                <w:bCs/>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F565854" w14:textId="77777777" w:rsidR="00B966BE" w:rsidRDefault="00B966BE">
            <w:pPr>
              <w:spacing w:after="0" w:line="240" w:lineRule="auto"/>
              <w:jc w:val="both"/>
              <w:rPr>
                <w:rFonts w:ascii="Verdana" w:eastAsia="Calibri" w:hAnsi="Verdana"/>
                <w:b/>
                <w:bCs/>
                <w:sz w:val="18"/>
                <w:szCs w:val="18"/>
              </w:rPr>
            </w:pPr>
            <w:r>
              <w:rPr>
                <w:rFonts w:ascii="Verdana" w:eastAsia="Calibri" w:hAnsi="Verdana"/>
                <w:b/>
                <w:bCs/>
                <w:sz w:val="18"/>
                <w:szCs w:val="18"/>
              </w:rPr>
              <w:t>Nombre:</w:t>
            </w:r>
          </w:p>
        </w:tc>
        <w:tc>
          <w:tcPr>
            <w:tcW w:w="1417" w:type="dxa"/>
            <w:tcBorders>
              <w:top w:val="single" w:sz="4" w:space="0" w:color="auto"/>
              <w:left w:val="single" w:sz="4" w:space="0" w:color="auto"/>
              <w:bottom w:val="single" w:sz="4" w:space="0" w:color="auto"/>
              <w:right w:val="single" w:sz="4" w:space="0" w:color="auto"/>
            </w:tcBorders>
            <w:hideMark/>
          </w:tcPr>
          <w:p w14:paraId="0E878AD3" w14:textId="77777777" w:rsidR="00B966BE" w:rsidRDefault="00B966BE">
            <w:pPr>
              <w:spacing w:after="0" w:line="240" w:lineRule="auto"/>
              <w:jc w:val="both"/>
              <w:rPr>
                <w:rFonts w:ascii="Verdana" w:eastAsia="Calibri" w:hAnsi="Verdana"/>
                <w:b/>
                <w:bCs/>
                <w:sz w:val="18"/>
                <w:szCs w:val="18"/>
              </w:rPr>
            </w:pPr>
            <w:r>
              <w:rPr>
                <w:rFonts w:ascii="Verdana" w:eastAsia="Calibri" w:hAnsi="Verdana"/>
                <w:b/>
                <w:bCs/>
                <w:sz w:val="18"/>
                <w:szCs w:val="18"/>
              </w:rPr>
              <w:t>Primer Apellido:</w:t>
            </w:r>
          </w:p>
        </w:tc>
        <w:tc>
          <w:tcPr>
            <w:tcW w:w="1418" w:type="dxa"/>
            <w:tcBorders>
              <w:top w:val="single" w:sz="4" w:space="0" w:color="auto"/>
              <w:left w:val="single" w:sz="4" w:space="0" w:color="auto"/>
              <w:bottom w:val="single" w:sz="4" w:space="0" w:color="auto"/>
              <w:right w:val="single" w:sz="4" w:space="0" w:color="auto"/>
            </w:tcBorders>
            <w:hideMark/>
          </w:tcPr>
          <w:p w14:paraId="00E5813F" w14:textId="77777777" w:rsidR="00B966BE" w:rsidRDefault="00B966BE">
            <w:pPr>
              <w:spacing w:after="0" w:line="240" w:lineRule="auto"/>
              <w:jc w:val="both"/>
              <w:rPr>
                <w:rFonts w:ascii="Verdana" w:eastAsia="Calibri" w:hAnsi="Verdana"/>
                <w:b/>
                <w:bCs/>
                <w:sz w:val="18"/>
                <w:szCs w:val="18"/>
              </w:rPr>
            </w:pPr>
            <w:r>
              <w:rPr>
                <w:rFonts w:ascii="Verdana" w:eastAsia="Calibri" w:hAnsi="Verdana"/>
                <w:b/>
                <w:bCs/>
                <w:sz w:val="18"/>
                <w:szCs w:val="18"/>
              </w:rPr>
              <w:t>Segundo Apellido:</w:t>
            </w:r>
          </w:p>
        </w:tc>
        <w:tc>
          <w:tcPr>
            <w:tcW w:w="1134" w:type="dxa"/>
            <w:tcBorders>
              <w:top w:val="single" w:sz="4" w:space="0" w:color="auto"/>
              <w:left w:val="single" w:sz="4" w:space="0" w:color="auto"/>
              <w:bottom w:val="single" w:sz="4" w:space="0" w:color="auto"/>
              <w:right w:val="single" w:sz="4" w:space="0" w:color="auto"/>
            </w:tcBorders>
            <w:hideMark/>
          </w:tcPr>
          <w:p w14:paraId="7F9BF106" w14:textId="77777777" w:rsidR="00B966BE" w:rsidRDefault="00B966BE">
            <w:pPr>
              <w:spacing w:after="0" w:line="240" w:lineRule="auto"/>
              <w:jc w:val="both"/>
              <w:rPr>
                <w:rFonts w:ascii="Verdana" w:eastAsia="Calibri" w:hAnsi="Verdana"/>
                <w:b/>
                <w:bCs/>
                <w:sz w:val="18"/>
                <w:szCs w:val="18"/>
              </w:rPr>
            </w:pPr>
            <w:r>
              <w:rPr>
                <w:rFonts w:ascii="Verdana" w:eastAsia="Calibri" w:hAnsi="Verdana"/>
                <w:b/>
                <w:bCs/>
                <w:sz w:val="18"/>
                <w:szCs w:val="18"/>
              </w:rPr>
              <w:t xml:space="preserve">DNI </w:t>
            </w:r>
            <w:proofErr w:type="spellStart"/>
            <w:r>
              <w:rPr>
                <w:rFonts w:ascii="Verdana" w:eastAsia="Calibri" w:hAnsi="Verdana"/>
                <w:b/>
                <w:bCs/>
                <w:sz w:val="18"/>
                <w:szCs w:val="18"/>
              </w:rPr>
              <w:t>nº</w:t>
            </w:r>
            <w:proofErr w:type="spellEnd"/>
            <w:r>
              <w:rPr>
                <w:rFonts w:ascii="Verdana" w:eastAsia="Calibri" w:hAnsi="Verdana"/>
                <w:b/>
                <w:bCs/>
                <w:sz w:val="18"/>
                <w:szCs w:val="18"/>
              </w:rPr>
              <w:t>:</w:t>
            </w:r>
          </w:p>
        </w:tc>
        <w:tc>
          <w:tcPr>
            <w:tcW w:w="992" w:type="dxa"/>
            <w:tcBorders>
              <w:top w:val="single" w:sz="4" w:space="0" w:color="auto"/>
              <w:left w:val="single" w:sz="4" w:space="0" w:color="auto"/>
              <w:bottom w:val="single" w:sz="4" w:space="0" w:color="auto"/>
              <w:right w:val="single" w:sz="4" w:space="0" w:color="auto"/>
            </w:tcBorders>
            <w:hideMark/>
          </w:tcPr>
          <w:p w14:paraId="1C7A7AA7" w14:textId="77777777" w:rsidR="00B966BE" w:rsidRDefault="00B966BE">
            <w:pPr>
              <w:spacing w:after="0" w:line="240" w:lineRule="auto"/>
              <w:jc w:val="both"/>
              <w:rPr>
                <w:rFonts w:ascii="Verdana" w:eastAsia="Calibri" w:hAnsi="Verdana"/>
                <w:b/>
                <w:bCs/>
                <w:sz w:val="18"/>
                <w:szCs w:val="18"/>
              </w:rPr>
            </w:pPr>
            <w:r>
              <w:rPr>
                <w:rFonts w:ascii="Verdana" w:eastAsia="Calibri" w:hAnsi="Verdana"/>
                <w:b/>
                <w:bCs/>
                <w:sz w:val="18"/>
                <w:szCs w:val="18"/>
              </w:rPr>
              <w:t>Fecha de nacimiento:</w:t>
            </w:r>
          </w:p>
        </w:tc>
        <w:tc>
          <w:tcPr>
            <w:tcW w:w="1701" w:type="dxa"/>
            <w:tcBorders>
              <w:top w:val="single" w:sz="4" w:space="0" w:color="auto"/>
              <w:left w:val="single" w:sz="4" w:space="0" w:color="auto"/>
              <w:bottom w:val="single" w:sz="4" w:space="0" w:color="auto"/>
              <w:right w:val="single" w:sz="4" w:space="0" w:color="auto"/>
            </w:tcBorders>
            <w:hideMark/>
          </w:tcPr>
          <w:p w14:paraId="21C02745" w14:textId="77777777" w:rsidR="00B966BE" w:rsidRDefault="00B966BE">
            <w:pPr>
              <w:spacing w:after="0" w:line="240" w:lineRule="auto"/>
              <w:jc w:val="both"/>
              <w:rPr>
                <w:rFonts w:ascii="Verdana" w:eastAsia="Calibri" w:hAnsi="Verdana"/>
                <w:b/>
                <w:bCs/>
                <w:sz w:val="18"/>
                <w:szCs w:val="18"/>
              </w:rPr>
            </w:pPr>
            <w:r>
              <w:rPr>
                <w:rFonts w:ascii="Verdana" w:eastAsia="Calibri" w:hAnsi="Verdana"/>
                <w:b/>
                <w:bCs/>
                <w:sz w:val="18"/>
                <w:szCs w:val="18"/>
              </w:rPr>
              <w:t>Importe factura/s justificativa/s</w:t>
            </w:r>
          </w:p>
        </w:tc>
      </w:tr>
      <w:tr w:rsidR="00B966BE" w14:paraId="49E1365C" w14:textId="77777777" w:rsidTr="00B966BE">
        <w:trPr>
          <w:trHeight w:val="125"/>
        </w:trPr>
        <w:tc>
          <w:tcPr>
            <w:tcW w:w="817" w:type="dxa"/>
            <w:tcBorders>
              <w:top w:val="single" w:sz="4" w:space="0" w:color="auto"/>
              <w:left w:val="single" w:sz="4" w:space="0" w:color="auto"/>
              <w:bottom w:val="single" w:sz="4" w:space="0" w:color="auto"/>
              <w:right w:val="single" w:sz="4" w:space="0" w:color="auto"/>
            </w:tcBorders>
          </w:tcPr>
          <w:p w14:paraId="56C22358" w14:textId="77777777" w:rsidR="00B966BE" w:rsidRDefault="00B966BE">
            <w:pPr>
              <w:spacing w:after="0" w:line="240" w:lineRule="auto"/>
              <w:jc w:val="both"/>
              <w:rPr>
                <w:rFonts w:ascii="Verdana" w:eastAsia="Calibri" w:hAnsi="Verdana"/>
                <w:sz w:val="18"/>
                <w:szCs w:val="18"/>
              </w:rPr>
            </w:pPr>
          </w:p>
        </w:tc>
        <w:tc>
          <w:tcPr>
            <w:tcW w:w="1418" w:type="dxa"/>
            <w:tcBorders>
              <w:top w:val="single" w:sz="4" w:space="0" w:color="auto"/>
              <w:left w:val="single" w:sz="4" w:space="0" w:color="auto"/>
              <w:bottom w:val="single" w:sz="4" w:space="0" w:color="auto"/>
              <w:right w:val="single" w:sz="4" w:space="0" w:color="auto"/>
            </w:tcBorders>
          </w:tcPr>
          <w:p w14:paraId="70D2C9B9" w14:textId="77777777" w:rsidR="00B966BE" w:rsidRDefault="00B966BE">
            <w:pPr>
              <w:spacing w:after="0" w:line="240" w:lineRule="auto"/>
              <w:jc w:val="both"/>
              <w:rPr>
                <w:rFonts w:ascii="Verdana" w:eastAsia="Calibri" w:hAnsi="Verdana"/>
                <w:sz w:val="18"/>
                <w:szCs w:val="18"/>
              </w:rPr>
            </w:pPr>
          </w:p>
        </w:tc>
        <w:tc>
          <w:tcPr>
            <w:tcW w:w="1417" w:type="dxa"/>
            <w:tcBorders>
              <w:top w:val="single" w:sz="4" w:space="0" w:color="auto"/>
              <w:left w:val="single" w:sz="4" w:space="0" w:color="auto"/>
              <w:bottom w:val="single" w:sz="4" w:space="0" w:color="auto"/>
              <w:right w:val="single" w:sz="4" w:space="0" w:color="auto"/>
            </w:tcBorders>
          </w:tcPr>
          <w:p w14:paraId="6191A77B" w14:textId="77777777" w:rsidR="00B966BE" w:rsidRDefault="00B966BE">
            <w:pPr>
              <w:spacing w:after="0" w:line="240" w:lineRule="auto"/>
              <w:jc w:val="both"/>
              <w:rPr>
                <w:rFonts w:ascii="Verdana" w:eastAsia="Calibri" w:hAnsi="Verdana"/>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BD2FB77" w14:textId="77777777" w:rsidR="00B966BE" w:rsidRDefault="00B966BE">
            <w:pPr>
              <w:spacing w:after="0" w:line="240" w:lineRule="auto"/>
              <w:jc w:val="both"/>
              <w:rPr>
                <w:rFonts w:ascii="Verdana" w:eastAsia="Calibri" w:hAnsi="Verdana"/>
                <w:sz w:val="18"/>
                <w:szCs w:val="18"/>
              </w:rPr>
            </w:pPr>
          </w:p>
        </w:tc>
        <w:tc>
          <w:tcPr>
            <w:tcW w:w="1134" w:type="dxa"/>
            <w:tcBorders>
              <w:top w:val="single" w:sz="4" w:space="0" w:color="auto"/>
              <w:left w:val="single" w:sz="4" w:space="0" w:color="auto"/>
              <w:bottom w:val="single" w:sz="4" w:space="0" w:color="auto"/>
              <w:right w:val="single" w:sz="4" w:space="0" w:color="auto"/>
            </w:tcBorders>
          </w:tcPr>
          <w:p w14:paraId="5805DFA4" w14:textId="77777777" w:rsidR="00B966BE" w:rsidRDefault="00B966BE">
            <w:pPr>
              <w:spacing w:after="0" w:line="240" w:lineRule="auto"/>
              <w:jc w:val="both"/>
              <w:rPr>
                <w:rFonts w:ascii="Verdana" w:eastAsia="Calibri" w:hAnsi="Verdana"/>
                <w:sz w:val="18"/>
                <w:szCs w:val="18"/>
              </w:rPr>
            </w:pPr>
          </w:p>
        </w:tc>
        <w:tc>
          <w:tcPr>
            <w:tcW w:w="992" w:type="dxa"/>
            <w:tcBorders>
              <w:top w:val="single" w:sz="4" w:space="0" w:color="auto"/>
              <w:left w:val="single" w:sz="4" w:space="0" w:color="auto"/>
              <w:bottom w:val="single" w:sz="4" w:space="0" w:color="auto"/>
              <w:right w:val="single" w:sz="4" w:space="0" w:color="auto"/>
            </w:tcBorders>
          </w:tcPr>
          <w:p w14:paraId="7461877E" w14:textId="77777777" w:rsidR="00B966BE" w:rsidRDefault="00B966BE">
            <w:pPr>
              <w:spacing w:after="0" w:line="240" w:lineRule="auto"/>
              <w:jc w:val="both"/>
              <w:rPr>
                <w:rFonts w:ascii="Verdana" w:eastAsia="Calibri" w:hAnsi="Verdana"/>
                <w:sz w:val="18"/>
                <w:szCs w:val="18"/>
              </w:rPr>
            </w:pPr>
          </w:p>
        </w:tc>
        <w:tc>
          <w:tcPr>
            <w:tcW w:w="1701" w:type="dxa"/>
            <w:tcBorders>
              <w:top w:val="single" w:sz="4" w:space="0" w:color="auto"/>
              <w:left w:val="single" w:sz="4" w:space="0" w:color="auto"/>
              <w:bottom w:val="single" w:sz="4" w:space="0" w:color="auto"/>
              <w:right w:val="single" w:sz="4" w:space="0" w:color="auto"/>
            </w:tcBorders>
          </w:tcPr>
          <w:p w14:paraId="5C97E2B6" w14:textId="77777777" w:rsidR="00B966BE" w:rsidRDefault="00B966BE">
            <w:pPr>
              <w:spacing w:after="0" w:line="240" w:lineRule="auto"/>
              <w:jc w:val="both"/>
              <w:rPr>
                <w:rFonts w:ascii="Verdana" w:eastAsia="Calibri" w:hAnsi="Verdana"/>
                <w:sz w:val="18"/>
                <w:szCs w:val="18"/>
              </w:rPr>
            </w:pPr>
          </w:p>
        </w:tc>
      </w:tr>
      <w:tr w:rsidR="00B966BE" w14:paraId="30CB5182" w14:textId="77777777" w:rsidTr="00B966BE">
        <w:trPr>
          <w:trHeight w:val="125"/>
        </w:trPr>
        <w:tc>
          <w:tcPr>
            <w:tcW w:w="817" w:type="dxa"/>
            <w:tcBorders>
              <w:top w:val="single" w:sz="4" w:space="0" w:color="auto"/>
              <w:left w:val="single" w:sz="4" w:space="0" w:color="auto"/>
              <w:bottom w:val="single" w:sz="4" w:space="0" w:color="auto"/>
              <w:right w:val="single" w:sz="4" w:space="0" w:color="auto"/>
            </w:tcBorders>
          </w:tcPr>
          <w:p w14:paraId="5FEF43E2" w14:textId="77777777" w:rsidR="00B966BE" w:rsidRDefault="00B966BE">
            <w:pPr>
              <w:spacing w:after="0" w:line="240" w:lineRule="auto"/>
              <w:jc w:val="both"/>
              <w:rPr>
                <w:rFonts w:ascii="Verdana" w:eastAsia="Calibri" w:hAnsi="Verdana"/>
                <w:sz w:val="18"/>
                <w:szCs w:val="18"/>
              </w:rPr>
            </w:pPr>
          </w:p>
        </w:tc>
        <w:tc>
          <w:tcPr>
            <w:tcW w:w="1418" w:type="dxa"/>
            <w:tcBorders>
              <w:top w:val="single" w:sz="4" w:space="0" w:color="auto"/>
              <w:left w:val="single" w:sz="4" w:space="0" w:color="auto"/>
              <w:bottom w:val="single" w:sz="4" w:space="0" w:color="auto"/>
              <w:right w:val="single" w:sz="4" w:space="0" w:color="auto"/>
            </w:tcBorders>
          </w:tcPr>
          <w:p w14:paraId="790C147B" w14:textId="77777777" w:rsidR="00B966BE" w:rsidRDefault="00B966BE">
            <w:pPr>
              <w:spacing w:after="0" w:line="240" w:lineRule="auto"/>
              <w:jc w:val="both"/>
              <w:rPr>
                <w:rFonts w:ascii="Verdana" w:eastAsia="Calibri" w:hAnsi="Verdana"/>
                <w:sz w:val="18"/>
                <w:szCs w:val="18"/>
              </w:rPr>
            </w:pPr>
          </w:p>
        </w:tc>
        <w:tc>
          <w:tcPr>
            <w:tcW w:w="1417" w:type="dxa"/>
            <w:tcBorders>
              <w:top w:val="single" w:sz="4" w:space="0" w:color="auto"/>
              <w:left w:val="single" w:sz="4" w:space="0" w:color="auto"/>
              <w:bottom w:val="single" w:sz="4" w:space="0" w:color="auto"/>
              <w:right w:val="single" w:sz="4" w:space="0" w:color="auto"/>
            </w:tcBorders>
          </w:tcPr>
          <w:p w14:paraId="5F7ABBA7" w14:textId="77777777" w:rsidR="00B966BE" w:rsidRDefault="00B966BE">
            <w:pPr>
              <w:spacing w:after="0" w:line="240" w:lineRule="auto"/>
              <w:jc w:val="both"/>
              <w:rPr>
                <w:rFonts w:ascii="Verdana" w:eastAsia="Calibri" w:hAnsi="Verdana"/>
                <w:sz w:val="18"/>
                <w:szCs w:val="18"/>
              </w:rPr>
            </w:pPr>
          </w:p>
        </w:tc>
        <w:tc>
          <w:tcPr>
            <w:tcW w:w="1418" w:type="dxa"/>
            <w:tcBorders>
              <w:top w:val="single" w:sz="4" w:space="0" w:color="auto"/>
              <w:left w:val="single" w:sz="4" w:space="0" w:color="auto"/>
              <w:bottom w:val="single" w:sz="4" w:space="0" w:color="auto"/>
              <w:right w:val="single" w:sz="4" w:space="0" w:color="auto"/>
            </w:tcBorders>
          </w:tcPr>
          <w:p w14:paraId="027DD102" w14:textId="77777777" w:rsidR="00B966BE" w:rsidRDefault="00B966BE">
            <w:pPr>
              <w:spacing w:after="0" w:line="240" w:lineRule="auto"/>
              <w:jc w:val="both"/>
              <w:rPr>
                <w:rFonts w:ascii="Verdana" w:eastAsia="Calibri" w:hAnsi="Verdana"/>
                <w:sz w:val="18"/>
                <w:szCs w:val="18"/>
              </w:rPr>
            </w:pPr>
          </w:p>
        </w:tc>
        <w:tc>
          <w:tcPr>
            <w:tcW w:w="1134" w:type="dxa"/>
            <w:tcBorders>
              <w:top w:val="single" w:sz="4" w:space="0" w:color="auto"/>
              <w:left w:val="single" w:sz="4" w:space="0" w:color="auto"/>
              <w:bottom w:val="single" w:sz="4" w:space="0" w:color="auto"/>
              <w:right w:val="single" w:sz="4" w:space="0" w:color="auto"/>
            </w:tcBorders>
          </w:tcPr>
          <w:p w14:paraId="2FC7FD50" w14:textId="77777777" w:rsidR="00B966BE" w:rsidRDefault="00B966BE">
            <w:pPr>
              <w:spacing w:after="0" w:line="240" w:lineRule="auto"/>
              <w:jc w:val="both"/>
              <w:rPr>
                <w:rFonts w:ascii="Verdana" w:eastAsia="Calibri" w:hAnsi="Verdana"/>
                <w:sz w:val="18"/>
                <w:szCs w:val="18"/>
              </w:rPr>
            </w:pPr>
          </w:p>
        </w:tc>
        <w:tc>
          <w:tcPr>
            <w:tcW w:w="992" w:type="dxa"/>
            <w:tcBorders>
              <w:top w:val="single" w:sz="4" w:space="0" w:color="auto"/>
              <w:left w:val="single" w:sz="4" w:space="0" w:color="auto"/>
              <w:bottom w:val="single" w:sz="4" w:space="0" w:color="auto"/>
              <w:right w:val="single" w:sz="4" w:space="0" w:color="auto"/>
            </w:tcBorders>
          </w:tcPr>
          <w:p w14:paraId="264DB9C3" w14:textId="77777777" w:rsidR="00B966BE" w:rsidRDefault="00B966BE">
            <w:pPr>
              <w:spacing w:after="0" w:line="240" w:lineRule="auto"/>
              <w:jc w:val="both"/>
              <w:rPr>
                <w:rFonts w:ascii="Verdana" w:eastAsia="Calibri" w:hAnsi="Verdana"/>
                <w:sz w:val="18"/>
                <w:szCs w:val="18"/>
              </w:rPr>
            </w:pPr>
          </w:p>
        </w:tc>
        <w:tc>
          <w:tcPr>
            <w:tcW w:w="1701" w:type="dxa"/>
            <w:tcBorders>
              <w:top w:val="single" w:sz="4" w:space="0" w:color="auto"/>
              <w:left w:val="single" w:sz="4" w:space="0" w:color="auto"/>
              <w:bottom w:val="single" w:sz="4" w:space="0" w:color="auto"/>
              <w:right w:val="single" w:sz="4" w:space="0" w:color="auto"/>
            </w:tcBorders>
          </w:tcPr>
          <w:p w14:paraId="0EDC3433" w14:textId="77777777" w:rsidR="00B966BE" w:rsidRDefault="00B966BE">
            <w:pPr>
              <w:spacing w:after="0" w:line="240" w:lineRule="auto"/>
              <w:jc w:val="both"/>
              <w:rPr>
                <w:rFonts w:ascii="Verdana" w:eastAsia="Calibri" w:hAnsi="Verdana"/>
                <w:sz w:val="18"/>
                <w:szCs w:val="18"/>
              </w:rPr>
            </w:pPr>
          </w:p>
        </w:tc>
      </w:tr>
      <w:tr w:rsidR="00B966BE" w14:paraId="56DD4AC6" w14:textId="77777777" w:rsidTr="00B966BE">
        <w:trPr>
          <w:trHeight w:val="125"/>
        </w:trPr>
        <w:tc>
          <w:tcPr>
            <w:tcW w:w="817" w:type="dxa"/>
            <w:tcBorders>
              <w:top w:val="single" w:sz="4" w:space="0" w:color="auto"/>
              <w:left w:val="single" w:sz="4" w:space="0" w:color="auto"/>
              <w:bottom w:val="single" w:sz="4" w:space="0" w:color="auto"/>
              <w:right w:val="single" w:sz="4" w:space="0" w:color="auto"/>
            </w:tcBorders>
          </w:tcPr>
          <w:p w14:paraId="0302BEEC" w14:textId="77777777" w:rsidR="00B966BE" w:rsidRDefault="00B966BE">
            <w:pPr>
              <w:spacing w:after="0" w:line="240" w:lineRule="auto"/>
              <w:jc w:val="both"/>
              <w:rPr>
                <w:rFonts w:ascii="Verdana" w:eastAsia="Calibri" w:hAnsi="Verdana"/>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B631D48" w14:textId="77777777" w:rsidR="00B966BE" w:rsidRDefault="00B966BE">
            <w:pPr>
              <w:spacing w:after="0" w:line="240" w:lineRule="auto"/>
              <w:jc w:val="both"/>
              <w:rPr>
                <w:rFonts w:ascii="Verdana" w:eastAsia="Calibri" w:hAnsi="Verdana"/>
                <w:sz w:val="18"/>
                <w:szCs w:val="18"/>
              </w:rPr>
            </w:pPr>
          </w:p>
        </w:tc>
        <w:tc>
          <w:tcPr>
            <w:tcW w:w="1417" w:type="dxa"/>
            <w:tcBorders>
              <w:top w:val="single" w:sz="4" w:space="0" w:color="auto"/>
              <w:left w:val="single" w:sz="4" w:space="0" w:color="auto"/>
              <w:bottom w:val="single" w:sz="4" w:space="0" w:color="auto"/>
              <w:right w:val="single" w:sz="4" w:space="0" w:color="auto"/>
            </w:tcBorders>
          </w:tcPr>
          <w:p w14:paraId="446719D1" w14:textId="77777777" w:rsidR="00B966BE" w:rsidRDefault="00B966BE">
            <w:pPr>
              <w:spacing w:after="0" w:line="240" w:lineRule="auto"/>
              <w:jc w:val="both"/>
              <w:rPr>
                <w:rFonts w:ascii="Verdana" w:eastAsia="Calibri" w:hAnsi="Verdana"/>
                <w:sz w:val="18"/>
                <w:szCs w:val="18"/>
              </w:rPr>
            </w:pPr>
          </w:p>
        </w:tc>
        <w:tc>
          <w:tcPr>
            <w:tcW w:w="1418" w:type="dxa"/>
            <w:tcBorders>
              <w:top w:val="single" w:sz="4" w:space="0" w:color="auto"/>
              <w:left w:val="single" w:sz="4" w:space="0" w:color="auto"/>
              <w:bottom w:val="single" w:sz="4" w:space="0" w:color="auto"/>
              <w:right w:val="single" w:sz="4" w:space="0" w:color="auto"/>
            </w:tcBorders>
          </w:tcPr>
          <w:p w14:paraId="42563C6B" w14:textId="77777777" w:rsidR="00B966BE" w:rsidRDefault="00B966BE">
            <w:pPr>
              <w:spacing w:after="0" w:line="240" w:lineRule="auto"/>
              <w:jc w:val="both"/>
              <w:rPr>
                <w:rFonts w:ascii="Verdana" w:eastAsia="Calibri" w:hAnsi="Verdana"/>
                <w:sz w:val="18"/>
                <w:szCs w:val="18"/>
              </w:rPr>
            </w:pPr>
          </w:p>
        </w:tc>
        <w:tc>
          <w:tcPr>
            <w:tcW w:w="1134" w:type="dxa"/>
            <w:tcBorders>
              <w:top w:val="single" w:sz="4" w:space="0" w:color="auto"/>
              <w:left w:val="single" w:sz="4" w:space="0" w:color="auto"/>
              <w:bottom w:val="single" w:sz="4" w:space="0" w:color="auto"/>
              <w:right w:val="single" w:sz="4" w:space="0" w:color="auto"/>
            </w:tcBorders>
          </w:tcPr>
          <w:p w14:paraId="0158B861" w14:textId="77777777" w:rsidR="00B966BE" w:rsidRDefault="00B966BE">
            <w:pPr>
              <w:spacing w:after="0" w:line="240" w:lineRule="auto"/>
              <w:jc w:val="both"/>
              <w:rPr>
                <w:rFonts w:ascii="Verdana" w:eastAsia="Calibri" w:hAnsi="Verdana"/>
                <w:sz w:val="18"/>
                <w:szCs w:val="18"/>
              </w:rPr>
            </w:pPr>
          </w:p>
        </w:tc>
        <w:tc>
          <w:tcPr>
            <w:tcW w:w="992" w:type="dxa"/>
            <w:tcBorders>
              <w:top w:val="single" w:sz="4" w:space="0" w:color="auto"/>
              <w:left w:val="single" w:sz="4" w:space="0" w:color="auto"/>
              <w:bottom w:val="single" w:sz="4" w:space="0" w:color="auto"/>
              <w:right w:val="single" w:sz="4" w:space="0" w:color="auto"/>
            </w:tcBorders>
          </w:tcPr>
          <w:p w14:paraId="43A61D1B" w14:textId="77777777" w:rsidR="00B966BE" w:rsidRDefault="00B966BE">
            <w:pPr>
              <w:spacing w:after="0" w:line="240" w:lineRule="auto"/>
              <w:jc w:val="both"/>
              <w:rPr>
                <w:rFonts w:ascii="Verdana" w:eastAsia="Calibri" w:hAnsi="Verdana"/>
                <w:sz w:val="18"/>
                <w:szCs w:val="18"/>
              </w:rPr>
            </w:pPr>
          </w:p>
        </w:tc>
        <w:tc>
          <w:tcPr>
            <w:tcW w:w="1701" w:type="dxa"/>
            <w:tcBorders>
              <w:top w:val="single" w:sz="4" w:space="0" w:color="auto"/>
              <w:left w:val="single" w:sz="4" w:space="0" w:color="auto"/>
              <w:bottom w:val="single" w:sz="4" w:space="0" w:color="auto"/>
              <w:right w:val="single" w:sz="4" w:space="0" w:color="auto"/>
            </w:tcBorders>
          </w:tcPr>
          <w:p w14:paraId="56B773AB" w14:textId="77777777" w:rsidR="00B966BE" w:rsidRDefault="00B966BE">
            <w:pPr>
              <w:spacing w:after="0" w:line="240" w:lineRule="auto"/>
              <w:jc w:val="both"/>
              <w:rPr>
                <w:rFonts w:ascii="Verdana" w:eastAsia="Calibri" w:hAnsi="Verdana"/>
                <w:sz w:val="18"/>
                <w:szCs w:val="18"/>
              </w:rPr>
            </w:pPr>
          </w:p>
        </w:tc>
      </w:tr>
      <w:tr w:rsidR="00B966BE" w14:paraId="07F4ECE2" w14:textId="77777777" w:rsidTr="00B966BE">
        <w:trPr>
          <w:trHeight w:val="125"/>
        </w:trPr>
        <w:tc>
          <w:tcPr>
            <w:tcW w:w="817" w:type="dxa"/>
            <w:tcBorders>
              <w:top w:val="single" w:sz="4" w:space="0" w:color="auto"/>
              <w:left w:val="single" w:sz="4" w:space="0" w:color="auto"/>
              <w:bottom w:val="single" w:sz="4" w:space="0" w:color="auto"/>
              <w:right w:val="single" w:sz="4" w:space="0" w:color="auto"/>
            </w:tcBorders>
          </w:tcPr>
          <w:p w14:paraId="028A7E1A" w14:textId="77777777" w:rsidR="00B966BE" w:rsidRDefault="00B966BE">
            <w:pPr>
              <w:spacing w:after="0" w:line="240" w:lineRule="auto"/>
              <w:jc w:val="both"/>
              <w:rPr>
                <w:rFonts w:ascii="Verdana" w:eastAsia="Calibri" w:hAnsi="Verdana"/>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6145BB4" w14:textId="77777777" w:rsidR="00B966BE" w:rsidRDefault="00B966BE">
            <w:pPr>
              <w:spacing w:after="0" w:line="240" w:lineRule="auto"/>
              <w:jc w:val="both"/>
              <w:rPr>
                <w:rFonts w:ascii="Verdana" w:eastAsia="Calibri" w:hAnsi="Verdana"/>
                <w:sz w:val="18"/>
                <w:szCs w:val="18"/>
              </w:rPr>
            </w:pPr>
          </w:p>
        </w:tc>
        <w:tc>
          <w:tcPr>
            <w:tcW w:w="1417" w:type="dxa"/>
            <w:tcBorders>
              <w:top w:val="single" w:sz="4" w:space="0" w:color="auto"/>
              <w:left w:val="single" w:sz="4" w:space="0" w:color="auto"/>
              <w:bottom w:val="single" w:sz="4" w:space="0" w:color="auto"/>
              <w:right w:val="single" w:sz="4" w:space="0" w:color="auto"/>
            </w:tcBorders>
          </w:tcPr>
          <w:p w14:paraId="260EBAF9" w14:textId="77777777" w:rsidR="00B966BE" w:rsidRDefault="00B966BE">
            <w:pPr>
              <w:spacing w:after="0" w:line="240" w:lineRule="auto"/>
              <w:jc w:val="both"/>
              <w:rPr>
                <w:rFonts w:ascii="Verdana" w:eastAsia="Calibri" w:hAnsi="Verdana"/>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E279DE1" w14:textId="77777777" w:rsidR="00B966BE" w:rsidRDefault="00B966BE">
            <w:pPr>
              <w:spacing w:after="0" w:line="240" w:lineRule="auto"/>
              <w:jc w:val="both"/>
              <w:rPr>
                <w:rFonts w:ascii="Verdana" w:eastAsia="Calibri" w:hAnsi="Verdana"/>
                <w:sz w:val="18"/>
                <w:szCs w:val="18"/>
              </w:rPr>
            </w:pPr>
          </w:p>
        </w:tc>
        <w:tc>
          <w:tcPr>
            <w:tcW w:w="1134" w:type="dxa"/>
            <w:tcBorders>
              <w:top w:val="single" w:sz="4" w:space="0" w:color="auto"/>
              <w:left w:val="single" w:sz="4" w:space="0" w:color="auto"/>
              <w:bottom w:val="single" w:sz="4" w:space="0" w:color="auto"/>
              <w:right w:val="single" w:sz="4" w:space="0" w:color="auto"/>
            </w:tcBorders>
          </w:tcPr>
          <w:p w14:paraId="70E075C9" w14:textId="77777777" w:rsidR="00B966BE" w:rsidRDefault="00B966BE">
            <w:pPr>
              <w:spacing w:after="0" w:line="240" w:lineRule="auto"/>
              <w:jc w:val="both"/>
              <w:rPr>
                <w:rFonts w:ascii="Verdana" w:eastAsia="Calibri" w:hAnsi="Verdana"/>
                <w:sz w:val="18"/>
                <w:szCs w:val="18"/>
              </w:rPr>
            </w:pPr>
          </w:p>
        </w:tc>
        <w:tc>
          <w:tcPr>
            <w:tcW w:w="992" w:type="dxa"/>
            <w:tcBorders>
              <w:top w:val="single" w:sz="4" w:space="0" w:color="auto"/>
              <w:left w:val="single" w:sz="4" w:space="0" w:color="auto"/>
              <w:bottom w:val="single" w:sz="4" w:space="0" w:color="auto"/>
              <w:right w:val="single" w:sz="4" w:space="0" w:color="auto"/>
            </w:tcBorders>
          </w:tcPr>
          <w:p w14:paraId="6E1390EF" w14:textId="77777777" w:rsidR="00B966BE" w:rsidRDefault="00B966BE">
            <w:pPr>
              <w:spacing w:after="0" w:line="240" w:lineRule="auto"/>
              <w:jc w:val="both"/>
              <w:rPr>
                <w:rFonts w:ascii="Verdana" w:eastAsia="Calibri" w:hAnsi="Verdana"/>
                <w:sz w:val="18"/>
                <w:szCs w:val="18"/>
              </w:rPr>
            </w:pPr>
          </w:p>
        </w:tc>
        <w:tc>
          <w:tcPr>
            <w:tcW w:w="1701" w:type="dxa"/>
            <w:tcBorders>
              <w:top w:val="single" w:sz="4" w:space="0" w:color="auto"/>
              <w:left w:val="single" w:sz="4" w:space="0" w:color="auto"/>
              <w:bottom w:val="single" w:sz="4" w:space="0" w:color="auto"/>
              <w:right w:val="single" w:sz="4" w:space="0" w:color="auto"/>
            </w:tcBorders>
          </w:tcPr>
          <w:p w14:paraId="7FAC16D5" w14:textId="77777777" w:rsidR="00B966BE" w:rsidRDefault="00B966BE">
            <w:pPr>
              <w:spacing w:after="0" w:line="240" w:lineRule="auto"/>
              <w:jc w:val="both"/>
              <w:rPr>
                <w:rFonts w:ascii="Verdana" w:eastAsia="Calibri" w:hAnsi="Verdana"/>
                <w:sz w:val="18"/>
                <w:szCs w:val="18"/>
              </w:rPr>
            </w:pPr>
          </w:p>
        </w:tc>
      </w:tr>
      <w:tr w:rsidR="00B966BE" w14:paraId="4EFB8F3C" w14:textId="77777777" w:rsidTr="00B966BE">
        <w:trPr>
          <w:trHeight w:val="125"/>
        </w:trPr>
        <w:tc>
          <w:tcPr>
            <w:tcW w:w="817" w:type="dxa"/>
            <w:tcBorders>
              <w:top w:val="single" w:sz="4" w:space="0" w:color="auto"/>
              <w:left w:val="single" w:sz="4" w:space="0" w:color="auto"/>
              <w:bottom w:val="single" w:sz="4" w:space="0" w:color="auto"/>
              <w:right w:val="single" w:sz="4" w:space="0" w:color="auto"/>
            </w:tcBorders>
          </w:tcPr>
          <w:p w14:paraId="5A30452F" w14:textId="77777777" w:rsidR="00B966BE" w:rsidRDefault="00B966BE">
            <w:pPr>
              <w:spacing w:after="0" w:line="240" w:lineRule="auto"/>
              <w:jc w:val="both"/>
              <w:rPr>
                <w:rFonts w:ascii="Verdana" w:eastAsia="Calibri" w:hAnsi="Verdana"/>
                <w:sz w:val="18"/>
                <w:szCs w:val="18"/>
              </w:rPr>
            </w:pPr>
          </w:p>
        </w:tc>
        <w:tc>
          <w:tcPr>
            <w:tcW w:w="1418" w:type="dxa"/>
            <w:tcBorders>
              <w:top w:val="single" w:sz="4" w:space="0" w:color="auto"/>
              <w:left w:val="single" w:sz="4" w:space="0" w:color="auto"/>
              <w:bottom w:val="single" w:sz="4" w:space="0" w:color="auto"/>
              <w:right w:val="single" w:sz="4" w:space="0" w:color="auto"/>
            </w:tcBorders>
          </w:tcPr>
          <w:p w14:paraId="08DB06ED" w14:textId="77777777" w:rsidR="00B966BE" w:rsidRDefault="00B966BE">
            <w:pPr>
              <w:spacing w:after="0" w:line="240" w:lineRule="auto"/>
              <w:jc w:val="both"/>
              <w:rPr>
                <w:rFonts w:ascii="Verdana" w:eastAsia="Calibri" w:hAnsi="Verdana"/>
                <w:sz w:val="18"/>
                <w:szCs w:val="18"/>
              </w:rPr>
            </w:pPr>
          </w:p>
        </w:tc>
        <w:tc>
          <w:tcPr>
            <w:tcW w:w="1417" w:type="dxa"/>
            <w:tcBorders>
              <w:top w:val="single" w:sz="4" w:space="0" w:color="auto"/>
              <w:left w:val="single" w:sz="4" w:space="0" w:color="auto"/>
              <w:bottom w:val="single" w:sz="4" w:space="0" w:color="auto"/>
              <w:right w:val="single" w:sz="4" w:space="0" w:color="auto"/>
            </w:tcBorders>
          </w:tcPr>
          <w:p w14:paraId="55A56652" w14:textId="77777777" w:rsidR="00B966BE" w:rsidRDefault="00B966BE">
            <w:pPr>
              <w:spacing w:after="0" w:line="240" w:lineRule="auto"/>
              <w:jc w:val="both"/>
              <w:rPr>
                <w:rFonts w:ascii="Verdana" w:eastAsia="Calibri" w:hAnsi="Verdana"/>
                <w:sz w:val="18"/>
                <w:szCs w:val="18"/>
              </w:rPr>
            </w:pPr>
          </w:p>
        </w:tc>
        <w:tc>
          <w:tcPr>
            <w:tcW w:w="1418" w:type="dxa"/>
            <w:tcBorders>
              <w:top w:val="single" w:sz="4" w:space="0" w:color="auto"/>
              <w:left w:val="single" w:sz="4" w:space="0" w:color="auto"/>
              <w:bottom w:val="single" w:sz="4" w:space="0" w:color="auto"/>
              <w:right w:val="single" w:sz="4" w:space="0" w:color="auto"/>
            </w:tcBorders>
          </w:tcPr>
          <w:p w14:paraId="455348C8" w14:textId="77777777" w:rsidR="00B966BE" w:rsidRDefault="00B966BE">
            <w:pPr>
              <w:spacing w:after="0" w:line="240" w:lineRule="auto"/>
              <w:jc w:val="both"/>
              <w:rPr>
                <w:rFonts w:ascii="Verdana" w:eastAsia="Calibri" w:hAnsi="Verdana"/>
                <w:sz w:val="18"/>
                <w:szCs w:val="18"/>
              </w:rPr>
            </w:pPr>
          </w:p>
        </w:tc>
        <w:tc>
          <w:tcPr>
            <w:tcW w:w="1134" w:type="dxa"/>
            <w:tcBorders>
              <w:top w:val="single" w:sz="4" w:space="0" w:color="auto"/>
              <w:left w:val="single" w:sz="4" w:space="0" w:color="auto"/>
              <w:bottom w:val="single" w:sz="4" w:space="0" w:color="auto"/>
              <w:right w:val="single" w:sz="4" w:space="0" w:color="auto"/>
            </w:tcBorders>
          </w:tcPr>
          <w:p w14:paraId="271BF733" w14:textId="77777777" w:rsidR="00B966BE" w:rsidRDefault="00B966BE">
            <w:pPr>
              <w:spacing w:after="0" w:line="240" w:lineRule="auto"/>
              <w:jc w:val="both"/>
              <w:rPr>
                <w:rFonts w:ascii="Verdana" w:eastAsia="Calibri" w:hAnsi="Verdana"/>
                <w:sz w:val="18"/>
                <w:szCs w:val="18"/>
              </w:rPr>
            </w:pPr>
          </w:p>
        </w:tc>
        <w:tc>
          <w:tcPr>
            <w:tcW w:w="992" w:type="dxa"/>
            <w:tcBorders>
              <w:top w:val="single" w:sz="4" w:space="0" w:color="auto"/>
              <w:left w:val="single" w:sz="4" w:space="0" w:color="auto"/>
              <w:bottom w:val="single" w:sz="4" w:space="0" w:color="auto"/>
              <w:right w:val="single" w:sz="4" w:space="0" w:color="auto"/>
            </w:tcBorders>
          </w:tcPr>
          <w:p w14:paraId="76E7317F" w14:textId="77777777" w:rsidR="00B966BE" w:rsidRDefault="00B966BE">
            <w:pPr>
              <w:spacing w:after="0" w:line="240" w:lineRule="auto"/>
              <w:jc w:val="both"/>
              <w:rPr>
                <w:rFonts w:ascii="Verdana" w:eastAsia="Calibri" w:hAnsi="Verdana"/>
                <w:sz w:val="18"/>
                <w:szCs w:val="18"/>
              </w:rPr>
            </w:pPr>
          </w:p>
        </w:tc>
        <w:tc>
          <w:tcPr>
            <w:tcW w:w="1701" w:type="dxa"/>
            <w:tcBorders>
              <w:top w:val="single" w:sz="4" w:space="0" w:color="auto"/>
              <w:left w:val="single" w:sz="4" w:space="0" w:color="auto"/>
              <w:bottom w:val="single" w:sz="4" w:space="0" w:color="auto"/>
              <w:right w:val="single" w:sz="4" w:space="0" w:color="auto"/>
            </w:tcBorders>
          </w:tcPr>
          <w:p w14:paraId="1E62CA67" w14:textId="77777777" w:rsidR="00B966BE" w:rsidRDefault="00B966BE">
            <w:pPr>
              <w:spacing w:after="0" w:line="240" w:lineRule="auto"/>
              <w:jc w:val="both"/>
              <w:rPr>
                <w:rFonts w:ascii="Verdana" w:eastAsia="Calibri" w:hAnsi="Verdana"/>
                <w:sz w:val="18"/>
                <w:szCs w:val="18"/>
              </w:rPr>
            </w:pPr>
          </w:p>
        </w:tc>
      </w:tr>
      <w:tr w:rsidR="00B966BE" w14:paraId="6657C0BF" w14:textId="77777777" w:rsidTr="00B966BE">
        <w:trPr>
          <w:trHeight w:val="125"/>
        </w:trPr>
        <w:tc>
          <w:tcPr>
            <w:tcW w:w="817" w:type="dxa"/>
            <w:tcBorders>
              <w:top w:val="single" w:sz="4" w:space="0" w:color="auto"/>
              <w:left w:val="single" w:sz="4" w:space="0" w:color="auto"/>
              <w:bottom w:val="single" w:sz="4" w:space="0" w:color="auto"/>
              <w:right w:val="single" w:sz="4" w:space="0" w:color="auto"/>
            </w:tcBorders>
          </w:tcPr>
          <w:p w14:paraId="23B2C505" w14:textId="77777777" w:rsidR="00B966BE" w:rsidRDefault="00B966BE">
            <w:pPr>
              <w:spacing w:after="0" w:line="240" w:lineRule="auto"/>
              <w:jc w:val="both"/>
              <w:rPr>
                <w:rFonts w:ascii="Verdana" w:eastAsia="Calibri" w:hAnsi="Verdana"/>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C3D0A97" w14:textId="77777777" w:rsidR="00B966BE" w:rsidRDefault="00B966BE">
            <w:pPr>
              <w:spacing w:after="0" w:line="240" w:lineRule="auto"/>
              <w:jc w:val="both"/>
              <w:rPr>
                <w:rFonts w:ascii="Verdana" w:eastAsia="Calibri" w:hAnsi="Verdana"/>
                <w:sz w:val="18"/>
                <w:szCs w:val="18"/>
              </w:rPr>
            </w:pPr>
          </w:p>
        </w:tc>
        <w:tc>
          <w:tcPr>
            <w:tcW w:w="1417" w:type="dxa"/>
            <w:tcBorders>
              <w:top w:val="single" w:sz="4" w:space="0" w:color="auto"/>
              <w:left w:val="single" w:sz="4" w:space="0" w:color="auto"/>
              <w:bottom w:val="single" w:sz="4" w:space="0" w:color="auto"/>
              <w:right w:val="single" w:sz="4" w:space="0" w:color="auto"/>
            </w:tcBorders>
          </w:tcPr>
          <w:p w14:paraId="6CCBF80D" w14:textId="77777777" w:rsidR="00B966BE" w:rsidRDefault="00B966BE">
            <w:pPr>
              <w:spacing w:after="0" w:line="240" w:lineRule="auto"/>
              <w:jc w:val="both"/>
              <w:rPr>
                <w:rFonts w:ascii="Verdana" w:eastAsia="Calibri" w:hAnsi="Verdana"/>
                <w:sz w:val="18"/>
                <w:szCs w:val="18"/>
              </w:rPr>
            </w:pPr>
          </w:p>
        </w:tc>
        <w:tc>
          <w:tcPr>
            <w:tcW w:w="1418" w:type="dxa"/>
            <w:tcBorders>
              <w:top w:val="single" w:sz="4" w:space="0" w:color="auto"/>
              <w:left w:val="single" w:sz="4" w:space="0" w:color="auto"/>
              <w:bottom w:val="single" w:sz="4" w:space="0" w:color="auto"/>
              <w:right w:val="single" w:sz="4" w:space="0" w:color="auto"/>
            </w:tcBorders>
          </w:tcPr>
          <w:p w14:paraId="67F80993" w14:textId="77777777" w:rsidR="00B966BE" w:rsidRDefault="00B966BE">
            <w:pPr>
              <w:spacing w:after="0" w:line="240" w:lineRule="auto"/>
              <w:jc w:val="both"/>
              <w:rPr>
                <w:rFonts w:ascii="Verdana" w:eastAsia="Calibri" w:hAnsi="Verdana"/>
                <w:sz w:val="18"/>
                <w:szCs w:val="18"/>
              </w:rPr>
            </w:pPr>
          </w:p>
        </w:tc>
        <w:tc>
          <w:tcPr>
            <w:tcW w:w="1134" w:type="dxa"/>
            <w:tcBorders>
              <w:top w:val="single" w:sz="4" w:space="0" w:color="auto"/>
              <w:left w:val="single" w:sz="4" w:space="0" w:color="auto"/>
              <w:bottom w:val="single" w:sz="4" w:space="0" w:color="auto"/>
              <w:right w:val="single" w:sz="4" w:space="0" w:color="auto"/>
            </w:tcBorders>
          </w:tcPr>
          <w:p w14:paraId="31943A2C" w14:textId="77777777" w:rsidR="00B966BE" w:rsidRDefault="00B966BE">
            <w:pPr>
              <w:spacing w:after="0" w:line="240" w:lineRule="auto"/>
              <w:jc w:val="both"/>
              <w:rPr>
                <w:rFonts w:ascii="Verdana" w:eastAsia="Calibri" w:hAnsi="Verdana"/>
                <w:sz w:val="18"/>
                <w:szCs w:val="18"/>
              </w:rPr>
            </w:pPr>
          </w:p>
        </w:tc>
        <w:tc>
          <w:tcPr>
            <w:tcW w:w="992" w:type="dxa"/>
            <w:tcBorders>
              <w:top w:val="single" w:sz="4" w:space="0" w:color="auto"/>
              <w:left w:val="single" w:sz="4" w:space="0" w:color="auto"/>
              <w:bottom w:val="single" w:sz="4" w:space="0" w:color="auto"/>
              <w:right w:val="single" w:sz="4" w:space="0" w:color="auto"/>
            </w:tcBorders>
          </w:tcPr>
          <w:p w14:paraId="1E8887CC" w14:textId="77777777" w:rsidR="00B966BE" w:rsidRDefault="00B966BE">
            <w:pPr>
              <w:spacing w:after="0" w:line="240" w:lineRule="auto"/>
              <w:jc w:val="both"/>
              <w:rPr>
                <w:rFonts w:ascii="Verdana" w:eastAsia="Calibri" w:hAnsi="Verdana"/>
                <w:sz w:val="18"/>
                <w:szCs w:val="18"/>
              </w:rPr>
            </w:pPr>
          </w:p>
        </w:tc>
        <w:tc>
          <w:tcPr>
            <w:tcW w:w="1701" w:type="dxa"/>
            <w:tcBorders>
              <w:top w:val="single" w:sz="4" w:space="0" w:color="auto"/>
              <w:left w:val="single" w:sz="4" w:space="0" w:color="auto"/>
              <w:bottom w:val="single" w:sz="4" w:space="0" w:color="auto"/>
              <w:right w:val="single" w:sz="4" w:space="0" w:color="auto"/>
            </w:tcBorders>
          </w:tcPr>
          <w:p w14:paraId="76CE6078" w14:textId="77777777" w:rsidR="00B966BE" w:rsidRDefault="00B966BE">
            <w:pPr>
              <w:spacing w:after="0" w:line="240" w:lineRule="auto"/>
              <w:jc w:val="both"/>
              <w:rPr>
                <w:rFonts w:ascii="Verdana" w:eastAsia="Calibri" w:hAnsi="Verdana"/>
                <w:sz w:val="18"/>
                <w:szCs w:val="18"/>
              </w:rPr>
            </w:pPr>
          </w:p>
        </w:tc>
      </w:tr>
      <w:tr w:rsidR="00B966BE" w14:paraId="45CB6C8D" w14:textId="77777777" w:rsidTr="00B966BE">
        <w:trPr>
          <w:trHeight w:val="125"/>
        </w:trPr>
        <w:tc>
          <w:tcPr>
            <w:tcW w:w="817" w:type="dxa"/>
            <w:tcBorders>
              <w:top w:val="single" w:sz="4" w:space="0" w:color="auto"/>
              <w:left w:val="single" w:sz="4" w:space="0" w:color="auto"/>
              <w:bottom w:val="single" w:sz="4" w:space="0" w:color="auto"/>
              <w:right w:val="single" w:sz="4" w:space="0" w:color="auto"/>
            </w:tcBorders>
          </w:tcPr>
          <w:p w14:paraId="4F8A419E" w14:textId="77777777" w:rsidR="00B966BE" w:rsidRDefault="00B966BE">
            <w:pPr>
              <w:spacing w:after="0" w:line="240" w:lineRule="auto"/>
              <w:jc w:val="both"/>
              <w:rPr>
                <w:rFonts w:ascii="Verdana" w:eastAsia="Calibri" w:hAnsi="Verdana"/>
                <w:sz w:val="18"/>
                <w:szCs w:val="18"/>
              </w:rPr>
            </w:pPr>
          </w:p>
        </w:tc>
        <w:tc>
          <w:tcPr>
            <w:tcW w:w="1418" w:type="dxa"/>
            <w:tcBorders>
              <w:top w:val="single" w:sz="4" w:space="0" w:color="auto"/>
              <w:left w:val="single" w:sz="4" w:space="0" w:color="auto"/>
              <w:bottom w:val="single" w:sz="4" w:space="0" w:color="auto"/>
              <w:right w:val="single" w:sz="4" w:space="0" w:color="auto"/>
            </w:tcBorders>
          </w:tcPr>
          <w:p w14:paraId="06042943" w14:textId="77777777" w:rsidR="00B966BE" w:rsidRDefault="00B966BE">
            <w:pPr>
              <w:spacing w:after="0" w:line="240" w:lineRule="auto"/>
              <w:jc w:val="both"/>
              <w:rPr>
                <w:rFonts w:ascii="Verdana" w:eastAsia="Calibri" w:hAnsi="Verdana"/>
                <w:sz w:val="18"/>
                <w:szCs w:val="18"/>
              </w:rPr>
            </w:pPr>
          </w:p>
        </w:tc>
        <w:tc>
          <w:tcPr>
            <w:tcW w:w="1417" w:type="dxa"/>
            <w:tcBorders>
              <w:top w:val="single" w:sz="4" w:space="0" w:color="auto"/>
              <w:left w:val="single" w:sz="4" w:space="0" w:color="auto"/>
              <w:bottom w:val="single" w:sz="4" w:space="0" w:color="auto"/>
              <w:right w:val="single" w:sz="4" w:space="0" w:color="auto"/>
            </w:tcBorders>
          </w:tcPr>
          <w:p w14:paraId="68AFA12A" w14:textId="77777777" w:rsidR="00B966BE" w:rsidRDefault="00B966BE">
            <w:pPr>
              <w:spacing w:after="0" w:line="240" w:lineRule="auto"/>
              <w:jc w:val="both"/>
              <w:rPr>
                <w:rFonts w:ascii="Verdana" w:eastAsia="Calibri" w:hAnsi="Verdana"/>
                <w:sz w:val="18"/>
                <w:szCs w:val="18"/>
              </w:rPr>
            </w:pPr>
          </w:p>
        </w:tc>
        <w:tc>
          <w:tcPr>
            <w:tcW w:w="1418" w:type="dxa"/>
            <w:tcBorders>
              <w:top w:val="single" w:sz="4" w:space="0" w:color="auto"/>
              <w:left w:val="single" w:sz="4" w:space="0" w:color="auto"/>
              <w:bottom w:val="single" w:sz="4" w:space="0" w:color="auto"/>
              <w:right w:val="single" w:sz="4" w:space="0" w:color="auto"/>
            </w:tcBorders>
          </w:tcPr>
          <w:p w14:paraId="34C6C072" w14:textId="77777777" w:rsidR="00B966BE" w:rsidRDefault="00B966BE">
            <w:pPr>
              <w:spacing w:after="0" w:line="240" w:lineRule="auto"/>
              <w:jc w:val="both"/>
              <w:rPr>
                <w:rFonts w:ascii="Verdana" w:eastAsia="Calibri" w:hAnsi="Verdana"/>
                <w:sz w:val="18"/>
                <w:szCs w:val="18"/>
              </w:rPr>
            </w:pPr>
          </w:p>
        </w:tc>
        <w:tc>
          <w:tcPr>
            <w:tcW w:w="1134" w:type="dxa"/>
            <w:tcBorders>
              <w:top w:val="single" w:sz="4" w:space="0" w:color="auto"/>
              <w:left w:val="single" w:sz="4" w:space="0" w:color="auto"/>
              <w:bottom w:val="single" w:sz="4" w:space="0" w:color="auto"/>
              <w:right w:val="single" w:sz="4" w:space="0" w:color="auto"/>
            </w:tcBorders>
          </w:tcPr>
          <w:p w14:paraId="47D19660" w14:textId="77777777" w:rsidR="00B966BE" w:rsidRDefault="00B966BE">
            <w:pPr>
              <w:spacing w:after="0" w:line="240" w:lineRule="auto"/>
              <w:jc w:val="both"/>
              <w:rPr>
                <w:rFonts w:ascii="Verdana" w:eastAsia="Calibri" w:hAnsi="Verdana"/>
                <w:sz w:val="18"/>
                <w:szCs w:val="18"/>
              </w:rPr>
            </w:pPr>
          </w:p>
        </w:tc>
        <w:tc>
          <w:tcPr>
            <w:tcW w:w="992" w:type="dxa"/>
            <w:tcBorders>
              <w:top w:val="single" w:sz="4" w:space="0" w:color="auto"/>
              <w:left w:val="single" w:sz="4" w:space="0" w:color="auto"/>
              <w:bottom w:val="single" w:sz="4" w:space="0" w:color="auto"/>
              <w:right w:val="single" w:sz="4" w:space="0" w:color="auto"/>
            </w:tcBorders>
          </w:tcPr>
          <w:p w14:paraId="4E82CD39" w14:textId="77777777" w:rsidR="00B966BE" w:rsidRDefault="00B966BE">
            <w:pPr>
              <w:spacing w:after="0" w:line="240" w:lineRule="auto"/>
              <w:jc w:val="both"/>
              <w:rPr>
                <w:rFonts w:ascii="Verdana" w:eastAsia="Calibri" w:hAnsi="Verdana"/>
                <w:sz w:val="18"/>
                <w:szCs w:val="18"/>
              </w:rPr>
            </w:pPr>
          </w:p>
        </w:tc>
        <w:tc>
          <w:tcPr>
            <w:tcW w:w="1701" w:type="dxa"/>
            <w:tcBorders>
              <w:top w:val="single" w:sz="4" w:space="0" w:color="auto"/>
              <w:left w:val="single" w:sz="4" w:space="0" w:color="auto"/>
              <w:bottom w:val="single" w:sz="4" w:space="0" w:color="auto"/>
              <w:right w:val="single" w:sz="4" w:space="0" w:color="auto"/>
            </w:tcBorders>
          </w:tcPr>
          <w:p w14:paraId="0B07D036" w14:textId="77777777" w:rsidR="00B966BE" w:rsidRDefault="00B966BE">
            <w:pPr>
              <w:spacing w:after="0" w:line="240" w:lineRule="auto"/>
              <w:jc w:val="both"/>
              <w:rPr>
                <w:rFonts w:ascii="Verdana" w:eastAsia="Calibri" w:hAnsi="Verdana"/>
                <w:sz w:val="18"/>
                <w:szCs w:val="18"/>
              </w:rPr>
            </w:pPr>
          </w:p>
        </w:tc>
      </w:tr>
    </w:tbl>
    <w:p w14:paraId="28103B42" w14:textId="77777777" w:rsidR="00B966BE" w:rsidRDefault="00B966BE" w:rsidP="00B966BE">
      <w:pPr>
        <w:spacing w:after="0" w:line="240" w:lineRule="auto"/>
        <w:jc w:val="both"/>
        <w:rPr>
          <w:rFonts w:ascii="Verdana" w:eastAsia="Calibri" w:hAnsi="Verdana"/>
          <w:sz w:val="18"/>
          <w:szCs w:val="18"/>
          <w:lang w:eastAsia="en-US"/>
        </w:rPr>
      </w:pPr>
    </w:p>
    <w:p w14:paraId="11BE2B3F" w14:textId="77777777" w:rsidR="00B966BE" w:rsidRDefault="00B966BE" w:rsidP="00B966BE">
      <w:pPr>
        <w:spacing w:after="0" w:line="240" w:lineRule="auto"/>
        <w:jc w:val="both"/>
        <w:rPr>
          <w:rFonts w:ascii="Verdana" w:eastAsia="Calibri" w:hAnsi="Verdana"/>
          <w:b/>
          <w:sz w:val="18"/>
          <w:szCs w:val="18"/>
        </w:rPr>
      </w:pPr>
      <w:r>
        <w:rPr>
          <w:rFonts w:ascii="Verdana" w:eastAsia="Calibri" w:hAnsi="Verdana"/>
          <w:b/>
          <w:sz w:val="18"/>
          <w:szCs w:val="18"/>
        </w:rPr>
        <w:t>3- Datos Bancarios:</w:t>
      </w:r>
    </w:p>
    <w:p w14:paraId="478DC250" w14:textId="77777777" w:rsidR="00B966BE" w:rsidRDefault="00B966BE" w:rsidP="00B966BE">
      <w:pPr>
        <w:spacing w:after="0" w:line="240" w:lineRule="auto"/>
        <w:jc w:val="both"/>
        <w:rPr>
          <w:rFonts w:ascii="Verdana" w:eastAsia="Calibri" w:hAnsi="Verdana"/>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
        <w:gridCol w:w="353"/>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tblGrid>
      <w:tr w:rsidR="00B966BE" w14:paraId="38E7CF6D" w14:textId="77777777" w:rsidTr="00B966BE">
        <w:tc>
          <w:tcPr>
            <w:tcW w:w="8494" w:type="dxa"/>
            <w:gridSpan w:val="24"/>
            <w:tcBorders>
              <w:top w:val="single" w:sz="4" w:space="0" w:color="auto"/>
              <w:left w:val="single" w:sz="4" w:space="0" w:color="auto"/>
              <w:bottom w:val="single" w:sz="4" w:space="0" w:color="auto"/>
              <w:right w:val="single" w:sz="4" w:space="0" w:color="auto"/>
            </w:tcBorders>
            <w:hideMark/>
          </w:tcPr>
          <w:p w14:paraId="24645A45" w14:textId="77777777" w:rsidR="00B966BE" w:rsidRDefault="00B966BE">
            <w:pPr>
              <w:spacing w:after="0" w:line="240" w:lineRule="auto"/>
              <w:jc w:val="both"/>
              <w:rPr>
                <w:rFonts w:ascii="Verdana" w:eastAsia="Calibri" w:hAnsi="Verdana"/>
                <w:sz w:val="18"/>
                <w:szCs w:val="18"/>
              </w:rPr>
            </w:pPr>
            <w:proofErr w:type="spellStart"/>
            <w:r>
              <w:rPr>
                <w:rFonts w:ascii="Verdana" w:eastAsia="Calibri" w:hAnsi="Verdana"/>
                <w:sz w:val="18"/>
                <w:szCs w:val="18"/>
              </w:rPr>
              <w:t>Nº</w:t>
            </w:r>
            <w:proofErr w:type="spellEnd"/>
            <w:r>
              <w:rPr>
                <w:rFonts w:ascii="Verdana" w:eastAsia="Calibri" w:hAnsi="Verdana"/>
                <w:sz w:val="18"/>
                <w:szCs w:val="18"/>
              </w:rPr>
              <w:t xml:space="preserve"> de la Cuenta Bancaria donde desea recibir el importe de la ayuda:</w:t>
            </w:r>
          </w:p>
        </w:tc>
      </w:tr>
      <w:tr w:rsidR="00B966BE" w14:paraId="644988BE" w14:textId="77777777" w:rsidTr="00B966BE">
        <w:tc>
          <w:tcPr>
            <w:tcW w:w="1414" w:type="dxa"/>
            <w:gridSpan w:val="4"/>
            <w:tcBorders>
              <w:top w:val="single" w:sz="4" w:space="0" w:color="auto"/>
              <w:left w:val="single" w:sz="4" w:space="0" w:color="auto"/>
              <w:bottom w:val="single" w:sz="4" w:space="0" w:color="auto"/>
              <w:right w:val="single" w:sz="4" w:space="0" w:color="auto"/>
            </w:tcBorders>
            <w:hideMark/>
          </w:tcPr>
          <w:p w14:paraId="300D5194" w14:textId="77777777" w:rsidR="00B966BE" w:rsidRDefault="00B966BE">
            <w:pPr>
              <w:spacing w:after="0" w:line="240" w:lineRule="auto"/>
              <w:jc w:val="center"/>
              <w:rPr>
                <w:rFonts w:ascii="Verdana" w:eastAsia="Calibri" w:hAnsi="Verdana"/>
                <w:b/>
                <w:sz w:val="18"/>
                <w:szCs w:val="18"/>
              </w:rPr>
            </w:pPr>
            <w:r>
              <w:rPr>
                <w:rFonts w:ascii="Verdana" w:eastAsia="Calibri" w:hAnsi="Verdana"/>
                <w:b/>
                <w:sz w:val="18"/>
                <w:szCs w:val="18"/>
              </w:rPr>
              <w:t>IBAN</w:t>
            </w:r>
          </w:p>
        </w:tc>
        <w:tc>
          <w:tcPr>
            <w:tcW w:w="1416" w:type="dxa"/>
            <w:gridSpan w:val="4"/>
            <w:tcBorders>
              <w:top w:val="single" w:sz="4" w:space="0" w:color="auto"/>
              <w:left w:val="single" w:sz="4" w:space="0" w:color="auto"/>
              <w:bottom w:val="single" w:sz="4" w:space="0" w:color="auto"/>
              <w:right w:val="single" w:sz="4" w:space="0" w:color="auto"/>
            </w:tcBorders>
            <w:hideMark/>
          </w:tcPr>
          <w:p w14:paraId="09FF7176" w14:textId="77777777" w:rsidR="00B966BE" w:rsidRDefault="00B966BE">
            <w:pPr>
              <w:spacing w:after="0" w:line="240" w:lineRule="auto"/>
              <w:jc w:val="center"/>
              <w:rPr>
                <w:rFonts w:ascii="Verdana" w:eastAsia="Calibri" w:hAnsi="Verdana"/>
                <w:b/>
                <w:sz w:val="18"/>
                <w:szCs w:val="18"/>
              </w:rPr>
            </w:pPr>
            <w:r>
              <w:rPr>
                <w:rFonts w:ascii="Verdana" w:eastAsia="Calibri" w:hAnsi="Verdana"/>
                <w:b/>
                <w:sz w:val="18"/>
                <w:szCs w:val="18"/>
              </w:rPr>
              <w:t>ENTIDAD</w:t>
            </w:r>
          </w:p>
        </w:tc>
        <w:tc>
          <w:tcPr>
            <w:tcW w:w="1416" w:type="dxa"/>
            <w:gridSpan w:val="4"/>
            <w:tcBorders>
              <w:top w:val="single" w:sz="4" w:space="0" w:color="auto"/>
              <w:left w:val="single" w:sz="4" w:space="0" w:color="auto"/>
              <w:bottom w:val="single" w:sz="4" w:space="0" w:color="auto"/>
              <w:right w:val="single" w:sz="4" w:space="0" w:color="auto"/>
            </w:tcBorders>
            <w:hideMark/>
          </w:tcPr>
          <w:p w14:paraId="27B0756A" w14:textId="77777777" w:rsidR="00B966BE" w:rsidRDefault="00B966BE">
            <w:pPr>
              <w:spacing w:after="0" w:line="240" w:lineRule="auto"/>
              <w:jc w:val="center"/>
              <w:rPr>
                <w:rFonts w:ascii="Verdana" w:eastAsia="Calibri" w:hAnsi="Verdana"/>
                <w:b/>
                <w:sz w:val="18"/>
                <w:szCs w:val="18"/>
              </w:rPr>
            </w:pPr>
            <w:r>
              <w:rPr>
                <w:rFonts w:ascii="Verdana" w:eastAsia="Calibri" w:hAnsi="Verdana"/>
                <w:b/>
                <w:sz w:val="18"/>
                <w:szCs w:val="18"/>
              </w:rPr>
              <w:t>SUCURSAL</w:t>
            </w:r>
          </w:p>
        </w:tc>
        <w:tc>
          <w:tcPr>
            <w:tcW w:w="708" w:type="dxa"/>
            <w:gridSpan w:val="2"/>
            <w:tcBorders>
              <w:top w:val="single" w:sz="4" w:space="0" w:color="auto"/>
              <w:left w:val="single" w:sz="4" w:space="0" w:color="auto"/>
              <w:bottom w:val="single" w:sz="4" w:space="0" w:color="auto"/>
              <w:right w:val="single" w:sz="4" w:space="0" w:color="auto"/>
            </w:tcBorders>
            <w:hideMark/>
          </w:tcPr>
          <w:p w14:paraId="37952A2B" w14:textId="77777777" w:rsidR="00B966BE" w:rsidRDefault="00B966BE">
            <w:pPr>
              <w:spacing w:after="0" w:line="240" w:lineRule="auto"/>
              <w:jc w:val="center"/>
              <w:rPr>
                <w:rFonts w:ascii="Verdana" w:eastAsia="Calibri" w:hAnsi="Verdana"/>
                <w:b/>
                <w:sz w:val="18"/>
                <w:szCs w:val="18"/>
              </w:rPr>
            </w:pPr>
            <w:r>
              <w:rPr>
                <w:rFonts w:ascii="Verdana" w:eastAsia="Calibri" w:hAnsi="Verdana"/>
                <w:b/>
                <w:sz w:val="18"/>
                <w:szCs w:val="18"/>
              </w:rPr>
              <w:t>D.C</w:t>
            </w:r>
          </w:p>
        </w:tc>
        <w:tc>
          <w:tcPr>
            <w:tcW w:w="3540" w:type="dxa"/>
            <w:gridSpan w:val="10"/>
            <w:tcBorders>
              <w:top w:val="single" w:sz="4" w:space="0" w:color="auto"/>
              <w:left w:val="single" w:sz="4" w:space="0" w:color="auto"/>
              <w:bottom w:val="single" w:sz="4" w:space="0" w:color="auto"/>
              <w:right w:val="single" w:sz="4" w:space="0" w:color="auto"/>
            </w:tcBorders>
            <w:hideMark/>
          </w:tcPr>
          <w:p w14:paraId="707F721C" w14:textId="77777777" w:rsidR="00B966BE" w:rsidRDefault="00B966BE">
            <w:pPr>
              <w:spacing w:after="0" w:line="240" w:lineRule="auto"/>
              <w:jc w:val="center"/>
              <w:rPr>
                <w:rFonts w:ascii="Verdana" w:eastAsia="Calibri" w:hAnsi="Verdana"/>
                <w:b/>
                <w:sz w:val="18"/>
                <w:szCs w:val="18"/>
              </w:rPr>
            </w:pPr>
            <w:proofErr w:type="spellStart"/>
            <w:r>
              <w:rPr>
                <w:rFonts w:ascii="Verdana" w:eastAsia="Calibri" w:hAnsi="Verdana"/>
                <w:b/>
                <w:sz w:val="18"/>
                <w:szCs w:val="18"/>
              </w:rPr>
              <w:t>Nº</w:t>
            </w:r>
            <w:proofErr w:type="spellEnd"/>
            <w:r>
              <w:rPr>
                <w:rFonts w:ascii="Verdana" w:eastAsia="Calibri" w:hAnsi="Verdana"/>
                <w:b/>
                <w:sz w:val="18"/>
                <w:szCs w:val="18"/>
              </w:rPr>
              <w:t xml:space="preserve"> DE CUENTA</w:t>
            </w:r>
          </w:p>
        </w:tc>
      </w:tr>
      <w:tr w:rsidR="00B966BE" w14:paraId="08CAA87F" w14:textId="77777777" w:rsidTr="00B966BE">
        <w:trPr>
          <w:trHeight w:val="307"/>
        </w:trPr>
        <w:tc>
          <w:tcPr>
            <w:tcW w:w="353" w:type="dxa"/>
            <w:tcBorders>
              <w:top w:val="single" w:sz="4" w:space="0" w:color="auto"/>
              <w:left w:val="single" w:sz="4" w:space="0" w:color="auto"/>
              <w:bottom w:val="single" w:sz="4" w:space="0" w:color="auto"/>
              <w:right w:val="single" w:sz="4" w:space="0" w:color="auto"/>
            </w:tcBorders>
          </w:tcPr>
          <w:p w14:paraId="740FC281" w14:textId="77777777" w:rsidR="00B966BE" w:rsidRDefault="00B966BE">
            <w:pPr>
              <w:spacing w:after="0" w:line="240" w:lineRule="auto"/>
              <w:jc w:val="both"/>
              <w:rPr>
                <w:rFonts w:ascii="Verdana" w:eastAsia="Calibri" w:hAnsi="Verdana"/>
                <w:b/>
                <w:sz w:val="18"/>
                <w:szCs w:val="18"/>
              </w:rPr>
            </w:pPr>
          </w:p>
        </w:tc>
        <w:tc>
          <w:tcPr>
            <w:tcW w:w="353" w:type="dxa"/>
            <w:tcBorders>
              <w:top w:val="single" w:sz="4" w:space="0" w:color="auto"/>
              <w:left w:val="single" w:sz="4" w:space="0" w:color="auto"/>
              <w:bottom w:val="single" w:sz="4" w:space="0" w:color="auto"/>
              <w:right w:val="single" w:sz="4" w:space="0" w:color="auto"/>
            </w:tcBorders>
          </w:tcPr>
          <w:p w14:paraId="1BA5B4C5"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3F149E3E"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15077E9A"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5B9097C3"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551AE80F"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04456796"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75A39AB0"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207250CB"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5C924327"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72270CFA"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5F29BC8B"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5F3305B9"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436F7342"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25A577C8"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57F0EE19"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50EB28FF"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68909866"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0E337220"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66ADECC5"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396135C8"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615908EE"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2FB8730B" w14:textId="77777777" w:rsidR="00B966BE" w:rsidRDefault="00B966BE">
            <w:pPr>
              <w:spacing w:after="0" w:line="240" w:lineRule="auto"/>
              <w:jc w:val="both"/>
              <w:rPr>
                <w:rFonts w:ascii="Verdana" w:eastAsia="Calibri" w:hAnsi="Verdana"/>
                <w:b/>
                <w:sz w:val="18"/>
                <w:szCs w:val="18"/>
              </w:rPr>
            </w:pPr>
          </w:p>
        </w:tc>
        <w:tc>
          <w:tcPr>
            <w:tcW w:w="354" w:type="dxa"/>
            <w:tcBorders>
              <w:top w:val="single" w:sz="4" w:space="0" w:color="auto"/>
              <w:left w:val="single" w:sz="4" w:space="0" w:color="auto"/>
              <w:bottom w:val="single" w:sz="4" w:space="0" w:color="auto"/>
              <w:right w:val="single" w:sz="4" w:space="0" w:color="auto"/>
            </w:tcBorders>
          </w:tcPr>
          <w:p w14:paraId="52224C01" w14:textId="77777777" w:rsidR="00B966BE" w:rsidRDefault="00B966BE">
            <w:pPr>
              <w:spacing w:after="0" w:line="240" w:lineRule="auto"/>
              <w:jc w:val="both"/>
              <w:rPr>
                <w:rFonts w:ascii="Verdana" w:eastAsia="Calibri" w:hAnsi="Verdana"/>
                <w:b/>
                <w:sz w:val="18"/>
                <w:szCs w:val="18"/>
              </w:rPr>
            </w:pPr>
          </w:p>
        </w:tc>
      </w:tr>
      <w:tr w:rsidR="00B966BE" w14:paraId="1220B9AB" w14:textId="77777777" w:rsidTr="00B966BE">
        <w:trPr>
          <w:trHeight w:val="562"/>
        </w:trPr>
        <w:tc>
          <w:tcPr>
            <w:tcW w:w="8494" w:type="dxa"/>
            <w:gridSpan w:val="24"/>
            <w:tcBorders>
              <w:top w:val="single" w:sz="4" w:space="0" w:color="auto"/>
              <w:left w:val="single" w:sz="4" w:space="0" w:color="auto"/>
              <w:bottom w:val="single" w:sz="4" w:space="0" w:color="auto"/>
              <w:right w:val="single" w:sz="4" w:space="0" w:color="auto"/>
            </w:tcBorders>
          </w:tcPr>
          <w:p w14:paraId="61AEB35A" w14:textId="77777777" w:rsidR="00B966BE" w:rsidRDefault="00B966BE">
            <w:pPr>
              <w:spacing w:after="0" w:line="240" w:lineRule="auto"/>
              <w:jc w:val="both"/>
              <w:rPr>
                <w:rFonts w:ascii="Verdana" w:eastAsia="Calibri" w:hAnsi="Verdana"/>
                <w:b/>
                <w:sz w:val="18"/>
                <w:szCs w:val="18"/>
              </w:rPr>
            </w:pPr>
            <w:r>
              <w:rPr>
                <w:rFonts w:ascii="Verdana" w:eastAsia="Calibri" w:hAnsi="Verdana"/>
                <w:sz w:val="18"/>
                <w:szCs w:val="18"/>
              </w:rPr>
              <w:t>Titular de la Cuenta: (padre, madre o representante legal solicitante de la Beca):</w:t>
            </w:r>
          </w:p>
          <w:p w14:paraId="06236BC6" w14:textId="77777777" w:rsidR="00B966BE" w:rsidRDefault="00B966BE">
            <w:pPr>
              <w:spacing w:after="0" w:line="240" w:lineRule="auto"/>
              <w:jc w:val="both"/>
              <w:rPr>
                <w:rFonts w:ascii="Verdana" w:eastAsia="Calibri" w:hAnsi="Verdana"/>
                <w:b/>
                <w:sz w:val="18"/>
                <w:szCs w:val="18"/>
              </w:rPr>
            </w:pPr>
          </w:p>
          <w:p w14:paraId="17EA49DF" w14:textId="77777777" w:rsidR="00B966BE" w:rsidRDefault="00B966BE">
            <w:pPr>
              <w:spacing w:after="0" w:line="240" w:lineRule="auto"/>
              <w:jc w:val="both"/>
              <w:rPr>
                <w:rFonts w:ascii="Verdana" w:eastAsia="Calibri" w:hAnsi="Verdana"/>
                <w:b/>
                <w:sz w:val="18"/>
                <w:szCs w:val="18"/>
              </w:rPr>
            </w:pPr>
          </w:p>
        </w:tc>
      </w:tr>
    </w:tbl>
    <w:p w14:paraId="0C7F9DCE" w14:textId="77777777" w:rsidR="00B966BE" w:rsidRDefault="00B966BE" w:rsidP="00B966BE">
      <w:pPr>
        <w:spacing w:after="0" w:line="240" w:lineRule="auto"/>
        <w:jc w:val="both"/>
        <w:rPr>
          <w:rFonts w:ascii="Verdana" w:eastAsia="Calibri" w:hAnsi="Verdana"/>
          <w:b/>
          <w:sz w:val="18"/>
          <w:szCs w:val="18"/>
          <w:lang w:eastAsia="en-US"/>
        </w:rPr>
      </w:pPr>
    </w:p>
    <w:p w14:paraId="16D5A2A8" w14:textId="77777777" w:rsidR="00B966BE" w:rsidRDefault="00B966BE" w:rsidP="00B966BE">
      <w:pPr>
        <w:spacing w:after="0" w:line="240" w:lineRule="auto"/>
        <w:jc w:val="both"/>
        <w:rPr>
          <w:rFonts w:ascii="Verdana" w:eastAsia="Calibri" w:hAnsi="Verdana"/>
          <w:b/>
          <w:sz w:val="18"/>
          <w:szCs w:val="18"/>
        </w:rPr>
      </w:pPr>
      <w:r>
        <w:rPr>
          <w:rFonts w:ascii="Verdana" w:eastAsia="Calibri" w:hAnsi="Verdana"/>
          <w:b/>
          <w:sz w:val="18"/>
          <w:szCs w:val="18"/>
        </w:rPr>
        <w:t>4.- Documentación que aporta:</w:t>
      </w:r>
    </w:p>
    <w:p w14:paraId="1CCDD110" w14:textId="77777777" w:rsidR="00B966BE" w:rsidRDefault="00B966BE" w:rsidP="00B966BE">
      <w:pPr>
        <w:numPr>
          <w:ilvl w:val="0"/>
          <w:numId w:val="2"/>
        </w:numPr>
        <w:spacing w:after="0" w:line="240" w:lineRule="auto"/>
        <w:jc w:val="both"/>
        <w:rPr>
          <w:rFonts w:ascii="Verdana" w:hAnsi="Verdana"/>
          <w:bCs/>
          <w:sz w:val="18"/>
          <w:szCs w:val="18"/>
        </w:rPr>
      </w:pPr>
      <w:r>
        <w:rPr>
          <w:rFonts w:ascii="Verdana" w:eastAsia="Calibri" w:hAnsi="Verdana" w:cs="Verdana"/>
          <w:bCs/>
          <w:sz w:val="18"/>
          <w:szCs w:val="18"/>
        </w:rPr>
        <w:t>Copia del Documento Nacional del solicitante/s y beneficiario de la ayuda (niño/a o joven).</w:t>
      </w:r>
    </w:p>
    <w:p w14:paraId="1EDA17F9" w14:textId="77777777" w:rsidR="00B966BE" w:rsidRDefault="00B966BE" w:rsidP="00B966BE">
      <w:pPr>
        <w:numPr>
          <w:ilvl w:val="0"/>
          <w:numId w:val="2"/>
        </w:numPr>
        <w:spacing w:after="0" w:line="240" w:lineRule="auto"/>
        <w:jc w:val="both"/>
        <w:rPr>
          <w:rFonts w:ascii="Verdana" w:hAnsi="Verdana"/>
          <w:bCs/>
          <w:sz w:val="18"/>
          <w:szCs w:val="18"/>
        </w:rPr>
      </w:pPr>
      <w:r>
        <w:rPr>
          <w:rFonts w:ascii="Verdana" w:eastAsia="Calibri" w:hAnsi="Verdana" w:cs="Verdana"/>
          <w:bCs/>
          <w:sz w:val="18"/>
          <w:szCs w:val="18"/>
        </w:rPr>
        <w:t>Copia del Libro de Familia.</w:t>
      </w:r>
    </w:p>
    <w:p w14:paraId="2FD67809" w14:textId="77777777" w:rsidR="00B966BE" w:rsidRDefault="00B966BE" w:rsidP="00B966BE">
      <w:pPr>
        <w:numPr>
          <w:ilvl w:val="0"/>
          <w:numId w:val="2"/>
        </w:numPr>
        <w:spacing w:after="0" w:line="240" w:lineRule="auto"/>
        <w:jc w:val="both"/>
        <w:rPr>
          <w:rFonts w:ascii="Verdana" w:hAnsi="Verdana"/>
          <w:bCs/>
          <w:sz w:val="18"/>
          <w:szCs w:val="18"/>
        </w:rPr>
      </w:pPr>
      <w:r>
        <w:rPr>
          <w:rFonts w:ascii="Verdana" w:eastAsia="Calibri" w:hAnsi="Verdana" w:cs="Verdana"/>
          <w:bCs/>
          <w:sz w:val="18"/>
          <w:szCs w:val="18"/>
        </w:rPr>
        <w:t>Copia de la/s factura/s justificativa/s de los gastos realizados.</w:t>
      </w:r>
    </w:p>
    <w:p w14:paraId="51C7BD2C" w14:textId="77777777" w:rsidR="00B966BE" w:rsidRDefault="00B966BE" w:rsidP="00B966BE">
      <w:pPr>
        <w:spacing w:after="0" w:line="240" w:lineRule="auto"/>
        <w:jc w:val="both"/>
        <w:rPr>
          <w:rFonts w:ascii="Verdana" w:eastAsia="Calibri" w:hAnsi="Verdana"/>
          <w:b/>
          <w:sz w:val="18"/>
          <w:szCs w:val="18"/>
        </w:rPr>
      </w:pPr>
    </w:p>
    <w:p w14:paraId="76B11AE5" w14:textId="77777777" w:rsidR="00B966BE" w:rsidRDefault="00B966BE" w:rsidP="00B966BE">
      <w:pPr>
        <w:spacing w:after="0" w:line="240" w:lineRule="auto"/>
        <w:jc w:val="both"/>
        <w:rPr>
          <w:rFonts w:ascii="Verdana" w:eastAsia="Calibri" w:hAnsi="Verdana"/>
          <w:b/>
          <w:sz w:val="18"/>
          <w:szCs w:val="18"/>
        </w:rPr>
      </w:pPr>
      <w:r>
        <w:rPr>
          <w:rFonts w:ascii="Verdana" w:eastAsia="Calibri" w:hAnsi="Verdana"/>
          <w:b/>
          <w:sz w:val="18"/>
          <w:szCs w:val="18"/>
        </w:rPr>
        <w:t>Marcar con una X lo que proceda:</w:t>
      </w:r>
    </w:p>
    <w:p w14:paraId="0361C233" w14:textId="77777777" w:rsidR="00B966BE" w:rsidRDefault="00B966BE" w:rsidP="00B966BE">
      <w:pPr>
        <w:numPr>
          <w:ilvl w:val="0"/>
          <w:numId w:val="2"/>
        </w:numPr>
        <w:spacing w:after="0" w:line="240" w:lineRule="auto"/>
        <w:jc w:val="both"/>
        <w:rPr>
          <w:rFonts w:ascii="Verdana" w:eastAsia="Calibri" w:hAnsi="Verdana"/>
          <w:bCs/>
          <w:sz w:val="18"/>
          <w:szCs w:val="18"/>
        </w:rPr>
      </w:pPr>
      <w:r>
        <w:rPr>
          <w:rFonts w:ascii="Verdana" w:eastAsia="Calibri" w:hAnsi="Verdana" w:cs="Verdana"/>
          <w:bCs/>
          <w:sz w:val="18"/>
          <w:szCs w:val="18"/>
        </w:rPr>
        <w:t>El abajo firmante declara bajo su responsabilidad que todos los datos incluidos en la presente solicitud son ciertos a la fecha de presentación de esta solicitud y que no se encuentran incursos en ninguna de las prohibiciones para percibir subvenciones previstas en el art. 13 de la Ley 38/2003, General de Subvenciones. Así como que no ha percibido subvención alguna para el fin que se solicita en la presente solicitud.</w:t>
      </w:r>
    </w:p>
    <w:p w14:paraId="5863CD82" w14:textId="77777777" w:rsidR="00B966BE" w:rsidRDefault="00B966BE" w:rsidP="00B966BE">
      <w:pPr>
        <w:numPr>
          <w:ilvl w:val="0"/>
          <w:numId w:val="2"/>
        </w:numPr>
        <w:spacing w:after="0" w:line="240" w:lineRule="auto"/>
        <w:jc w:val="both"/>
        <w:rPr>
          <w:rFonts w:ascii="Verdana" w:hAnsi="Verdana"/>
          <w:bCs/>
          <w:sz w:val="18"/>
          <w:szCs w:val="18"/>
        </w:rPr>
      </w:pPr>
      <w:r>
        <w:rPr>
          <w:rFonts w:ascii="Verdana" w:eastAsia="Calibri" w:hAnsi="Verdana" w:cs="Verdana"/>
          <w:bCs/>
          <w:sz w:val="18"/>
          <w:szCs w:val="18"/>
        </w:rPr>
        <w:t xml:space="preserve">Autorizo a solicitar información de esta al corriente del cumplimiento de obligaciones con la Hacienda Municipal, la Agencia Tributaria y la Seguridad Social (en caso de no marcar la opción deberá aportar la documentación). </w:t>
      </w:r>
    </w:p>
    <w:p w14:paraId="07CFC9CC" w14:textId="77777777" w:rsidR="00B966BE" w:rsidRDefault="00B966BE" w:rsidP="00B966BE">
      <w:pPr>
        <w:numPr>
          <w:ilvl w:val="0"/>
          <w:numId w:val="2"/>
        </w:numPr>
        <w:spacing w:after="0" w:line="240" w:lineRule="auto"/>
        <w:jc w:val="both"/>
        <w:rPr>
          <w:rFonts w:ascii="Verdana" w:hAnsi="Verdana"/>
          <w:bCs/>
          <w:sz w:val="18"/>
          <w:szCs w:val="18"/>
        </w:rPr>
      </w:pPr>
      <w:r>
        <w:rPr>
          <w:rFonts w:ascii="Verdana" w:eastAsia="Calibri" w:hAnsi="Verdana" w:cs="Verdana"/>
          <w:bCs/>
          <w:sz w:val="18"/>
          <w:szCs w:val="18"/>
        </w:rPr>
        <w:t>A</w:t>
      </w:r>
      <w:r>
        <w:rPr>
          <w:rFonts w:ascii="Verdana" w:hAnsi="Verdana" w:cs="Verdana"/>
          <w:bCs/>
          <w:sz w:val="18"/>
          <w:szCs w:val="18"/>
        </w:rPr>
        <w:t xml:space="preserve">utorizo al Ayuntamiento de Cobeña para que mis datos y los de personas relacionadas en el mismo puedan ser consultados, cotejados y verificados. Además, la suscripción de la presente solicitud implica la autorización para que la Administración Municipal pueda </w:t>
      </w:r>
      <w:r>
        <w:rPr>
          <w:rFonts w:ascii="Verdana" w:hAnsi="Verdana" w:cs="Verdana"/>
          <w:bCs/>
          <w:sz w:val="18"/>
          <w:szCs w:val="18"/>
        </w:rPr>
        <w:lastRenderedPageBreak/>
        <w:t xml:space="preserve">comprobar la concurrencia de los requisitos exigidos respecto del empadronamiento y deudas de toda la unidad </w:t>
      </w:r>
      <w:proofErr w:type="gramStart"/>
      <w:r>
        <w:rPr>
          <w:rFonts w:ascii="Verdana" w:hAnsi="Verdana" w:cs="Verdana"/>
          <w:bCs/>
          <w:sz w:val="18"/>
          <w:szCs w:val="18"/>
        </w:rPr>
        <w:t>familiar..</w:t>
      </w:r>
      <w:proofErr w:type="gramEnd"/>
    </w:p>
    <w:p w14:paraId="497D5B38" w14:textId="77777777" w:rsidR="00B966BE" w:rsidRDefault="00B966BE" w:rsidP="00B966BE">
      <w:pPr>
        <w:spacing w:after="0" w:line="240" w:lineRule="auto"/>
        <w:ind w:left="720"/>
        <w:contextualSpacing/>
        <w:jc w:val="center"/>
        <w:rPr>
          <w:rFonts w:ascii="Verdana" w:eastAsia="Calibri" w:hAnsi="Verdana"/>
          <w:sz w:val="18"/>
          <w:szCs w:val="18"/>
        </w:rPr>
      </w:pPr>
      <w:r>
        <w:rPr>
          <w:rFonts w:ascii="Verdana" w:eastAsia="Calibri" w:hAnsi="Verdana"/>
          <w:sz w:val="18"/>
          <w:szCs w:val="18"/>
        </w:rPr>
        <w:t>En ……………</w:t>
      </w:r>
      <w:proofErr w:type="gramStart"/>
      <w:r>
        <w:rPr>
          <w:rFonts w:ascii="Verdana" w:eastAsia="Calibri" w:hAnsi="Verdana"/>
          <w:sz w:val="18"/>
          <w:szCs w:val="18"/>
        </w:rPr>
        <w:t>…….</w:t>
      </w:r>
      <w:proofErr w:type="gramEnd"/>
      <w:r>
        <w:rPr>
          <w:rFonts w:ascii="Verdana" w:eastAsia="Calibri" w:hAnsi="Verdana"/>
          <w:sz w:val="18"/>
          <w:szCs w:val="18"/>
        </w:rPr>
        <w:t>., a……de………………………………………de 2.023</w:t>
      </w:r>
    </w:p>
    <w:p w14:paraId="69215174" w14:textId="77777777" w:rsidR="00B966BE" w:rsidRDefault="00B966BE" w:rsidP="00B966BE">
      <w:pPr>
        <w:spacing w:after="0" w:line="240" w:lineRule="auto"/>
        <w:ind w:left="720"/>
        <w:contextualSpacing/>
        <w:jc w:val="center"/>
        <w:rPr>
          <w:rFonts w:ascii="Verdana" w:eastAsia="Calibri" w:hAnsi="Verdana"/>
          <w:sz w:val="18"/>
          <w:szCs w:val="18"/>
        </w:rPr>
      </w:pPr>
      <w:r>
        <w:rPr>
          <w:rFonts w:ascii="Verdana" w:eastAsia="Calibri" w:hAnsi="Verdana"/>
          <w:sz w:val="18"/>
          <w:szCs w:val="18"/>
        </w:rPr>
        <w:t>FIRMA DIGITAL DEL SOLICITANTE</w:t>
      </w:r>
    </w:p>
    <w:p w14:paraId="3E3EAE60" w14:textId="77777777" w:rsidR="00B966BE" w:rsidRDefault="00B966BE" w:rsidP="00B966BE">
      <w:pPr>
        <w:rPr>
          <w:rFonts w:ascii="Verdana" w:hAnsi="Verdana"/>
          <w:b/>
          <w:bCs/>
          <w:sz w:val="18"/>
          <w:szCs w:val="18"/>
        </w:rPr>
      </w:pPr>
    </w:p>
    <w:p w14:paraId="05B46D8C" w14:textId="77777777" w:rsidR="00B966BE" w:rsidRDefault="00B966BE" w:rsidP="00B966BE"/>
    <w:p w14:paraId="354BF66D" w14:textId="77777777" w:rsidR="009474B6" w:rsidRDefault="009474B6"/>
    <w:sectPr w:rsidR="009474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mbusRomanNo9L-Regular">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3B43"/>
    <w:multiLevelType w:val="hybridMultilevel"/>
    <w:tmpl w:val="72B6098E"/>
    <w:lvl w:ilvl="0" w:tplc="374811DE">
      <w:start w:val="1"/>
      <w:numFmt w:val="bullet"/>
      <w:lvlText w:val=""/>
      <w:lvlJc w:val="left"/>
      <w:pPr>
        <w:ind w:left="502" w:hanging="360"/>
      </w:pPr>
      <w:rPr>
        <w:rFonts w:ascii="Wingdings 2" w:hAnsi="Wingdings 2"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72DD6113"/>
    <w:multiLevelType w:val="hybridMultilevel"/>
    <w:tmpl w:val="8AFA0494"/>
    <w:lvl w:ilvl="0" w:tplc="0C0A000F">
      <w:start w:val="1"/>
      <w:numFmt w:val="decimal"/>
      <w:lvlText w:val="%1."/>
      <w:lvlJc w:val="left"/>
      <w:pPr>
        <w:ind w:left="36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2246798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029516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6BE"/>
    <w:rsid w:val="009474B6"/>
    <w:rsid w:val="00B966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FFD9"/>
  <w15:chartTrackingRefBased/>
  <w15:docId w15:val="{C0546ABC-A8EA-48FE-B39D-4E1101D29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6BE"/>
    <w:pPr>
      <w:widowControl w:val="0"/>
      <w:autoSpaceDE w:val="0"/>
      <w:autoSpaceDN w:val="0"/>
      <w:adjustRightInd w:val="0"/>
      <w:spacing w:line="256" w:lineRule="auto"/>
    </w:pPr>
    <w:rPr>
      <w:rFonts w:ascii="Times New Roman" w:eastAsia="Times New Roman" w:hAnsi="Times New Roman" w:cs="Times New Roman"/>
      <w:color w:val="00000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semiHidden/>
    <w:unhideWhenUsed/>
    <w:rsid w:val="00B966BE"/>
    <w:rPr>
      <w:color w:val="0000FF"/>
      <w:u w:val="single"/>
    </w:rPr>
  </w:style>
  <w:style w:type="character" w:customStyle="1" w:styleId="Normal0Car">
    <w:name w:val="Normal_0 Car"/>
    <w:link w:val="Normal0"/>
    <w:locked/>
    <w:rsid w:val="00B966BE"/>
    <w:rPr>
      <w:rFonts w:ascii="Times New Roman" w:hAnsi="Times New Roman" w:cs="Times New Roman"/>
      <w:sz w:val="24"/>
      <w:szCs w:val="24"/>
    </w:rPr>
  </w:style>
  <w:style w:type="paragraph" w:customStyle="1" w:styleId="Normal0">
    <w:name w:val="Normal_0"/>
    <w:link w:val="Normal0Car"/>
    <w:qFormat/>
    <w:rsid w:val="00B966BE"/>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247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e.ayto-coben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de.ayto-cobena.es)," TargetMode="External"/><Relationship Id="rId5" Type="http://schemas.openxmlformats.org/officeDocument/2006/relationships/hyperlink" Target="http://sede.ayto-cobena.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2568</Words>
  <Characters>14128</Characters>
  <Application>Microsoft Office Word</Application>
  <DocSecurity>0</DocSecurity>
  <Lines>117</Lines>
  <Paragraphs>33</Paragraphs>
  <ScaleCrop>false</ScaleCrop>
  <Company/>
  <LinksUpToDate>false</LinksUpToDate>
  <CharactersWithSpaces>16663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Esmeralda Cuenca</dc:creator>
  <cp:keywords/>
  <dc:description/>
  <cp:lastModifiedBy>Esmeralda Cuenca</cp:lastModifiedBy>
  <cp:revision>1</cp:revision>
  <dcterms:created xsi:type="dcterms:W3CDTF">2023-09-22T08:33:00Z</dcterms:created>
  <dcterms:modified xsi:type="dcterms:W3CDTF">2023-09-22T08:34:00Z</dcterms:modified>
</cp:coreProperties>
</file>