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3821" w14:textId="427E9175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center"/>
        <w:rPr>
          <w:rFonts w:asciiTheme="minorHAnsi" w:hAnsiTheme="minorHAnsi" w:cstheme="minorHAnsi"/>
          <w:b/>
          <w:bCs/>
          <w:lang w:val="ca-ES" w:eastAsia="zh-CN"/>
        </w:rPr>
      </w:pPr>
      <w:bookmarkStart w:id="0" w:name="_Hlk144897196"/>
      <w:r w:rsidRPr="001D3E49">
        <w:rPr>
          <w:rFonts w:asciiTheme="minorHAnsi" w:hAnsiTheme="minorHAnsi" w:cstheme="minorHAnsi"/>
          <w:b/>
          <w:bCs/>
          <w:lang w:val="ca-ES" w:eastAsia="zh-CN"/>
        </w:rPr>
        <w:t>Model de declaració d'absència de conflicte d'interessos (DACI)</w:t>
      </w:r>
    </w:p>
    <w:bookmarkEnd w:id="0"/>
    <w:p w14:paraId="16A62507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7EE74B9D" w14:textId="2D35CD7D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Expedient:</w:t>
      </w:r>
      <w:r w:rsidR="00DC715F">
        <w:rPr>
          <w:rFonts w:asciiTheme="minorHAnsi" w:hAnsiTheme="minorHAnsi" w:cstheme="minorHAnsi"/>
          <w:lang w:val="ca-ES" w:eastAsia="zh-CN"/>
        </w:rPr>
        <w:t xml:space="preserve"> </w:t>
      </w:r>
      <w:r w:rsidR="00DC715F" w:rsidRPr="00DC715F">
        <w:rPr>
          <w:rFonts w:asciiTheme="minorHAnsi" w:hAnsiTheme="minorHAnsi" w:cstheme="minorHAnsi"/>
          <w:lang w:val="ca-ES" w:eastAsia="zh-CN"/>
        </w:rPr>
        <w:t>4308590004-2023-0000371</w:t>
      </w:r>
    </w:p>
    <w:p w14:paraId="0A4CD095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3FEA920F" w14:textId="77F93373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Contracte/subvenció</w:t>
      </w:r>
      <w:r>
        <w:rPr>
          <w:rFonts w:asciiTheme="minorHAnsi" w:hAnsiTheme="minorHAnsi" w:cstheme="minorHAnsi"/>
          <w:lang w:val="ca-ES" w:eastAsia="zh-CN"/>
        </w:rPr>
        <w:t>:</w:t>
      </w:r>
      <w:r w:rsidR="006F7A88">
        <w:rPr>
          <w:rFonts w:asciiTheme="minorHAnsi" w:hAnsiTheme="minorHAnsi" w:cstheme="minorHAnsi"/>
          <w:lang w:val="ca-ES" w:eastAsia="zh-CN"/>
        </w:rPr>
        <w:t xml:space="preserve"> </w:t>
      </w:r>
      <w:r w:rsidR="006F7A88" w:rsidRPr="006F7A88">
        <w:rPr>
          <w:rFonts w:asciiTheme="minorHAnsi" w:hAnsiTheme="minorHAnsi" w:cstheme="minorHAnsi"/>
          <w:lang w:val="ca-ES" w:eastAsia="zh-CN"/>
        </w:rPr>
        <w:t>SUBVENCIÓ A L'ADQUISICIÓ DE LLIBRES ESCOLARS. CURS 2023-2024</w:t>
      </w:r>
    </w:p>
    <w:p w14:paraId="4CA0DA33" w14:textId="77777777" w:rsidR="006E3FEA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24F2308D" w14:textId="0C9F0C20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A fi de garantir la imparcialitat en el procediment de contractació/subvenció a dalt referenciat, el/s a sota signant/s, com a participant/s en el procés de preparació i tramitació de l'expedient, declara/declaren:</w:t>
      </w:r>
    </w:p>
    <w:p w14:paraId="7A3D68A9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20E51AA0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b/>
          <w:bCs/>
          <w:lang w:val="ca-ES" w:eastAsia="zh-CN"/>
        </w:rPr>
        <w:t>Primer</w:t>
      </w:r>
      <w:r w:rsidRPr="001D3E49">
        <w:rPr>
          <w:rFonts w:asciiTheme="minorHAnsi" w:hAnsiTheme="minorHAnsi" w:cstheme="minorHAnsi"/>
          <w:lang w:val="ca-ES" w:eastAsia="zh-CN"/>
        </w:rPr>
        <w:t>. Estar informat/des del següent:</w:t>
      </w:r>
    </w:p>
    <w:p w14:paraId="103B3017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49B08C2A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 xml:space="preserve">1. Que l'article 61.3 «Conflicte d'interessos», del Reglament (UE, </w:t>
      </w:r>
      <w:proofErr w:type="spellStart"/>
      <w:r w:rsidRPr="001D3E49">
        <w:rPr>
          <w:rFonts w:asciiTheme="minorHAnsi" w:hAnsiTheme="minorHAnsi" w:cstheme="minorHAnsi"/>
          <w:lang w:val="ca-ES" w:eastAsia="zh-CN"/>
        </w:rPr>
        <w:t>Euratom</w:t>
      </w:r>
      <w:proofErr w:type="spellEnd"/>
      <w:r w:rsidRPr="001D3E49">
        <w:rPr>
          <w:rFonts w:asciiTheme="minorHAnsi" w:hAnsiTheme="minorHAnsi" w:cstheme="minorHAnsi"/>
          <w:lang w:val="ca-ES" w:eastAsia="zh-CN"/>
        </w:rPr>
        <w:t>) 2018/1046 del Parlament Europeu i del Consell, del 18 de juliol (Reglament financer de la UE) estableix que «existirà conflicte d'interessos quan l'exercici imparcial i objectiu de les funcions es vegi compromès per raons familiars, afectives, d'afinitat política o nacional, d'interès econòmic o per qualsevol motiu directe o indirecte d'interès personal.»</w:t>
      </w:r>
    </w:p>
    <w:p w14:paraId="14FE0EBD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2. 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</w:t>
      </w:r>
    </w:p>
    <w:p w14:paraId="71881637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3. Que l'article 23 «Abstenció», de la Llei 40/2015, d' 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CC9269B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left="709"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a) Tenir interès personal en l'assumpte de què es tracti o en un altre en la resolució del qual pogués influir la d'aquell; ser administrador de societat o entitat interessada, o tenir qüestió litigiosa pendent amb algun interessat.</w:t>
      </w:r>
    </w:p>
    <w:p w14:paraId="1BDACE12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left="709"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  la representació o el mandat.</w:t>
      </w:r>
    </w:p>
    <w:p w14:paraId="34204023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left="709"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c) Tenir amistat íntima o enemistat manifesta amb alguna de les persones esmentades a l'apartat anterior.</w:t>
      </w:r>
    </w:p>
    <w:p w14:paraId="54495003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left="709"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d) Haver intervingut com a pèrit o com a testimoni en el procediment de què es tracti.</w:t>
      </w:r>
    </w:p>
    <w:p w14:paraId="1B8F6001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left="709"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lang w:val="ca-ES" w:eastAsia="zh-CN"/>
        </w:rPr>
        <w:t>e) Tenir relació de servei amb persona natural o jurídica interessada directament en l'assumpte, o haver-li prestat en els dos darrers anys serveis professionals de qualsevol tipus i en qualsevol circumstància o lloc»</w:t>
      </w:r>
    </w:p>
    <w:p w14:paraId="6662C2D4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75D92F41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b/>
          <w:bCs/>
          <w:lang w:val="ca-ES" w:eastAsia="zh-CN"/>
        </w:rPr>
        <w:t>Segon.</w:t>
      </w:r>
      <w:r w:rsidRPr="001D3E49">
        <w:rPr>
          <w:rFonts w:asciiTheme="minorHAnsi" w:hAnsiTheme="minorHAnsi" w:cstheme="minorHAnsi"/>
          <w:lang w:val="ca-ES" w:eastAsia="zh-CN"/>
        </w:rPr>
        <w:t xml:space="preserve"> Que no es troba incurs en cap situació que es pugui qualificar de conflicte d'interessos de les indicades a l'article 61.3 del Reglament Financer de la UE i que no concorre a la seva persona o persones cap causa d'abstenció de l'article 23.2 de la Llei 40/2015, de 1 d’octubre, de Règim Jurídic del Sector Públic que pugui afectar el procediment de licitació/ concessió.</w:t>
      </w:r>
    </w:p>
    <w:p w14:paraId="27F6D490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43456D35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b/>
          <w:bCs/>
          <w:lang w:val="ca-ES" w:eastAsia="zh-CN"/>
        </w:rPr>
        <w:t>Tercer.</w:t>
      </w:r>
      <w:r w:rsidRPr="001D3E49">
        <w:rPr>
          <w:rFonts w:asciiTheme="minorHAnsi" w:hAnsiTheme="minorHAnsi" w:cstheme="minorHAnsi"/>
          <w:lang w:val="ca-ES" w:eastAsia="zh-CN"/>
        </w:rPr>
        <w:t xml:space="preserve"> Que es compromet</w:t>
      </w:r>
      <w:r>
        <w:rPr>
          <w:rFonts w:asciiTheme="minorHAnsi" w:hAnsiTheme="minorHAnsi" w:cstheme="minorHAnsi"/>
          <w:lang w:val="ca-ES" w:eastAsia="zh-CN"/>
        </w:rPr>
        <w:t xml:space="preserve"> </w:t>
      </w:r>
      <w:r w:rsidRPr="001D3E49">
        <w:rPr>
          <w:rFonts w:asciiTheme="minorHAnsi" w:hAnsiTheme="minorHAnsi" w:cstheme="minorHAnsi"/>
          <w:lang w:val="ca-ES" w:eastAsia="zh-CN"/>
        </w:rPr>
        <w:t>a posar en coneixement de l'òrgan de contractació/comissió d'avaluació, sense dilació, qualsevol situació de conflicte d'interessos o causa d'abstenció que doni o pogués donar lloc a aquest escenari.</w:t>
      </w:r>
    </w:p>
    <w:p w14:paraId="597B5C60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6C93ABB5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  <w:r w:rsidRPr="001D3E49">
        <w:rPr>
          <w:rFonts w:asciiTheme="minorHAnsi" w:hAnsiTheme="minorHAnsi" w:cstheme="minorHAnsi"/>
          <w:b/>
          <w:bCs/>
          <w:lang w:val="ca-ES" w:eastAsia="zh-CN"/>
        </w:rPr>
        <w:t>Quart.</w:t>
      </w:r>
      <w:r w:rsidRPr="001D3E49">
        <w:rPr>
          <w:rFonts w:asciiTheme="minorHAnsi" w:hAnsiTheme="minorHAnsi" w:cstheme="minorHAnsi"/>
          <w:lang w:val="ca-ES" w:eastAsia="zh-CN"/>
        </w:rPr>
        <w:t xml:space="preserve"> Conec que, una declaració d'absència de conflicte d'interessos que es demostri que sigui falsa, comportarà les conseqüències</w:t>
      </w:r>
      <w:r>
        <w:rPr>
          <w:rFonts w:asciiTheme="minorHAnsi" w:hAnsiTheme="minorHAnsi" w:cstheme="minorHAnsi"/>
          <w:lang w:val="ca-ES" w:eastAsia="zh-CN"/>
        </w:rPr>
        <w:t xml:space="preserve"> </w:t>
      </w:r>
      <w:r w:rsidRPr="001D3E49">
        <w:rPr>
          <w:rFonts w:asciiTheme="minorHAnsi" w:hAnsiTheme="minorHAnsi" w:cstheme="minorHAnsi"/>
          <w:lang w:val="ca-ES" w:eastAsia="zh-CN"/>
        </w:rPr>
        <w:t>disciplinàries/administratives/judicials</w:t>
      </w:r>
      <w:r>
        <w:rPr>
          <w:rFonts w:asciiTheme="minorHAnsi" w:hAnsiTheme="minorHAnsi" w:cstheme="minorHAnsi"/>
          <w:lang w:val="ca-ES" w:eastAsia="zh-CN"/>
        </w:rPr>
        <w:t xml:space="preserve"> </w:t>
      </w:r>
      <w:r w:rsidRPr="001D3E49">
        <w:rPr>
          <w:rFonts w:asciiTheme="minorHAnsi" w:hAnsiTheme="minorHAnsi" w:cstheme="minorHAnsi"/>
          <w:lang w:val="ca-ES" w:eastAsia="zh-CN"/>
        </w:rPr>
        <w:t>que estableixi la normativa aplicable.</w:t>
      </w:r>
    </w:p>
    <w:p w14:paraId="782F40FA" w14:textId="77777777" w:rsidR="006E3FEA" w:rsidRPr="001D3E49" w:rsidRDefault="006E3FEA" w:rsidP="006E3FEA">
      <w:pPr>
        <w:tabs>
          <w:tab w:val="left" w:pos="3240"/>
          <w:tab w:val="left" w:pos="7655"/>
        </w:tabs>
        <w:suppressAutoHyphens/>
        <w:ind w:right="-7"/>
        <w:jc w:val="both"/>
        <w:rPr>
          <w:rFonts w:asciiTheme="minorHAnsi" w:hAnsiTheme="minorHAnsi" w:cstheme="minorHAnsi"/>
          <w:lang w:val="ca-ES" w:eastAsia="zh-CN"/>
        </w:rPr>
      </w:pPr>
    </w:p>
    <w:p w14:paraId="38B6660D" w14:textId="275810AD" w:rsidR="006967BD" w:rsidRPr="00034594" w:rsidRDefault="006E3FEA" w:rsidP="006E3FEA">
      <w:r w:rsidRPr="001D3E49">
        <w:rPr>
          <w:rFonts w:asciiTheme="minorHAnsi" w:hAnsiTheme="minorHAnsi" w:cstheme="minorHAnsi"/>
          <w:lang w:val="ca-ES" w:eastAsia="zh-CN"/>
        </w:rPr>
        <w:t>(Data i signatura, nom complet i DNI)</w:t>
      </w:r>
    </w:p>
    <w:sectPr w:rsidR="006967BD" w:rsidRPr="00034594" w:rsidSect="00951288">
      <w:headerReference w:type="default" r:id="rId7"/>
      <w:footerReference w:type="default" r:id="rId8"/>
      <w:pgSz w:w="11906" w:h="16838"/>
      <w:pgMar w:top="2268" w:right="1134" w:bottom="851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92329" w14:textId="77777777" w:rsidR="00460309" w:rsidRDefault="00460309">
      <w:r>
        <w:separator/>
      </w:r>
    </w:p>
  </w:endnote>
  <w:endnote w:type="continuationSeparator" w:id="0">
    <w:p w14:paraId="4A8EC73F" w14:textId="77777777" w:rsidR="00460309" w:rsidRDefault="0046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E1AA" w14:textId="77777777" w:rsidR="008A3745" w:rsidRDefault="008A3745" w:rsidP="008A3745">
    <w:pPr>
      <w:pStyle w:val="Piedepgina"/>
      <w:ind w:right="-852"/>
      <w:jc w:val="right"/>
      <w:rPr>
        <w:rFonts w:ascii="Arial Narrow" w:hAnsi="Arial Narrow"/>
        <w:sz w:val="16"/>
        <w:szCs w:val="16"/>
      </w:rPr>
    </w:pPr>
    <w:r w:rsidRPr="0078064F">
      <w:rPr>
        <w:rFonts w:ascii="Arial Narrow" w:hAnsi="Arial Narrow"/>
        <w:color w:val="808080" w:themeColor="background1" w:themeShade="80"/>
        <w:sz w:val="16"/>
        <w:szCs w:val="16"/>
        <w:lang w:val="ca-ES"/>
      </w:rPr>
      <w:t>AJUNTAMENT DEL MOLAR</w:t>
    </w:r>
    <w:r w:rsidRPr="008A3745">
      <w:rPr>
        <w:rFonts w:ascii="Arial Narrow" w:hAnsi="Arial Narrow"/>
        <w:sz w:val="16"/>
        <w:szCs w:val="16"/>
      </w:rPr>
      <w:t xml:space="preserve"> </w:t>
    </w:r>
    <w:r>
      <w:rPr>
        <w:rFonts w:ascii="Arial Narrow" w:hAnsi="Arial Narrow"/>
        <w:sz w:val="16"/>
        <w:szCs w:val="16"/>
      </w:rPr>
      <w:t xml:space="preserve">                                                                                                      </w:t>
    </w:r>
    <w:proofErr w:type="spellStart"/>
    <w:r>
      <w:rPr>
        <w:rFonts w:ascii="Arial Narrow" w:hAnsi="Arial Narrow"/>
        <w:sz w:val="16"/>
        <w:szCs w:val="16"/>
      </w:rPr>
      <w:t>Pà</w:t>
    </w:r>
    <w:r w:rsidRPr="00D02EF7">
      <w:rPr>
        <w:rFonts w:ascii="Arial Narrow" w:hAnsi="Arial Narrow"/>
        <w:sz w:val="16"/>
        <w:szCs w:val="16"/>
      </w:rPr>
      <w:t>gina</w:t>
    </w:r>
    <w:proofErr w:type="spellEnd"/>
    <w:r w:rsidRPr="00D02EF7">
      <w:rPr>
        <w:rFonts w:ascii="Arial Narrow" w:hAnsi="Arial Narrow"/>
        <w:sz w:val="16"/>
        <w:szCs w:val="16"/>
      </w:rPr>
      <w:t xml:space="preserve"> </w:t>
    </w:r>
    <w:r w:rsidRPr="00D02EF7">
      <w:rPr>
        <w:rFonts w:ascii="Arial Narrow" w:hAnsi="Arial Narrow"/>
        <w:b/>
        <w:bCs/>
        <w:sz w:val="16"/>
        <w:szCs w:val="16"/>
      </w:rPr>
      <w:fldChar w:fldCharType="begin"/>
    </w:r>
    <w:r w:rsidRPr="00D02EF7">
      <w:rPr>
        <w:rFonts w:ascii="Arial Narrow" w:hAnsi="Arial Narrow"/>
        <w:b/>
        <w:bCs/>
        <w:sz w:val="16"/>
        <w:szCs w:val="16"/>
      </w:rPr>
      <w:instrText>PAGE</w:instrText>
    </w:r>
    <w:r w:rsidRPr="00D02EF7">
      <w:rPr>
        <w:rFonts w:ascii="Arial Narrow" w:hAnsi="Arial Narrow"/>
        <w:b/>
        <w:bCs/>
        <w:sz w:val="16"/>
        <w:szCs w:val="16"/>
      </w:rPr>
      <w:fldChar w:fldCharType="separate"/>
    </w:r>
    <w:r w:rsidR="004D3DA8">
      <w:rPr>
        <w:rFonts w:ascii="Arial Narrow" w:hAnsi="Arial Narrow"/>
        <w:b/>
        <w:bCs/>
        <w:noProof/>
        <w:sz w:val="16"/>
        <w:szCs w:val="16"/>
      </w:rPr>
      <w:t>1</w:t>
    </w:r>
    <w:r w:rsidRPr="00D02EF7">
      <w:rPr>
        <w:rFonts w:ascii="Arial Narrow" w:hAnsi="Arial Narrow"/>
        <w:b/>
        <w:bCs/>
        <w:sz w:val="16"/>
        <w:szCs w:val="16"/>
      </w:rPr>
      <w:fldChar w:fldCharType="end"/>
    </w:r>
    <w:r w:rsidRPr="00D02EF7">
      <w:rPr>
        <w:rFonts w:ascii="Arial Narrow" w:hAnsi="Arial Narrow"/>
        <w:sz w:val="16"/>
        <w:szCs w:val="16"/>
      </w:rPr>
      <w:t xml:space="preserve"> de </w:t>
    </w:r>
    <w:r w:rsidRPr="00D02EF7">
      <w:rPr>
        <w:rFonts w:ascii="Arial Narrow" w:hAnsi="Arial Narrow"/>
        <w:b/>
        <w:bCs/>
        <w:sz w:val="16"/>
        <w:szCs w:val="16"/>
      </w:rPr>
      <w:fldChar w:fldCharType="begin"/>
    </w:r>
    <w:r w:rsidRPr="00D02EF7">
      <w:rPr>
        <w:rFonts w:ascii="Arial Narrow" w:hAnsi="Arial Narrow"/>
        <w:b/>
        <w:bCs/>
        <w:sz w:val="16"/>
        <w:szCs w:val="16"/>
      </w:rPr>
      <w:instrText>NUMPAGES</w:instrText>
    </w:r>
    <w:r w:rsidRPr="00D02EF7">
      <w:rPr>
        <w:rFonts w:ascii="Arial Narrow" w:hAnsi="Arial Narrow"/>
        <w:b/>
        <w:bCs/>
        <w:sz w:val="16"/>
        <w:szCs w:val="16"/>
      </w:rPr>
      <w:fldChar w:fldCharType="separate"/>
    </w:r>
    <w:r w:rsidR="004D3DA8">
      <w:rPr>
        <w:rFonts w:ascii="Arial Narrow" w:hAnsi="Arial Narrow"/>
        <w:b/>
        <w:bCs/>
        <w:noProof/>
        <w:sz w:val="16"/>
        <w:szCs w:val="16"/>
      </w:rPr>
      <w:t>1</w:t>
    </w:r>
    <w:r w:rsidRPr="00D02EF7">
      <w:rPr>
        <w:rFonts w:ascii="Arial Narrow" w:hAnsi="Arial Narrow"/>
        <w:b/>
        <w:bCs/>
        <w:sz w:val="16"/>
        <w:szCs w:val="16"/>
      </w:rPr>
      <w:fldChar w:fldCharType="end"/>
    </w:r>
  </w:p>
  <w:p w14:paraId="214219E4" w14:textId="77777777" w:rsidR="0078064F" w:rsidRPr="00E92B42" w:rsidRDefault="00D02EF7" w:rsidP="00701591">
    <w:pPr>
      <w:pStyle w:val="Piedepgina"/>
      <w:ind w:left="-993" w:right="-427"/>
      <w:jc w:val="center"/>
      <w:rPr>
        <w:rFonts w:ascii="Arial Narrow" w:hAnsi="Arial Narrow"/>
        <w:color w:val="A6A6A6"/>
        <w:sz w:val="16"/>
        <w:szCs w:val="16"/>
        <w:lang w:val="ca-ES"/>
      </w:rPr>
    </w:pPr>
    <w:r w:rsidRPr="00E92B42">
      <w:rPr>
        <w:rFonts w:ascii="Arial Narrow" w:hAnsi="Arial Narrow"/>
        <w:color w:val="A6A6A6"/>
        <w:sz w:val="16"/>
        <w:szCs w:val="16"/>
        <w:lang w:val="ca-ES"/>
      </w:rPr>
      <w:t xml:space="preserve">P4308600H – Marquès de Tamarit, 1 – El Molar 43736  </w:t>
    </w:r>
    <w:hyperlink r:id="rId1" w:history="1">
      <w:r w:rsidRPr="00E92B42">
        <w:rPr>
          <w:rStyle w:val="Hipervnculo"/>
          <w:rFonts w:ascii="Arial Narrow" w:hAnsi="Arial Narrow"/>
          <w:color w:val="A6A6A6"/>
          <w:sz w:val="16"/>
          <w:szCs w:val="16"/>
          <w:u w:val="none"/>
          <w:lang w:val="ca-ES"/>
        </w:rPr>
        <w:t>http://www.molar.altanet.org/</w:t>
      </w:r>
    </w:hyperlink>
    <w:r w:rsidRPr="00E92B42">
      <w:rPr>
        <w:rFonts w:ascii="Arial Narrow" w:hAnsi="Arial Narrow"/>
        <w:color w:val="A6A6A6"/>
        <w:sz w:val="16"/>
        <w:szCs w:val="16"/>
        <w:lang w:val="ca-ES"/>
      </w:rPr>
      <w:t xml:space="preserve"> - </w:t>
    </w:r>
    <w:hyperlink r:id="rId2" w:history="1">
      <w:r w:rsidRPr="00E92B42">
        <w:rPr>
          <w:rStyle w:val="Hipervnculo"/>
          <w:rFonts w:ascii="Arial Narrow" w:hAnsi="Arial Narrow"/>
          <w:color w:val="A6A6A6"/>
          <w:sz w:val="16"/>
          <w:szCs w:val="16"/>
          <w:u w:val="none"/>
          <w:lang w:val="ca-ES"/>
        </w:rPr>
        <w:t>aj.molar@altanet.org</w:t>
      </w:r>
    </w:hyperlink>
    <w:r w:rsidRPr="00E92B42">
      <w:rPr>
        <w:rFonts w:ascii="Arial Narrow" w:hAnsi="Arial Narrow"/>
        <w:color w:val="A6A6A6"/>
        <w:sz w:val="16"/>
        <w:szCs w:val="16"/>
        <w:lang w:val="ca-ES"/>
      </w:rPr>
      <w:t xml:space="preserve"> – Tel. 977825127</w:t>
    </w:r>
    <w:r>
      <w:rPr>
        <w:rFonts w:ascii="Arial Narrow" w:hAnsi="Arial Narrow"/>
        <w:color w:val="A6A6A6"/>
        <w:sz w:val="16"/>
        <w:szCs w:val="16"/>
        <w:lang w:val="ca-ES"/>
      </w:rPr>
      <w:t xml:space="preserve"> – Fax 977825200</w:t>
    </w:r>
    <w:r w:rsidR="0078064F">
      <w:rPr>
        <w:rFonts w:ascii="Arial Narrow" w:hAnsi="Arial Narrow"/>
        <w:color w:val="A6A6A6"/>
        <w:sz w:val="16"/>
        <w:szCs w:val="16"/>
        <w:lang w:val="ca-ES"/>
      </w:rPr>
      <w:t xml:space="preserve"> </w:t>
    </w:r>
    <w:r w:rsidR="0078064F" w:rsidRPr="00E92B42">
      <w:rPr>
        <w:rFonts w:ascii="Arial Narrow" w:hAnsi="Arial Narrow"/>
        <w:color w:val="A6A6A6"/>
        <w:sz w:val="16"/>
        <w:szCs w:val="16"/>
        <w:lang w:val="ca-ES"/>
      </w:rPr>
      <w:t>–</w:t>
    </w:r>
    <w:r w:rsidR="0078064F">
      <w:rPr>
        <w:rFonts w:ascii="Arial Narrow" w:hAnsi="Arial Narrow"/>
        <w:color w:val="A6A6A6"/>
        <w:sz w:val="16"/>
        <w:szCs w:val="16"/>
        <w:lang w:val="ca-ES"/>
      </w:rPr>
      <w:t xml:space="preserve"> INE  430859 </w:t>
    </w:r>
    <w:r w:rsidR="0078064F" w:rsidRPr="00E92B42">
      <w:rPr>
        <w:rFonts w:ascii="Arial Narrow" w:hAnsi="Arial Narrow"/>
        <w:color w:val="A6A6A6"/>
        <w:sz w:val="16"/>
        <w:szCs w:val="16"/>
        <w:lang w:val="ca-ES"/>
      </w:rPr>
      <w:t>–</w:t>
    </w:r>
    <w:r w:rsidR="0078064F">
      <w:rPr>
        <w:rFonts w:ascii="Arial Narrow" w:hAnsi="Arial Narrow"/>
        <w:color w:val="A6A6A6"/>
        <w:sz w:val="16"/>
        <w:szCs w:val="16"/>
        <w:lang w:val="ca-ES"/>
      </w:rPr>
      <w:t xml:space="preserve"> DIR3 L0143</w:t>
    </w:r>
    <w:r w:rsidR="00701591">
      <w:rPr>
        <w:rFonts w:ascii="Arial Narrow" w:hAnsi="Arial Narrow"/>
        <w:color w:val="A6A6A6"/>
        <w:sz w:val="16"/>
        <w:szCs w:val="16"/>
        <w:lang w:val="ca-ES"/>
      </w:rPr>
      <w:t>0</w:t>
    </w:r>
    <w:r w:rsidR="0078064F">
      <w:rPr>
        <w:rFonts w:ascii="Arial Narrow" w:hAnsi="Arial Narrow"/>
        <w:color w:val="A6A6A6"/>
        <w:sz w:val="16"/>
        <w:szCs w:val="16"/>
        <w:lang w:val="ca-ES"/>
      </w:rPr>
      <w:t>859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95AB0" w14:textId="77777777" w:rsidR="00460309" w:rsidRDefault="00460309">
      <w:r>
        <w:separator/>
      </w:r>
    </w:p>
  </w:footnote>
  <w:footnote w:type="continuationSeparator" w:id="0">
    <w:p w14:paraId="48B39D88" w14:textId="77777777" w:rsidR="00460309" w:rsidRDefault="0046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2EF0C" w14:textId="77777777" w:rsidR="006835EE" w:rsidRDefault="004D1DCC" w:rsidP="006835EE">
    <w:pPr>
      <w:rPr>
        <w:b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7DA7609" wp14:editId="72EF1AFF">
          <wp:simplePos x="0" y="0"/>
          <wp:positionH relativeFrom="column">
            <wp:posOffset>-422910</wp:posOffset>
          </wp:positionH>
          <wp:positionV relativeFrom="paragraph">
            <wp:posOffset>-145415</wp:posOffset>
          </wp:positionV>
          <wp:extent cx="835660" cy="1113790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66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498350" w14:textId="7B03FD7E" w:rsidR="006835EE" w:rsidRDefault="006835EE" w:rsidP="006835EE">
    <w:pPr>
      <w:pStyle w:val="Ttulo3"/>
      <w:rPr>
        <w:b w:val="0"/>
      </w:rPr>
    </w:pPr>
    <w:r>
      <w:tab/>
      <w:t xml:space="preserve">  AJUNTAMENT EL MOLAR</w:t>
    </w:r>
    <w:r>
      <w:tab/>
    </w:r>
    <w:r w:rsidR="006967BD">
      <w:t xml:space="preserve">                        </w:t>
    </w:r>
    <w:r>
      <w:tab/>
    </w:r>
    <w:r>
      <w:tab/>
    </w:r>
    <w:r>
      <w:tab/>
    </w:r>
    <w:r>
      <w:tab/>
    </w:r>
  </w:p>
  <w:p w14:paraId="2D3F79BE" w14:textId="77777777" w:rsidR="006835EE" w:rsidRPr="00E1763F" w:rsidRDefault="006835EE" w:rsidP="006835EE">
    <w:pPr>
      <w:pStyle w:val="Ttulo1"/>
      <w:rPr>
        <w:rFonts w:ascii="Arial Narrow" w:hAnsi="Arial Narrow"/>
        <w:sz w:val="20"/>
        <w:lang w:val="ca-ES"/>
      </w:rPr>
    </w:pPr>
    <w:r>
      <w:rPr>
        <w:rFonts w:ascii="Arial Narrow" w:hAnsi="Arial Narrow"/>
        <w:sz w:val="20"/>
        <w:lang w:val="ca-ES"/>
      </w:rPr>
      <w:t xml:space="preserve">                  </w:t>
    </w:r>
    <w:r w:rsidRPr="00E1763F">
      <w:rPr>
        <w:rFonts w:ascii="Arial Narrow" w:hAnsi="Arial Narrow"/>
        <w:sz w:val="20"/>
        <w:lang w:val="ca-ES"/>
      </w:rPr>
      <w:t>MARQUES DE TAMARIT, 1</w:t>
    </w:r>
  </w:p>
  <w:p w14:paraId="772E3427" w14:textId="77777777" w:rsidR="006835EE" w:rsidRPr="00E1763F" w:rsidRDefault="006835EE" w:rsidP="006835EE">
    <w:pPr>
      <w:pStyle w:val="Ttulo1"/>
      <w:rPr>
        <w:rFonts w:ascii="Arial Narrow" w:hAnsi="Arial Narrow"/>
        <w:sz w:val="20"/>
        <w:lang w:val="ca-ES"/>
      </w:rPr>
    </w:pPr>
    <w:r>
      <w:rPr>
        <w:rFonts w:ascii="Arial Narrow" w:hAnsi="Arial Narrow"/>
        <w:sz w:val="20"/>
        <w:lang w:val="ca-ES"/>
      </w:rPr>
      <w:t xml:space="preserve">                  </w:t>
    </w:r>
    <w:r w:rsidRPr="00E1763F">
      <w:rPr>
        <w:rFonts w:ascii="Arial Narrow" w:hAnsi="Arial Narrow"/>
        <w:sz w:val="20"/>
        <w:lang w:val="ca-ES"/>
      </w:rPr>
      <w:t>43736 EL MOLAR</w:t>
    </w:r>
  </w:p>
  <w:p w14:paraId="4293BCF8" w14:textId="77777777" w:rsidR="006835EE" w:rsidRPr="00E1763F" w:rsidRDefault="006835EE" w:rsidP="006835EE">
    <w:pPr>
      <w:pStyle w:val="Ttulo1"/>
      <w:rPr>
        <w:rFonts w:ascii="Arial Narrow" w:hAnsi="Arial Narrow"/>
        <w:sz w:val="20"/>
        <w:lang w:val="ca-ES"/>
      </w:rPr>
    </w:pPr>
    <w:r>
      <w:rPr>
        <w:rFonts w:ascii="Arial Narrow" w:hAnsi="Arial Narrow"/>
        <w:sz w:val="20"/>
        <w:lang w:val="ca-ES"/>
      </w:rPr>
      <w:t xml:space="preserve">                  </w:t>
    </w:r>
    <w:r w:rsidRPr="00E1763F">
      <w:rPr>
        <w:rFonts w:ascii="Arial Narrow" w:hAnsi="Arial Narrow"/>
        <w:sz w:val="20"/>
        <w:lang w:val="ca-ES"/>
      </w:rPr>
      <w:t>TEL.977825127 - Fax.977825200</w:t>
    </w:r>
  </w:p>
  <w:p w14:paraId="38C5593A" w14:textId="29399DC5" w:rsidR="00A46B4C" w:rsidRPr="006967BD" w:rsidRDefault="006967BD">
    <w:pPr>
      <w:pStyle w:val="Encabezado"/>
      <w:rPr>
        <w:rFonts w:asciiTheme="minorHAnsi" w:hAnsiTheme="minorHAnsi" w:cstheme="minorHAnsi"/>
        <w:b/>
        <w:bCs/>
        <w:sz w:val="28"/>
        <w:szCs w:val="28"/>
      </w:rPr>
    </w:pPr>
    <w:r>
      <w:tab/>
    </w:r>
    <w:r w:rsidRPr="006967BD">
      <w:rPr>
        <w:rFonts w:asciiTheme="minorHAnsi" w:hAnsiTheme="minorHAnsi" w:cstheme="minorHAnsi"/>
        <w:b/>
        <w:bCs/>
        <w:sz w:val="28"/>
        <w:szCs w:val="28"/>
      </w:rPr>
      <w:t xml:space="preserve">                                                                                         </w:t>
    </w:r>
  </w:p>
  <w:p w14:paraId="05FCC577" w14:textId="77777777" w:rsidR="00A46B4C" w:rsidRDefault="00A46B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ED2AD2"/>
    <w:multiLevelType w:val="hybridMultilevel"/>
    <w:tmpl w:val="97F2CC54"/>
    <w:lvl w:ilvl="0" w:tplc="226CF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DCA7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CB64FF"/>
    <w:multiLevelType w:val="hybridMultilevel"/>
    <w:tmpl w:val="8A4CE69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F755A"/>
    <w:multiLevelType w:val="hybridMultilevel"/>
    <w:tmpl w:val="6CA6B0D0"/>
    <w:lvl w:ilvl="0" w:tplc="0403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C595396"/>
    <w:multiLevelType w:val="hybridMultilevel"/>
    <w:tmpl w:val="97F2CC54"/>
    <w:lvl w:ilvl="0" w:tplc="226CF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DCA7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99103E"/>
    <w:multiLevelType w:val="hybridMultilevel"/>
    <w:tmpl w:val="447E294C"/>
    <w:lvl w:ilvl="0" w:tplc="E2625D5E">
      <w:numFmt w:val="bullet"/>
      <w:lvlText w:val=""/>
      <w:lvlJc w:val="left"/>
      <w:pPr>
        <w:tabs>
          <w:tab w:val="num" w:pos="900"/>
        </w:tabs>
        <w:ind w:left="900" w:hanging="540"/>
      </w:pPr>
      <w:rPr>
        <w:rFonts w:ascii="Symbol" w:eastAsia="Times New Roman" w:hAnsi="Symbol" w:cs="Arial" w:hint="default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82CBA"/>
    <w:multiLevelType w:val="hybridMultilevel"/>
    <w:tmpl w:val="4BAA4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91909"/>
    <w:multiLevelType w:val="hybridMultilevel"/>
    <w:tmpl w:val="964674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5429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DB475A"/>
    <w:multiLevelType w:val="hybridMultilevel"/>
    <w:tmpl w:val="97F2CC54"/>
    <w:lvl w:ilvl="0" w:tplc="226CF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DCA7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B8247C"/>
    <w:multiLevelType w:val="hybridMultilevel"/>
    <w:tmpl w:val="97F2CC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DCA7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55450B"/>
    <w:multiLevelType w:val="hybridMultilevel"/>
    <w:tmpl w:val="ACDE7228"/>
    <w:lvl w:ilvl="0" w:tplc="FDD6B404">
      <w:numFmt w:val="bullet"/>
      <w:lvlText w:val=""/>
      <w:lvlJc w:val="left"/>
      <w:pPr>
        <w:tabs>
          <w:tab w:val="num" w:pos="1986"/>
        </w:tabs>
        <w:ind w:left="1986" w:hanging="570"/>
      </w:pPr>
      <w:rPr>
        <w:rFonts w:ascii="Symbol" w:eastAsia="Times New Roman" w:hAnsi="Symbol" w:cs="Arial" w:hint="default"/>
      </w:rPr>
    </w:lvl>
    <w:lvl w:ilvl="1" w:tplc="0A1AC700"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582E238F"/>
    <w:multiLevelType w:val="hybridMultilevel"/>
    <w:tmpl w:val="8C5623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2408D0"/>
    <w:multiLevelType w:val="hybridMultilevel"/>
    <w:tmpl w:val="7F1CE73E"/>
    <w:lvl w:ilvl="0" w:tplc="226CF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007930"/>
    <w:multiLevelType w:val="hybridMultilevel"/>
    <w:tmpl w:val="5D120A40"/>
    <w:lvl w:ilvl="0" w:tplc="CAFE2D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7624FE"/>
    <w:multiLevelType w:val="hybridMultilevel"/>
    <w:tmpl w:val="7F1CE7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64771B5"/>
    <w:multiLevelType w:val="hybridMultilevel"/>
    <w:tmpl w:val="07D86782"/>
    <w:lvl w:ilvl="0" w:tplc="F5EADAA8">
      <w:numFmt w:val="bullet"/>
      <w:lvlText w:val=""/>
      <w:lvlJc w:val="left"/>
      <w:pPr>
        <w:tabs>
          <w:tab w:val="num" w:pos="900"/>
        </w:tabs>
        <w:ind w:left="900" w:hanging="540"/>
      </w:pPr>
      <w:rPr>
        <w:rFonts w:ascii="Symbol" w:eastAsia="Times New Roman" w:hAnsi="Symbol" w:cs="Arial" w:hint="default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329E5"/>
    <w:multiLevelType w:val="hybridMultilevel"/>
    <w:tmpl w:val="97F2CC54"/>
    <w:lvl w:ilvl="0" w:tplc="226CF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DCA7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0B4FC9"/>
    <w:multiLevelType w:val="hybridMultilevel"/>
    <w:tmpl w:val="56D46D84"/>
    <w:lvl w:ilvl="0" w:tplc="4D2279E8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79FB588A"/>
    <w:multiLevelType w:val="hybridMultilevel"/>
    <w:tmpl w:val="C1A6B7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FCD7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F62C1B"/>
    <w:multiLevelType w:val="hybridMultilevel"/>
    <w:tmpl w:val="8D6CCF40"/>
    <w:lvl w:ilvl="0" w:tplc="118ED43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56733660">
    <w:abstractNumId w:val="1"/>
  </w:num>
  <w:num w:numId="2" w16cid:durableId="825172911">
    <w:abstractNumId w:val="12"/>
  </w:num>
  <w:num w:numId="3" w16cid:durableId="1265111630">
    <w:abstractNumId w:val="18"/>
  </w:num>
  <w:num w:numId="4" w16cid:durableId="1914580064">
    <w:abstractNumId w:val="14"/>
  </w:num>
  <w:num w:numId="5" w16cid:durableId="2021274631">
    <w:abstractNumId w:val="9"/>
  </w:num>
  <w:num w:numId="6" w16cid:durableId="77946119">
    <w:abstractNumId w:val="7"/>
  </w:num>
  <w:num w:numId="7" w16cid:durableId="1970816543">
    <w:abstractNumId w:val="2"/>
  </w:num>
  <w:num w:numId="8" w16cid:durableId="1219390503">
    <w:abstractNumId w:val="16"/>
  </w:num>
  <w:num w:numId="9" w16cid:durableId="1350177315">
    <w:abstractNumId w:val="8"/>
  </w:num>
  <w:num w:numId="10" w16cid:durableId="139349673">
    <w:abstractNumId w:val="4"/>
  </w:num>
  <w:num w:numId="11" w16cid:durableId="1879781054">
    <w:abstractNumId w:val="10"/>
  </w:num>
  <w:num w:numId="12" w16cid:durableId="1707441116">
    <w:abstractNumId w:val="15"/>
  </w:num>
  <w:num w:numId="13" w16cid:durableId="323551585">
    <w:abstractNumId w:val="5"/>
  </w:num>
  <w:num w:numId="14" w16cid:durableId="2011829755">
    <w:abstractNumId w:val="11"/>
  </w:num>
  <w:num w:numId="15" w16cid:durableId="879973862">
    <w:abstractNumId w:val="13"/>
  </w:num>
  <w:num w:numId="16" w16cid:durableId="996687837">
    <w:abstractNumId w:val="19"/>
  </w:num>
  <w:num w:numId="17" w16cid:durableId="682512297">
    <w:abstractNumId w:val="17"/>
  </w:num>
  <w:num w:numId="18" w16cid:durableId="188111705">
    <w:abstractNumId w:val="3"/>
  </w:num>
  <w:num w:numId="19" w16cid:durableId="2079936173">
    <w:abstractNumId w:val="0"/>
  </w:num>
  <w:num w:numId="20" w16cid:durableId="4363393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789"/>
    <w:rsid w:val="00017ED5"/>
    <w:rsid w:val="00034594"/>
    <w:rsid w:val="0007667A"/>
    <w:rsid w:val="000C077D"/>
    <w:rsid w:val="000D38AD"/>
    <w:rsid w:val="000F5519"/>
    <w:rsid w:val="00104C2C"/>
    <w:rsid w:val="00104FCF"/>
    <w:rsid w:val="00140F66"/>
    <w:rsid w:val="001505AA"/>
    <w:rsid w:val="001606B1"/>
    <w:rsid w:val="0017286A"/>
    <w:rsid w:val="0019303A"/>
    <w:rsid w:val="001E5257"/>
    <w:rsid w:val="002060DB"/>
    <w:rsid w:val="00217861"/>
    <w:rsid w:val="00250A0C"/>
    <w:rsid w:val="002E5028"/>
    <w:rsid w:val="002F5177"/>
    <w:rsid w:val="00303513"/>
    <w:rsid w:val="003172E7"/>
    <w:rsid w:val="003366F4"/>
    <w:rsid w:val="00355A0B"/>
    <w:rsid w:val="00386EC9"/>
    <w:rsid w:val="00391278"/>
    <w:rsid w:val="003B7C06"/>
    <w:rsid w:val="003F430F"/>
    <w:rsid w:val="00417555"/>
    <w:rsid w:val="004322E1"/>
    <w:rsid w:val="00460309"/>
    <w:rsid w:val="004B2A3A"/>
    <w:rsid w:val="004C652C"/>
    <w:rsid w:val="004D1DCC"/>
    <w:rsid w:val="004D3DA8"/>
    <w:rsid w:val="005035E4"/>
    <w:rsid w:val="005043FF"/>
    <w:rsid w:val="0050572E"/>
    <w:rsid w:val="00514A7E"/>
    <w:rsid w:val="005264C0"/>
    <w:rsid w:val="005354A2"/>
    <w:rsid w:val="0055189C"/>
    <w:rsid w:val="005849D1"/>
    <w:rsid w:val="005B0B71"/>
    <w:rsid w:val="005B4844"/>
    <w:rsid w:val="005C5AD6"/>
    <w:rsid w:val="005D6FA3"/>
    <w:rsid w:val="006117B4"/>
    <w:rsid w:val="00625ED8"/>
    <w:rsid w:val="0063056E"/>
    <w:rsid w:val="00647B19"/>
    <w:rsid w:val="00655670"/>
    <w:rsid w:val="00661AA3"/>
    <w:rsid w:val="006835EE"/>
    <w:rsid w:val="006967BD"/>
    <w:rsid w:val="006B2242"/>
    <w:rsid w:val="006B51DD"/>
    <w:rsid w:val="006C4057"/>
    <w:rsid w:val="006E3FEA"/>
    <w:rsid w:val="006F7A88"/>
    <w:rsid w:val="00701591"/>
    <w:rsid w:val="00747378"/>
    <w:rsid w:val="0078064F"/>
    <w:rsid w:val="00780DBA"/>
    <w:rsid w:val="007A5032"/>
    <w:rsid w:val="007B6697"/>
    <w:rsid w:val="007D6966"/>
    <w:rsid w:val="007E7955"/>
    <w:rsid w:val="008238D7"/>
    <w:rsid w:val="00831E3F"/>
    <w:rsid w:val="008A190D"/>
    <w:rsid w:val="008A3745"/>
    <w:rsid w:val="008B33E2"/>
    <w:rsid w:val="008C4BCC"/>
    <w:rsid w:val="008D2DD4"/>
    <w:rsid w:val="008E7FE1"/>
    <w:rsid w:val="008F04F3"/>
    <w:rsid w:val="00951288"/>
    <w:rsid w:val="00970ECA"/>
    <w:rsid w:val="009A2A68"/>
    <w:rsid w:val="009F5C37"/>
    <w:rsid w:val="00A01DE2"/>
    <w:rsid w:val="00A2154F"/>
    <w:rsid w:val="00A2537A"/>
    <w:rsid w:val="00A3330D"/>
    <w:rsid w:val="00A357A3"/>
    <w:rsid w:val="00A46B4C"/>
    <w:rsid w:val="00A546DB"/>
    <w:rsid w:val="00A54CF9"/>
    <w:rsid w:val="00A7369F"/>
    <w:rsid w:val="00A8413E"/>
    <w:rsid w:val="00A91953"/>
    <w:rsid w:val="00AF0807"/>
    <w:rsid w:val="00AF5725"/>
    <w:rsid w:val="00B06E3C"/>
    <w:rsid w:val="00B07909"/>
    <w:rsid w:val="00B10BEE"/>
    <w:rsid w:val="00B43345"/>
    <w:rsid w:val="00B4500C"/>
    <w:rsid w:val="00B47460"/>
    <w:rsid w:val="00B90F15"/>
    <w:rsid w:val="00BE1A8D"/>
    <w:rsid w:val="00BE43EB"/>
    <w:rsid w:val="00C81490"/>
    <w:rsid w:val="00CB1289"/>
    <w:rsid w:val="00CD2D9B"/>
    <w:rsid w:val="00D02EF7"/>
    <w:rsid w:val="00D04045"/>
    <w:rsid w:val="00D072B7"/>
    <w:rsid w:val="00D76A63"/>
    <w:rsid w:val="00DB4B69"/>
    <w:rsid w:val="00DC715F"/>
    <w:rsid w:val="00DC740A"/>
    <w:rsid w:val="00E01C35"/>
    <w:rsid w:val="00E16760"/>
    <w:rsid w:val="00E33C24"/>
    <w:rsid w:val="00E770BF"/>
    <w:rsid w:val="00E92B42"/>
    <w:rsid w:val="00EA23F2"/>
    <w:rsid w:val="00EA3F34"/>
    <w:rsid w:val="00EA50FA"/>
    <w:rsid w:val="00EB796C"/>
    <w:rsid w:val="00EB7A26"/>
    <w:rsid w:val="00F126ED"/>
    <w:rsid w:val="00F16789"/>
    <w:rsid w:val="00F3255A"/>
    <w:rsid w:val="00F337AF"/>
    <w:rsid w:val="00F469ED"/>
    <w:rsid w:val="00F50D0B"/>
    <w:rsid w:val="00F518AD"/>
    <w:rsid w:val="00F52D23"/>
    <w:rsid w:val="00F62715"/>
    <w:rsid w:val="00F90F3C"/>
    <w:rsid w:val="00FB2E7B"/>
    <w:rsid w:val="00FF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D4193"/>
  <w15:chartTrackingRefBased/>
  <w15:docId w15:val="{4A0FFF03-EB9C-4189-82B0-45AD2191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2"/>
      <w:szCs w:val="22"/>
      <w:lang w:val="ca-ES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spacing w:line="360" w:lineRule="auto"/>
      <w:jc w:val="both"/>
    </w:pPr>
    <w:rPr>
      <w:rFonts w:ascii="Arial" w:hAnsi="Arial" w:cs="Arial"/>
      <w:lang w:val="ca-ES"/>
    </w:rPr>
  </w:style>
  <w:style w:type="paragraph" w:styleId="Textoindependiente2">
    <w:name w:val="Body Text 2"/>
    <w:basedOn w:val="Normal"/>
    <w:semiHidden/>
    <w:pPr>
      <w:spacing w:line="360" w:lineRule="auto"/>
      <w:jc w:val="both"/>
    </w:pPr>
    <w:rPr>
      <w:rFonts w:ascii="Arial" w:hAnsi="Arial" w:cs="Arial"/>
      <w:b/>
      <w:bCs/>
      <w:lang w:val="ca-ES"/>
    </w:rPr>
  </w:style>
  <w:style w:type="character" w:customStyle="1" w:styleId="Ttulo1Car">
    <w:name w:val="Título 1 Car"/>
    <w:rPr>
      <w:sz w:val="24"/>
      <w:lang w:val="es-ES_tradnl" w:eastAsia="es-ES" w:bidi="ar-SA"/>
    </w:rPr>
  </w:style>
  <w:style w:type="character" w:customStyle="1" w:styleId="Ttulo3Car">
    <w:name w:val="Título 3 Car"/>
    <w:rPr>
      <w:b/>
      <w:sz w:val="24"/>
      <w:lang w:eastAsia="es-ES" w:bidi="ar-SA"/>
    </w:rPr>
  </w:style>
  <w:style w:type="paragraph" w:styleId="Encabezado">
    <w:name w:val="header"/>
    <w:basedOn w:val="Normal"/>
    <w:unhideWhenUsed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uiPriority w:val="99"/>
    <w:unhideWhenUsed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uiPriority w:val="99"/>
    <w:rPr>
      <w:sz w:val="24"/>
      <w:szCs w:val="24"/>
      <w:lang w:val="es-ES" w:eastAsia="es-ES" w:bidi="ar-SA"/>
    </w:rPr>
  </w:style>
  <w:style w:type="paragraph" w:styleId="Textodeglob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semiHidden/>
    <w:rPr>
      <w:rFonts w:ascii="Tahoma" w:hAnsi="Tahoma" w:cs="Tahoma"/>
      <w:sz w:val="16"/>
      <w:szCs w:val="16"/>
      <w:lang w:val="es-ES" w:eastAsia="es-ES" w:bidi="ar-SA"/>
    </w:rPr>
  </w:style>
  <w:style w:type="paragraph" w:styleId="Textoindependiente3">
    <w:name w:val="Body Text 3"/>
    <w:basedOn w:val="Normal"/>
    <w:semiHidden/>
    <w:rPr>
      <w:rFonts w:ascii="Arial" w:hAnsi="Arial" w:cs="Arial"/>
      <w:sz w:val="22"/>
      <w:szCs w:val="22"/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1678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F16789"/>
    <w:rPr>
      <w:sz w:val="24"/>
      <w:szCs w:val="24"/>
    </w:rPr>
  </w:style>
  <w:style w:type="paragraph" w:customStyle="1" w:styleId="3">
    <w:name w:val="3"/>
    <w:rsid w:val="00F16789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sz w:val="24"/>
      <w:szCs w:val="24"/>
      <w:lang w:val="ca-ES" w:eastAsia="zh-CN"/>
    </w:rPr>
  </w:style>
  <w:style w:type="paragraph" w:customStyle="1" w:styleId="Textodenot">
    <w:name w:val="Texto de not"/>
    <w:basedOn w:val="Normal"/>
    <w:rsid w:val="00F16789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val="ca-ES" w:eastAsia="zh-CN"/>
    </w:rPr>
  </w:style>
  <w:style w:type="paragraph" w:styleId="Textonotaalfinal">
    <w:name w:val="endnote text"/>
    <w:basedOn w:val="Normal"/>
    <w:link w:val="TextonotaalfinalCar"/>
    <w:semiHidden/>
    <w:unhideWhenUsed/>
    <w:rsid w:val="00E770BF"/>
    <w:pPr>
      <w:spacing w:after="200" w:line="276" w:lineRule="auto"/>
    </w:pPr>
    <w:rPr>
      <w:rFonts w:ascii="Calibri" w:eastAsia="Calibri" w:hAnsi="Calibri" w:cs="Mangal"/>
      <w:sz w:val="20"/>
      <w:szCs w:val="20"/>
      <w:lang w:val="ca-ES" w:eastAsia="en-US"/>
    </w:rPr>
  </w:style>
  <w:style w:type="character" w:customStyle="1" w:styleId="TextonotaalfinalCar">
    <w:name w:val="Texto nota al final Car"/>
    <w:link w:val="Textonotaalfinal"/>
    <w:semiHidden/>
    <w:rsid w:val="00E770BF"/>
    <w:rPr>
      <w:rFonts w:ascii="Calibri" w:eastAsia="Calibri" w:hAnsi="Calibri" w:cs="Mangal"/>
      <w:lang w:val="ca-ES" w:eastAsia="en-US"/>
    </w:rPr>
  </w:style>
  <w:style w:type="character" w:styleId="Refdenotaalfinal">
    <w:name w:val="endnote reference"/>
    <w:semiHidden/>
    <w:unhideWhenUsed/>
    <w:rsid w:val="00E770BF"/>
    <w:rPr>
      <w:vertAlign w:val="superscript"/>
    </w:rPr>
  </w:style>
  <w:style w:type="character" w:styleId="Hipervnculo">
    <w:name w:val="Hyperlink"/>
    <w:uiPriority w:val="99"/>
    <w:unhideWhenUsed/>
    <w:rsid w:val="00B4500C"/>
    <w:rPr>
      <w:color w:val="0563C1"/>
      <w:u w:val="single"/>
    </w:rPr>
  </w:style>
  <w:style w:type="paragraph" w:customStyle="1" w:styleId="Textoindependiente21">
    <w:name w:val="Texto independiente 21"/>
    <w:basedOn w:val="Normal"/>
    <w:rsid w:val="00F469E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jc w:val="both"/>
    </w:pPr>
    <w:rPr>
      <w:szCs w:val="20"/>
      <w:lang w:val="ca-ES" w:eastAsia="zh-CN"/>
    </w:rPr>
  </w:style>
  <w:style w:type="paragraph" w:styleId="Textonotapie">
    <w:name w:val="footnote text"/>
    <w:basedOn w:val="Normal"/>
    <w:link w:val="TextonotapieCar"/>
    <w:rsid w:val="00F469ED"/>
    <w:pPr>
      <w:suppressAutoHyphens/>
    </w:pPr>
    <w:rPr>
      <w:sz w:val="20"/>
      <w:szCs w:val="20"/>
      <w:lang w:val="ca-ES" w:eastAsia="zh-CN"/>
    </w:rPr>
  </w:style>
  <w:style w:type="character" w:customStyle="1" w:styleId="TextonotapieCar">
    <w:name w:val="Texto nota pie Car"/>
    <w:link w:val="Textonotapie"/>
    <w:rsid w:val="00F469ED"/>
    <w:rPr>
      <w:lang w:val="ca-ES" w:eastAsia="zh-CN"/>
    </w:rPr>
  </w:style>
  <w:style w:type="paragraph" w:styleId="NormalWeb">
    <w:name w:val="Normal (Web)"/>
    <w:basedOn w:val="Normal"/>
    <w:semiHidden/>
    <w:rsid w:val="00140F66"/>
    <w:pPr>
      <w:suppressAutoHyphens/>
      <w:spacing w:before="280" w:after="280"/>
    </w:pPr>
    <w:rPr>
      <w:lang w:eastAsia="ar-SA"/>
    </w:rPr>
  </w:style>
  <w:style w:type="paragraph" w:styleId="Prrafodelista">
    <w:name w:val="List Paragraph"/>
    <w:basedOn w:val="Normal"/>
    <w:uiPriority w:val="34"/>
    <w:qFormat/>
    <w:rsid w:val="00F337AF"/>
    <w:pPr>
      <w:ind w:left="720"/>
      <w:contextualSpacing/>
    </w:pPr>
  </w:style>
  <w:style w:type="table" w:styleId="Tablaconcuadrcula">
    <w:name w:val="Table Grid"/>
    <w:basedOn w:val="Tablanormal"/>
    <w:uiPriority w:val="59"/>
    <w:rsid w:val="00F126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semiHidden/>
    <w:rsid w:val="003B7C06"/>
    <w:rPr>
      <w:vertAlign w:val="superscript"/>
    </w:rPr>
  </w:style>
  <w:style w:type="paragraph" w:customStyle="1" w:styleId="toa">
    <w:name w:val="toa"/>
    <w:basedOn w:val="Normal"/>
    <w:rsid w:val="003B7C06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j.molar@altanet.org" TargetMode="External"/><Relationship Id="rId1" Type="http://schemas.openxmlformats.org/officeDocument/2006/relationships/hyperlink" Target="http://www.molar.altanet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519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DACI AJUNTAMENT DEL MOLAR</vt:lpstr>
      <vt:lpstr>NOMENAMENT DE SECRETARI/ÀRIA JUTJAT DE PAU DE</vt:lpstr>
    </vt:vector>
  </TitlesOfParts>
  <Company>DIPUTACIÓ DE TARRAGONA</Company>
  <LinksUpToDate>false</LinksUpToDate>
  <CharactersWithSpaces>3487</CharactersWithSpaces>
  <SharedDoc>false</SharedDoc>
  <HLinks>
    <vt:vector size="12" baseType="variant">
      <vt:variant>
        <vt:i4>5701683</vt:i4>
      </vt:variant>
      <vt:variant>
        <vt:i4>9</vt:i4>
      </vt:variant>
      <vt:variant>
        <vt:i4>0</vt:i4>
      </vt:variant>
      <vt:variant>
        <vt:i4>5</vt:i4>
      </vt:variant>
      <vt:variant>
        <vt:lpwstr>mailto:aj.molar@altanet.org</vt:lpwstr>
      </vt:variant>
      <vt:variant>
        <vt:lpwstr/>
      </vt:variant>
      <vt:variant>
        <vt:i4>6225988</vt:i4>
      </vt:variant>
      <vt:variant>
        <vt:i4>6</vt:i4>
      </vt:variant>
      <vt:variant>
        <vt:i4>0</vt:i4>
      </vt:variant>
      <vt:variant>
        <vt:i4>5</vt:i4>
      </vt:variant>
      <vt:variant>
        <vt:lpwstr>http://www.molar.altanet.org/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DACI AJUNTAMENT DEL MOLAR</dc:title>
  <dc:subject/>
  <dc:creator>user</dc:creator>
  <cp:keywords/>
  <cp:lastModifiedBy>Ajuntament</cp:lastModifiedBy>
  <cp:revision>4</cp:revision>
  <cp:lastPrinted>2023-09-06T10:39:00Z</cp:lastPrinted>
  <dcterms:created xsi:type="dcterms:W3CDTF">2023-09-06T10:17:00Z</dcterms:created>
  <dcterms:modified xsi:type="dcterms:W3CDTF">2023-09-06T11:15:00Z</dcterms:modified>
</cp:coreProperties>
</file>