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6835" w:rsidRPr="009E4D87" w:rsidRDefault="00783EA8" w:rsidP="00156835">
      <w:pPr>
        <w:tabs>
          <w:tab w:val="left" w:pos="1860"/>
        </w:tabs>
        <w:jc w:val="both"/>
        <w:rPr>
          <w:rFonts w:ascii="Arial" w:hAnsi="Arial" w:cs="Arial"/>
          <w:b/>
          <w:sz w:val="22"/>
          <w:szCs w:val="22"/>
        </w:rPr>
      </w:pPr>
      <w:bookmarkStart w:id="0" w:name="_GoBack"/>
      <w:r>
        <w:rPr>
          <w:rFonts w:ascii="Arial" w:hAnsi="Arial" w:cs="Arial"/>
          <w:b/>
          <w:sz w:val="22"/>
          <w:szCs w:val="22"/>
        </w:rPr>
        <w:t>Orden IND</w:t>
      </w:r>
      <w:r w:rsidR="00127A1E" w:rsidRPr="009E4D87">
        <w:rPr>
          <w:rFonts w:ascii="Arial" w:hAnsi="Arial" w:cs="Arial"/>
          <w:b/>
          <w:sz w:val="22"/>
          <w:szCs w:val="22"/>
        </w:rPr>
        <w:t>/</w:t>
      </w:r>
      <w:r>
        <w:rPr>
          <w:rFonts w:ascii="Arial" w:hAnsi="Arial" w:cs="Arial"/>
          <w:b/>
          <w:sz w:val="22"/>
          <w:szCs w:val="22"/>
        </w:rPr>
        <w:t>47</w:t>
      </w:r>
      <w:r w:rsidR="00127A1E" w:rsidRPr="000F6287">
        <w:rPr>
          <w:rFonts w:ascii="Arial" w:hAnsi="Arial" w:cs="Arial"/>
          <w:b/>
          <w:sz w:val="22"/>
          <w:szCs w:val="22"/>
        </w:rPr>
        <w:t>/</w:t>
      </w:r>
      <w:r w:rsidR="00B81E84" w:rsidRPr="000F6287">
        <w:rPr>
          <w:rFonts w:ascii="Arial" w:hAnsi="Arial" w:cs="Arial"/>
          <w:b/>
          <w:sz w:val="22"/>
          <w:szCs w:val="22"/>
        </w:rPr>
        <w:t>20</w:t>
      </w:r>
      <w:r w:rsidR="00EA5862" w:rsidRPr="000F6287">
        <w:rPr>
          <w:rFonts w:ascii="Arial" w:hAnsi="Arial" w:cs="Arial"/>
          <w:b/>
          <w:sz w:val="22"/>
          <w:szCs w:val="22"/>
        </w:rPr>
        <w:t>2</w:t>
      </w:r>
      <w:r w:rsidR="00572983">
        <w:rPr>
          <w:rFonts w:ascii="Arial" w:hAnsi="Arial" w:cs="Arial"/>
          <w:b/>
          <w:sz w:val="22"/>
          <w:szCs w:val="22"/>
        </w:rPr>
        <w:t>3</w:t>
      </w:r>
      <w:r w:rsidR="00342EB5" w:rsidRPr="009E4D87">
        <w:rPr>
          <w:rFonts w:ascii="Arial" w:hAnsi="Arial" w:cs="Arial"/>
          <w:b/>
          <w:sz w:val="22"/>
          <w:szCs w:val="22"/>
        </w:rPr>
        <w:t>,</w:t>
      </w:r>
      <w:r w:rsidR="00435209" w:rsidRPr="009E4D87">
        <w:rPr>
          <w:rFonts w:ascii="Arial" w:hAnsi="Arial" w:cs="Arial"/>
          <w:b/>
          <w:sz w:val="22"/>
          <w:szCs w:val="22"/>
        </w:rPr>
        <w:t xml:space="preserve"> </w:t>
      </w:r>
      <w:r w:rsidR="00D169FF" w:rsidRPr="009E4D87">
        <w:rPr>
          <w:rFonts w:ascii="Arial" w:hAnsi="Arial" w:cs="Arial"/>
          <w:b/>
          <w:sz w:val="22"/>
          <w:szCs w:val="22"/>
        </w:rPr>
        <w:t xml:space="preserve">de </w:t>
      </w:r>
      <w:r>
        <w:rPr>
          <w:rFonts w:ascii="Arial" w:hAnsi="Arial" w:cs="Arial"/>
          <w:b/>
          <w:sz w:val="22"/>
          <w:szCs w:val="22"/>
        </w:rPr>
        <w:t>4</w:t>
      </w:r>
      <w:r w:rsidR="00127A1E" w:rsidRPr="009E4D87">
        <w:rPr>
          <w:rFonts w:ascii="Arial" w:hAnsi="Arial" w:cs="Arial"/>
          <w:b/>
          <w:sz w:val="22"/>
          <w:szCs w:val="22"/>
        </w:rPr>
        <w:t xml:space="preserve"> de </w:t>
      </w:r>
      <w:r>
        <w:rPr>
          <w:rFonts w:ascii="Arial" w:hAnsi="Arial" w:cs="Arial"/>
          <w:b/>
          <w:sz w:val="22"/>
          <w:szCs w:val="22"/>
        </w:rPr>
        <w:t>septiembre</w:t>
      </w:r>
      <w:r w:rsidR="006B668C" w:rsidRPr="009E4D87">
        <w:rPr>
          <w:rFonts w:ascii="Arial" w:hAnsi="Arial" w:cs="Arial"/>
          <w:b/>
          <w:sz w:val="22"/>
          <w:szCs w:val="22"/>
        </w:rPr>
        <w:t>,</w:t>
      </w:r>
      <w:r w:rsidR="00127A1E" w:rsidRPr="009E4D87">
        <w:rPr>
          <w:rFonts w:ascii="Arial" w:hAnsi="Arial" w:cs="Arial"/>
          <w:b/>
          <w:sz w:val="22"/>
          <w:szCs w:val="22"/>
        </w:rPr>
        <w:t xml:space="preserve"> </w:t>
      </w:r>
      <w:r w:rsidR="00156835" w:rsidRPr="009E4D87">
        <w:rPr>
          <w:rFonts w:ascii="Arial" w:hAnsi="Arial" w:cs="Arial"/>
          <w:b/>
          <w:sz w:val="22"/>
          <w:szCs w:val="22"/>
        </w:rPr>
        <w:t xml:space="preserve">por la que se aprueba para el año </w:t>
      </w:r>
      <w:r w:rsidR="00156835" w:rsidRPr="000F6287">
        <w:rPr>
          <w:rFonts w:ascii="Arial" w:hAnsi="Arial" w:cs="Arial"/>
          <w:b/>
          <w:sz w:val="22"/>
          <w:szCs w:val="22"/>
        </w:rPr>
        <w:t>20</w:t>
      </w:r>
      <w:r w:rsidR="00EA5862" w:rsidRPr="000F6287">
        <w:rPr>
          <w:rFonts w:ascii="Arial" w:hAnsi="Arial" w:cs="Arial"/>
          <w:b/>
          <w:sz w:val="22"/>
          <w:szCs w:val="22"/>
        </w:rPr>
        <w:t>2</w:t>
      </w:r>
      <w:r w:rsidR="00572983">
        <w:rPr>
          <w:rFonts w:ascii="Arial" w:hAnsi="Arial" w:cs="Arial"/>
          <w:b/>
          <w:sz w:val="22"/>
          <w:szCs w:val="22"/>
        </w:rPr>
        <w:t>3</w:t>
      </w:r>
      <w:r w:rsidR="00156835" w:rsidRPr="009E4D87">
        <w:rPr>
          <w:rFonts w:ascii="Arial" w:hAnsi="Arial" w:cs="Arial"/>
          <w:b/>
          <w:sz w:val="22"/>
          <w:szCs w:val="22"/>
        </w:rPr>
        <w:t xml:space="preserve"> la convocatoria de subvenciones para asociaciones de comerciantes y sus federaciones y confederaciones y cooperativas de detallistas</w:t>
      </w:r>
      <w:bookmarkEnd w:id="0"/>
      <w:r w:rsidR="00156835" w:rsidRPr="009E4D87">
        <w:rPr>
          <w:rFonts w:ascii="Arial" w:hAnsi="Arial" w:cs="Arial"/>
          <w:b/>
          <w:sz w:val="22"/>
          <w:szCs w:val="22"/>
        </w:rPr>
        <w:t>.</w:t>
      </w:r>
    </w:p>
    <w:p w:rsidR="00156835" w:rsidRPr="009E4D87" w:rsidRDefault="00156835" w:rsidP="00156835">
      <w:pPr>
        <w:widowControl w:val="0"/>
        <w:tabs>
          <w:tab w:val="left" w:pos="884"/>
          <w:tab w:val="left" w:pos="1960"/>
        </w:tabs>
        <w:jc w:val="both"/>
        <w:rPr>
          <w:rFonts w:ascii="Arial" w:hAnsi="Arial" w:cs="Arial"/>
          <w:sz w:val="22"/>
          <w:szCs w:val="22"/>
        </w:rPr>
      </w:pPr>
    </w:p>
    <w:p w:rsidR="00156835" w:rsidRPr="009E4D87" w:rsidRDefault="00156835" w:rsidP="00156835">
      <w:pPr>
        <w:widowControl w:val="0"/>
        <w:jc w:val="both"/>
        <w:rPr>
          <w:rFonts w:ascii="Arial" w:hAnsi="Arial" w:cs="Arial"/>
          <w:sz w:val="22"/>
          <w:szCs w:val="22"/>
        </w:rPr>
      </w:pPr>
      <w:r w:rsidRPr="009E4D87">
        <w:rPr>
          <w:rFonts w:ascii="Arial" w:hAnsi="Arial" w:cs="Arial"/>
          <w:sz w:val="22"/>
          <w:szCs w:val="22"/>
        </w:rPr>
        <w:tab/>
        <w:t xml:space="preserve">El Estatuto de Autonomía de Cantabria, en su artículo 24, apartados 13 y 14, atribuye a </w:t>
      </w:r>
      <w:smartTag w:uri="urn:schemas-microsoft-com:office:smarttags" w:element="PersonName">
        <w:smartTagPr>
          <w:attr w:name="ProductID" w:val="la Comunidad Aut￳noma"/>
        </w:smartTagPr>
        <w:r w:rsidRPr="009E4D87">
          <w:rPr>
            <w:rFonts w:ascii="Arial" w:hAnsi="Arial" w:cs="Arial"/>
            <w:sz w:val="22"/>
            <w:szCs w:val="22"/>
          </w:rPr>
          <w:t>la Comunidad Autónoma</w:t>
        </w:r>
      </w:smartTag>
      <w:r w:rsidRPr="009E4D87">
        <w:rPr>
          <w:rFonts w:ascii="Arial" w:hAnsi="Arial" w:cs="Arial"/>
          <w:sz w:val="22"/>
          <w:szCs w:val="22"/>
        </w:rPr>
        <w:t xml:space="preserve"> la competencia exclusiva en materia de comercio interior, y de la planificación de la actividad económica y de fomento del desarrollo de Cantabria, dentro de los objetivos marcados por la política económica del Estado y del sector público económico de </w:t>
      </w:r>
      <w:smartTag w:uri="urn:schemas-microsoft-com:office:smarttags" w:element="PersonName">
        <w:smartTagPr>
          <w:attr w:name="ProductID" w:val="la Comunidad."/>
        </w:smartTagPr>
        <w:r w:rsidRPr="009E4D87">
          <w:rPr>
            <w:rFonts w:ascii="Arial" w:hAnsi="Arial" w:cs="Arial"/>
            <w:sz w:val="22"/>
            <w:szCs w:val="22"/>
          </w:rPr>
          <w:t>la Comunidad.</w:t>
        </w:r>
      </w:smartTag>
    </w:p>
    <w:p w:rsidR="00156835" w:rsidRPr="009E4D87" w:rsidRDefault="00156835" w:rsidP="00156835">
      <w:pPr>
        <w:widowControl w:val="0"/>
        <w:tabs>
          <w:tab w:val="left" w:pos="884"/>
          <w:tab w:val="left" w:pos="1960"/>
        </w:tabs>
        <w:jc w:val="both"/>
        <w:rPr>
          <w:rFonts w:ascii="Arial" w:hAnsi="Arial" w:cs="Arial"/>
          <w:b/>
          <w:sz w:val="22"/>
          <w:szCs w:val="22"/>
        </w:rPr>
      </w:pPr>
    </w:p>
    <w:p w:rsidR="00156835" w:rsidRPr="009E4D87" w:rsidRDefault="00156835" w:rsidP="00156835">
      <w:pPr>
        <w:widowControl w:val="0"/>
        <w:jc w:val="both"/>
        <w:rPr>
          <w:rFonts w:ascii="Arial" w:hAnsi="Arial" w:cs="Arial"/>
          <w:sz w:val="22"/>
          <w:szCs w:val="22"/>
        </w:rPr>
      </w:pPr>
      <w:r w:rsidRPr="009E4D87">
        <w:rPr>
          <w:rFonts w:ascii="Arial" w:hAnsi="Arial" w:cs="Arial"/>
          <w:sz w:val="22"/>
          <w:szCs w:val="22"/>
        </w:rPr>
        <w:tab/>
        <w:t>En este sentido, el sector comercial, en el ámbito del mercado único europeo, está sometido, por un lado, a una continua necesidad de actualización de la gestión</w:t>
      </w:r>
      <w:r w:rsidR="00AD48C0" w:rsidRPr="009E4D87">
        <w:rPr>
          <w:rFonts w:ascii="Arial" w:hAnsi="Arial" w:cs="Arial"/>
          <w:sz w:val="22"/>
          <w:szCs w:val="22"/>
        </w:rPr>
        <w:t>,</w:t>
      </w:r>
      <w:r w:rsidRPr="009E4D87">
        <w:rPr>
          <w:rFonts w:ascii="Arial" w:hAnsi="Arial" w:cs="Arial"/>
          <w:sz w:val="22"/>
          <w:szCs w:val="22"/>
        </w:rPr>
        <w:t xml:space="preserve"> de las técnicas empresariales</w:t>
      </w:r>
      <w:r w:rsidR="00AD48C0" w:rsidRPr="009E4D87">
        <w:rPr>
          <w:rFonts w:ascii="Arial" w:hAnsi="Arial" w:cs="Arial"/>
          <w:sz w:val="22"/>
          <w:szCs w:val="22"/>
        </w:rPr>
        <w:t xml:space="preserve"> y de la transformación digital</w:t>
      </w:r>
      <w:r w:rsidRPr="009E4D87">
        <w:rPr>
          <w:rFonts w:ascii="Arial" w:hAnsi="Arial" w:cs="Arial"/>
          <w:sz w:val="22"/>
          <w:szCs w:val="22"/>
        </w:rPr>
        <w:t xml:space="preserve"> que mejoren las estructuras comerciales, optimizando costes y mejorando los criterios distributivos y, por otro, a la realización de actuaciones comunes dirigidas a los consumidores tendentes a un aumento del conocimiento de su capacidad de oferta con el fin de incrementar sus ventas.</w:t>
      </w:r>
      <w:r w:rsidR="00AD48C0" w:rsidRPr="009E4D87">
        <w:rPr>
          <w:rFonts w:ascii="Arial" w:hAnsi="Arial" w:cs="Arial"/>
          <w:sz w:val="22"/>
          <w:szCs w:val="22"/>
        </w:rPr>
        <w:t xml:space="preserve"> A lo anterior se han sumado los mayores requerimientos de productividad, competitividad, modernización y promoción del sector comercial, como consecuencia</w:t>
      </w:r>
      <w:r w:rsidR="0041254C" w:rsidRPr="009E4D87">
        <w:rPr>
          <w:rFonts w:ascii="Arial" w:hAnsi="Arial" w:cs="Arial"/>
          <w:sz w:val="22"/>
          <w:szCs w:val="22"/>
        </w:rPr>
        <w:t xml:space="preserve"> de</w:t>
      </w:r>
      <w:r w:rsidR="00AD48C0" w:rsidRPr="009E4D87">
        <w:rPr>
          <w:rFonts w:ascii="Arial" w:hAnsi="Arial" w:cs="Arial"/>
          <w:sz w:val="22"/>
          <w:szCs w:val="22"/>
        </w:rPr>
        <w:t xml:space="preserve"> la coyuntura provocada por la expansión de la </w:t>
      </w:r>
      <w:r w:rsidR="0041254C" w:rsidRPr="009E4D87">
        <w:rPr>
          <w:rFonts w:ascii="Arial" w:hAnsi="Arial" w:cs="Arial"/>
          <w:sz w:val="22"/>
          <w:szCs w:val="22"/>
        </w:rPr>
        <w:t>pand</w:t>
      </w:r>
      <w:r w:rsidR="00AD48C0" w:rsidRPr="009E4D87">
        <w:rPr>
          <w:rFonts w:ascii="Arial" w:hAnsi="Arial" w:cs="Arial"/>
          <w:sz w:val="22"/>
          <w:szCs w:val="22"/>
        </w:rPr>
        <w:t>emia de COVID-19.</w:t>
      </w:r>
    </w:p>
    <w:p w:rsidR="00A564EC" w:rsidRPr="009E4D87" w:rsidRDefault="00A564EC" w:rsidP="00156835">
      <w:pPr>
        <w:widowControl w:val="0"/>
        <w:jc w:val="both"/>
        <w:rPr>
          <w:rFonts w:ascii="Arial" w:hAnsi="Arial" w:cs="Arial"/>
          <w:sz w:val="22"/>
          <w:szCs w:val="22"/>
        </w:rPr>
      </w:pPr>
    </w:p>
    <w:p w:rsidR="00A564EC" w:rsidRPr="009E4D87" w:rsidRDefault="00A564EC" w:rsidP="00A564EC">
      <w:pPr>
        <w:widowControl w:val="0"/>
        <w:ind w:firstLine="708"/>
        <w:jc w:val="both"/>
        <w:rPr>
          <w:rFonts w:ascii="Arial" w:hAnsi="Arial" w:cs="Arial"/>
          <w:sz w:val="22"/>
          <w:szCs w:val="22"/>
        </w:rPr>
      </w:pPr>
      <w:r w:rsidRPr="009E4D87">
        <w:rPr>
          <w:rFonts w:ascii="Arial" w:hAnsi="Arial" w:cs="Arial"/>
          <w:sz w:val="22"/>
          <w:szCs w:val="22"/>
        </w:rPr>
        <w:t xml:space="preserve">En este contexto, el Gobierno de Cantabria debe continuar apoyando y promocionando el comercio local, sector económico especialmente afectado y vulnerable ante </w:t>
      </w:r>
      <w:r w:rsidR="0041254C" w:rsidRPr="009E4D87">
        <w:rPr>
          <w:rFonts w:ascii="Arial" w:hAnsi="Arial" w:cs="Arial"/>
          <w:sz w:val="22"/>
          <w:szCs w:val="22"/>
        </w:rPr>
        <w:t>las consecuencias de la citada</w:t>
      </w:r>
      <w:r w:rsidRPr="009E4D87">
        <w:rPr>
          <w:rFonts w:ascii="Arial" w:hAnsi="Arial" w:cs="Arial"/>
          <w:sz w:val="22"/>
          <w:szCs w:val="22"/>
        </w:rPr>
        <w:t xml:space="preserve"> crisis sanitaria, ya que se basa normalmente en el contacto directo con los consumidores. Las actuaciones </w:t>
      </w:r>
      <w:r w:rsidR="00803484" w:rsidRPr="009E4D87">
        <w:rPr>
          <w:rFonts w:ascii="Arial" w:hAnsi="Arial" w:cs="Arial"/>
          <w:sz w:val="22"/>
          <w:szCs w:val="22"/>
        </w:rPr>
        <w:t>a subvencionar mediante esta convocatoria</w:t>
      </w:r>
      <w:r w:rsidRPr="009E4D87">
        <w:rPr>
          <w:rFonts w:ascii="Arial" w:hAnsi="Arial" w:cs="Arial"/>
          <w:sz w:val="22"/>
          <w:szCs w:val="22"/>
        </w:rPr>
        <w:t xml:space="preserve"> deben de ir en la línea de dar visibilidad al comercio </w:t>
      </w:r>
      <w:r w:rsidR="00803484" w:rsidRPr="009E4D87">
        <w:rPr>
          <w:rFonts w:ascii="Arial" w:hAnsi="Arial" w:cs="Arial"/>
          <w:sz w:val="22"/>
          <w:szCs w:val="22"/>
        </w:rPr>
        <w:t>local</w:t>
      </w:r>
      <w:r w:rsidRPr="009E4D87">
        <w:rPr>
          <w:rFonts w:ascii="Arial" w:hAnsi="Arial" w:cs="Arial"/>
          <w:sz w:val="22"/>
          <w:szCs w:val="22"/>
        </w:rPr>
        <w:t>, con el fin de estimular el consumo, para</w:t>
      </w:r>
      <w:r w:rsidR="00803484" w:rsidRPr="009E4D87">
        <w:rPr>
          <w:rFonts w:ascii="Arial" w:hAnsi="Arial" w:cs="Arial"/>
          <w:sz w:val="22"/>
          <w:szCs w:val="22"/>
        </w:rPr>
        <w:t xml:space="preserve"> tratar de</w:t>
      </w:r>
      <w:r w:rsidRPr="009E4D87">
        <w:rPr>
          <w:rFonts w:ascii="Arial" w:hAnsi="Arial" w:cs="Arial"/>
          <w:sz w:val="22"/>
          <w:szCs w:val="22"/>
        </w:rPr>
        <w:t xml:space="preserve"> conseguir </w:t>
      </w:r>
      <w:r w:rsidR="00803484" w:rsidRPr="009E4D87">
        <w:rPr>
          <w:rFonts w:ascii="Arial" w:hAnsi="Arial" w:cs="Arial"/>
          <w:sz w:val="22"/>
          <w:szCs w:val="22"/>
        </w:rPr>
        <w:t>una recuperación económica</w:t>
      </w:r>
      <w:r w:rsidRPr="009E4D87">
        <w:rPr>
          <w:rFonts w:ascii="Arial" w:hAnsi="Arial" w:cs="Arial"/>
          <w:sz w:val="22"/>
          <w:szCs w:val="22"/>
        </w:rPr>
        <w:t xml:space="preserve"> y </w:t>
      </w:r>
      <w:r w:rsidR="00803484" w:rsidRPr="009E4D87">
        <w:rPr>
          <w:rFonts w:ascii="Arial" w:hAnsi="Arial" w:cs="Arial"/>
          <w:sz w:val="22"/>
          <w:szCs w:val="22"/>
        </w:rPr>
        <w:t>d</w:t>
      </w:r>
      <w:r w:rsidRPr="009E4D87">
        <w:rPr>
          <w:rFonts w:ascii="Arial" w:hAnsi="Arial" w:cs="Arial"/>
          <w:sz w:val="22"/>
          <w:szCs w:val="22"/>
        </w:rPr>
        <w:t>el empleo</w:t>
      </w:r>
      <w:r w:rsidR="00803484" w:rsidRPr="009E4D87">
        <w:rPr>
          <w:rFonts w:ascii="Arial" w:hAnsi="Arial" w:cs="Arial"/>
          <w:sz w:val="22"/>
          <w:szCs w:val="22"/>
        </w:rPr>
        <w:t xml:space="preserve"> del comercio</w:t>
      </w:r>
      <w:r w:rsidRPr="009E4D87">
        <w:rPr>
          <w:rFonts w:ascii="Arial" w:hAnsi="Arial" w:cs="Arial"/>
          <w:sz w:val="22"/>
          <w:szCs w:val="22"/>
        </w:rPr>
        <w:t xml:space="preserve"> sostenibles en el tiempo. </w:t>
      </w:r>
    </w:p>
    <w:p w:rsidR="00A564EC" w:rsidRPr="009E4D87" w:rsidRDefault="00A564EC" w:rsidP="00A564EC">
      <w:pPr>
        <w:widowControl w:val="0"/>
        <w:jc w:val="both"/>
        <w:rPr>
          <w:rFonts w:ascii="Arial" w:hAnsi="Arial" w:cs="Arial"/>
          <w:sz w:val="22"/>
          <w:szCs w:val="22"/>
        </w:rPr>
      </w:pPr>
    </w:p>
    <w:p w:rsidR="00156835" w:rsidRPr="009E4D87" w:rsidRDefault="00156835" w:rsidP="00156835">
      <w:pPr>
        <w:widowControl w:val="0"/>
        <w:jc w:val="both"/>
        <w:rPr>
          <w:rFonts w:ascii="Arial" w:hAnsi="Arial" w:cs="Arial"/>
          <w:sz w:val="22"/>
          <w:szCs w:val="22"/>
        </w:rPr>
      </w:pPr>
      <w:r w:rsidRPr="009E4D87">
        <w:rPr>
          <w:rFonts w:ascii="Arial" w:hAnsi="Arial" w:cs="Arial"/>
          <w:sz w:val="22"/>
          <w:szCs w:val="22"/>
        </w:rPr>
        <w:tab/>
        <w:t>Entre los factores que inciden especialmente en la modernización y competitividad del comercio destacan la necesidad de lograr un alto nivel de asociacionismo para participar tanto en la determinación de los objetivos a alcanzar por el sector y las medidas a adoptar para su consecución, como para alcanzar la dimensión suficiente en sus actividades promocionales.</w:t>
      </w:r>
    </w:p>
    <w:p w:rsidR="00156835" w:rsidRPr="009E4D87" w:rsidRDefault="00156835" w:rsidP="00156835">
      <w:pPr>
        <w:widowControl w:val="0"/>
        <w:tabs>
          <w:tab w:val="left" w:pos="884"/>
          <w:tab w:val="left" w:pos="1960"/>
        </w:tabs>
        <w:jc w:val="both"/>
        <w:rPr>
          <w:rFonts w:ascii="Arial" w:hAnsi="Arial" w:cs="Arial"/>
          <w:sz w:val="22"/>
          <w:szCs w:val="22"/>
        </w:rPr>
      </w:pPr>
    </w:p>
    <w:p w:rsidR="00F0025D" w:rsidRPr="009E4D87" w:rsidRDefault="00156835" w:rsidP="00F0025D">
      <w:pPr>
        <w:widowControl w:val="0"/>
        <w:jc w:val="both"/>
        <w:rPr>
          <w:rFonts w:ascii="Arial" w:hAnsi="Arial" w:cs="Arial"/>
          <w:sz w:val="22"/>
          <w:szCs w:val="22"/>
        </w:rPr>
      </w:pPr>
      <w:r w:rsidRPr="009E4D87">
        <w:rPr>
          <w:rFonts w:ascii="Arial" w:hAnsi="Arial" w:cs="Arial"/>
          <w:sz w:val="22"/>
          <w:szCs w:val="22"/>
        </w:rPr>
        <w:tab/>
        <w:t xml:space="preserve">Para el presente año, se considera oportuno continuar prestando una especial atención a estas actuaciones fomentando las que, por su difusión, puedan servir en mayor medida a conseguir los objetivos perseguidos, y excluyendo aquéllas que no han alcanzado las expectativas esperadas desde una perspectiva de incremento de la atracción y de la mejora comercial. Por ello, la Consejería de Industria, </w:t>
      </w:r>
      <w:r w:rsidR="00086DDB">
        <w:rPr>
          <w:rFonts w:ascii="Arial" w:hAnsi="Arial" w:cs="Arial"/>
          <w:sz w:val="22"/>
          <w:szCs w:val="22"/>
        </w:rPr>
        <w:t>Empleo, Innovación</w:t>
      </w:r>
      <w:r w:rsidRPr="009E4D87">
        <w:rPr>
          <w:rFonts w:ascii="Arial" w:hAnsi="Arial" w:cs="Arial"/>
          <w:sz w:val="22"/>
          <w:szCs w:val="22"/>
        </w:rPr>
        <w:t xml:space="preserve"> y Comercio dispone de una línea de ayudas para asociaciones de comerciantes y sus federaciones y confederaciones y cooperativas de detallistas, cuyas bases están reguladas en la Orden INN/16/2016, de 31 de mayo, por la que se establecen las bases reguladoras de las subvenciones para asociaciones de comerciantes y sus federaciones y confederaciones y cooperativas de detallistas, </w:t>
      </w:r>
      <w:r w:rsidR="00F0025D" w:rsidRPr="009E4D87">
        <w:rPr>
          <w:rFonts w:ascii="Arial" w:hAnsi="Arial" w:cs="Arial"/>
          <w:sz w:val="22"/>
          <w:szCs w:val="22"/>
        </w:rPr>
        <w:t>modificada por la O</w:t>
      </w:r>
      <w:r w:rsidR="004D0E33">
        <w:rPr>
          <w:rFonts w:ascii="Arial" w:hAnsi="Arial" w:cs="Arial"/>
          <w:sz w:val="22"/>
          <w:szCs w:val="22"/>
        </w:rPr>
        <w:t xml:space="preserve">rden INN/21/2017, de 16 de mayo y </w:t>
      </w:r>
      <w:r w:rsidR="004D0E33" w:rsidRPr="000F6287">
        <w:rPr>
          <w:rFonts w:ascii="Arial" w:hAnsi="Arial" w:cs="Arial"/>
          <w:sz w:val="22"/>
          <w:szCs w:val="22"/>
        </w:rPr>
        <w:t>la Orden IND/25/2022, de 19 de abril.</w:t>
      </w:r>
    </w:p>
    <w:p w:rsidR="0001049D" w:rsidRPr="009E4D87" w:rsidRDefault="0001049D" w:rsidP="00F0025D">
      <w:pPr>
        <w:widowControl w:val="0"/>
        <w:jc w:val="both"/>
        <w:rPr>
          <w:rFonts w:ascii="Arial" w:hAnsi="Arial" w:cs="Arial"/>
          <w:sz w:val="22"/>
          <w:szCs w:val="22"/>
        </w:rPr>
      </w:pPr>
    </w:p>
    <w:p w:rsidR="00156835" w:rsidRPr="009E4D87" w:rsidRDefault="00156835" w:rsidP="00156835">
      <w:pPr>
        <w:widowControl w:val="0"/>
        <w:jc w:val="both"/>
        <w:rPr>
          <w:rFonts w:ascii="Arial" w:hAnsi="Arial" w:cs="Arial"/>
          <w:sz w:val="22"/>
          <w:szCs w:val="22"/>
        </w:rPr>
      </w:pPr>
      <w:r w:rsidRPr="009E4D87">
        <w:rPr>
          <w:rFonts w:ascii="Arial" w:hAnsi="Arial" w:cs="Arial"/>
          <w:sz w:val="22"/>
          <w:szCs w:val="22"/>
        </w:rPr>
        <w:tab/>
        <w:t xml:space="preserve">En cumplimiento de lo dispuesto en el artículo 4 de la Ley 1/2002, de 26 de febrero, del Comercio de Cantabria, para poder presentarse a esta convocatoria de subvenciones será preciso que las asociaciones de comerciantes, y las federaciones y confederaciones de éstas, estén inscritas en el Registro de Asociaciones de Comerciantes creado por esta norma y </w:t>
      </w:r>
      <w:r w:rsidRPr="009E4D87">
        <w:rPr>
          <w:rFonts w:ascii="Arial" w:hAnsi="Arial" w:cs="Arial"/>
          <w:sz w:val="22"/>
          <w:szCs w:val="22"/>
        </w:rPr>
        <w:lastRenderedPageBreak/>
        <w:t>regulado en el Decreto 60/2004, de 17 de junio, que desarrolla la misma.</w:t>
      </w:r>
    </w:p>
    <w:p w:rsidR="00156835" w:rsidRPr="009E4D87" w:rsidRDefault="00156835" w:rsidP="00156835">
      <w:pPr>
        <w:widowControl w:val="0"/>
        <w:tabs>
          <w:tab w:val="left" w:pos="884"/>
          <w:tab w:val="left" w:pos="1960"/>
        </w:tabs>
        <w:jc w:val="both"/>
        <w:rPr>
          <w:rFonts w:ascii="Arial" w:hAnsi="Arial" w:cs="Arial"/>
          <w:sz w:val="22"/>
          <w:szCs w:val="22"/>
        </w:rPr>
      </w:pPr>
    </w:p>
    <w:p w:rsidR="00156835" w:rsidRPr="009E4D87" w:rsidRDefault="00910723" w:rsidP="00CF2140">
      <w:pPr>
        <w:ind w:right="-2" w:firstLine="708"/>
        <w:jc w:val="both"/>
        <w:rPr>
          <w:rFonts w:ascii="Arial" w:hAnsi="Arial" w:cs="Arial"/>
          <w:sz w:val="22"/>
          <w:szCs w:val="22"/>
        </w:rPr>
      </w:pPr>
      <w:r w:rsidRPr="009E4D87">
        <w:rPr>
          <w:rFonts w:ascii="Arial" w:hAnsi="Arial" w:cs="Arial"/>
          <w:sz w:val="22"/>
          <w:szCs w:val="22"/>
        </w:rPr>
        <w:t>Por todo ello</w:t>
      </w:r>
      <w:r w:rsidR="00C96076" w:rsidRPr="009E4D87">
        <w:rPr>
          <w:rFonts w:ascii="Arial" w:hAnsi="Arial" w:cs="Arial"/>
          <w:sz w:val="22"/>
          <w:szCs w:val="22"/>
        </w:rPr>
        <w:t>:</w:t>
      </w:r>
    </w:p>
    <w:p w:rsidR="00910723" w:rsidRPr="009E4D87" w:rsidRDefault="00910723" w:rsidP="00910723">
      <w:pPr>
        <w:ind w:right="-2" w:firstLine="708"/>
        <w:jc w:val="center"/>
        <w:rPr>
          <w:rFonts w:ascii="Arial" w:hAnsi="Arial" w:cs="Arial"/>
          <w:sz w:val="22"/>
          <w:szCs w:val="22"/>
        </w:rPr>
      </w:pPr>
      <w:r w:rsidRPr="009E4D87">
        <w:rPr>
          <w:rFonts w:ascii="Arial" w:hAnsi="Arial" w:cs="Arial"/>
          <w:sz w:val="22"/>
          <w:szCs w:val="22"/>
        </w:rPr>
        <w:t>RESUELVO</w:t>
      </w:r>
    </w:p>
    <w:p w:rsidR="00156835" w:rsidRPr="009E4D87" w:rsidRDefault="00156835" w:rsidP="00156835">
      <w:pPr>
        <w:widowControl w:val="0"/>
        <w:tabs>
          <w:tab w:val="left" w:pos="884"/>
          <w:tab w:val="left" w:pos="1960"/>
        </w:tabs>
        <w:jc w:val="both"/>
        <w:rPr>
          <w:rFonts w:ascii="Arial" w:hAnsi="Arial" w:cs="Arial"/>
          <w:b/>
          <w:sz w:val="22"/>
          <w:szCs w:val="22"/>
        </w:rPr>
      </w:pPr>
    </w:p>
    <w:p w:rsidR="00156835" w:rsidRPr="009E4D87" w:rsidRDefault="00CF2140" w:rsidP="00156835">
      <w:pPr>
        <w:widowControl w:val="0"/>
        <w:tabs>
          <w:tab w:val="left" w:pos="884"/>
          <w:tab w:val="left" w:pos="1960"/>
        </w:tabs>
        <w:jc w:val="both"/>
        <w:rPr>
          <w:rFonts w:ascii="Arial" w:hAnsi="Arial" w:cs="Arial"/>
          <w:b/>
          <w:sz w:val="22"/>
          <w:szCs w:val="22"/>
        </w:rPr>
      </w:pPr>
      <w:r w:rsidRPr="009E4D87">
        <w:rPr>
          <w:rFonts w:ascii="Arial" w:hAnsi="Arial" w:cs="Arial"/>
          <w:b/>
          <w:sz w:val="22"/>
          <w:szCs w:val="22"/>
        </w:rPr>
        <w:t xml:space="preserve">Primero </w:t>
      </w:r>
      <w:r w:rsidRPr="009E4D87">
        <w:rPr>
          <w:rFonts w:ascii="Arial" w:hAnsi="Arial" w:cs="Arial"/>
          <w:sz w:val="22"/>
          <w:szCs w:val="22"/>
        </w:rPr>
        <w:t>-</w:t>
      </w:r>
      <w:r w:rsidRPr="009E4D87">
        <w:rPr>
          <w:rFonts w:ascii="Arial" w:hAnsi="Arial" w:cs="Arial"/>
          <w:b/>
          <w:sz w:val="22"/>
          <w:szCs w:val="22"/>
        </w:rPr>
        <w:t xml:space="preserve">  </w:t>
      </w:r>
      <w:r w:rsidRPr="009E4D87">
        <w:rPr>
          <w:rFonts w:ascii="Arial" w:hAnsi="Arial" w:cs="Arial"/>
          <w:sz w:val="22"/>
          <w:szCs w:val="22"/>
        </w:rPr>
        <w:t>Objeto</w:t>
      </w:r>
    </w:p>
    <w:p w:rsidR="00156835" w:rsidRPr="009E4D87" w:rsidRDefault="00156835" w:rsidP="00156835">
      <w:pPr>
        <w:widowControl w:val="0"/>
        <w:tabs>
          <w:tab w:val="left" w:pos="884"/>
          <w:tab w:val="left" w:pos="1960"/>
        </w:tabs>
        <w:jc w:val="both"/>
        <w:rPr>
          <w:rFonts w:ascii="Arial" w:hAnsi="Arial" w:cs="Arial"/>
          <w:sz w:val="22"/>
          <w:szCs w:val="22"/>
        </w:rPr>
      </w:pPr>
    </w:p>
    <w:p w:rsidR="00156835" w:rsidRPr="009E4D87" w:rsidRDefault="00293580" w:rsidP="00156835">
      <w:pPr>
        <w:pStyle w:val="Textoindependiente2"/>
        <w:widowControl w:val="0"/>
        <w:ind w:firstLine="708"/>
        <w:rPr>
          <w:rFonts w:cs="Arial"/>
          <w:b w:val="0"/>
          <w:sz w:val="22"/>
          <w:szCs w:val="22"/>
        </w:rPr>
      </w:pPr>
      <w:r w:rsidRPr="009E4D87">
        <w:rPr>
          <w:rFonts w:cs="Arial"/>
          <w:b w:val="0"/>
          <w:sz w:val="22"/>
          <w:szCs w:val="22"/>
        </w:rPr>
        <w:t xml:space="preserve">La presente </w:t>
      </w:r>
      <w:r w:rsidR="00B81E84" w:rsidRPr="009E4D87">
        <w:rPr>
          <w:rFonts w:cs="Arial"/>
          <w:b w:val="0"/>
          <w:sz w:val="22"/>
          <w:szCs w:val="22"/>
        </w:rPr>
        <w:t xml:space="preserve">orden </w:t>
      </w:r>
      <w:r w:rsidR="00156835" w:rsidRPr="009E4D87">
        <w:rPr>
          <w:rFonts w:cs="Arial"/>
          <w:b w:val="0"/>
          <w:sz w:val="22"/>
          <w:szCs w:val="22"/>
        </w:rPr>
        <w:t xml:space="preserve">tiene por objeto aprobar para el año </w:t>
      </w:r>
      <w:r w:rsidR="00EA5862" w:rsidRPr="000F6287">
        <w:rPr>
          <w:rFonts w:cs="Arial"/>
          <w:b w:val="0"/>
          <w:sz w:val="22"/>
          <w:szCs w:val="22"/>
        </w:rPr>
        <w:t>202</w:t>
      </w:r>
      <w:r w:rsidR="00086DDB">
        <w:rPr>
          <w:rFonts w:cs="Arial"/>
          <w:b w:val="0"/>
          <w:sz w:val="22"/>
          <w:szCs w:val="22"/>
        </w:rPr>
        <w:t>3</w:t>
      </w:r>
      <w:r w:rsidR="00156835" w:rsidRPr="009E4D87">
        <w:rPr>
          <w:rFonts w:cs="Arial"/>
          <w:b w:val="0"/>
          <w:sz w:val="22"/>
          <w:szCs w:val="22"/>
        </w:rPr>
        <w:t xml:space="preserve"> la convocatoria de las subvenciones, en régimen de concurrencia competitiva, destinadas a asociaciones de comerciantes y sus federaciones y confederaciones y cooperativas de detallistas.</w:t>
      </w:r>
    </w:p>
    <w:p w:rsidR="00156835" w:rsidRPr="009E4D87" w:rsidRDefault="00156835" w:rsidP="00156835">
      <w:pPr>
        <w:pStyle w:val="Textoindependiente2"/>
        <w:widowControl w:val="0"/>
        <w:rPr>
          <w:rFonts w:cs="Arial"/>
          <w:b w:val="0"/>
          <w:sz w:val="22"/>
          <w:szCs w:val="22"/>
        </w:rPr>
      </w:pPr>
    </w:p>
    <w:p w:rsidR="00156835" w:rsidRPr="009E4D87" w:rsidRDefault="00CF2140" w:rsidP="00156835">
      <w:pPr>
        <w:pStyle w:val="Textoindependiente2"/>
        <w:widowControl w:val="0"/>
        <w:rPr>
          <w:rFonts w:cs="Arial"/>
          <w:sz w:val="22"/>
          <w:szCs w:val="22"/>
        </w:rPr>
      </w:pPr>
      <w:r w:rsidRPr="009E4D87">
        <w:rPr>
          <w:rFonts w:cs="Arial"/>
          <w:sz w:val="22"/>
          <w:szCs w:val="22"/>
        </w:rPr>
        <w:t xml:space="preserve">Segundo </w:t>
      </w:r>
      <w:r w:rsidRPr="009E4D87">
        <w:rPr>
          <w:rFonts w:cs="Arial"/>
          <w:b w:val="0"/>
          <w:sz w:val="22"/>
          <w:szCs w:val="22"/>
        </w:rPr>
        <w:t xml:space="preserve">- </w:t>
      </w:r>
      <w:r w:rsidR="00156835" w:rsidRPr="009E4D87">
        <w:rPr>
          <w:rFonts w:cs="Arial"/>
          <w:b w:val="0"/>
          <w:sz w:val="22"/>
          <w:szCs w:val="22"/>
        </w:rPr>
        <w:t>Bases regu</w:t>
      </w:r>
      <w:r w:rsidRPr="009E4D87">
        <w:rPr>
          <w:rFonts w:cs="Arial"/>
          <w:b w:val="0"/>
          <w:sz w:val="22"/>
          <w:szCs w:val="22"/>
        </w:rPr>
        <w:t>ladoras</w:t>
      </w:r>
    </w:p>
    <w:p w:rsidR="00156835" w:rsidRPr="009E4D87" w:rsidRDefault="00156835" w:rsidP="00156835">
      <w:pPr>
        <w:pStyle w:val="Textoindependiente2"/>
        <w:widowControl w:val="0"/>
        <w:rPr>
          <w:rFonts w:cs="Arial"/>
          <w:b w:val="0"/>
          <w:sz w:val="22"/>
          <w:szCs w:val="22"/>
        </w:rPr>
      </w:pPr>
    </w:p>
    <w:p w:rsidR="00156835" w:rsidRPr="001576D2" w:rsidRDefault="00156835" w:rsidP="00156835">
      <w:pPr>
        <w:widowControl w:val="0"/>
        <w:ind w:firstLine="708"/>
        <w:jc w:val="both"/>
        <w:rPr>
          <w:rFonts w:ascii="Arial" w:hAnsi="Arial" w:cs="Arial"/>
          <w:color w:val="FF0000"/>
          <w:sz w:val="22"/>
          <w:szCs w:val="22"/>
        </w:rPr>
      </w:pPr>
      <w:r w:rsidRPr="009E4D87">
        <w:rPr>
          <w:rFonts w:ascii="Arial" w:hAnsi="Arial" w:cs="Arial"/>
          <w:sz w:val="22"/>
          <w:szCs w:val="22"/>
        </w:rPr>
        <w:t>La presente convocatoria se lleva a cabo al amparo de la Orden INN/16/2016, de 31 de mayo, por la que se establecen las bases reguladoras de las subvenciones para asociaciones de comerciantes y sus federaciones y confederaciones y cooperativas de detallistas</w:t>
      </w:r>
      <w:r w:rsidR="001576D2">
        <w:rPr>
          <w:rFonts w:ascii="Arial" w:hAnsi="Arial" w:cs="Arial"/>
          <w:sz w:val="22"/>
          <w:szCs w:val="22"/>
        </w:rPr>
        <w:t xml:space="preserve"> (BOC de 11 de julio de 2016),</w:t>
      </w:r>
      <w:r w:rsidRPr="009E4D87">
        <w:rPr>
          <w:rFonts w:ascii="Arial" w:hAnsi="Arial" w:cs="Arial"/>
          <w:sz w:val="22"/>
          <w:szCs w:val="22"/>
        </w:rPr>
        <w:t xml:space="preserve"> de la </w:t>
      </w:r>
      <w:r w:rsidR="00F0025D" w:rsidRPr="009E4D87">
        <w:rPr>
          <w:rFonts w:ascii="Arial" w:hAnsi="Arial" w:cs="Arial"/>
          <w:sz w:val="22"/>
          <w:szCs w:val="22"/>
        </w:rPr>
        <w:t>Orden INN/21/2017, de 16 de mayo, po</w:t>
      </w:r>
      <w:r w:rsidRPr="009E4D87">
        <w:rPr>
          <w:rFonts w:ascii="Arial" w:hAnsi="Arial" w:cs="Arial"/>
          <w:sz w:val="22"/>
          <w:szCs w:val="22"/>
        </w:rPr>
        <w:t xml:space="preserve">r la que se modifica la Orden INN/16/2016, de 31 de mayo, por la que se establecen las bases reguladoras de las subvenciones para asociaciones de comerciantes y sus federaciones y confederaciones y cooperativas de detallistas (BOC de </w:t>
      </w:r>
      <w:r w:rsidR="00F0025D" w:rsidRPr="009E4D87">
        <w:rPr>
          <w:rFonts w:ascii="Arial" w:hAnsi="Arial" w:cs="Arial"/>
          <w:sz w:val="22"/>
          <w:szCs w:val="22"/>
        </w:rPr>
        <w:t>26</w:t>
      </w:r>
      <w:r w:rsidR="001576D2">
        <w:rPr>
          <w:rFonts w:ascii="Arial" w:hAnsi="Arial" w:cs="Arial"/>
          <w:sz w:val="22"/>
          <w:szCs w:val="22"/>
        </w:rPr>
        <w:t xml:space="preserve"> de mayo de 2017), </w:t>
      </w:r>
      <w:r w:rsidR="001576D2" w:rsidRPr="000F6287">
        <w:rPr>
          <w:rFonts w:ascii="Arial" w:hAnsi="Arial" w:cs="Arial"/>
          <w:sz w:val="22"/>
          <w:szCs w:val="22"/>
        </w:rPr>
        <w:t>y de la Or</w:t>
      </w:r>
      <w:r w:rsidR="004D0E33" w:rsidRPr="000F6287">
        <w:rPr>
          <w:rFonts w:ascii="Arial" w:hAnsi="Arial" w:cs="Arial"/>
          <w:sz w:val="22"/>
          <w:szCs w:val="22"/>
        </w:rPr>
        <w:t>den IND/25/2022, de 19 de abril, por la que se modifica la Orden INN/16/2016, de 31 de mayo, por la que se establecen las bases reguladoras de las subvenciones para asociaciones de comerciantes y sus federaciones y confederaciones y cooperativas de detallistas (BOC de 10</w:t>
      </w:r>
      <w:r w:rsidR="00C73894" w:rsidRPr="000F6287">
        <w:rPr>
          <w:rFonts w:ascii="Arial" w:hAnsi="Arial" w:cs="Arial"/>
          <w:sz w:val="22"/>
          <w:szCs w:val="22"/>
        </w:rPr>
        <w:t xml:space="preserve"> de mayo</w:t>
      </w:r>
      <w:r w:rsidR="004D0E33" w:rsidRPr="000F6287">
        <w:rPr>
          <w:rFonts w:ascii="Arial" w:hAnsi="Arial" w:cs="Arial"/>
          <w:sz w:val="22"/>
          <w:szCs w:val="22"/>
        </w:rPr>
        <w:t xml:space="preserve"> de 2022)</w:t>
      </w:r>
    </w:p>
    <w:p w:rsidR="00156835" w:rsidRPr="009E4D87" w:rsidRDefault="00156835" w:rsidP="00156835">
      <w:pPr>
        <w:pStyle w:val="Textoindependiente2"/>
        <w:widowControl w:val="0"/>
        <w:rPr>
          <w:rFonts w:cs="Arial"/>
          <w:sz w:val="22"/>
          <w:szCs w:val="22"/>
        </w:rPr>
      </w:pPr>
    </w:p>
    <w:p w:rsidR="00156835" w:rsidRPr="009E4D87" w:rsidRDefault="00CF2140" w:rsidP="00156835">
      <w:pPr>
        <w:pStyle w:val="Textoindependiente2"/>
        <w:widowControl w:val="0"/>
        <w:rPr>
          <w:rFonts w:cs="Arial"/>
          <w:sz w:val="22"/>
          <w:szCs w:val="22"/>
        </w:rPr>
      </w:pPr>
      <w:r w:rsidRPr="009E4D87">
        <w:rPr>
          <w:rFonts w:cs="Arial"/>
          <w:sz w:val="22"/>
          <w:szCs w:val="22"/>
        </w:rPr>
        <w:t xml:space="preserve">Tercero </w:t>
      </w:r>
      <w:r w:rsidRPr="009E4D87">
        <w:rPr>
          <w:rFonts w:cs="Arial"/>
          <w:b w:val="0"/>
          <w:sz w:val="22"/>
          <w:szCs w:val="22"/>
        </w:rPr>
        <w:t>- Actuaciones subvencionables</w:t>
      </w:r>
    </w:p>
    <w:p w:rsidR="00156835" w:rsidRPr="009E4D87" w:rsidRDefault="00156835" w:rsidP="00156835">
      <w:pPr>
        <w:pStyle w:val="Textoindependiente2"/>
        <w:widowControl w:val="0"/>
        <w:rPr>
          <w:rFonts w:cs="Arial"/>
          <w:b w:val="0"/>
          <w:sz w:val="22"/>
          <w:szCs w:val="22"/>
        </w:rPr>
      </w:pPr>
    </w:p>
    <w:p w:rsidR="00156835" w:rsidRPr="009E4D87" w:rsidRDefault="00156835" w:rsidP="00156835">
      <w:pPr>
        <w:pStyle w:val="Textoindependiente2"/>
        <w:widowControl w:val="0"/>
        <w:rPr>
          <w:rFonts w:cs="Arial"/>
          <w:b w:val="0"/>
          <w:sz w:val="22"/>
          <w:szCs w:val="22"/>
        </w:rPr>
      </w:pPr>
      <w:r w:rsidRPr="009E4D87">
        <w:rPr>
          <w:rFonts w:cs="Arial"/>
          <w:b w:val="0"/>
          <w:sz w:val="22"/>
          <w:szCs w:val="22"/>
        </w:rPr>
        <w:t>1. La línea de subvenciones para asociaciones de comerciantes y sus federaciones y confederaciones y cooperativas de detallistas tiene como finalidad incentivar:</w:t>
      </w:r>
    </w:p>
    <w:p w:rsidR="00156835" w:rsidRPr="009E4D87" w:rsidRDefault="00156835" w:rsidP="00156835">
      <w:pPr>
        <w:pStyle w:val="Sangra2detindependiente"/>
        <w:widowControl w:val="0"/>
        <w:ind w:firstLine="0"/>
        <w:rPr>
          <w:rFonts w:cs="Arial"/>
          <w:snapToGrid/>
          <w:sz w:val="22"/>
          <w:szCs w:val="22"/>
        </w:rPr>
      </w:pPr>
    </w:p>
    <w:p w:rsidR="00156835" w:rsidRPr="009E4D87" w:rsidRDefault="00156835" w:rsidP="00156835">
      <w:pPr>
        <w:pStyle w:val="Sangra2detindependiente"/>
        <w:widowControl w:val="0"/>
        <w:numPr>
          <w:ilvl w:val="0"/>
          <w:numId w:val="1"/>
        </w:numPr>
        <w:tabs>
          <w:tab w:val="clear" w:pos="360"/>
          <w:tab w:val="left" w:pos="426"/>
        </w:tabs>
        <w:ind w:left="426" w:right="0" w:hanging="426"/>
        <w:rPr>
          <w:rFonts w:cs="Arial"/>
          <w:sz w:val="22"/>
          <w:szCs w:val="22"/>
        </w:rPr>
      </w:pPr>
      <w:r w:rsidRPr="009E4D87">
        <w:rPr>
          <w:rFonts w:cs="Arial"/>
          <w:sz w:val="22"/>
          <w:szCs w:val="22"/>
        </w:rPr>
        <w:t>Las campañas de animación y promoción comercial.</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Sangra2detindependiente"/>
        <w:widowControl w:val="0"/>
        <w:ind w:firstLine="426"/>
        <w:rPr>
          <w:rFonts w:cs="Arial"/>
          <w:sz w:val="22"/>
          <w:szCs w:val="22"/>
        </w:rPr>
      </w:pPr>
      <w:r w:rsidRPr="009E4D87">
        <w:rPr>
          <w:rFonts w:cs="Arial"/>
          <w:sz w:val="22"/>
          <w:szCs w:val="22"/>
        </w:rPr>
        <w:t>Solamente serán subvencionables los gastos publicitarios cuando se refieran a alguna de las campañas de animación y promoción subvencionadas y la cuantía de la subvención por los citados gastos publicitarios estará limitada a un máximo del 30% del importe de la campaña de animación y promoción de que se trate.</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Sangra2detindependiente"/>
        <w:widowControl w:val="0"/>
        <w:ind w:firstLine="426"/>
        <w:rPr>
          <w:rFonts w:cs="Arial"/>
          <w:sz w:val="22"/>
          <w:szCs w:val="22"/>
        </w:rPr>
      </w:pPr>
      <w:r w:rsidRPr="009E4D87">
        <w:rPr>
          <w:rFonts w:cs="Arial"/>
          <w:sz w:val="22"/>
          <w:szCs w:val="22"/>
        </w:rPr>
        <w:t>No serán subvencionables los gastos de patrocinio, con carácter general, y, en particular, de actividades de otros entes o instituciones públicas o privadas ni las de colaboración o participación en actuaciones realizadas por éstos.</w:t>
      </w:r>
    </w:p>
    <w:p w:rsidR="00156835" w:rsidRPr="009E4D87" w:rsidRDefault="00156835" w:rsidP="00156835">
      <w:pPr>
        <w:pStyle w:val="Sangra2detindependiente"/>
        <w:widowControl w:val="0"/>
        <w:tabs>
          <w:tab w:val="left" w:pos="884"/>
        </w:tabs>
        <w:ind w:left="426" w:right="0" w:firstLine="0"/>
        <w:rPr>
          <w:rFonts w:cs="Arial"/>
          <w:sz w:val="22"/>
          <w:szCs w:val="22"/>
        </w:rPr>
      </w:pPr>
    </w:p>
    <w:p w:rsidR="00156835" w:rsidRPr="009E4D87" w:rsidRDefault="00156835" w:rsidP="00156835">
      <w:pPr>
        <w:pStyle w:val="Sangra2detindependiente"/>
        <w:widowControl w:val="0"/>
        <w:numPr>
          <w:ilvl w:val="0"/>
          <w:numId w:val="1"/>
        </w:numPr>
        <w:tabs>
          <w:tab w:val="clear" w:pos="360"/>
          <w:tab w:val="left" w:pos="426"/>
        </w:tabs>
        <w:ind w:left="426" w:right="0" w:hanging="425"/>
        <w:rPr>
          <w:rFonts w:cs="Arial"/>
          <w:sz w:val="22"/>
          <w:szCs w:val="22"/>
        </w:rPr>
      </w:pPr>
      <w:r w:rsidRPr="009E4D87">
        <w:rPr>
          <w:rFonts w:cs="Arial"/>
          <w:sz w:val="22"/>
          <w:szCs w:val="22"/>
        </w:rPr>
        <w:t>Jornadas, seminarios, cursos.</w:t>
      </w:r>
    </w:p>
    <w:p w:rsidR="00156835" w:rsidRPr="009E4D87" w:rsidRDefault="00156835" w:rsidP="00156835">
      <w:pPr>
        <w:pStyle w:val="Sangra2detindependiente"/>
        <w:widowControl w:val="0"/>
        <w:tabs>
          <w:tab w:val="left" w:pos="426"/>
        </w:tabs>
        <w:ind w:left="426" w:firstLine="0"/>
        <w:rPr>
          <w:rFonts w:cs="Arial"/>
          <w:sz w:val="22"/>
          <w:szCs w:val="22"/>
        </w:rPr>
      </w:pPr>
    </w:p>
    <w:p w:rsidR="00156835" w:rsidRPr="009E4D87" w:rsidRDefault="00156835" w:rsidP="00156835">
      <w:pPr>
        <w:pStyle w:val="Textoindependiente3"/>
        <w:widowControl w:val="0"/>
        <w:rPr>
          <w:rFonts w:cs="Arial"/>
          <w:szCs w:val="22"/>
        </w:rPr>
      </w:pPr>
      <w:r w:rsidRPr="009E4D87">
        <w:rPr>
          <w:rFonts w:cs="Arial"/>
          <w:szCs w:val="22"/>
        </w:rPr>
        <w:t>2.</w:t>
      </w:r>
      <w:r w:rsidRPr="009E4D87">
        <w:rPr>
          <w:rFonts w:cs="Arial"/>
          <w:b/>
          <w:szCs w:val="22"/>
        </w:rPr>
        <w:t xml:space="preserve"> </w:t>
      </w:r>
      <w:r w:rsidRPr="009E4D87">
        <w:rPr>
          <w:rFonts w:cs="Arial"/>
          <w:szCs w:val="22"/>
        </w:rPr>
        <w:t xml:space="preserve">Serán subvencionables las actividades e inversiones realizadas desde el </w:t>
      </w:r>
      <w:r w:rsidR="00EA5862" w:rsidRPr="000F6287">
        <w:rPr>
          <w:rFonts w:cs="Arial"/>
          <w:szCs w:val="22"/>
        </w:rPr>
        <w:t>1 de julio de 20</w:t>
      </w:r>
      <w:r w:rsidR="00086DDB">
        <w:rPr>
          <w:rFonts w:cs="Arial"/>
          <w:szCs w:val="22"/>
        </w:rPr>
        <w:t>22</w:t>
      </w:r>
      <w:r w:rsidR="002E1416">
        <w:rPr>
          <w:rFonts w:cs="Arial"/>
          <w:szCs w:val="22"/>
        </w:rPr>
        <w:t xml:space="preserve"> y el 15 de</w:t>
      </w:r>
      <w:r w:rsidR="00AE1C16">
        <w:rPr>
          <w:rFonts w:cs="Arial"/>
          <w:szCs w:val="22"/>
        </w:rPr>
        <w:t xml:space="preserve"> julio</w:t>
      </w:r>
      <w:r w:rsidR="00335A4C" w:rsidRPr="000F6287">
        <w:rPr>
          <w:rFonts w:cs="Arial"/>
          <w:szCs w:val="22"/>
        </w:rPr>
        <w:t xml:space="preserve"> de </w:t>
      </w:r>
      <w:r w:rsidR="00EA5862" w:rsidRPr="000F6287">
        <w:rPr>
          <w:rFonts w:cs="Arial"/>
          <w:szCs w:val="22"/>
        </w:rPr>
        <w:t>202</w:t>
      </w:r>
      <w:r w:rsidR="00086DDB">
        <w:rPr>
          <w:rFonts w:cs="Arial"/>
          <w:szCs w:val="22"/>
        </w:rPr>
        <w:t>3</w:t>
      </w:r>
      <w:r w:rsidR="00F0025D" w:rsidRPr="000F6287">
        <w:rPr>
          <w:rFonts w:cs="Arial"/>
          <w:szCs w:val="22"/>
        </w:rPr>
        <w:t>.</w:t>
      </w:r>
      <w:r w:rsidR="00F0025D" w:rsidRPr="009E4D87">
        <w:rPr>
          <w:rFonts w:cs="Arial"/>
          <w:szCs w:val="22"/>
        </w:rPr>
        <w:t xml:space="preserve"> </w:t>
      </w:r>
    </w:p>
    <w:p w:rsidR="00156835" w:rsidRPr="009E4D87" w:rsidRDefault="00156835" w:rsidP="00156835">
      <w:pPr>
        <w:pStyle w:val="Textoindependiente3"/>
        <w:widowControl w:val="0"/>
        <w:ind w:left="1416"/>
        <w:rPr>
          <w:rFonts w:cs="Arial"/>
          <w:b/>
          <w:sz w:val="18"/>
          <w:szCs w:val="18"/>
          <w:u w:val="single"/>
        </w:rPr>
      </w:pPr>
    </w:p>
    <w:p w:rsidR="00156835" w:rsidRPr="009E4D87" w:rsidRDefault="00156835" w:rsidP="00156835">
      <w:pPr>
        <w:pStyle w:val="Textoindependiente3"/>
        <w:widowControl w:val="0"/>
        <w:rPr>
          <w:rFonts w:cs="Arial"/>
          <w:szCs w:val="22"/>
        </w:rPr>
      </w:pPr>
      <w:r w:rsidRPr="009E4D87">
        <w:rPr>
          <w:rFonts w:cs="Arial"/>
          <w:szCs w:val="22"/>
        </w:rPr>
        <w:t>3. No tendrán la consideración de subvencionables:</w:t>
      </w:r>
    </w:p>
    <w:p w:rsidR="00156835" w:rsidRPr="009E4D87" w:rsidRDefault="00156835" w:rsidP="00156835">
      <w:pPr>
        <w:pStyle w:val="Textoindependiente3"/>
        <w:widowControl w:val="0"/>
        <w:rPr>
          <w:rFonts w:cs="Arial"/>
          <w:szCs w:val="22"/>
        </w:rPr>
      </w:pPr>
    </w:p>
    <w:p w:rsidR="00156835" w:rsidRPr="009E4D87" w:rsidRDefault="00156835" w:rsidP="00156835">
      <w:pPr>
        <w:pStyle w:val="Textoindependiente2"/>
        <w:widowControl w:val="0"/>
        <w:rPr>
          <w:rFonts w:cs="Arial"/>
          <w:b w:val="0"/>
          <w:sz w:val="22"/>
          <w:szCs w:val="22"/>
        </w:rPr>
      </w:pPr>
      <w:r w:rsidRPr="009E4D87">
        <w:rPr>
          <w:rFonts w:cs="Arial"/>
          <w:szCs w:val="22"/>
        </w:rPr>
        <w:lastRenderedPageBreak/>
        <w:tab/>
      </w:r>
      <w:r w:rsidRPr="009E4D87">
        <w:rPr>
          <w:rFonts w:cs="Arial"/>
          <w:b w:val="0"/>
          <w:szCs w:val="22"/>
        </w:rPr>
        <w:t>-</w:t>
      </w:r>
      <w:r w:rsidR="001576D2">
        <w:rPr>
          <w:rFonts w:cs="Arial"/>
          <w:b w:val="0"/>
          <w:sz w:val="22"/>
          <w:szCs w:val="22"/>
        </w:rPr>
        <w:t xml:space="preserve"> L</w:t>
      </w:r>
      <w:r w:rsidRPr="009E4D87">
        <w:rPr>
          <w:rFonts w:cs="Arial"/>
          <w:b w:val="0"/>
          <w:sz w:val="22"/>
          <w:szCs w:val="22"/>
        </w:rPr>
        <w:t xml:space="preserve">a adquisición de bienes usados. </w:t>
      </w:r>
    </w:p>
    <w:p w:rsidR="00156835" w:rsidRPr="009E4D87" w:rsidRDefault="00156835" w:rsidP="00156835">
      <w:pPr>
        <w:pStyle w:val="Textoindependiente3"/>
        <w:widowControl w:val="0"/>
        <w:ind w:firstLine="708"/>
        <w:rPr>
          <w:rFonts w:cs="Arial"/>
          <w:szCs w:val="22"/>
        </w:rPr>
      </w:pPr>
      <w:r w:rsidRPr="000F6287">
        <w:rPr>
          <w:rFonts w:cs="Arial"/>
          <w:szCs w:val="22"/>
        </w:rPr>
        <w:t xml:space="preserve">- </w:t>
      </w:r>
      <w:r w:rsidR="001576D2" w:rsidRPr="000F6287">
        <w:rPr>
          <w:rFonts w:cs="Arial"/>
          <w:szCs w:val="22"/>
        </w:rPr>
        <w:t>L</w:t>
      </w:r>
      <w:r w:rsidR="001576D2" w:rsidRPr="000F6287">
        <w:rPr>
          <w:rFonts w:cs="Arial"/>
          <w:szCs w:val="22"/>
          <w:lang w:eastAsia="en-US" w:bidi="en-US"/>
        </w:rPr>
        <w:t>os h</w:t>
      </w:r>
      <w:r w:rsidR="001576D2" w:rsidRPr="000F6287">
        <w:rPr>
          <w:rFonts w:cs="Arial"/>
          <w:szCs w:val="22"/>
        </w:rPr>
        <w:t>onorarios profesionales, visados, traídas y acometidas, los gastos financieros, los gastos de asesoría jurídica o financiera, los gastos notariales y registrales, los gastos periciales, de consultoría y de redacción de proyectos técnicos, estudios geotécnicos y medioambientales, dirección de obras y los gastos de administración.</w:t>
      </w:r>
      <w:r w:rsidR="001576D2" w:rsidRPr="000F6287">
        <w:rPr>
          <w:rFonts w:cs="Arial"/>
          <w:color w:val="FF0000"/>
          <w:szCs w:val="22"/>
          <w:lang w:eastAsia="en-US" w:bidi="en-US"/>
        </w:rPr>
        <w:t xml:space="preserve"> </w:t>
      </w:r>
      <w:r w:rsidR="001576D2" w:rsidRPr="000F6287">
        <w:rPr>
          <w:rFonts w:cs="Arial"/>
          <w:szCs w:val="22"/>
          <w:lang w:eastAsia="en-US" w:bidi="en-US"/>
        </w:rPr>
        <w:t>En ningún caso, se consideran gastos subvencionables el IVA, los impuestos personales sobre la renta y demás impuestos indirectos cuando sean susceptibles de recuperación o compensación, es decir, si son deducibles en la declaración del impuesto. En caso de justificarse éstos como gasto subvencionable el beneficiario deberá aportar declaración responsable de ser destinatario final del impuesto, lo que se comprobará de oficio por la Administración</w:t>
      </w:r>
      <w:r w:rsidR="001576D2" w:rsidRPr="000F6287">
        <w:rPr>
          <w:rFonts w:cs="Arial"/>
          <w:szCs w:val="22"/>
        </w:rPr>
        <w:t>.</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Textoindependiente3"/>
        <w:widowControl w:val="0"/>
        <w:rPr>
          <w:rFonts w:cs="Arial"/>
          <w:szCs w:val="22"/>
        </w:rPr>
      </w:pPr>
      <w:r w:rsidRPr="009E4D87">
        <w:rPr>
          <w:rFonts w:cs="Arial"/>
          <w:szCs w:val="22"/>
        </w:rPr>
        <w:t xml:space="preserve">4. No se podrán subvencionar actuaciones cuando el vendedor de los activos o prestador de la actividad fuera el adquirente, </w:t>
      </w:r>
      <w:r w:rsidRPr="009E4D87">
        <w:rPr>
          <w:szCs w:val="22"/>
        </w:rPr>
        <w:t xml:space="preserve">o se diera un supuesto análogo del que pudiera derivarse </w:t>
      </w:r>
      <w:r w:rsidR="00373183" w:rsidRPr="009E4D87">
        <w:rPr>
          <w:szCs w:val="22"/>
        </w:rPr>
        <w:t>auto facturación</w:t>
      </w:r>
      <w:r w:rsidRPr="009E4D87">
        <w:rPr>
          <w:szCs w:val="22"/>
        </w:rPr>
        <w:t xml:space="preserve">. </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Textoindependiente3"/>
        <w:widowControl w:val="0"/>
        <w:rPr>
          <w:rFonts w:cs="Arial"/>
          <w:szCs w:val="22"/>
        </w:rPr>
      </w:pPr>
      <w:r w:rsidRPr="009E4D87">
        <w:rPr>
          <w:rFonts w:cs="Arial"/>
          <w:szCs w:val="22"/>
        </w:rPr>
        <w:t>5. Cuando el importe del gasto subvencionable supere la</w:t>
      </w:r>
      <w:r w:rsidR="00D169FF" w:rsidRPr="009E4D87">
        <w:rPr>
          <w:rFonts w:cs="Arial"/>
          <w:szCs w:val="22"/>
        </w:rPr>
        <w:t>s</w:t>
      </w:r>
      <w:r w:rsidRPr="009E4D87">
        <w:rPr>
          <w:rFonts w:cs="Arial"/>
          <w:szCs w:val="22"/>
        </w:rPr>
        <w:t xml:space="preserve"> cuantía</w:t>
      </w:r>
      <w:r w:rsidR="00D169FF" w:rsidRPr="009E4D87">
        <w:rPr>
          <w:rFonts w:cs="Arial"/>
          <w:szCs w:val="22"/>
        </w:rPr>
        <w:t>s previstas en el artículo 32.3 de la Ley 10/2016, de 17 de julio, de Subvenciones de Cantabria,</w:t>
      </w:r>
      <w:r w:rsidRPr="009E4D87">
        <w:rPr>
          <w:rFonts w:cs="Arial"/>
          <w:szCs w:val="22"/>
        </w:rPr>
        <w:t xml:space="preserve"> la entidad beneficiaria deberá solicitar como mínimo tres ofertas de diferentes proveedores, con carácter previo a la contratación del compromiso para la prestación del servicio o la entrega del bien, salvo que por las especiales características de los gastos subvencionables no exista en el mercado suficiente número de entidades que lo suministren o presten, o salvo que el gasto se hubiera realizado con anterioridad a la solicitud de subvención. La elección entre las ofertas presentadas, que deberá aportarse con la solicitud, se realizará conforme a criterios de eficiencia y economía, debiendo justificarse expresamente en una memoria la elección cuando no recaiga en la propuesta económica más ventajosa.</w:t>
      </w:r>
    </w:p>
    <w:p w:rsidR="00156835" w:rsidRPr="009E4D87" w:rsidRDefault="00156835" w:rsidP="00156835">
      <w:pPr>
        <w:pStyle w:val="Textoindependiente2"/>
        <w:widowControl w:val="0"/>
        <w:rPr>
          <w:rFonts w:cs="Arial"/>
          <w:sz w:val="22"/>
          <w:szCs w:val="22"/>
        </w:rPr>
      </w:pPr>
    </w:p>
    <w:p w:rsidR="00156835" w:rsidRPr="009E4D87" w:rsidRDefault="00156835" w:rsidP="00156835">
      <w:pPr>
        <w:pStyle w:val="Sangra2detindependiente"/>
        <w:widowControl w:val="0"/>
        <w:ind w:firstLine="0"/>
        <w:rPr>
          <w:sz w:val="22"/>
          <w:szCs w:val="22"/>
        </w:rPr>
      </w:pPr>
      <w:r w:rsidRPr="009E4D87">
        <w:rPr>
          <w:sz w:val="22"/>
          <w:szCs w:val="22"/>
        </w:rPr>
        <w:t xml:space="preserve">6. La entidad beneficiaria podrá subcontratar en su totalidad la realización de las actividades subvencionadas, si bien de conformidad con lo dispuesto en el artículo 30 de </w:t>
      </w:r>
      <w:smartTag w:uri="urn:schemas-microsoft-com:office:smarttags" w:element="PersonName">
        <w:smartTagPr>
          <w:attr w:name="ProductID" w:val="la Ley"/>
        </w:smartTagPr>
        <w:r w:rsidRPr="009E4D87">
          <w:rPr>
            <w:sz w:val="22"/>
            <w:szCs w:val="22"/>
          </w:rPr>
          <w:t>la Ley</w:t>
        </w:r>
      </w:smartTag>
      <w:r w:rsidRPr="009E4D87">
        <w:rPr>
          <w:sz w:val="22"/>
          <w:szCs w:val="22"/>
        </w:rPr>
        <w:t xml:space="preserve"> 10/2006, de 17 de julio, de Subvenciones de Cantabria, esta subcontratación estará sometida a los siguientes límites y condiciones:</w:t>
      </w:r>
    </w:p>
    <w:p w:rsidR="00156835" w:rsidRPr="009E4D87" w:rsidRDefault="00156835" w:rsidP="00156835">
      <w:pPr>
        <w:jc w:val="both"/>
        <w:rPr>
          <w:rFonts w:ascii="Arial" w:hAnsi="Arial" w:cs="Arial"/>
          <w:sz w:val="22"/>
          <w:szCs w:val="22"/>
        </w:rPr>
      </w:pPr>
    </w:p>
    <w:p w:rsidR="00156835" w:rsidRPr="009E4D87" w:rsidRDefault="00156835" w:rsidP="00156835">
      <w:pPr>
        <w:numPr>
          <w:ilvl w:val="0"/>
          <w:numId w:val="3"/>
        </w:numPr>
        <w:ind w:hanging="357"/>
        <w:jc w:val="both"/>
        <w:rPr>
          <w:rFonts w:ascii="Arial" w:hAnsi="Arial" w:cs="Arial"/>
          <w:sz w:val="22"/>
          <w:szCs w:val="22"/>
        </w:rPr>
      </w:pPr>
      <w:r w:rsidRPr="009E4D87">
        <w:rPr>
          <w:rFonts w:ascii="Arial" w:hAnsi="Arial" w:cs="Arial"/>
          <w:sz w:val="22"/>
          <w:szCs w:val="22"/>
        </w:rPr>
        <w:t>En ningún caso podrán subcontratarse actividades que, aumentando el coste de la actividad subvencionada, no aporten valor añadido al contenido de la misma.</w:t>
      </w:r>
    </w:p>
    <w:p w:rsidR="00156835" w:rsidRPr="009E4D87" w:rsidRDefault="00156835" w:rsidP="00156835">
      <w:pPr>
        <w:ind w:left="363"/>
        <w:jc w:val="both"/>
        <w:rPr>
          <w:rFonts w:ascii="Arial" w:hAnsi="Arial" w:cs="Arial"/>
          <w:sz w:val="22"/>
          <w:szCs w:val="22"/>
        </w:rPr>
      </w:pPr>
    </w:p>
    <w:p w:rsidR="00156835" w:rsidRPr="009E4D87" w:rsidRDefault="00156835" w:rsidP="00156835">
      <w:pPr>
        <w:numPr>
          <w:ilvl w:val="0"/>
          <w:numId w:val="3"/>
        </w:numPr>
        <w:ind w:hanging="357"/>
        <w:jc w:val="both"/>
        <w:rPr>
          <w:rFonts w:ascii="Arial" w:hAnsi="Arial" w:cs="Arial"/>
          <w:sz w:val="22"/>
          <w:szCs w:val="22"/>
        </w:rPr>
      </w:pPr>
      <w:r w:rsidRPr="009E4D87">
        <w:rPr>
          <w:rFonts w:ascii="Arial" w:hAnsi="Arial" w:cs="Arial"/>
          <w:sz w:val="22"/>
          <w:szCs w:val="22"/>
        </w:rPr>
        <w:t xml:space="preserve">Los contratistas quedarán obligados sólo ante la entidad beneficiaria, que asumirá la total responsabilidad de la ejecución de la actividad subvencionada frente a </w:t>
      </w:r>
      <w:smartTag w:uri="urn:schemas-microsoft-com:office:smarttags" w:element="PersonName">
        <w:smartTagPr>
          <w:attr w:name="ProductID" w:val="la Administraci￳n."/>
        </w:smartTagPr>
        <w:r w:rsidRPr="009E4D87">
          <w:rPr>
            <w:rFonts w:ascii="Arial" w:hAnsi="Arial" w:cs="Arial"/>
            <w:sz w:val="22"/>
            <w:szCs w:val="22"/>
          </w:rPr>
          <w:t>la Administración.</w:t>
        </w:r>
      </w:smartTag>
    </w:p>
    <w:p w:rsidR="00156835" w:rsidRPr="009E4D87" w:rsidRDefault="00156835" w:rsidP="00156835">
      <w:pPr>
        <w:ind w:left="363"/>
        <w:jc w:val="both"/>
        <w:rPr>
          <w:rFonts w:ascii="Arial" w:hAnsi="Arial" w:cs="Arial"/>
          <w:sz w:val="22"/>
          <w:szCs w:val="22"/>
        </w:rPr>
      </w:pPr>
    </w:p>
    <w:p w:rsidR="00156835" w:rsidRPr="009E4D87" w:rsidRDefault="00156835" w:rsidP="00156835">
      <w:pPr>
        <w:numPr>
          <w:ilvl w:val="0"/>
          <w:numId w:val="3"/>
        </w:numPr>
        <w:ind w:hanging="357"/>
        <w:jc w:val="both"/>
        <w:rPr>
          <w:rFonts w:ascii="Arial" w:hAnsi="Arial" w:cs="Arial"/>
          <w:sz w:val="22"/>
          <w:szCs w:val="22"/>
        </w:rPr>
      </w:pPr>
      <w:r w:rsidRPr="009E4D87">
        <w:rPr>
          <w:rFonts w:ascii="Arial" w:hAnsi="Arial" w:cs="Arial"/>
          <w:sz w:val="22"/>
          <w:szCs w:val="22"/>
        </w:rPr>
        <w:t>A efectos de lo previsto en el apartado anterior, la entidad beneficiaria será responsable de que en la ejecución de la actividad subvencionada concertada con terceros se respeten los límites que se</w:t>
      </w:r>
      <w:r w:rsidR="00B81E84" w:rsidRPr="009E4D87">
        <w:rPr>
          <w:rFonts w:ascii="Arial" w:hAnsi="Arial" w:cs="Arial"/>
          <w:sz w:val="22"/>
          <w:szCs w:val="22"/>
        </w:rPr>
        <w:t xml:space="preserve"> establecen en la presente orden</w:t>
      </w:r>
      <w:r w:rsidRPr="009E4D87">
        <w:rPr>
          <w:rFonts w:ascii="Arial" w:hAnsi="Arial" w:cs="Arial"/>
          <w:sz w:val="22"/>
          <w:szCs w:val="22"/>
        </w:rPr>
        <w:t xml:space="preserve"> en cuanto a la naturaleza y cuantía de los gastos subvencionables, y los contratistas estarán sujetos al deber de colaboración previsto en el artículo 49 de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10/2006, de 17 de julio, para permitir la adecuada verificación del cumplimiento de dichos límites.</w:t>
      </w:r>
    </w:p>
    <w:p w:rsidR="00156835" w:rsidRPr="009E4D87" w:rsidRDefault="00156835" w:rsidP="00156835">
      <w:pPr>
        <w:jc w:val="both"/>
        <w:rPr>
          <w:rFonts w:ascii="Arial" w:hAnsi="Arial" w:cs="Arial"/>
          <w:sz w:val="22"/>
          <w:szCs w:val="22"/>
        </w:rPr>
      </w:pPr>
    </w:p>
    <w:p w:rsidR="00156835" w:rsidRPr="009E4D87" w:rsidRDefault="00156835" w:rsidP="00156835">
      <w:pPr>
        <w:numPr>
          <w:ilvl w:val="0"/>
          <w:numId w:val="3"/>
        </w:numPr>
        <w:ind w:hanging="357"/>
        <w:jc w:val="both"/>
        <w:rPr>
          <w:rFonts w:ascii="Arial" w:hAnsi="Arial" w:cs="Arial"/>
          <w:sz w:val="22"/>
          <w:szCs w:val="22"/>
        </w:rPr>
      </w:pPr>
      <w:r w:rsidRPr="009E4D87">
        <w:rPr>
          <w:rFonts w:ascii="Arial" w:hAnsi="Arial" w:cs="Arial"/>
          <w:sz w:val="22"/>
          <w:szCs w:val="22"/>
        </w:rPr>
        <w:t>En ningún caso podrá concertarse por la entidad beneficiaria la ejecución total o parcial de las actividades subvencionadas con:</w:t>
      </w:r>
    </w:p>
    <w:p w:rsidR="00156835" w:rsidRPr="009E4D87" w:rsidRDefault="00156835" w:rsidP="00156835">
      <w:pPr>
        <w:jc w:val="both"/>
        <w:rPr>
          <w:rFonts w:ascii="Arial" w:hAnsi="Arial" w:cs="Arial"/>
          <w:sz w:val="22"/>
          <w:szCs w:val="22"/>
        </w:rPr>
      </w:pPr>
    </w:p>
    <w:p w:rsidR="00156835" w:rsidRPr="009E4D87" w:rsidRDefault="00156835" w:rsidP="00156835">
      <w:pPr>
        <w:numPr>
          <w:ilvl w:val="1"/>
          <w:numId w:val="2"/>
        </w:numPr>
        <w:spacing w:after="140"/>
        <w:ind w:hanging="357"/>
        <w:jc w:val="both"/>
        <w:rPr>
          <w:rFonts w:ascii="Arial" w:hAnsi="Arial" w:cs="Arial"/>
          <w:sz w:val="22"/>
          <w:szCs w:val="22"/>
        </w:rPr>
      </w:pPr>
      <w:r w:rsidRPr="009E4D87">
        <w:rPr>
          <w:rFonts w:ascii="Arial" w:hAnsi="Arial" w:cs="Arial"/>
          <w:sz w:val="22"/>
          <w:szCs w:val="22"/>
        </w:rPr>
        <w:t xml:space="preserve">Personas o entidades incursas en alguna de las prohibiciones del artículo 12 de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10/2006, de 17 de julio.</w:t>
      </w:r>
    </w:p>
    <w:p w:rsidR="00156835" w:rsidRPr="009E4D87" w:rsidRDefault="00156835" w:rsidP="00156835">
      <w:pPr>
        <w:numPr>
          <w:ilvl w:val="1"/>
          <w:numId w:val="2"/>
        </w:numPr>
        <w:spacing w:after="140"/>
        <w:ind w:hanging="357"/>
        <w:jc w:val="both"/>
        <w:rPr>
          <w:rFonts w:ascii="Arial" w:hAnsi="Arial" w:cs="Arial"/>
          <w:sz w:val="22"/>
          <w:szCs w:val="22"/>
        </w:rPr>
      </w:pPr>
      <w:r w:rsidRPr="009E4D87">
        <w:rPr>
          <w:rFonts w:ascii="Arial" w:hAnsi="Arial" w:cs="Arial"/>
          <w:sz w:val="22"/>
          <w:szCs w:val="22"/>
        </w:rPr>
        <w:t>Personas o entidades que hayan percibido otras subvenciones para la realización de la actividad objeto de contratación.</w:t>
      </w:r>
    </w:p>
    <w:p w:rsidR="00156835" w:rsidRPr="009E4D87" w:rsidRDefault="00156835" w:rsidP="00156835">
      <w:pPr>
        <w:numPr>
          <w:ilvl w:val="1"/>
          <w:numId w:val="2"/>
        </w:numPr>
        <w:spacing w:after="140"/>
        <w:ind w:hanging="357"/>
        <w:jc w:val="both"/>
        <w:rPr>
          <w:rFonts w:ascii="Arial" w:hAnsi="Arial" w:cs="Arial"/>
          <w:sz w:val="22"/>
          <w:szCs w:val="22"/>
        </w:rPr>
      </w:pPr>
      <w:r w:rsidRPr="009E4D87">
        <w:rPr>
          <w:rFonts w:ascii="Arial" w:hAnsi="Arial" w:cs="Arial"/>
          <w:sz w:val="22"/>
          <w:szCs w:val="22"/>
        </w:rPr>
        <w:t>Intermediarios o asesores en los que los pagos se definan como un porcentaje del coste total de la operación, a menos que dicho pago esté justificado con referencia al valor de mercado del trabajo realizado o los servicios prestados.</w:t>
      </w:r>
    </w:p>
    <w:p w:rsidR="00156835" w:rsidRPr="009E4D87" w:rsidRDefault="00156835" w:rsidP="00156835">
      <w:pPr>
        <w:numPr>
          <w:ilvl w:val="1"/>
          <w:numId w:val="2"/>
        </w:numPr>
        <w:spacing w:after="140"/>
        <w:ind w:hanging="357"/>
        <w:jc w:val="both"/>
        <w:rPr>
          <w:rFonts w:ascii="Arial" w:hAnsi="Arial" w:cs="Arial"/>
          <w:sz w:val="22"/>
          <w:szCs w:val="22"/>
        </w:rPr>
      </w:pPr>
      <w:r w:rsidRPr="009E4D87">
        <w:rPr>
          <w:rFonts w:ascii="Arial" w:hAnsi="Arial" w:cs="Arial"/>
          <w:sz w:val="22"/>
          <w:szCs w:val="22"/>
        </w:rPr>
        <w:t xml:space="preserve">Personas o entidades vinculadas con la entidad beneficiaria salvo que la contratación se realice de acuerdo con las condiciones normales de mercado y se obtenga la previa autorización de </w:t>
      </w:r>
      <w:smartTag w:uri="urn:schemas-microsoft-com:office:smarttags" w:element="PersonName">
        <w:smartTagPr>
          <w:attr w:name="ProductID" w:val="la Direcci￳n General"/>
        </w:smartTagPr>
        <w:r w:rsidRPr="009E4D87">
          <w:rPr>
            <w:rFonts w:ascii="Arial" w:hAnsi="Arial" w:cs="Arial"/>
            <w:sz w:val="22"/>
            <w:szCs w:val="22"/>
          </w:rPr>
          <w:t>la Dirección General</w:t>
        </w:r>
      </w:smartTag>
      <w:r w:rsidRPr="009E4D87">
        <w:rPr>
          <w:rFonts w:ascii="Arial" w:hAnsi="Arial" w:cs="Arial"/>
          <w:sz w:val="22"/>
          <w:szCs w:val="22"/>
        </w:rPr>
        <w:t xml:space="preserve"> de Comercio y Consumo.</w:t>
      </w:r>
    </w:p>
    <w:p w:rsidR="00156835" w:rsidRPr="009E4D87" w:rsidRDefault="00156835" w:rsidP="00156835">
      <w:pPr>
        <w:numPr>
          <w:ilvl w:val="1"/>
          <w:numId w:val="2"/>
        </w:numPr>
        <w:ind w:hanging="357"/>
        <w:jc w:val="both"/>
        <w:rPr>
          <w:rFonts w:ascii="Arial" w:hAnsi="Arial" w:cs="Arial"/>
          <w:sz w:val="22"/>
          <w:szCs w:val="22"/>
        </w:rPr>
      </w:pPr>
      <w:r w:rsidRPr="009E4D87">
        <w:rPr>
          <w:rFonts w:ascii="Arial" w:hAnsi="Arial" w:cs="Arial"/>
          <w:sz w:val="22"/>
          <w:szCs w:val="22"/>
        </w:rPr>
        <w:t>Personas o entidades solicitantes de ayuda o subvención en esta convocatoria, que no hayan obtenido subvención por no reunir los requisitos o no alcanzar la valoración suficiente.</w:t>
      </w:r>
    </w:p>
    <w:p w:rsidR="00156835" w:rsidRPr="009E4D87" w:rsidRDefault="00156835" w:rsidP="00156835">
      <w:pPr>
        <w:pStyle w:val="Textoindependiente2"/>
        <w:widowControl w:val="0"/>
        <w:rPr>
          <w:rFonts w:cs="Arial"/>
          <w:sz w:val="22"/>
          <w:szCs w:val="22"/>
        </w:rPr>
      </w:pPr>
    </w:p>
    <w:p w:rsidR="00156835" w:rsidRPr="009E4D87" w:rsidRDefault="00CF2140" w:rsidP="00156835">
      <w:pPr>
        <w:pStyle w:val="Textoindependiente"/>
        <w:widowControl w:val="0"/>
        <w:tabs>
          <w:tab w:val="left" w:pos="1304"/>
        </w:tabs>
        <w:rPr>
          <w:rFonts w:ascii="Arial" w:hAnsi="Arial" w:cs="Arial"/>
          <w:b/>
          <w:sz w:val="22"/>
          <w:szCs w:val="22"/>
        </w:rPr>
      </w:pPr>
      <w:r w:rsidRPr="009E4D87">
        <w:rPr>
          <w:rFonts w:ascii="Arial" w:hAnsi="Arial" w:cs="Arial"/>
          <w:b/>
          <w:sz w:val="22"/>
          <w:szCs w:val="22"/>
        </w:rPr>
        <w:t xml:space="preserve">Cuarto </w:t>
      </w:r>
      <w:r w:rsidRPr="009E4D87">
        <w:rPr>
          <w:rFonts w:ascii="Arial" w:hAnsi="Arial" w:cs="Arial"/>
          <w:sz w:val="22"/>
          <w:szCs w:val="22"/>
        </w:rPr>
        <w:t xml:space="preserve">- </w:t>
      </w:r>
      <w:r w:rsidR="00156835" w:rsidRPr="009E4D87">
        <w:rPr>
          <w:rFonts w:ascii="Arial" w:hAnsi="Arial" w:cs="Arial"/>
          <w:sz w:val="22"/>
          <w:szCs w:val="22"/>
        </w:rPr>
        <w:t>Beneficiari</w:t>
      </w:r>
      <w:r w:rsidRPr="009E4D87">
        <w:rPr>
          <w:rFonts w:ascii="Arial" w:hAnsi="Arial" w:cs="Arial"/>
          <w:sz w:val="22"/>
          <w:szCs w:val="22"/>
        </w:rPr>
        <w:t>os</w:t>
      </w:r>
    </w:p>
    <w:p w:rsidR="00156835" w:rsidRPr="009E4D87" w:rsidRDefault="00156835" w:rsidP="00156835">
      <w:pPr>
        <w:widowControl w:val="0"/>
        <w:tabs>
          <w:tab w:val="left" w:pos="884"/>
          <w:tab w:val="left" w:pos="1304"/>
        </w:tabs>
        <w:jc w:val="both"/>
        <w:rPr>
          <w:rFonts w:ascii="Arial" w:hAnsi="Arial" w:cs="Arial"/>
          <w:b/>
          <w:sz w:val="22"/>
          <w:szCs w:val="22"/>
        </w:rPr>
      </w:pPr>
    </w:p>
    <w:p w:rsidR="00156835" w:rsidRPr="009E4D87" w:rsidRDefault="00156835" w:rsidP="00156835">
      <w:pPr>
        <w:pStyle w:val="Textoindependiente"/>
        <w:widowControl w:val="0"/>
        <w:tabs>
          <w:tab w:val="left" w:pos="1304"/>
        </w:tabs>
        <w:rPr>
          <w:rFonts w:ascii="Arial" w:hAnsi="Arial" w:cs="Arial"/>
          <w:sz w:val="22"/>
          <w:szCs w:val="22"/>
        </w:rPr>
      </w:pPr>
      <w:r w:rsidRPr="009E4D87">
        <w:rPr>
          <w:rFonts w:ascii="Arial" w:hAnsi="Arial" w:cs="Arial"/>
          <w:sz w:val="22"/>
          <w:szCs w:val="22"/>
        </w:rPr>
        <w:t xml:space="preserve">1. Podrán ser beneficiarios de las subvenciones las asociaciones de comerciantes, así como las federaciones y confederaciones de éstas, inscritas en el Registro de Asociaciones de Comerciantes de Cantabria, con anterioridad a la finalización del plazo de presentación de solicitudes, con independencia de su régimen jurídico específico. </w:t>
      </w:r>
    </w:p>
    <w:p w:rsidR="00156835" w:rsidRPr="009E4D87" w:rsidRDefault="00156835" w:rsidP="00156835">
      <w:pPr>
        <w:pStyle w:val="Textoindependiente"/>
        <w:widowControl w:val="0"/>
        <w:tabs>
          <w:tab w:val="left" w:pos="1304"/>
        </w:tabs>
        <w:rPr>
          <w:rFonts w:ascii="Arial" w:hAnsi="Arial" w:cs="Arial"/>
          <w:sz w:val="22"/>
          <w:szCs w:val="22"/>
        </w:rPr>
      </w:pPr>
    </w:p>
    <w:p w:rsidR="00156835" w:rsidRPr="009E4D87" w:rsidRDefault="00156835" w:rsidP="00156835">
      <w:pPr>
        <w:pStyle w:val="Textoindependiente"/>
        <w:widowControl w:val="0"/>
        <w:tabs>
          <w:tab w:val="left" w:pos="1304"/>
        </w:tabs>
        <w:rPr>
          <w:rFonts w:ascii="Arial" w:hAnsi="Arial" w:cs="Arial"/>
          <w:sz w:val="22"/>
          <w:szCs w:val="22"/>
        </w:rPr>
      </w:pPr>
      <w:r w:rsidRPr="009E4D87">
        <w:rPr>
          <w:rFonts w:ascii="Arial" w:hAnsi="Arial" w:cs="Arial"/>
          <w:sz w:val="22"/>
          <w:szCs w:val="22"/>
        </w:rPr>
        <w:t>2. También podrán acceder a las mismas subvenciones que las asociaciones de comerciantes las cooperativas de detallistas con domicilio social en Cantabria, siempre que se encuentren inscritas en los correspondientes registros.</w:t>
      </w:r>
    </w:p>
    <w:p w:rsidR="00156835" w:rsidRPr="009E4D87" w:rsidRDefault="00156835" w:rsidP="00156835">
      <w:pPr>
        <w:widowControl w:val="0"/>
        <w:tabs>
          <w:tab w:val="left" w:pos="884"/>
          <w:tab w:val="left" w:pos="1304"/>
        </w:tabs>
        <w:jc w:val="both"/>
        <w:rPr>
          <w:rFonts w:ascii="Arial" w:hAnsi="Arial" w:cs="Arial"/>
          <w:sz w:val="22"/>
          <w:szCs w:val="22"/>
        </w:rPr>
      </w:pPr>
    </w:p>
    <w:p w:rsidR="00156835" w:rsidRPr="009E4D87" w:rsidRDefault="00156835" w:rsidP="00156835">
      <w:pPr>
        <w:widowControl w:val="0"/>
        <w:tabs>
          <w:tab w:val="left" w:pos="884"/>
          <w:tab w:val="left" w:pos="1304"/>
        </w:tabs>
        <w:jc w:val="both"/>
        <w:rPr>
          <w:rFonts w:ascii="Arial" w:hAnsi="Arial" w:cs="Arial"/>
          <w:sz w:val="22"/>
          <w:szCs w:val="22"/>
        </w:rPr>
      </w:pPr>
      <w:r w:rsidRPr="009E4D87">
        <w:rPr>
          <w:rFonts w:ascii="Arial" w:hAnsi="Arial" w:cs="Arial"/>
          <w:sz w:val="22"/>
          <w:szCs w:val="22"/>
        </w:rPr>
        <w:t>3. El proyecto para el que se solicite la subvención deberá guardar relación con el ámbito territorial y sectorial de actuación y representación de la asociación, federación, confederación o cooperativa solicitante.</w:t>
      </w:r>
    </w:p>
    <w:p w:rsidR="00156835" w:rsidRPr="009E4D87" w:rsidRDefault="00156835" w:rsidP="00156835">
      <w:pPr>
        <w:widowControl w:val="0"/>
        <w:tabs>
          <w:tab w:val="left" w:pos="884"/>
          <w:tab w:val="left" w:pos="1304"/>
        </w:tabs>
        <w:jc w:val="both"/>
        <w:rPr>
          <w:rFonts w:ascii="Arial" w:hAnsi="Arial" w:cs="Arial"/>
          <w:sz w:val="22"/>
          <w:szCs w:val="22"/>
        </w:rPr>
      </w:pPr>
    </w:p>
    <w:p w:rsidR="00156835" w:rsidRPr="009E4D87" w:rsidRDefault="00156835" w:rsidP="00156835">
      <w:pPr>
        <w:widowControl w:val="0"/>
        <w:tabs>
          <w:tab w:val="left" w:pos="884"/>
          <w:tab w:val="left" w:pos="1304"/>
        </w:tabs>
        <w:jc w:val="both"/>
        <w:rPr>
          <w:rFonts w:ascii="Arial" w:hAnsi="Arial" w:cs="Arial"/>
          <w:sz w:val="22"/>
          <w:szCs w:val="22"/>
        </w:rPr>
      </w:pPr>
      <w:r w:rsidRPr="009E4D87">
        <w:rPr>
          <w:rFonts w:ascii="Arial" w:hAnsi="Arial" w:cs="Arial"/>
          <w:sz w:val="22"/>
          <w:szCs w:val="22"/>
        </w:rPr>
        <w:t xml:space="preserve">4. En ningún caso podrán adquirir la condición de beneficiarios aquellas entidades en quienes concurran alguna de las circunstancias detalladas en el artículo 12, apartados 2 y 3, de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de Cantabria 10/2006, de 17 de julio, de Subvenciones de Cantabria.</w:t>
      </w:r>
    </w:p>
    <w:p w:rsidR="00156835" w:rsidRPr="009E4D87" w:rsidRDefault="00156835" w:rsidP="00156835">
      <w:pPr>
        <w:widowControl w:val="0"/>
        <w:tabs>
          <w:tab w:val="left" w:pos="884"/>
          <w:tab w:val="left" w:pos="1304"/>
        </w:tabs>
        <w:jc w:val="both"/>
        <w:rPr>
          <w:rFonts w:ascii="Arial" w:hAnsi="Arial" w:cs="Arial"/>
          <w:sz w:val="22"/>
          <w:szCs w:val="22"/>
        </w:rPr>
      </w:pPr>
    </w:p>
    <w:p w:rsidR="00156835" w:rsidRPr="009E4D87" w:rsidRDefault="00CF2140" w:rsidP="00156835">
      <w:pPr>
        <w:pStyle w:val="Textoindependiente3"/>
        <w:widowControl w:val="0"/>
        <w:rPr>
          <w:rFonts w:cs="Arial"/>
          <w:szCs w:val="22"/>
        </w:rPr>
      </w:pPr>
      <w:r w:rsidRPr="009E4D87">
        <w:rPr>
          <w:rFonts w:cs="Arial"/>
          <w:b/>
          <w:szCs w:val="22"/>
        </w:rPr>
        <w:t xml:space="preserve">Quinto </w:t>
      </w:r>
      <w:r w:rsidRPr="009E4D87">
        <w:rPr>
          <w:rFonts w:cs="Arial"/>
          <w:szCs w:val="22"/>
        </w:rPr>
        <w:t xml:space="preserve">- </w:t>
      </w:r>
      <w:r w:rsidR="00156835" w:rsidRPr="009E4D87">
        <w:rPr>
          <w:rFonts w:cs="Arial"/>
          <w:szCs w:val="22"/>
        </w:rPr>
        <w:t>Financiación y c</w:t>
      </w:r>
      <w:r w:rsidRPr="009E4D87">
        <w:rPr>
          <w:rFonts w:cs="Arial"/>
          <w:szCs w:val="22"/>
        </w:rPr>
        <w:t>uantía</w:t>
      </w:r>
    </w:p>
    <w:p w:rsidR="00156835" w:rsidRPr="009E4D87" w:rsidRDefault="00156835" w:rsidP="00156835">
      <w:pPr>
        <w:pStyle w:val="Textoindependiente3"/>
        <w:widowControl w:val="0"/>
        <w:rPr>
          <w:rFonts w:cs="Arial"/>
          <w:b/>
          <w:szCs w:val="22"/>
        </w:rPr>
      </w:pPr>
    </w:p>
    <w:p w:rsidR="00156835" w:rsidRPr="009E4D87" w:rsidRDefault="00156835" w:rsidP="00156835">
      <w:pPr>
        <w:autoSpaceDE w:val="0"/>
        <w:autoSpaceDN w:val="0"/>
        <w:adjustRightInd w:val="0"/>
        <w:jc w:val="both"/>
        <w:rPr>
          <w:rFonts w:ascii="Arial" w:hAnsi="Arial" w:cs="Arial"/>
          <w:sz w:val="22"/>
          <w:szCs w:val="22"/>
        </w:rPr>
      </w:pPr>
      <w:r w:rsidRPr="009E4D87">
        <w:rPr>
          <w:rFonts w:ascii="Arial" w:hAnsi="Arial" w:cs="Arial"/>
          <w:sz w:val="22"/>
          <w:szCs w:val="22"/>
        </w:rPr>
        <w:t>1. La financiación de las subvenciones</w:t>
      </w:r>
      <w:r w:rsidR="00373183" w:rsidRPr="009E4D87">
        <w:rPr>
          <w:rFonts w:ascii="Arial" w:hAnsi="Arial" w:cs="Arial"/>
          <w:sz w:val="22"/>
          <w:szCs w:val="22"/>
        </w:rPr>
        <w:t xml:space="preserve"> previstas por la presente </w:t>
      </w:r>
      <w:r w:rsidR="00B81E84" w:rsidRPr="009E4D87">
        <w:rPr>
          <w:rFonts w:ascii="Arial" w:hAnsi="Arial" w:cs="Arial"/>
          <w:sz w:val="22"/>
          <w:szCs w:val="22"/>
        </w:rPr>
        <w:t>orden</w:t>
      </w:r>
      <w:r w:rsidRPr="009E4D87">
        <w:rPr>
          <w:rFonts w:ascii="Arial" w:hAnsi="Arial" w:cs="Arial"/>
          <w:sz w:val="22"/>
          <w:szCs w:val="22"/>
        </w:rPr>
        <w:t xml:space="preserve">, hasta un límite máximo </w:t>
      </w:r>
      <w:r w:rsidRPr="000F6287">
        <w:rPr>
          <w:rFonts w:ascii="Arial" w:hAnsi="Arial" w:cs="Arial"/>
          <w:sz w:val="22"/>
          <w:szCs w:val="22"/>
        </w:rPr>
        <w:t xml:space="preserve">de </w:t>
      </w:r>
      <w:r w:rsidR="001576D2" w:rsidRPr="000F6287">
        <w:rPr>
          <w:rFonts w:ascii="Arial" w:hAnsi="Arial" w:cs="Arial"/>
          <w:sz w:val="22"/>
          <w:szCs w:val="22"/>
        </w:rPr>
        <w:t>200.000</w:t>
      </w:r>
      <w:r w:rsidRPr="000F6287">
        <w:rPr>
          <w:rFonts w:ascii="Arial" w:hAnsi="Arial" w:cs="Arial"/>
          <w:sz w:val="22"/>
          <w:szCs w:val="22"/>
        </w:rPr>
        <w:t xml:space="preserve"> euros</w:t>
      </w:r>
      <w:r w:rsidRPr="009E4D87">
        <w:rPr>
          <w:rFonts w:ascii="Arial" w:hAnsi="Arial" w:cs="Arial"/>
          <w:sz w:val="22"/>
          <w:szCs w:val="22"/>
        </w:rPr>
        <w:t>, se realizará con cargo a la</w:t>
      </w:r>
      <w:r w:rsidR="00B761D4" w:rsidRPr="009E4D87">
        <w:rPr>
          <w:rFonts w:ascii="Arial" w:hAnsi="Arial" w:cs="Arial"/>
          <w:sz w:val="22"/>
          <w:szCs w:val="22"/>
        </w:rPr>
        <w:t xml:space="preserve"> aplicación presupuestaria </w:t>
      </w:r>
      <w:r w:rsidR="00B761D4" w:rsidRPr="000F6287">
        <w:rPr>
          <w:rFonts w:ascii="Arial" w:hAnsi="Arial" w:cs="Arial"/>
          <w:sz w:val="22"/>
          <w:szCs w:val="22"/>
        </w:rPr>
        <w:t>12.07</w:t>
      </w:r>
      <w:r w:rsidRPr="000F6287">
        <w:rPr>
          <w:rFonts w:ascii="Arial" w:hAnsi="Arial" w:cs="Arial"/>
          <w:sz w:val="22"/>
          <w:szCs w:val="22"/>
        </w:rPr>
        <w:t>.431A.781</w:t>
      </w:r>
      <w:r w:rsidRPr="009E4D87">
        <w:rPr>
          <w:rFonts w:ascii="Arial" w:hAnsi="Arial" w:cs="Arial"/>
          <w:sz w:val="22"/>
          <w:szCs w:val="22"/>
        </w:rPr>
        <w:t xml:space="preserve"> de la Ley</w:t>
      </w:r>
      <w:r w:rsidR="00F0025D" w:rsidRPr="009E4D87">
        <w:rPr>
          <w:rFonts w:ascii="Arial" w:hAnsi="Arial" w:cs="Arial"/>
          <w:sz w:val="22"/>
          <w:szCs w:val="22"/>
        </w:rPr>
        <w:t xml:space="preserve"> </w:t>
      </w:r>
      <w:r w:rsidR="001576D2">
        <w:rPr>
          <w:rFonts w:ascii="Arial" w:hAnsi="Arial" w:cs="Arial"/>
          <w:sz w:val="22"/>
          <w:szCs w:val="22"/>
        </w:rPr>
        <w:t>10</w:t>
      </w:r>
      <w:r w:rsidR="001D3C32" w:rsidRPr="009E4D87">
        <w:rPr>
          <w:rFonts w:ascii="Arial" w:hAnsi="Arial" w:cs="Arial"/>
          <w:sz w:val="22"/>
          <w:szCs w:val="22"/>
        </w:rPr>
        <w:t>/</w:t>
      </w:r>
      <w:r w:rsidR="00335A4C" w:rsidRPr="009E4D87">
        <w:rPr>
          <w:rFonts w:ascii="Arial" w:hAnsi="Arial" w:cs="Arial"/>
          <w:sz w:val="22"/>
          <w:szCs w:val="22"/>
        </w:rPr>
        <w:t>20</w:t>
      </w:r>
      <w:r w:rsidR="00086DDB">
        <w:rPr>
          <w:rFonts w:ascii="Arial" w:hAnsi="Arial" w:cs="Arial"/>
          <w:sz w:val="22"/>
          <w:szCs w:val="22"/>
        </w:rPr>
        <w:t>22</w:t>
      </w:r>
      <w:r w:rsidR="00335A4C" w:rsidRPr="009E4D87">
        <w:rPr>
          <w:rFonts w:ascii="Arial" w:hAnsi="Arial" w:cs="Arial"/>
          <w:sz w:val="22"/>
          <w:szCs w:val="22"/>
        </w:rPr>
        <w:t xml:space="preserve">, de </w:t>
      </w:r>
      <w:r w:rsidR="00116C52" w:rsidRPr="009E4D87">
        <w:rPr>
          <w:rFonts w:ascii="Arial" w:hAnsi="Arial" w:cs="Arial"/>
          <w:sz w:val="22"/>
          <w:szCs w:val="22"/>
        </w:rPr>
        <w:t>28</w:t>
      </w:r>
      <w:r w:rsidR="001D3C32" w:rsidRPr="009E4D87">
        <w:rPr>
          <w:rFonts w:ascii="Arial" w:hAnsi="Arial" w:cs="Arial"/>
          <w:sz w:val="22"/>
          <w:szCs w:val="22"/>
        </w:rPr>
        <w:t xml:space="preserve"> </w:t>
      </w:r>
      <w:r w:rsidR="00335A4C" w:rsidRPr="009E4D87">
        <w:rPr>
          <w:rFonts w:ascii="Arial" w:hAnsi="Arial" w:cs="Arial"/>
          <w:sz w:val="22"/>
          <w:szCs w:val="22"/>
        </w:rPr>
        <w:t xml:space="preserve">de </w:t>
      </w:r>
      <w:r w:rsidR="001D3C32" w:rsidRPr="009E4D87">
        <w:rPr>
          <w:rFonts w:ascii="Arial" w:hAnsi="Arial" w:cs="Arial"/>
          <w:sz w:val="22"/>
          <w:szCs w:val="22"/>
        </w:rPr>
        <w:t>diciembre,</w:t>
      </w:r>
      <w:r w:rsidRPr="009E4D87">
        <w:rPr>
          <w:rFonts w:ascii="Arial" w:hAnsi="Arial" w:cs="Arial"/>
          <w:sz w:val="22"/>
          <w:szCs w:val="22"/>
        </w:rPr>
        <w:t xml:space="preserve"> de Presupuestos Generales de la Comunidad Autónoma de Cantabria para el año </w:t>
      </w:r>
      <w:r w:rsidR="00EA5862" w:rsidRPr="009E4D87">
        <w:rPr>
          <w:rFonts w:ascii="Arial" w:hAnsi="Arial" w:cs="Arial"/>
          <w:sz w:val="22"/>
          <w:szCs w:val="22"/>
        </w:rPr>
        <w:t>202</w:t>
      </w:r>
      <w:r w:rsidR="00086DDB">
        <w:rPr>
          <w:rFonts w:ascii="Arial" w:hAnsi="Arial" w:cs="Arial"/>
          <w:sz w:val="22"/>
          <w:szCs w:val="22"/>
        </w:rPr>
        <w:t>3</w:t>
      </w:r>
      <w:r w:rsidRPr="009E4D87">
        <w:rPr>
          <w:rFonts w:ascii="Arial" w:hAnsi="Arial" w:cs="Arial"/>
          <w:sz w:val="22"/>
          <w:szCs w:val="22"/>
        </w:rPr>
        <w:t>.</w:t>
      </w:r>
    </w:p>
    <w:p w:rsidR="00156835" w:rsidRPr="009E4D87" w:rsidRDefault="00156835" w:rsidP="00156835">
      <w:pPr>
        <w:pStyle w:val="Textoindependiente3"/>
        <w:widowControl w:val="0"/>
        <w:rPr>
          <w:rFonts w:cs="Arial"/>
          <w:b/>
          <w:szCs w:val="22"/>
        </w:rPr>
      </w:pPr>
    </w:p>
    <w:p w:rsidR="00156835" w:rsidRPr="009E4D87" w:rsidRDefault="00156835" w:rsidP="00156835">
      <w:pPr>
        <w:pStyle w:val="Textoindependiente2"/>
        <w:widowControl w:val="0"/>
        <w:tabs>
          <w:tab w:val="left" w:pos="1304"/>
          <w:tab w:val="left" w:pos="2494"/>
        </w:tabs>
        <w:rPr>
          <w:rFonts w:cs="Arial"/>
          <w:b w:val="0"/>
          <w:sz w:val="22"/>
          <w:szCs w:val="22"/>
        </w:rPr>
      </w:pPr>
      <w:r w:rsidRPr="009E4D87">
        <w:rPr>
          <w:rFonts w:cs="Arial"/>
          <w:b w:val="0"/>
          <w:sz w:val="22"/>
          <w:szCs w:val="22"/>
        </w:rPr>
        <w:t>2. Las subvenciones que se convoca</w:t>
      </w:r>
      <w:r w:rsidR="00373183" w:rsidRPr="009E4D87">
        <w:rPr>
          <w:rFonts w:cs="Arial"/>
          <w:b w:val="0"/>
          <w:sz w:val="22"/>
          <w:szCs w:val="22"/>
        </w:rPr>
        <w:t xml:space="preserve">n al amparo de la presente </w:t>
      </w:r>
      <w:r w:rsidR="00B81E84" w:rsidRPr="009E4D87">
        <w:rPr>
          <w:rFonts w:cs="Arial"/>
          <w:b w:val="0"/>
          <w:sz w:val="22"/>
          <w:szCs w:val="22"/>
        </w:rPr>
        <w:t>orden</w:t>
      </w:r>
      <w:r w:rsidRPr="009E4D87">
        <w:rPr>
          <w:rFonts w:cs="Arial"/>
          <w:b w:val="0"/>
          <w:sz w:val="22"/>
          <w:szCs w:val="22"/>
        </w:rPr>
        <w:t xml:space="preserve"> podrán alcanzar hasta el 75% del coste de los gastos de las campañas de animación y promoción comercial, así como de las jornadas, seminarios o cursos. </w:t>
      </w:r>
    </w:p>
    <w:p w:rsidR="00156835" w:rsidRPr="009E4D87" w:rsidRDefault="00156835" w:rsidP="00156835">
      <w:pPr>
        <w:pStyle w:val="Textoindependiente2"/>
        <w:widowControl w:val="0"/>
        <w:tabs>
          <w:tab w:val="left" w:pos="1304"/>
          <w:tab w:val="left" w:pos="2494"/>
        </w:tabs>
        <w:rPr>
          <w:rFonts w:cs="Arial"/>
          <w:sz w:val="22"/>
          <w:szCs w:val="22"/>
        </w:rPr>
      </w:pPr>
    </w:p>
    <w:p w:rsidR="00156835" w:rsidRPr="009E4D87" w:rsidRDefault="00156835" w:rsidP="00156835">
      <w:pPr>
        <w:pStyle w:val="Textoindependiente3"/>
        <w:rPr>
          <w:rFonts w:cs="Arial"/>
          <w:szCs w:val="22"/>
        </w:rPr>
      </w:pPr>
      <w:r w:rsidRPr="009E4D87">
        <w:rPr>
          <w:rFonts w:cs="Arial"/>
          <w:szCs w:val="22"/>
        </w:rPr>
        <w:t>3. El importe máximo total de las ayudas para cada entidad beneficiaria será de 20.000 € para las federaciones y confederaciones de asociaciones de comerciantes inscritas en la sección tercera del Registro de Asociaciones de Comerciantes de Cantabria, y de 15.000 € para las asociaciones de comerciantes inscritas en las secciones primera y segunda de dicho Registro y las cooperativas de detallistas.</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Textoindependiente3"/>
        <w:rPr>
          <w:rFonts w:cs="Arial"/>
          <w:szCs w:val="22"/>
        </w:rPr>
      </w:pPr>
      <w:r w:rsidRPr="009E4D87">
        <w:rPr>
          <w:rFonts w:cs="Arial"/>
          <w:szCs w:val="22"/>
        </w:rPr>
        <w:t>4. Las subvenciones reguladas en la pre</w:t>
      </w:r>
      <w:r w:rsidR="00FD3291" w:rsidRPr="009E4D87">
        <w:rPr>
          <w:rFonts w:cs="Arial"/>
          <w:szCs w:val="22"/>
        </w:rPr>
        <w:t xml:space="preserve">sente </w:t>
      </w:r>
      <w:r w:rsidR="000C5EBA" w:rsidRPr="009E4D87">
        <w:rPr>
          <w:rFonts w:cs="Arial"/>
          <w:szCs w:val="22"/>
        </w:rPr>
        <w:t>orden</w:t>
      </w:r>
      <w:r w:rsidRPr="009E4D87">
        <w:rPr>
          <w:rFonts w:cs="Arial"/>
          <w:szCs w:val="22"/>
        </w:rPr>
        <w:t xml:space="preserve"> serán compatibles con cualquier otra ayuda o subvención procedente de cualquier Organismo o Administración Pública.</w:t>
      </w:r>
    </w:p>
    <w:p w:rsidR="00156835" w:rsidRPr="009E4D87" w:rsidRDefault="00156835" w:rsidP="00156835">
      <w:pPr>
        <w:pStyle w:val="Textoindependiente3"/>
        <w:rPr>
          <w:rFonts w:cs="Arial"/>
          <w:szCs w:val="22"/>
        </w:rPr>
      </w:pPr>
    </w:p>
    <w:p w:rsidR="00973D1B" w:rsidRPr="009E4D87" w:rsidRDefault="00156835" w:rsidP="0077407B">
      <w:pPr>
        <w:pStyle w:val="Textoindependiente3"/>
        <w:rPr>
          <w:rFonts w:cs="Arial"/>
          <w:szCs w:val="22"/>
        </w:rPr>
      </w:pPr>
      <w:r w:rsidRPr="009E4D87">
        <w:rPr>
          <w:rFonts w:cs="Arial"/>
          <w:szCs w:val="22"/>
        </w:rPr>
        <w:t>No obstante, el importe total de las ayudas y subvenciones en ningún caso podrá ser de tal cuantía que, aislada o conjuntamente, supere el coste de la actividad subvencionada, ni podrán concederse si se supera alguno de los límites máximos establecidos por la normativa correspondiente.</w:t>
      </w:r>
    </w:p>
    <w:p w:rsidR="00156835" w:rsidRPr="009E4D87" w:rsidRDefault="00156835" w:rsidP="00156835">
      <w:pPr>
        <w:pStyle w:val="Textoindependiente"/>
        <w:widowControl w:val="0"/>
        <w:tabs>
          <w:tab w:val="left" w:pos="1304"/>
          <w:tab w:val="left" w:pos="2494"/>
        </w:tabs>
        <w:rPr>
          <w:rFonts w:ascii="Arial" w:hAnsi="Arial" w:cs="Arial"/>
          <w:sz w:val="22"/>
          <w:szCs w:val="22"/>
        </w:rPr>
      </w:pPr>
    </w:p>
    <w:p w:rsidR="00156835" w:rsidRPr="009E4D87" w:rsidRDefault="00CF2140" w:rsidP="00156835">
      <w:pPr>
        <w:pStyle w:val="Textoindependiente"/>
        <w:widowControl w:val="0"/>
        <w:tabs>
          <w:tab w:val="left" w:pos="1304"/>
          <w:tab w:val="left" w:pos="2494"/>
        </w:tabs>
        <w:rPr>
          <w:rFonts w:ascii="Arial" w:hAnsi="Arial" w:cs="Arial"/>
          <w:b/>
          <w:sz w:val="22"/>
          <w:szCs w:val="22"/>
        </w:rPr>
      </w:pPr>
      <w:r w:rsidRPr="009E4D87">
        <w:rPr>
          <w:rFonts w:ascii="Arial" w:hAnsi="Arial" w:cs="Arial"/>
          <w:b/>
          <w:sz w:val="22"/>
          <w:szCs w:val="22"/>
        </w:rPr>
        <w:t xml:space="preserve">Sexto </w:t>
      </w:r>
      <w:r w:rsidRPr="009E4D87">
        <w:rPr>
          <w:rFonts w:ascii="Arial" w:hAnsi="Arial" w:cs="Arial"/>
          <w:sz w:val="22"/>
          <w:szCs w:val="22"/>
        </w:rPr>
        <w:t xml:space="preserve">- </w:t>
      </w:r>
      <w:r w:rsidR="00156835" w:rsidRPr="009E4D87">
        <w:rPr>
          <w:rFonts w:ascii="Arial" w:hAnsi="Arial" w:cs="Arial"/>
          <w:sz w:val="22"/>
          <w:szCs w:val="22"/>
        </w:rPr>
        <w:t xml:space="preserve">Plazo y lugar de </w:t>
      </w:r>
      <w:r w:rsidRPr="009E4D87">
        <w:rPr>
          <w:rFonts w:ascii="Arial" w:hAnsi="Arial" w:cs="Arial"/>
          <w:sz w:val="22"/>
          <w:szCs w:val="22"/>
        </w:rPr>
        <w:t>presentación de las solicitudes</w:t>
      </w:r>
    </w:p>
    <w:p w:rsidR="00156835" w:rsidRPr="009E4D87" w:rsidRDefault="00156835" w:rsidP="00156835">
      <w:pPr>
        <w:widowControl w:val="0"/>
        <w:tabs>
          <w:tab w:val="left" w:pos="884"/>
          <w:tab w:val="left" w:pos="1304"/>
        </w:tabs>
        <w:jc w:val="both"/>
        <w:rPr>
          <w:rFonts w:ascii="Arial" w:hAnsi="Arial" w:cs="Arial"/>
          <w:sz w:val="22"/>
          <w:szCs w:val="22"/>
        </w:rPr>
      </w:pPr>
    </w:p>
    <w:p w:rsidR="00156835" w:rsidRPr="000F6287" w:rsidRDefault="00156835" w:rsidP="00156835">
      <w:pPr>
        <w:pStyle w:val="Textoindependiente2"/>
        <w:widowControl w:val="0"/>
        <w:tabs>
          <w:tab w:val="left" w:pos="1304"/>
        </w:tabs>
        <w:rPr>
          <w:rFonts w:cs="Arial"/>
          <w:sz w:val="22"/>
          <w:szCs w:val="22"/>
          <w:u w:val="single"/>
        </w:rPr>
      </w:pPr>
      <w:r w:rsidRPr="000F6287">
        <w:rPr>
          <w:rFonts w:cs="Arial"/>
          <w:b w:val="0"/>
          <w:sz w:val="22"/>
          <w:szCs w:val="22"/>
        </w:rPr>
        <w:t xml:space="preserve">1. </w:t>
      </w:r>
      <w:r w:rsidR="00292BC4" w:rsidRPr="000F6287">
        <w:rPr>
          <w:rFonts w:cs="Arial"/>
          <w:b w:val="0"/>
          <w:sz w:val="22"/>
          <w:szCs w:val="22"/>
          <w:lang w:eastAsia="en-US" w:bidi="en-US"/>
        </w:rPr>
        <w:t>El plazo de presentación de las solicitudes y de la documentación correspondiente será de 15 días hábiles a partir del día siguiente a la publicación del extracto de la convocatoria en el Boletín Oficial de Cantabria.</w:t>
      </w:r>
      <w:r w:rsidR="00F0025D" w:rsidRPr="000F6287">
        <w:rPr>
          <w:rFonts w:cs="Arial"/>
          <w:b w:val="0"/>
          <w:sz w:val="22"/>
          <w:szCs w:val="22"/>
          <w:lang w:eastAsia="en-US" w:bidi="en-US"/>
        </w:rPr>
        <w:tab/>
      </w:r>
      <w:r w:rsidR="00F0025D" w:rsidRPr="000F6287">
        <w:rPr>
          <w:rFonts w:cs="Arial"/>
          <w:sz w:val="22"/>
          <w:szCs w:val="22"/>
        </w:rPr>
        <w:tab/>
      </w:r>
    </w:p>
    <w:p w:rsidR="008541CF" w:rsidRPr="006835EF" w:rsidRDefault="008541CF" w:rsidP="008541CF">
      <w:pPr>
        <w:spacing w:before="100" w:beforeAutospacing="1" w:after="100" w:afterAutospacing="1"/>
        <w:ind w:hanging="11"/>
        <w:jc w:val="both"/>
        <w:rPr>
          <w:rFonts w:ascii="Arial" w:hAnsi="Arial" w:cs="Arial"/>
          <w:sz w:val="22"/>
          <w:szCs w:val="22"/>
          <w:lang w:eastAsia="en-US" w:bidi="en-US"/>
        </w:rPr>
      </w:pPr>
      <w:r w:rsidRPr="006835EF">
        <w:rPr>
          <w:rFonts w:ascii="Arial" w:hAnsi="Arial" w:cs="Arial"/>
          <w:sz w:val="22"/>
          <w:szCs w:val="22"/>
          <w:lang w:eastAsia="en-US" w:bidi="en-US"/>
        </w:rPr>
        <w:t xml:space="preserve">2. La solicitud de subvención, debidamente cumplimentada y firmada por quien ostenta la representación legal de la entidad solicitante y acompañada de la documentación requerida, se formulará en el modelo oficial que figura en la presente Orden, como Anexo I, el cual podrá conseguirse en la página institucional de Gobierno de Cantabria, en su apartado “Atención a la ciudadanía </w:t>
      </w:r>
      <w:smartTag w:uri="urn:schemas-microsoft-com:office:smarttags" w:element="metricconverter">
        <w:smartTagPr>
          <w:attr w:name="ProductID" w:val="012”"/>
        </w:smartTagPr>
        <w:r w:rsidRPr="006835EF">
          <w:rPr>
            <w:rFonts w:ascii="Arial" w:hAnsi="Arial" w:cs="Arial"/>
            <w:sz w:val="22"/>
            <w:szCs w:val="22"/>
            <w:lang w:eastAsia="en-US" w:bidi="en-US"/>
          </w:rPr>
          <w:t>012”</w:t>
        </w:r>
      </w:smartTag>
      <w:r w:rsidRPr="006835EF">
        <w:rPr>
          <w:rFonts w:ascii="Arial" w:hAnsi="Arial" w:cs="Arial"/>
          <w:sz w:val="22"/>
          <w:szCs w:val="22"/>
          <w:lang w:eastAsia="en-US" w:bidi="en-US"/>
        </w:rPr>
        <w:t>, “Ayudas y Subvenciones” (</w:t>
      </w:r>
      <w:hyperlink r:id="rId8" w:history="1">
        <w:r w:rsidRPr="006835EF">
          <w:rPr>
            <w:rFonts w:ascii="Arial" w:hAnsi="Arial" w:cs="Arial"/>
            <w:sz w:val="22"/>
            <w:szCs w:val="22"/>
            <w:lang w:eastAsia="en-US" w:bidi="en-US"/>
          </w:rPr>
          <w:t>www.cantabria.es</w:t>
        </w:r>
      </w:hyperlink>
      <w:r w:rsidRPr="006835EF">
        <w:rPr>
          <w:rFonts w:ascii="Arial" w:hAnsi="Arial" w:cs="Arial"/>
          <w:sz w:val="22"/>
          <w:szCs w:val="22"/>
          <w:lang w:eastAsia="en-US" w:bidi="en-US"/>
        </w:rPr>
        <w:t>) o en la web de la C</w:t>
      </w:r>
      <w:r w:rsidR="00EA4CB0">
        <w:rPr>
          <w:rFonts w:ascii="Arial" w:hAnsi="Arial" w:cs="Arial"/>
          <w:sz w:val="22"/>
          <w:szCs w:val="22"/>
          <w:lang w:eastAsia="en-US" w:bidi="en-US"/>
        </w:rPr>
        <w:t xml:space="preserve">onsejería de Industria, Empleo, Innovación </w:t>
      </w:r>
      <w:r w:rsidRPr="006835EF">
        <w:rPr>
          <w:rFonts w:ascii="Arial" w:hAnsi="Arial" w:cs="Arial"/>
          <w:sz w:val="22"/>
          <w:szCs w:val="22"/>
          <w:lang w:eastAsia="en-US" w:bidi="en-US"/>
        </w:rPr>
        <w:t xml:space="preserve">y Comercio, en su apartado “Ayudas y Subvenciones” de la web </w:t>
      </w:r>
      <w:r w:rsidRPr="006835EF">
        <w:rPr>
          <w:rFonts w:ascii="Arial" w:hAnsi="Arial" w:cs="Arial"/>
          <w:snapToGrid w:val="0"/>
          <w:sz w:val="22"/>
          <w:szCs w:val="22"/>
        </w:rPr>
        <w:t>ww</w:t>
      </w:r>
      <w:r w:rsidR="00991274">
        <w:rPr>
          <w:rFonts w:ascii="Arial" w:hAnsi="Arial" w:cs="Arial"/>
          <w:snapToGrid w:val="0"/>
          <w:sz w:val="22"/>
          <w:szCs w:val="22"/>
        </w:rPr>
        <w:t>w.comercioyconsumocantabria.</w:t>
      </w:r>
      <w:r w:rsidRPr="006835EF">
        <w:rPr>
          <w:rFonts w:ascii="Arial" w:hAnsi="Arial" w:cs="Arial"/>
          <w:snapToGrid w:val="0"/>
          <w:sz w:val="22"/>
          <w:szCs w:val="22"/>
        </w:rPr>
        <w:t>es</w:t>
      </w:r>
      <w:r w:rsidRPr="006835EF">
        <w:rPr>
          <w:rFonts w:ascii="Arial" w:hAnsi="Arial" w:cs="Arial"/>
          <w:sz w:val="22"/>
          <w:szCs w:val="22"/>
          <w:lang w:eastAsia="en-US" w:bidi="en-US"/>
        </w:rPr>
        <w:t xml:space="preserve"> y será dirigida al titular de la </w:t>
      </w:r>
      <w:r w:rsidR="00EA4CB0">
        <w:rPr>
          <w:rFonts w:ascii="Arial" w:hAnsi="Arial" w:cs="Arial"/>
          <w:sz w:val="22"/>
          <w:szCs w:val="22"/>
          <w:lang w:eastAsia="en-US" w:bidi="en-US"/>
        </w:rPr>
        <w:t xml:space="preserve">Consejería de Industria, Empleo, Innovación </w:t>
      </w:r>
      <w:r w:rsidRPr="006835EF">
        <w:rPr>
          <w:rFonts w:ascii="Arial" w:hAnsi="Arial" w:cs="Arial"/>
          <w:sz w:val="22"/>
          <w:szCs w:val="22"/>
          <w:lang w:eastAsia="en-US" w:bidi="en-US"/>
        </w:rPr>
        <w:t>y Comercio.</w:t>
      </w:r>
    </w:p>
    <w:p w:rsidR="008541CF" w:rsidRPr="006835EF" w:rsidRDefault="008541CF" w:rsidP="008541CF">
      <w:pPr>
        <w:spacing w:before="100" w:beforeAutospacing="1" w:after="100" w:afterAutospacing="1"/>
        <w:ind w:hanging="11"/>
        <w:jc w:val="both"/>
        <w:rPr>
          <w:rFonts w:ascii="Arial" w:hAnsi="Arial" w:cs="Arial"/>
          <w:sz w:val="22"/>
          <w:szCs w:val="22"/>
          <w:lang w:eastAsia="en-US" w:bidi="en-US"/>
        </w:rPr>
      </w:pPr>
      <w:r w:rsidRPr="006835EF">
        <w:rPr>
          <w:rFonts w:ascii="Arial" w:hAnsi="Arial" w:cs="Arial"/>
          <w:sz w:val="22"/>
          <w:szCs w:val="22"/>
          <w:lang w:eastAsia="en-US" w:bidi="en-US"/>
        </w:rPr>
        <w:t>3. Las solicitudes se presentarán en el Registro Electrónico Común del Gobierno de Cantabria https://rec.cantabria.es/rec/bienvenida.htm, en los términos establecidos en el artículo 134.8 de la Ley 5/2018, de 22 de noviembre, de Régimen Jurídico del Gobierno, de la Administración y del Sector Público Institucional de la Comunidad Autónoma de Cantabria y artículo 16.4 de la Ley 39/2015 de 1 de octubre, del Procedimiento Administrativo Común de las Administraciones Públicas.</w:t>
      </w:r>
    </w:p>
    <w:p w:rsidR="003350AA" w:rsidRPr="000F6287" w:rsidRDefault="003350AA" w:rsidP="003350AA">
      <w:pPr>
        <w:spacing w:before="100" w:beforeAutospacing="1" w:after="100" w:afterAutospacing="1"/>
        <w:ind w:hanging="11"/>
        <w:jc w:val="both"/>
        <w:rPr>
          <w:rFonts w:ascii="Arial" w:hAnsi="Arial" w:cs="Arial"/>
          <w:sz w:val="22"/>
          <w:szCs w:val="22"/>
          <w:lang w:eastAsia="en-US" w:bidi="en-US"/>
        </w:rPr>
      </w:pPr>
      <w:r w:rsidRPr="000F6287">
        <w:rPr>
          <w:rFonts w:ascii="Arial" w:hAnsi="Arial" w:cs="Arial"/>
          <w:sz w:val="22"/>
          <w:szCs w:val="22"/>
          <w:lang w:eastAsia="en-US" w:bidi="en-US"/>
        </w:rPr>
        <w:t>El certificado electrónico con el que se firma la documentación presentada deberá corresponder a la entidad solicitante a través de su representación legal.</w:t>
      </w:r>
    </w:p>
    <w:p w:rsidR="007466B6" w:rsidRPr="00362FC2" w:rsidRDefault="00E1130B" w:rsidP="007466B6">
      <w:pPr>
        <w:tabs>
          <w:tab w:val="left" w:pos="360"/>
        </w:tabs>
        <w:autoSpaceDE w:val="0"/>
        <w:autoSpaceDN w:val="0"/>
        <w:adjustRightInd w:val="0"/>
        <w:contextualSpacing/>
        <w:jc w:val="both"/>
        <w:rPr>
          <w:rFonts w:ascii="Arial" w:hAnsi="Arial" w:cs="Arial"/>
          <w:sz w:val="22"/>
          <w:szCs w:val="22"/>
        </w:rPr>
      </w:pPr>
      <w:r>
        <w:rPr>
          <w:rFonts w:ascii="Arial" w:hAnsi="Arial" w:cs="Arial"/>
          <w:sz w:val="22"/>
          <w:szCs w:val="22"/>
        </w:rPr>
        <w:t>4</w:t>
      </w:r>
      <w:r w:rsidR="007466B6" w:rsidRPr="000F6287">
        <w:rPr>
          <w:rFonts w:ascii="Arial" w:hAnsi="Arial" w:cs="Arial"/>
          <w:sz w:val="22"/>
          <w:szCs w:val="22"/>
        </w:rPr>
        <w:t>. Sólo podrá presentarse una solicitud de subvención por entidad solicitante.</w:t>
      </w:r>
      <w:r w:rsidR="007466B6" w:rsidRPr="00362FC2">
        <w:rPr>
          <w:rFonts w:ascii="Arial" w:hAnsi="Arial" w:cs="Arial"/>
          <w:sz w:val="22"/>
          <w:szCs w:val="22"/>
        </w:rPr>
        <w:t xml:space="preserve"> </w:t>
      </w:r>
    </w:p>
    <w:p w:rsidR="00156835" w:rsidRPr="009E4D87" w:rsidRDefault="00156835" w:rsidP="00156835">
      <w:pPr>
        <w:jc w:val="both"/>
        <w:rPr>
          <w:rFonts w:ascii="Arial" w:hAnsi="Arial" w:cs="Arial"/>
          <w:sz w:val="22"/>
          <w:szCs w:val="22"/>
        </w:rPr>
      </w:pPr>
    </w:p>
    <w:p w:rsidR="00156835" w:rsidRPr="009E4D87" w:rsidRDefault="00CF2140" w:rsidP="00156835">
      <w:pPr>
        <w:pStyle w:val="Textoindependiente2"/>
        <w:widowControl w:val="0"/>
        <w:rPr>
          <w:rFonts w:cs="Arial"/>
          <w:sz w:val="22"/>
          <w:szCs w:val="22"/>
        </w:rPr>
      </w:pPr>
      <w:r w:rsidRPr="009E4D87">
        <w:rPr>
          <w:rFonts w:cs="Arial"/>
          <w:sz w:val="22"/>
          <w:szCs w:val="22"/>
        </w:rPr>
        <w:t>Séptimo</w:t>
      </w:r>
      <w:r w:rsidRPr="009E4D87">
        <w:rPr>
          <w:rFonts w:cs="Arial"/>
          <w:b w:val="0"/>
          <w:sz w:val="22"/>
          <w:szCs w:val="22"/>
        </w:rPr>
        <w:t xml:space="preserve"> -</w:t>
      </w:r>
      <w:r w:rsidRPr="009E4D87">
        <w:rPr>
          <w:rFonts w:cs="Arial"/>
          <w:sz w:val="22"/>
          <w:szCs w:val="22"/>
        </w:rPr>
        <w:t xml:space="preserve"> </w:t>
      </w:r>
      <w:r w:rsidRPr="009E4D87">
        <w:rPr>
          <w:rFonts w:cs="Arial"/>
          <w:b w:val="0"/>
          <w:sz w:val="22"/>
          <w:szCs w:val="22"/>
        </w:rPr>
        <w:t>Documentación</w:t>
      </w:r>
    </w:p>
    <w:p w:rsidR="00156835" w:rsidRPr="009E4D87" w:rsidRDefault="00156835" w:rsidP="00156835">
      <w:pPr>
        <w:widowControl w:val="0"/>
        <w:tabs>
          <w:tab w:val="left" w:pos="884"/>
          <w:tab w:val="left" w:pos="1304"/>
        </w:tabs>
        <w:jc w:val="both"/>
        <w:rPr>
          <w:rFonts w:ascii="Arial" w:hAnsi="Arial" w:cs="Arial"/>
          <w:b/>
          <w:sz w:val="22"/>
          <w:szCs w:val="22"/>
        </w:rPr>
      </w:pPr>
    </w:p>
    <w:p w:rsidR="00156835" w:rsidRPr="009E4D87" w:rsidRDefault="00156835" w:rsidP="00156835">
      <w:pPr>
        <w:pStyle w:val="Textoindependiente2"/>
        <w:widowControl w:val="0"/>
        <w:rPr>
          <w:rFonts w:cs="Arial"/>
          <w:b w:val="0"/>
          <w:sz w:val="22"/>
          <w:szCs w:val="22"/>
        </w:rPr>
      </w:pPr>
      <w:r w:rsidRPr="009E4D87">
        <w:rPr>
          <w:rFonts w:cs="Arial"/>
          <w:b w:val="0"/>
          <w:sz w:val="22"/>
          <w:szCs w:val="22"/>
        </w:rPr>
        <w:t>1. Las solicitudes de subvención deberán presentarse en el modelo oficial que se adjunta como Anexo I, firmadas por el representante legal de la entidad y acompañadas de la siguiente documentación:</w:t>
      </w:r>
    </w:p>
    <w:p w:rsidR="00156835" w:rsidRPr="009E4D87" w:rsidRDefault="00156835" w:rsidP="00156835">
      <w:pPr>
        <w:widowControl w:val="0"/>
        <w:tabs>
          <w:tab w:val="left" w:pos="884"/>
          <w:tab w:val="left" w:pos="1304"/>
          <w:tab w:val="left" w:pos="1984"/>
        </w:tabs>
        <w:jc w:val="both"/>
        <w:rPr>
          <w:rFonts w:ascii="Arial" w:hAnsi="Arial" w:cs="Arial"/>
          <w:sz w:val="22"/>
          <w:szCs w:val="22"/>
        </w:rPr>
      </w:pPr>
    </w:p>
    <w:p w:rsidR="00156835" w:rsidRPr="009E4D87" w:rsidRDefault="00156835" w:rsidP="00156835">
      <w:pPr>
        <w:widowControl w:val="0"/>
        <w:numPr>
          <w:ilvl w:val="0"/>
          <w:numId w:val="7"/>
        </w:numPr>
        <w:tabs>
          <w:tab w:val="left" w:pos="884"/>
          <w:tab w:val="left" w:pos="1304"/>
          <w:tab w:val="left" w:pos="1984"/>
        </w:tabs>
        <w:jc w:val="both"/>
        <w:rPr>
          <w:rFonts w:ascii="Arial" w:hAnsi="Arial" w:cs="Arial"/>
          <w:sz w:val="22"/>
          <w:szCs w:val="22"/>
        </w:rPr>
      </w:pPr>
      <w:r w:rsidRPr="009E4D87">
        <w:rPr>
          <w:rFonts w:ascii="Arial" w:hAnsi="Arial" w:cs="Arial"/>
          <w:sz w:val="22"/>
          <w:szCs w:val="22"/>
        </w:rPr>
        <w:t xml:space="preserve">Escritura de constitución de la cooperativa y modificaciones posteriores, en su caso, y acreditación de su inscripción en el Registro correspondiente, en caso de que no se autorice a </w:t>
      </w:r>
      <w:smartTag w:uri="urn:schemas-microsoft-com:office:smarttags" w:element="PersonName">
        <w:smartTagPr>
          <w:attr w:name="ProductID" w:val="la Direcci￳n General"/>
        </w:smartTagPr>
        <w:r w:rsidRPr="009E4D87">
          <w:rPr>
            <w:rFonts w:ascii="Arial" w:hAnsi="Arial" w:cs="Arial"/>
            <w:sz w:val="22"/>
            <w:szCs w:val="22"/>
          </w:rPr>
          <w:t>la Dirección General</w:t>
        </w:r>
      </w:smartTag>
      <w:r w:rsidRPr="009E4D87">
        <w:rPr>
          <w:rFonts w:ascii="Arial" w:hAnsi="Arial" w:cs="Arial"/>
          <w:sz w:val="22"/>
          <w:szCs w:val="22"/>
        </w:rPr>
        <w:t xml:space="preserve"> de Comercio y Consumo para efectuar las consultas que sean necesarias en relación a la misma (Anexo I). Los datos relativos a las asociaciones de comerciantes, así como a sus federaciones y confederaciones de éstas, se recabarán de oficio del Registro de Asociaciones de Comerciantes de Cantabria.</w:t>
      </w:r>
    </w:p>
    <w:p w:rsidR="00156835" w:rsidRPr="009E4D87" w:rsidRDefault="00156835" w:rsidP="00156835">
      <w:pPr>
        <w:widowControl w:val="0"/>
        <w:tabs>
          <w:tab w:val="left" w:pos="884"/>
          <w:tab w:val="left" w:pos="1304"/>
          <w:tab w:val="left" w:pos="1984"/>
        </w:tabs>
        <w:jc w:val="both"/>
        <w:rPr>
          <w:rFonts w:ascii="Arial" w:hAnsi="Arial" w:cs="Arial"/>
          <w:sz w:val="22"/>
          <w:szCs w:val="22"/>
        </w:rPr>
      </w:pPr>
    </w:p>
    <w:p w:rsidR="00156835" w:rsidRPr="000F6287" w:rsidRDefault="00156835" w:rsidP="00156835">
      <w:pPr>
        <w:widowControl w:val="0"/>
        <w:numPr>
          <w:ilvl w:val="0"/>
          <w:numId w:val="7"/>
        </w:numPr>
        <w:tabs>
          <w:tab w:val="left" w:pos="884"/>
          <w:tab w:val="left" w:pos="1304"/>
          <w:tab w:val="left" w:pos="1984"/>
        </w:tabs>
        <w:spacing w:after="160"/>
        <w:ind w:left="357" w:hanging="357"/>
        <w:jc w:val="both"/>
        <w:rPr>
          <w:rFonts w:ascii="Arial" w:hAnsi="Arial" w:cs="Arial"/>
          <w:sz w:val="22"/>
          <w:szCs w:val="22"/>
        </w:rPr>
      </w:pPr>
      <w:r w:rsidRPr="000F6287">
        <w:rPr>
          <w:rFonts w:ascii="Arial" w:hAnsi="Arial" w:cs="Arial"/>
          <w:sz w:val="22"/>
          <w:szCs w:val="22"/>
        </w:rPr>
        <w:t>Memoria de cada una de las actuaciones, que contendrá la descripción de las actividades de animación y promoción comercial, así como de las jornadas, seminarios o cursos.</w:t>
      </w:r>
      <w:r w:rsidR="006463B5" w:rsidRPr="000F6287">
        <w:rPr>
          <w:rFonts w:ascii="Arial" w:hAnsi="Arial" w:cs="Arial"/>
          <w:sz w:val="22"/>
          <w:szCs w:val="22"/>
        </w:rPr>
        <w:t xml:space="preserve"> Deberá hacer constar</w:t>
      </w:r>
      <w:r w:rsidR="00343345" w:rsidRPr="000F6287">
        <w:rPr>
          <w:rFonts w:ascii="Arial" w:hAnsi="Arial" w:cs="Arial"/>
          <w:sz w:val="22"/>
          <w:szCs w:val="22"/>
        </w:rPr>
        <w:t xml:space="preserve">, en su caso, </w:t>
      </w:r>
      <w:r w:rsidR="006463B5" w:rsidRPr="000F6287">
        <w:rPr>
          <w:rFonts w:ascii="Arial" w:hAnsi="Arial" w:cs="Arial"/>
          <w:sz w:val="22"/>
          <w:szCs w:val="22"/>
        </w:rPr>
        <w:t>la antigüedad de las campañas que se han realizado</w:t>
      </w:r>
      <w:r w:rsidR="00935F91">
        <w:rPr>
          <w:rFonts w:ascii="Arial" w:hAnsi="Arial" w:cs="Arial"/>
          <w:sz w:val="22"/>
          <w:szCs w:val="22"/>
        </w:rPr>
        <w:t>.</w:t>
      </w:r>
    </w:p>
    <w:p w:rsidR="00156835" w:rsidRPr="009E4D87" w:rsidRDefault="00156835" w:rsidP="00156835">
      <w:pPr>
        <w:widowControl w:val="0"/>
        <w:numPr>
          <w:ilvl w:val="0"/>
          <w:numId w:val="7"/>
        </w:numPr>
        <w:tabs>
          <w:tab w:val="left" w:pos="884"/>
          <w:tab w:val="left" w:pos="1304"/>
          <w:tab w:val="left" w:pos="1984"/>
        </w:tabs>
        <w:jc w:val="both"/>
        <w:rPr>
          <w:rFonts w:ascii="Arial" w:hAnsi="Arial" w:cs="Arial"/>
          <w:sz w:val="22"/>
          <w:szCs w:val="22"/>
        </w:rPr>
      </w:pPr>
      <w:r w:rsidRPr="000F6287">
        <w:rPr>
          <w:rFonts w:ascii="Arial" w:hAnsi="Arial" w:cs="Arial"/>
          <w:sz w:val="22"/>
          <w:szCs w:val="22"/>
        </w:rPr>
        <w:t xml:space="preserve">Facturas, </w:t>
      </w:r>
      <w:r w:rsidR="00EA4CB0">
        <w:rPr>
          <w:rFonts w:ascii="Arial" w:hAnsi="Arial" w:cs="Arial"/>
          <w:sz w:val="22"/>
          <w:szCs w:val="22"/>
        </w:rPr>
        <w:t>desglosada</w:t>
      </w:r>
      <w:r w:rsidRPr="009E4D87">
        <w:rPr>
          <w:rFonts w:ascii="Arial" w:hAnsi="Arial" w:cs="Arial"/>
          <w:sz w:val="22"/>
          <w:szCs w:val="22"/>
        </w:rPr>
        <w:t>s, en su caso,</w:t>
      </w:r>
      <w:r w:rsidR="00910723" w:rsidRPr="009E4D87">
        <w:rPr>
          <w:rFonts w:ascii="Arial" w:hAnsi="Arial" w:cs="Arial"/>
          <w:sz w:val="22"/>
          <w:szCs w:val="22"/>
        </w:rPr>
        <w:t xml:space="preserve"> conforme a lo dispuesto en el párrafo</w:t>
      </w:r>
      <w:r w:rsidR="000A2EB6">
        <w:rPr>
          <w:rFonts w:ascii="Arial" w:hAnsi="Arial" w:cs="Arial"/>
          <w:sz w:val="22"/>
          <w:szCs w:val="22"/>
        </w:rPr>
        <w:t xml:space="preserve"> anterior</w:t>
      </w:r>
      <w:r w:rsidRPr="009E4D87">
        <w:rPr>
          <w:rFonts w:ascii="Arial" w:hAnsi="Arial" w:cs="Arial"/>
          <w:sz w:val="22"/>
          <w:szCs w:val="22"/>
        </w:rPr>
        <w:t>. Estos documentos, que no podrán sobrepasar el precio medio de mercado, deberán presentarse con la suficiente desagregación para determinar el carácter subvencionable de los conceptos relacionados en ellos.</w:t>
      </w:r>
    </w:p>
    <w:p w:rsidR="00156835" w:rsidRPr="009E4D87" w:rsidRDefault="00156835" w:rsidP="00156835">
      <w:pPr>
        <w:widowControl w:val="0"/>
        <w:tabs>
          <w:tab w:val="left" w:pos="884"/>
          <w:tab w:val="left" w:pos="1304"/>
        </w:tabs>
        <w:jc w:val="both"/>
        <w:rPr>
          <w:rFonts w:ascii="Arial" w:hAnsi="Arial" w:cs="Arial"/>
          <w:sz w:val="22"/>
          <w:szCs w:val="22"/>
        </w:rPr>
      </w:pPr>
    </w:p>
    <w:p w:rsidR="00156835" w:rsidRDefault="00156835" w:rsidP="00BE2519">
      <w:pPr>
        <w:widowControl w:val="0"/>
        <w:numPr>
          <w:ilvl w:val="0"/>
          <w:numId w:val="7"/>
        </w:numPr>
        <w:tabs>
          <w:tab w:val="left" w:pos="884"/>
          <w:tab w:val="left" w:pos="1304"/>
          <w:tab w:val="left" w:pos="1984"/>
        </w:tabs>
        <w:jc w:val="both"/>
        <w:rPr>
          <w:rFonts w:ascii="Arial" w:hAnsi="Arial" w:cs="Arial"/>
          <w:sz w:val="22"/>
          <w:szCs w:val="22"/>
        </w:rPr>
      </w:pPr>
      <w:r w:rsidRPr="00A9781B">
        <w:rPr>
          <w:rFonts w:ascii="Arial" w:hAnsi="Arial" w:cs="Arial"/>
          <w:sz w:val="22"/>
          <w:szCs w:val="22"/>
        </w:rPr>
        <w:t>Declaración responsable acerca de la veracidad de los datos consignados en la solicitud relativos a la titularidad de una cuenta bancaria y los dígit</w:t>
      </w:r>
      <w:r w:rsidR="00DE66A9" w:rsidRPr="00A9781B">
        <w:rPr>
          <w:rFonts w:ascii="Arial" w:hAnsi="Arial" w:cs="Arial"/>
          <w:sz w:val="22"/>
          <w:szCs w:val="22"/>
        </w:rPr>
        <w:t>os de ésta (incluido en Anexo II</w:t>
      </w:r>
      <w:r w:rsidRPr="00A9781B">
        <w:rPr>
          <w:rFonts w:ascii="Arial" w:hAnsi="Arial" w:cs="Arial"/>
          <w:sz w:val="22"/>
          <w:szCs w:val="22"/>
        </w:rPr>
        <w:t xml:space="preserve"> de solicitud).</w:t>
      </w:r>
      <w:r w:rsidR="00424A0D" w:rsidRPr="00A9781B">
        <w:rPr>
          <w:rFonts w:ascii="Arial" w:hAnsi="Arial" w:cs="Arial"/>
          <w:sz w:val="22"/>
          <w:szCs w:val="22"/>
        </w:rPr>
        <w:t xml:space="preserve"> </w:t>
      </w:r>
    </w:p>
    <w:p w:rsidR="00A9781B" w:rsidRPr="00A9781B" w:rsidRDefault="00A9781B" w:rsidP="00A9781B">
      <w:pPr>
        <w:widowControl w:val="0"/>
        <w:tabs>
          <w:tab w:val="left" w:pos="884"/>
          <w:tab w:val="left" w:pos="1304"/>
          <w:tab w:val="left" w:pos="1984"/>
        </w:tabs>
        <w:ind w:left="360"/>
        <w:jc w:val="both"/>
        <w:rPr>
          <w:rFonts w:ascii="Arial" w:hAnsi="Arial" w:cs="Arial"/>
          <w:sz w:val="22"/>
          <w:szCs w:val="22"/>
        </w:rPr>
      </w:pPr>
    </w:p>
    <w:p w:rsidR="00156835" w:rsidRPr="009E4D87" w:rsidRDefault="00156835" w:rsidP="00156835">
      <w:pPr>
        <w:widowControl w:val="0"/>
        <w:numPr>
          <w:ilvl w:val="0"/>
          <w:numId w:val="7"/>
        </w:numPr>
        <w:tabs>
          <w:tab w:val="left" w:pos="884"/>
          <w:tab w:val="left" w:pos="1304"/>
          <w:tab w:val="left" w:pos="1984"/>
        </w:tabs>
        <w:jc w:val="both"/>
        <w:rPr>
          <w:rFonts w:ascii="Arial" w:hAnsi="Arial" w:cs="Arial"/>
          <w:sz w:val="22"/>
          <w:szCs w:val="22"/>
        </w:rPr>
      </w:pPr>
      <w:r w:rsidRPr="009E4D87">
        <w:rPr>
          <w:rFonts w:ascii="Arial" w:hAnsi="Arial" w:cs="Arial"/>
          <w:sz w:val="22"/>
          <w:szCs w:val="22"/>
        </w:rPr>
        <w:t xml:space="preserve">Declaración expresa responsable de no haber solicitado y/o recibido </w:t>
      </w:r>
      <w:r w:rsidRPr="009E4D87">
        <w:rPr>
          <w:rFonts w:ascii="Arial" w:hAnsi="Arial" w:cs="Arial"/>
          <w:sz w:val="22"/>
          <w:szCs w:val="22"/>
          <w:lang w:val="es-ES_tradnl" w:eastAsia="es-ES_tradnl"/>
        </w:rPr>
        <w:t>otras subvenciones, ayudas, ingresos o recursos</w:t>
      </w:r>
      <w:r w:rsidRPr="009E4D87">
        <w:rPr>
          <w:rFonts w:ascii="Arial" w:hAnsi="Arial" w:cs="Arial"/>
          <w:sz w:val="22"/>
          <w:szCs w:val="22"/>
        </w:rPr>
        <w:t xml:space="preserve"> para el mismo proyecto o actividad objeto de la solicitud y, en caso contrario, el organismo o Administración otorgante, denominación de la convocatoria, fecha de solicitud o concesión y su importe, a efectos de lo previsto en el </w:t>
      </w:r>
      <w:r w:rsidR="00610083" w:rsidRPr="009E4D87">
        <w:rPr>
          <w:rFonts w:ascii="Arial" w:hAnsi="Arial" w:cs="Arial"/>
          <w:sz w:val="22"/>
          <w:szCs w:val="22"/>
        </w:rPr>
        <w:t>apartado</w:t>
      </w:r>
      <w:r w:rsidR="00B70820" w:rsidRPr="009E4D87">
        <w:rPr>
          <w:rFonts w:ascii="Arial" w:hAnsi="Arial" w:cs="Arial"/>
          <w:sz w:val="22"/>
          <w:szCs w:val="22"/>
        </w:rPr>
        <w:t xml:space="preserve"> 4 del </w:t>
      </w:r>
      <w:r w:rsidR="00610083" w:rsidRPr="009E4D87">
        <w:rPr>
          <w:rFonts w:ascii="Arial" w:hAnsi="Arial" w:cs="Arial"/>
          <w:sz w:val="22"/>
          <w:szCs w:val="22"/>
        </w:rPr>
        <w:t>resuelvo quinto</w:t>
      </w:r>
      <w:r w:rsidRPr="009E4D87">
        <w:rPr>
          <w:rFonts w:ascii="Arial" w:hAnsi="Arial" w:cs="Arial"/>
          <w:sz w:val="22"/>
          <w:szCs w:val="22"/>
        </w:rPr>
        <w:t xml:space="preserve"> (incluida en Anexo II).</w:t>
      </w:r>
    </w:p>
    <w:p w:rsidR="00156835" w:rsidRPr="009E4D87" w:rsidRDefault="00156835" w:rsidP="00156835">
      <w:pPr>
        <w:widowControl w:val="0"/>
        <w:tabs>
          <w:tab w:val="left" w:pos="884"/>
          <w:tab w:val="left" w:pos="1304"/>
        </w:tabs>
        <w:jc w:val="both"/>
        <w:rPr>
          <w:rFonts w:ascii="Arial" w:hAnsi="Arial" w:cs="Arial"/>
          <w:sz w:val="22"/>
          <w:szCs w:val="22"/>
        </w:rPr>
      </w:pPr>
    </w:p>
    <w:p w:rsidR="00156835" w:rsidRPr="009E4D87" w:rsidRDefault="00156835" w:rsidP="00156835">
      <w:pPr>
        <w:widowControl w:val="0"/>
        <w:numPr>
          <w:ilvl w:val="0"/>
          <w:numId w:val="7"/>
        </w:numPr>
        <w:tabs>
          <w:tab w:val="left" w:pos="884"/>
          <w:tab w:val="left" w:pos="1304"/>
          <w:tab w:val="left" w:pos="1984"/>
        </w:tabs>
        <w:jc w:val="both"/>
        <w:rPr>
          <w:rFonts w:ascii="Arial" w:hAnsi="Arial" w:cs="Arial"/>
          <w:sz w:val="22"/>
          <w:szCs w:val="22"/>
        </w:rPr>
      </w:pPr>
      <w:r w:rsidRPr="009E4D87">
        <w:rPr>
          <w:rFonts w:ascii="Arial" w:hAnsi="Arial" w:cs="Arial"/>
          <w:sz w:val="22"/>
          <w:szCs w:val="22"/>
        </w:rPr>
        <w:t xml:space="preserve">Declaración responsable de no hallarse incursa en ninguna de las causas de incompatibilidad o prohibición para obtener subvenciones previstas en el artículo 12, apartados 2 y 3 de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10/2006, de 17 de julio, de Subvenciones de Cantabria (Anexo II).</w:t>
      </w:r>
    </w:p>
    <w:p w:rsidR="00156835" w:rsidRPr="009E4D87" w:rsidRDefault="00156835" w:rsidP="00156835">
      <w:pPr>
        <w:widowControl w:val="0"/>
        <w:tabs>
          <w:tab w:val="left" w:pos="884"/>
          <w:tab w:val="left" w:pos="1304"/>
          <w:tab w:val="left" w:pos="1984"/>
        </w:tabs>
        <w:jc w:val="both"/>
        <w:rPr>
          <w:rFonts w:ascii="Arial" w:hAnsi="Arial" w:cs="Arial"/>
          <w:sz w:val="22"/>
          <w:szCs w:val="22"/>
        </w:rPr>
      </w:pPr>
    </w:p>
    <w:p w:rsidR="00156835" w:rsidRDefault="00156835" w:rsidP="00156835">
      <w:pPr>
        <w:widowControl w:val="0"/>
        <w:numPr>
          <w:ilvl w:val="0"/>
          <w:numId w:val="7"/>
        </w:numPr>
        <w:tabs>
          <w:tab w:val="left" w:pos="884"/>
          <w:tab w:val="left" w:pos="1304"/>
          <w:tab w:val="left" w:pos="1984"/>
        </w:tabs>
        <w:jc w:val="both"/>
        <w:rPr>
          <w:rFonts w:ascii="Arial" w:hAnsi="Arial" w:cs="Arial"/>
          <w:sz w:val="22"/>
          <w:szCs w:val="22"/>
        </w:rPr>
      </w:pPr>
      <w:r w:rsidRPr="009E4D87">
        <w:rPr>
          <w:rFonts w:ascii="Arial" w:hAnsi="Arial" w:cs="Arial"/>
          <w:sz w:val="22"/>
          <w:szCs w:val="22"/>
        </w:rPr>
        <w:t xml:space="preserve">Declaración responsable relativa al número de cooperativistas miembros de la cooperativa a 31 de diciembre de </w:t>
      </w:r>
      <w:r w:rsidR="000A2EB6">
        <w:rPr>
          <w:rFonts w:ascii="Arial" w:hAnsi="Arial" w:cs="Arial"/>
          <w:sz w:val="22"/>
          <w:szCs w:val="22"/>
        </w:rPr>
        <w:t>2022</w:t>
      </w:r>
      <w:r w:rsidRPr="000F6287">
        <w:rPr>
          <w:rFonts w:ascii="Arial" w:hAnsi="Arial" w:cs="Arial"/>
          <w:sz w:val="22"/>
          <w:szCs w:val="22"/>
        </w:rPr>
        <w:t>,</w:t>
      </w:r>
      <w:r w:rsidRPr="009E4D87">
        <w:rPr>
          <w:rFonts w:ascii="Arial" w:hAnsi="Arial" w:cs="Arial"/>
          <w:sz w:val="22"/>
          <w:szCs w:val="22"/>
        </w:rPr>
        <w:t xml:space="preserve"> o desde su inscripción en el registro de cooperativas si es posterior a esta fecha, a efectos de valoración del </w:t>
      </w:r>
      <w:r w:rsidR="0073197A" w:rsidRPr="009E4D87">
        <w:rPr>
          <w:rFonts w:ascii="Arial" w:hAnsi="Arial" w:cs="Arial"/>
          <w:sz w:val="22"/>
          <w:szCs w:val="22"/>
        </w:rPr>
        <w:t xml:space="preserve">apartado </w:t>
      </w:r>
      <w:r w:rsidR="00B70820" w:rsidRPr="009E4D87">
        <w:rPr>
          <w:rFonts w:ascii="Arial" w:hAnsi="Arial" w:cs="Arial"/>
          <w:sz w:val="22"/>
          <w:szCs w:val="22"/>
        </w:rPr>
        <w:t>1</w:t>
      </w:r>
      <w:r w:rsidR="0073197A" w:rsidRPr="009E4D87">
        <w:rPr>
          <w:rFonts w:ascii="Arial" w:hAnsi="Arial" w:cs="Arial"/>
          <w:sz w:val="22"/>
          <w:szCs w:val="22"/>
        </w:rPr>
        <w:t>.a) del resuelvo décimo</w:t>
      </w:r>
      <w:r w:rsidRPr="009E4D87">
        <w:rPr>
          <w:rFonts w:ascii="Arial" w:hAnsi="Arial" w:cs="Arial"/>
          <w:sz w:val="22"/>
          <w:szCs w:val="22"/>
        </w:rPr>
        <w:t xml:space="preserve"> de esta </w:t>
      </w:r>
      <w:r w:rsidR="000C5EBA" w:rsidRPr="009E4D87">
        <w:rPr>
          <w:rFonts w:ascii="Arial" w:hAnsi="Arial" w:cs="Arial"/>
          <w:sz w:val="22"/>
          <w:szCs w:val="22"/>
        </w:rPr>
        <w:t xml:space="preserve">orden </w:t>
      </w:r>
      <w:r w:rsidRPr="009E4D87">
        <w:rPr>
          <w:rFonts w:ascii="Arial" w:hAnsi="Arial" w:cs="Arial"/>
          <w:sz w:val="22"/>
          <w:szCs w:val="22"/>
        </w:rPr>
        <w:t>(incluida en Anexo II).</w:t>
      </w:r>
    </w:p>
    <w:p w:rsidR="00EF1881" w:rsidRPr="009E4D87" w:rsidRDefault="00EF1881" w:rsidP="00EF1881">
      <w:pPr>
        <w:widowControl w:val="0"/>
        <w:tabs>
          <w:tab w:val="left" w:pos="884"/>
          <w:tab w:val="left" w:pos="1304"/>
          <w:tab w:val="left" w:pos="1984"/>
        </w:tabs>
        <w:jc w:val="both"/>
        <w:rPr>
          <w:rFonts w:ascii="Arial" w:hAnsi="Arial" w:cs="Arial"/>
          <w:sz w:val="22"/>
          <w:szCs w:val="22"/>
        </w:rPr>
      </w:pPr>
    </w:p>
    <w:p w:rsidR="00156835" w:rsidRPr="009E4D87" w:rsidRDefault="00156835" w:rsidP="00156835">
      <w:pPr>
        <w:widowControl w:val="0"/>
        <w:tabs>
          <w:tab w:val="left" w:pos="884"/>
          <w:tab w:val="left" w:pos="1304"/>
        </w:tabs>
        <w:jc w:val="both"/>
        <w:rPr>
          <w:rFonts w:ascii="Arial" w:hAnsi="Arial" w:cs="Arial"/>
          <w:sz w:val="22"/>
          <w:szCs w:val="22"/>
        </w:rPr>
      </w:pPr>
    </w:p>
    <w:p w:rsidR="00156835" w:rsidRDefault="00156835" w:rsidP="00156835">
      <w:pPr>
        <w:widowControl w:val="0"/>
        <w:tabs>
          <w:tab w:val="left" w:pos="884"/>
          <w:tab w:val="left" w:pos="1304"/>
        </w:tabs>
        <w:jc w:val="both"/>
        <w:rPr>
          <w:rFonts w:ascii="Arial" w:hAnsi="Arial" w:cs="Arial"/>
          <w:iCs/>
          <w:sz w:val="22"/>
          <w:szCs w:val="22"/>
        </w:rPr>
      </w:pPr>
      <w:r w:rsidRPr="009E4D87">
        <w:rPr>
          <w:rFonts w:ascii="Arial" w:hAnsi="Arial" w:cs="Arial"/>
          <w:sz w:val="22"/>
          <w:szCs w:val="22"/>
        </w:rPr>
        <w:t xml:space="preserve">2. La presentación del modelo normalizado de solicitud conllevará la autorización de la entidad solicitante a </w:t>
      </w:r>
      <w:smartTag w:uri="urn:schemas-microsoft-com:office:smarttags" w:element="PersonName">
        <w:smartTagPr>
          <w:attr w:name="ProductID" w:val="la Direcci￳n General"/>
        </w:smartTagPr>
        <w:r w:rsidRPr="009E4D87">
          <w:rPr>
            <w:rFonts w:ascii="Arial" w:hAnsi="Arial" w:cs="Arial"/>
            <w:sz w:val="22"/>
            <w:szCs w:val="22"/>
          </w:rPr>
          <w:t>la Dirección General</w:t>
        </w:r>
      </w:smartTag>
      <w:r w:rsidRPr="009E4D87">
        <w:rPr>
          <w:rFonts w:ascii="Arial" w:hAnsi="Arial" w:cs="Arial"/>
          <w:sz w:val="22"/>
          <w:szCs w:val="22"/>
        </w:rPr>
        <w:t xml:space="preserve"> de Comercio y Consumo para recabar los certificados a emitir por </w:t>
      </w:r>
      <w:smartTag w:uri="urn:schemas-microsoft-com:office:smarttags" w:element="PersonName">
        <w:smartTagPr>
          <w:attr w:name="ProductID" w:val="la Agencia Estatal"/>
        </w:smartTagPr>
        <w:r w:rsidRPr="009E4D87">
          <w:rPr>
            <w:rFonts w:ascii="Arial" w:hAnsi="Arial" w:cs="Arial"/>
            <w:sz w:val="22"/>
            <w:szCs w:val="22"/>
          </w:rPr>
          <w:t>la Agencia Estatal</w:t>
        </w:r>
      </w:smartTag>
      <w:r w:rsidRPr="009E4D87">
        <w:rPr>
          <w:rFonts w:ascii="Arial" w:hAnsi="Arial" w:cs="Arial"/>
          <w:sz w:val="22"/>
          <w:szCs w:val="22"/>
        </w:rPr>
        <w:t xml:space="preserve"> de </w:t>
      </w:r>
      <w:smartTag w:uri="urn:schemas-microsoft-com:office:smarttags" w:element="PersonName">
        <w:smartTagPr>
          <w:attr w:name="ProductID" w:val="la Administraci￳n Tributaria"/>
        </w:smartTagPr>
        <w:r w:rsidRPr="009E4D87">
          <w:rPr>
            <w:rFonts w:ascii="Arial" w:hAnsi="Arial" w:cs="Arial"/>
            <w:sz w:val="22"/>
            <w:szCs w:val="22"/>
          </w:rPr>
          <w:t>la Administración Tributaria</w:t>
        </w:r>
      </w:smartTag>
      <w:r w:rsidRPr="009E4D87">
        <w:rPr>
          <w:rFonts w:ascii="Arial" w:hAnsi="Arial" w:cs="Arial"/>
          <w:sz w:val="22"/>
          <w:szCs w:val="22"/>
        </w:rPr>
        <w:t xml:space="preserve"> (A.E.A.T.), por </w:t>
      </w:r>
      <w:smartTag w:uri="urn:schemas-microsoft-com:office:smarttags" w:element="PersonName">
        <w:smartTagPr>
          <w:attr w:name="ProductID" w:val="la Agencia C￡ntabra"/>
        </w:smartTagPr>
        <w:r w:rsidRPr="009E4D87">
          <w:rPr>
            <w:rFonts w:ascii="Arial" w:hAnsi="Arial" w:cs="Arial"/>
            <w:sz w:val="22"/>
            <w:szCs w:val="22"/>
          </w:rPr>
          <w:t>la Agencia Cántabra</w:t>
        </w:r>
      </w:smartTag>
      <w:r w:rsidRPr="009E4D87">
        <w:rPr>
          <w:rFonts w:ascii="Arial" w:hAnsi="Arial" w:cs="Arial"/>
          <w:sz w:val="22"/>
          <w:szCs w:val="22"/>
        </w:rPr>
        <w:t xml:space="preserve"> de Administración Tributaria (A.C.A.T) y por </w:t>
      </w:r>
      <w:smartTag w:uri="urn:schemas-microsoft-com:office:smarttags" w:element="PersonName">
        <w:smartTagPr>
          <w:attr w:name="ProductID" w:val="la Tesorer￭a General"/>
        </w:smartTagPr>
        <w:r w:rsidRPr="009E4D87">
          <w:rPr>
            <w:rFonts w:ascii="Arial" w:hAnsi="Arial" w:cs="Arial"/>
            <w:sz w:val="22"/>
            <w:szCs w:val="22"/>
          </w:rPr>
          <w:t>la Tesorería General</w:t>
        </w:r>
      </w:smartTag>
      <w:r w:rsidRPr="009E4D87">
        <w:rPr>
          <w:rFonts w:ascii="Arial" w:hAnsi="Arial" w:cs="Arial"/>
          <w:sz w:val="22"/>
          <w:szCs w:val="22"/>
        </w:rPr>
        <w:t xml:space="preserve"> de </w:t>
      </w:r>
      <w:smartTag w:uri="urn:schemas-microsoft-com:office:smarttags" w:element="PersonName">
        <w:smartTagPr>
          <w:attr w:name="ProductID" w:val="la Seguridad Social"/>
        </w:smartTagPr>
        <w:r w:rsidRPr="009E4D87">
          <w:rPr>
            <w:rFonts w:ascii="Arial" w:hAnsi="Arial" w:cs="Arial"/>
            <w:sz w:val="22"/>
            <w:szCs w:val="22"/>
          </w:rPr>
          <w:t>la Seguridad Social</w:t>
        </w:r>
      </w:smartTag>
      <w:r w:rsidRPr="009E4D87">
        <w:rPr>
          <w:rFonts w:ascii="Arial" w:hAnsi="Arial" w:cs="Arial"/>
          <w:sz w:val="22"/>
          <w:szCs w:val="22"/>
        </w:rPr>
        <w:t xml:space="preserve">, que permitan comprobar si el solicitante está al corriente en el cumplimiento de sus obligaciones con estos organismos, a través de certificados telemáticos. Asimismo, conllevará la autorización para que la referida Dirección General pueda recabar los datos relativos a la identidad de los solicitantes o sus representantes, que deberán tener los documentos correspondientes a la misma en vigor, al sistema de verificación de datos de identidad, de conformidad con </w:t>
      </w:r>
      <w:smartTag w:uri="urn:schemas-microsoft-com:office:smarttags" w:element="PersonName">
        <w:smartTagPr>
          <w:attr w:name="ProductID" w:val="la Orden PRE"/>
        </w:smartTagPr>
        <w:r w:rsidRPr="009E4D87">
          <w:rPr>
            <w:rFonts w:ascii="Arial" w:hAnsi="Arial" w:cs="Arial"/>
            <w:sz w:val="22"/>
            <w:szCs w:val="22"/>
          </w:rPr>
          <w:t>la Orden PRE</w:t>
        </w:r>
      </w:smartTag>
      <w:r w:rsidRPr="009E4D87">
        <w:rPr>
          <w:rFonts w:ascii="Arial" w:hAnsi="Arial" w:cs="Arial"/>
          <w:sz w:val="22"/>
          <w:szCs w:val="22"/>
        </w:rPr>
        <w:t xml:space="preserve">/3949/2006, de 26 de diciembre, </w:t>
      </w:r>
      <w:r w:rsidRPr="009E4D87">
        <w:rPr>
          <w:rFonts w:ascii="Arial" w:hAnsi="Arial" w:cs="Arial"/>
          <w:iCs/>
          <w:sz w:val="22"/>
          <w:szCs w:val="22"/>
        </w:rPr>
        <w:t>por la que se establece la configuración, características, requisitos y procedimientos de acceso al Sistema de Verificación de Datos de Identidad</w:t>
      </w:r>
      <w:r w:rsidRPr="009E4D87">
        <w:rPr>
          <w:rFonts w:ascii="Arial" w:hAnsi="Arial" w:cs="Arial"/>
          <w:sz w:val="22"/>
          <w:szCs w:val="22"/>
        </w:rPr>
        <w:t xml:space="preserve"> (BOE de 28 de diciembre de 2006) y el </w:t>
      </w:r>
      <w:r w:rsidRPr="009E4D87">
        <w:rPr>
          <w:rFonts w:ascii="Arial" w:hAnsi="Arial" w:cs="Arial"/>
          <w:iCs/>
          <w:sz w:val="22"/>
          <w:szCs w:val="22"/>
        </w:rPr>
        <w:t xml:space="preserve">Decreto de Cantabria 20/2012, de 12 de abril, de Simplificación Documental en los Procedimientos Administrativos. </w:t>
      </w:r>
    </w:p>
    <w:p w:rsidR="00DE66A9" w:rsidRDefault="00DE66A9" w:rsidP="00156835">
      <w:pPr>
        <w:widowControl w:val="0"/>
        <w:tabs>
          <w:tab w:val="left" w:pos="884"/>
          <w:tab w:val="left" w:pos="1304"/>
        </w:tabs>
        <w:jc w:val="both"/>
        <w:rPr>
          <w:rFonts w:ascii="Arial" w:hAnsi="Arial" w:cs="Arial"/>
          <w:iCs/>
          <w:sz w:val="22"/>
          <w:szCs w:val="22"/>
        </w:rPr>
      </w:pPr>
    </w:p>
    <w:p w:rsidR="00DE66A9" w:rsidRPr="009E4D87" w:rsidRDefault="00DE66A9" w:rsidP="00156835">
      <w:pPr>
        <w:widowControl w:val="0"/>
        <w:tabs>
          <w:tab w:val="left" w:pos="884"/>
          <w:tab w:val="left" w:pos="1304"/>
        </w:tabs>
        <w:jc w:val="both"/>
        <w:rPr>
          <w:rFonts w:ascii="Arial" w:hAnsi="Arial" w:cs="Arial"/>
          <w:sz w:val="22"/>
          <w:szCs w:val="22"/>
        </w:rPr>
      </w:pPr>
      <w:r w:rsidRPr="000F6287">
        <w:rPr>
          <w:rFonts w:ascii="Arial" w:hAnsi="Arial" w:cs="Arial"/>
          <w:bCs/>
          <w:sz w:val="22"/>
          <w:szCs w:val="22"/>
          <w:lang w:eastAsia="en-US" w:bidi="en-US"/>
        </w:rPr>
        <w:t xml:space="preserve">Aquellas </w:t>
      </w:r>
      <w:r w:rsidR="00A871C3" w:rsidRPr="000F6287">
        <w:rPr>
          <w:rFonts w:ascii="Arial" w:hAnsi="Arial" w:cs="Arial"/>
          <w:bCs/>
          <w:sz w:val="22"/>
          <w:szCs w:val="22"/>
          <w:lang w:eastAsia="en-US" w:bidi="en-US"/>
        </w:rPr>
        <w:t>a</w:t>
      </w:r>
      <w:r w:rsidR="00F32C97" w:rsidRPr="000F6287">
        <w:rPr>
          <w:rFonts w:ascii="Arial" w:hAnsi="Arial" w:cs="Arial"/>
          <w:bCs/>
          <w:sz w:val="22"/>
          <w:szCs w:val="22"/>
          <w:lang w:eastAsia="en-US" w:bidi="en-US"/>
        </w:rPr>
        <w:t>sociaciones</w:t>
      </w:r>
      <w:r w:rsidRPr="000F6287">
        <w:rPr>
          <w:rFonts w:ascii="Arial" w:hAnsi="Arial" w:cs="Arial"/>
          <w:bCs/>
          <w:sz w:val="22"/>
          <w:szCs w:val="22"/>
          <w:lang w:eastAsia="en-US" w:bidi="en-US"/>
        </w:rPr>
        <w:t xml:space="preserve"> que no figuren inscritas en la Seguridad Social, deberán presentar los certificados de hallarse al corriente en sus obligaciones con la misma de aquellos socios y/o administradores, u otros que resulten obligados a estar dados de alta según las normas sobre Seguridad Social que resulten de aplicación, o autorizar a la Dirección General de Comercio y Consumo a su obtención (Anexo III).</w:t>
      </w:r>
    </w:p>
    <w:p w:rsidR="00156835" w:rsidRPr="009E4D87" w:rsidRDefault="00156835" w:rsidP="00156835">
      <w:pPr>
        <w:widowControl w:val="0"/>
        <w:tabs>
          <w:tab w:val="left" w:pos="884"/>
          <w:tab w:val="left" w:pos="1304"/>
        </w:tabs>
        <w:ind w:left="720" w:right="-180" w:hanging="360"/>
        <w:jc w:val="both"/>
        <w:rPr>
          <w:rFonts w:ascii="Arial" w:hAnsi="Arial" w:cs="Arial"/>
          <w:sz w:val="22"/>
          <w:szCs w:val="22"/>
        </w:rPr>
      </w:pPr>
    </w:p>
    <w:p w:rsidR="00156835" w:rsidRPr="009E4D87" w:rsidRDefault="00156835" w:rsidP="00156835">
      <w:pPr>
        <w:widowControl w:val="0"/>
        <w:tabs>
          <w:tab w:val="left" w:pos="884"/>
          <w:tab w:val="left" w:pos="1304"/>
          <w:tab w:val="left" w:pos="1984"/>
        </w:tabs>
        <w:jc w:val="both"/>
        <w:rPr>
          <w:rFonts w:ascii="Arial" w:hAnsi="Arial" w:cs="Arial"/>
          <w:sz w:val="22"/>
          <w:szCs w:val="22"/>
        </w:rPr>
      </w:pPr>
      <w:r w:rsidRPr="009E4D87">
        <w:rPr>
          <w:rFonts w:ascii="Arial" w:hAnsi="Arial" w:cs="Arial"/>
          <w:sz w:val="22"/>
          <w:szCs w:val="22"/>
        </w:rPr>
        <w:tab/>
        <w:t xml:space="preserve">En estos supuestos, a efectos de la acreditación de hallarse al corriente se tendrá en cuenta la situación del solicitante con estos organismos en la fecha de comprobación de estos datos por el órgano instructor del procedimiento por medios telemáticos, a efectos de lo previsto en el artículo 13.1.e) de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de Cantabria 10/2006, de 17 de julio, de Subvenciones de Cantabria. </w:t>
      </w:r>
    </w:p>
    <w:p w:rsidR="00156835" w:rsidRPr="009E4D87" w:rsidRDefault="00156835" w:rsidP="00156835">
      <w:pPr>
        <w:widowControl w:val="0"/>
        <w:tabs>
          <w:tab w:val="left" w:pos="884"/>
          <w:tab w:val="left" w:pos="1304"/>
          <w:tab w:val="left" w:pos="1984"/>
        </w:tabs>
        <w:jc w:val="both"/>
        <w:rPr>
          <w:rFonts w:ascii="Arial" w:hAnsi="Arial" w:cs="Arial"/>
          <w:sz w:val="22"/>
          <w:szCs w:val="22"/>
        </w:rPr>
      </w:pPr>
    </w:p>
    <w:p w:rsidR="00156835" w:rsidRPr="009E4D87" w:rsidRDefault="00156835" w:rsidP="00156835">
      <w:pPr>
        <w:widowControl w:val="0"/>
        <w:ind w:firstLine="708"/>
        <w:jc w:val="both"/>
        <w:rPr>
          <w:rFonts w:ascii="Arial" w:hAnsi="Arial" w:cs="Arial"/>
          <w:sz w:val="22"/>
          <w:szCs w:val="22"/>
        </w:rPr>
      </w:pPr>
      <w:r w:rsidRPr="009E4D87">
        <w:rPr>
          <w:rFonts w:ascii="Arial" w:hAnsi="Arial" w:cs="Arial"/>
          <w:sz w:val="22"/>
          <w:szCs w:val="22"/>
        </w:rPr>
        <w:t>En el supuesto de que el solicitante manifestara</w:t>
      </w:r>
      <w:r w:rsidR="00EA5862" w:rsidRPr="009E4D87">
        <w:rPr>
          <w:rFonts w:ascii="Arial" w:hAnsi="Arial" w:cs="Arial"/>
          <w:sz w:val="22"/>
          <w:szCs w:val="22"/>
        </w:rPr>
        <w:t xml:space="preserve"> </w:t>
      </w:r>
      <w:r w:rsidRPr="009E4D87">
        <w:rPr>
          <w:rFonts w:ascii="Arial" w:hAnsi="Arial" w:cs="Arial"/>
          <w:sz w:val="22"/>
          <w:szCs w:val="22"/>
        </w:rPr>
        <w:t xml:space="preserve">expresamente que no otorga dicha autorización para recabar los certificados acreditativos indicados, deberá presentarlos junto con su solicitud de subvención. Igualmente, en caso de no autorizar de forma expresa a </w:t>
      </w:r>
      <w:smartTag w:uri="urn:schemas-microsoft-com:office:smarttags" w:element="PersonName">
        <w:smartTagPr>
          <w:attr w:name="ProductID" w:val="la Direcci￳n General"/>
        </w:smartTagPr>
        <w:r w:rsidRPr="009E4D87">
          <w:rPr>
            <w:rFonts w:ascii="Arial" w:hAnsi="Arial" w:cs="Arial"/>
            <w:sz w:val="22"/>
            <w:szCs w:val="22"/>
          </w:rPr>
          <w:t>la Dirección General</w:t>
        </w:r>
      </w:smartTag>
      <w:r w:rsidRPr="009E4D87">
        <w:rPr>
          <w:rFonts w:ascii="Arial" w:hAnsi="Arial" w:cs="Arial"/>
          <w:sz w:val="22"/>
          <w:szCs w:val="22"/>
        </w:rPr>
        <w:t xml:space="preserve"> a recabar los datos relativos a la identidad de los solicitantes o sus representantes, deberá aportar el CIF de la entidad solicitante y el DNI en vigor, o documento equivalente, de su representante.</w:t>
      </w:r>
    </w:p>
    <w:p w:rsidR="00156835" w:rsidRPr="009E4D87" w:rsidRDefault="00156835" w:rsidP="00156835">
      <w:pPr>
        <w:widowControl w:val="0"/>
        <w:tabs>
          <w:tab w:val="left" w:pos="884"/>
          <w:tab w:val="left" w:pos="1304"/>
        </w:tabs>
        <w:jc w:val="both"/>
        <w:rPr>
          <w:rFonts w:ascii="Arial" w:hAnsi="Arial" w:cs="Arial"/>
          <w:sz w:val="22"/>
          <w:szCs w:val="22"/>
        </w:rPr>
      </w:pPr>
    </w:p>
    <w:p w:rsidR="00156835" w:rsidRPr="009E4D87" w:rsidRDefault="007B3F4F" w:rsidP="00156835">
      <w:pPr>
        <w:pStyle w:val="Textoindependiente2"/>
        <w:widowControl w:val="0"/>
        <w:rPr>
          <w:rFonts w:cs="Arial"/>
          <w:sz w:val="22"/>
          <w:szCs w:val="22"/>
        </w:rPr>
      </w:pPr>
      <w:r w:rsidRPr="009E4D87">
        <w:rPr>
          <w:rFonts w:cs="Arial"/>
          <w:sz w:val="22"/>
          <w:szCs w:val="22"/>
        </w:rPr>
        <w:t xml:space="preserve">Octavo </w:t>
      </w:r>
      <w:r w:rsidRPr="009E4D87">
        <w:rPr>
          <w:rFonts w:cs="Arial"/>
          <w:b w:val="0"/>
          <w:sz w:val="22"/>
          <w:szCs w:val="22"/>
        </w:rPr>
        <w:t>- Instrucción</w:t>
      </w:r>
    </w:p>
    <w:p w:rsidR="00156835" w:rsidRPr="009E4D87" w:rsidRDefault="00156835" w:rsidP="00156835">
      <w:pPr>
        <w:pStyle w:val="parrafo1"/>
        <w:shd w:val="clear" w:color="auto" w:fill="FFFFFF"/>
        <w:ind w:firstLine="0"/>
        <w:rPr>
          <w:rFonts w:ascii="Arial" w:hAnsi="Arial" w:cs="Arial"/>
          <w:sz w:val="22"/>
          <w:szCs w:val="22"/>
        </w:rPr>
      </w:pPr>
      <w:r w:rsidRPr="009E4D87">
        <w:rPr>
          <w:rFonts w:ascii="Arial" w:hAnsi="Arial" w:cs="Arial"/>
          <w:sz w:val="22"/>
          <w:szCs w:val="22"/>
        </w:rPr>
        <w:t xml:space="preserve">1. Corresponde a </w:t>
      </w:r>
      <w:smartTag w:uri="urn:schemas-microsoft-com:office:smarttags" w:element="PersonName">
        <w:smartTagPr>
          <w:attr w:name="ProductID" w:val="la Direcci￳n General"/>
        </w:smartTagPr>
        <w:r w:rsidRPr="009E4D87">
          <w:rPr>
            <w:rFonts w:ascii="Arial" w:hAnsi="Arial" w:cs="Arial"/>
            <w:sz w:val="22"/>
            <w:szCs w:val="22"/>
          </w:rPr>
          <w:t>la Dirección General</w:t>
        </w:r>
      </w:smartTag>
      <w:r w:rsidRPr="009E4D87">
        <w:rPr>
          <w:rFonts w:ascii="Arial" w:hAnsi="Arial" w:cs="Arial"/>
          <w:sz w:val="22"/>
          <w:szCs w:val="22"/>
        </w:rPr>
        <w:t xml:space="preserve"> de Comercio y Consumo la ordenación e instrucción del procedimiento de concesión de las subvenciones </w:t>
      </w:r>
      <w:r w:rsidR="00FD3291" w:rsidRPr="009E4D87">
        <w:rPr>
          <w:rFonts w:ascii="Arial" w:hAnsi="Arial" w:cs="Arial"/>
          <w:sz w:val="22"/>
          <w:szCs w:val="22"/>
        </w:rPr>
        <w:t xml:space="preserve">convocadas por la presente </w:t>
      </w:r>
      <w:r w:rsidR="000C5EBA" w:rsidRPr="009E4D87">
        <w:rPr>
          <w:rFonts w:ascii="Arial" w:hAnsi="Arial" w:cs="Arial"/>
          <w:sz w:val="22"/>
          <w:szCs w:val="22"/>
        </w:rPr>
        <w:t>orden</w:t>
      </w:r>
      <w:r w:rsidRPr="009E4D87">
        <w:rPr>
          <w:rFonts w:ascii="Arial" w:hAnsi="Arial" w:cs="Arial"/>
          <w:sz w:val="22"/>
          <w:szCs w:val="22"/>
        </w:rPr>
        <w:t>.</w:t>
      </w:r>
    </w:p>
    <w:p w:rsidR="00156835" w:rsidRPr="009E4D87" w:rsidRDefault="00156835" w:rsidP="00156835">
      <w:pPr>
        <w:jc w:val="both"/>
        <w:rPr>
          <w:rFonts w:ascii="Arial" w:hAnsi="Arial" w:cs="Arial"/>
          <w:sz w:val="22"/>
          <w:szCs w:val="22"/>
        </w:rPr>
      </w:pPr>
      <w:r w:rsidRPr="009E4D87">
        <w:rPr>
          <w:rFonts w:ascii="Arial" w:hAnsi="Arial" w:cs="Arial"/>
          <w:sz w:val="22"/>
          <w:szCs w:val="22"/>
        </w:rPr>
        <w:t>2. Si la solicitud de subvención no reúne los requisitos que se señalan en la correspondiente convocatoria, la Dirección General de Comercio y Consumo requerirá a la entidad solicitante</w:t>
      </w:r>
      <w:r w:rsidRPr="009E4D87">
        <w:rPr>
          <w:rFonts w:cs="Arial"/>
          <w:b/>
          <w:sz w:val="22"/>
          <w:szCs w:val="22"/>
        </w:rPr>
        <w:t xml:space="preserve"> </w:t>
      </w:r>
      <w:r w:rsidRPr="009E4D87">
        <w:rPr>
          <w:rFonts w:ascii="Arial" w:hAnsi="Arial" w:cs="Arial"/>
          <w:sz w:val="22"/>
          <w:szCs w:val="22"/>
        </w:rPr>
        <w:t xml:space="preserve">para que, en un plazo de diez días hábiles, subsane la falta o aporte los documentos preceptivos, con indicación de que, si así no lo hiciera, se le tendrá por desistido de su solicitud, previa </w:t>
      </w:r>
      <w:r w:rsidR="000A2EB6">
        <w:rPr>
          <w:rFonts w:ascii="Arial" w:hAnsi="Arial" w:cs="Arial"/>
          <w:sz w:val="22"/>
          <w:szCs w:val="22"/>
        </w:rPr>
        <w:t>resolución</w:t>
      </w:r>
      <w:r w:rsidR="000C5EBA" w:rsidRPr="009E4D87">
        <w:rPr>
          <w:rFonts w:ascii="Arial" w:hAnsi="Arial" w:cs="Arial"/>
          <w:sz w:val="22"/>
          <w:szCs w:val="22"/>
        </w:rPr>
        <w:t xml:space="preserve"> </w:t>
      </w:r>
      <w:r w:rsidRPr="009E4D87">
        <w:rPr>
          <w:rFonts w:ascii="Arial" w:hAnsi="Arial" w:cs="Arial"/>
          <w:sz w:val="22"/>
          <w:szCs w:val="22"/>
        </w:rPr>
        <w:t xml:space="preserve">que deberá ser dictada al efecto, de conformidad con lo establecido en el artículo 23.5 de la Ley 10/2006, de Subvenciones de Cantabria. </w:t>
      </w:r>
    </w:p>
    <w:p w:rsidR="00156835" w:rsidRPr="009E4D87" w:rsidRDefault="00156835" w:rsidP="00156835">
      <w:pPr>
        <w:jc w:val="both"/>
        <w:rPr>
          <w:rFonts w:ascii="Arial" w:hAnsi="Arial" w:cs="Arial"/>
          <w:sz w:val="22"/>
          <w:szCs w:val="22"/>
        </w:rPr>
      </w:pPr>
    </w:p>
    <w:p w:rsidR="00156835" w:rsidRPr="009E4D87" w:rsidRDefault="00156835" w:rsidP="00156835">
      <w:pPr>
        <w:jc w:val="both"/>
        <w:rPr>
          <w:rFonts w:ascii="Arial" w:hAnsi="Arial" w:cs="Arial"/>
          <w:sz w:val="22"/>
          <w:szCs w:val="22"/>
        </w:rPr>
      </w:pPr>
      <w:r w:rsidRPr="009E4D87">
        <w:rPr>
          <w:rFonts w:ascii="Arial" w:hAnsi="Arial" w:cs="Arial"/>
          <w:sz w:val="22"/>
          <w:szCs w:val="22"/>
        </w:rPr>
        <w:t xml:space="preserve">Asimismo, se podrá solicitar a los interesados que aporten cuantos datos y documentos sean necesarios para dictar la correspondiente </w:t>
      </w:r>
      <w:r w:rsidR="000A2EB6">
        <w:rPr>
          <w:rFonts w:ascii="Arial" w:hAnsi="Arial" w:cs="Arial"/>
          <w:sz w:val="22"/>
          <w:szCs w:val="22"/>
        </w:rPr>
        <w:t>resolución</w:t>
      </w:r>
      <w:r w:rsidRPr="009E4D87">
        <w:rPr>
          <w:rFonts w:ascii="Arial" w:hAnsi="Arial" w:cs="Arial"/>
          <w:sz w:val="22"/>
          <w:szCs w:val="22"/>
        </w:rPr>
        <w:t xml:space="preserve"> en cualquier momento del procedimiento.</w:t>
      </w:r>
    </w:p>
    <w:p w:rsidR="00156835" w:rsidRPr="009E4D87" w:rsidRDefault="00156835" w:rsidP="00156835">
      <w:pPr>
        <w:jc w:val="both"/>
        <w:rPr>
          <w:rFonts w:ascii="Arial" w:hAnsi="Arial" w:cs="Arial"/>
          <w:sz w:val="22"/>
          <w:szCs w:val="22"/>
        </w:rPr>
      </w:pPr>
    </w:p>
    <w:p w:rsidR="00156835" w:rsidRPr="009E4D87" w:rsidRDefault="007B3F4F" w:rsidP="00156835">
      <w:pPr>
        <w:jc w:val="both"/>
        <w:rPr>
          <w:rFonts w:ascii="Arial" w:hAnsi="Arial" w:cs="Arial"/>
          <w:b/>
          <w:sz w:val="22"/>
          <w:szCs w:val="22"/>
        </w:rPr>
      </w:pPr>
      <w:r w:rsidRPr="009E4D87">
        <w:rPr>
          <w:rFonts w:ascii="Arial" w:hAnsi="Arial" w:cs="Arial"/>
          <w:b/>
          <w:sz w:val="22"/>
          <w:szCs w:val="22"/>
        </w:rPr>
        <w:t>Noveno</w:t>
      </w:r>
      <w:r w:rsidR="00D11B94" w:rsidRPr="009E4D87">
        <w:rPr>
          <w:rFonts w:ascii="Arial" w:hAnsi="Arial" w:cs="Arial"/>
          <w:b/>
          <w:sz w:val="22"/>
          <w:szCs w:val="22"/>
        </w:rPr>
        <w:t xml:space="preserve"> </w:t>
      </w:r>
      <w:r w:rsidR="00D11B94" w:rsidRPr="009E4D87">
        <w:rPr>
          <w:rFonts w:ascii="Arial" w:hAnsi="Arial" w:cs="Arial"/>
          <w:sz w:val="22"/>
          <w:szCs w:val="22"/>
        </w:rPr>
        <w:t>- Comité de valoración</w:t>
      </w:r>
    </w:p>
    <w:p w:rsidR="00156835" w:rsidRPr="009E4D87" w:rsidRDefault="00156835" w:rsidP="00156835">
      <w:pPr>
        <w:jc w:val="both"/>
        <w:rPr>
          <w:rFonts w:ascii="Arial" w:hAnsi="Arial" w:cs="Arial"/>
          <w:sz w:val="22"/>
          <w:szCs w:val="22"/>
        </w:rPr>
      </w:pPr>
    </w:p>
    <w:p w:rsidR="00156835" w:rsidRPr="009E4D87" w:rsidRDefault="00156835" w:rsidP="00156835">
      <w:pPr>
        <w:pStyle w:val="Textoindependiente2"/>
        <w:widowControl w:val="0"/>
        <w:spacing w:after="160"/>
        <w:rPr>
          <w:rFonts w:cs="Arial"/>
          <w:b w:val="0"/>
          <w:sz w:val="22"/>
          <w:szCs w:val="22"/>
        </w:rPr>
      </w:pPr>
      <w:r w:rsidRPr="009E4D87">
        <w:rPr>
          <w:rFonts w:cs="Arial"/>
          <w:b w:val="0"/>
          <w:sz w:val="22"/>
          <w:szCs w:val="22"/>
        </w:rPr>
        <w:t>1. El comité de valoración estará compuesto por los siguientes miembros:</w:t>
      </w:r>
    </w:p>
    <w:p w:rsidR="00156835" w:rsidRPr="009E4D87" w:rsidRDefault="000A2EB6" w:rsidP="00156835">
      <w:pPr>
        <w:pStyle w:val="Sangra2detindependiente"/>
        <w:widowControl w:val="0"/>
        <w:numPr>
          <w:ilvl w:val="0"/>
          <w:numId w:val="1"/>
        </w:numPr>
        <w:tabs>
          <w:tab w:val="clear" w:pos="360"/>
          <w:tab w:val="left" w:pos="884"/>
        </w:tabs>
        <w:spacing w:after="120"/>
        <w:ind w:left="850" w:right="0" w:hanging="425"/>
        <w:rPr>
          <w:rFonts w:cs="Arial"/>
          <w:sz w:val="22"/>
          <w:szCs w:val="22"/>
        </w:rPr>
      </w:pPr>
      <w:r>
        <w:rPr>
          <w:rFonts w:cs="Arial"/>
          <w:sz w:val="22"/>
          <w:szCs w:val="22"/>
        </w:rPr>
        <w:t>El</w:t>
      </w:r>
      <w:r w:rsidR="00156835" w:rsidRPr="009E4D87">
        <w:rPr>
          <w:rFonts w:cs="Arial"/>
          <w:sz w:val="22"/>
          <w:szCs w:val="22"/>
        </w:rPr>
        <w:t xml:space="preserve"> Director General de Comercio y Consumo o persona en quien delegue, que ac</w:t>
      </w:r>
      <w:r>
        <w:rPr>
          <w:rFonts w:cs="Arial"/>
          <w:sz w:val="22"/>
          <w:szCs w:val="22"/>
        </w:rPr>
        <w:t>tuará en calidad de presidente</w:t>
      </w:r>
      <w:r w:rsidR="00156835" w:rsidRPr="009E4D87">
        <w:rPr>
          <w:rFonts w:cs="Arial"/>
          <w:sz w:val="22"/>
          <w:szCs w:val="22"/>
        </w:rPr>
        <w:t>.</w:t>
      </w:r>
    </w:p>
    <w:p w:rsidR="00156835" w:rsidRPr="009E4D87" w:rsidRDefault="00156835" w:rsidP="00156835">
      <w:pPr>
        <w:pStyle w:val="Sangra2detindependiente"/>
        <w:widowControl w:val="0"/>
        <w:numPr>
          <w:ilvl w:val="0"/>
          <w:numId w:val="1"/>
        </w:numPr>
        <w:tabs>
          <w:tab w:val="clear" w:pos="360"/>
          <w:tab w:val="left" w:pos="884"/>
        </w:tabs>
        <w:spacing w:after="120"/>
        <w:ind w:left="851" w:right="0" w:hanging="425"/>
        <w:rPr>
          <w:rFonts w:cs="Arial"/>
          <w:sz w:val="22"/>
          <w:szCs w:val="22"/>
        </w:rPr>
      </w:pPr>
      <w:r w:rsidRPr="009E4D87">
        <w:rPr>
          <w:rFonts w:cs="Arial"/>
          <w:sz w:val="22"/>
          <w:szCs w:val="22"/>
        </w:rPr>
        <w:t xml:space="preserve">Dos funcionarios/as del </w:t>
      </w:r>
      <w:smartTag w:uri="urn:schemas-microsoft-com:office:smarttags" w:element="PersonName">
        <w:smartTagPr>
          <w:attr w:name="ProductID" w:val="Servicio de Comercio"/>
        </w:smartTagPr>
        <w:r w:rsidRPr="009E4D87">
          <w:rPr>
            <w:rFonts w:cs="Arial"/>
            <w:sz w:val="22"/>
            <w:szCs w:val="22"/>
          </w:rPr>
          <w:t>Servicio de Comercio</w:t>
        </w:r>
      </w:smartTag>
      <w:r w:rsidRPr="009E4D87">
        <w:rPr>
          <w:rFonts w:cs="Arial"/>
          <w:sz w:val="22"/>
          <w:szCs w:val="22"/>
        </w:rPr>
        <w:t xml:space="preserve">, que actuarán como vocales. </w:t>
      </w:r>
    </w:p>
    <w:p w:rsidR="00156835" w:rsidRPr="009E4D87" w:rsidRDefault="00156835" w:rsidP="00156835">
      <w:pPr>
        <w:pStyle w:val="Sangra2detindependiente"/>
        <w:widowControl w:val="0"/>
        <w:numPr>
          <w:ilvl w:val="0"/>
          <w:numId w:val="1"/>
        </w:numPr>
        <w:tabs>
          <w:tab w:val="clear" w:pos="360"/>
          <w:tab w:val="left" w:pos="884"/>
        </w:tabs>
        <w:ind w:left="851" w:right="0" w:hanging="425"/>
        <w:rPr>
          <w:rFonts w:cs="Arial"/>
          <w:sz w:val="22"/>
          <w:szCs w:val="22"/>
        </w:rPr>
      </w:pPr>
      <w:r w:rsidRPr="009E4D87">
        <w:rPr>
          <w:rFonts w:cs="Arial"/>
          <w:sz w:val="22"/>
          <w:szCs w:val="22"/>
        </w:rPr>
        <w:t xml:space="preserve">Un/a funcionario/a de </w:t>
      </w:r>
      <w:smartTag w:uri="urn:schemas-microsoft-com:office:smarttags" w:element="PersonName">
        <w:smartTagPr>
          <w:attr w:name="ProductID" w:val="la Direcci￳n General"/>
        </w:smartTagPr>
        <w:r w:rsidRPr="009E4D87">
          <w:rPr>
            <w:rFonts w:cs="Arial"/>
            <w:sz w:val="22"/>
            <w:szCs w:val="22"/>
          </w:rPr>
          <w:t>la Dirección General</w:t>
        </w:r>
      </w:smartTag>
      <w:r w:rsidRPr="009E4D87">
        <w:rPr>
          <w:rFonts w:cs="Arial"/>
          <w:sz w:val="22"/>
          <w:szCs w:val="22"/>
        </w:rPr>
        <w:t xml:space="preserve"> de Comercio y Consumo, con </w:t>
      </w:r>
      <w:r w:rsidR="00342EB5" w:rsidRPr="009E4D87">
        <w:rPr>
          <w:rFonts w:cs="Arial"/>
          <w:sz w:val="22"/>
          <w:szCs w:val="22"/>
        </w:rPr>
        <w:t>voz,</w:t>
      </w:r>
      <w:r w:rsidRPr="009E4D87">
        <w:rPr>
          <w:rFonts w:cs="Arial"/>
          <w:sz w:val="22"/>
          <w:szCs w:val="22"/>
        </w:rPr>
        <w:t xml:space="preserve"> pero sin voto, que actuará en calidad de secretario/a.</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Sangra2detindependiente"/>
        <w:widowControl w:val="0"/>
        <w:ind w:firstLine="0"/>
        <w:rPr>
          <w:rFonts w:cs="Arial"/>
          <w:sz w:val="22"/>
          <w:szCs w:val="22"/>
        </w:rPr>
      </w:pPr>
      <w:r w:rsidRPr="009E4D87">
        <w:rPr>
          <w:rFonts w:cs="Arial"/>
          <w:sz w:val="22"/>
          <w:szCs w:val="22"/>
        </w:rPr>
        <w:t>2. Corresponden a este Comité las siguientes funciones:</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Sangra2detindependiente"/>
        <w:widowControl w:val="0"/>
        <w:ind w:firstLine="0"/>
        <w:rPr>
          <w:rFonts w:cs="Arial"/>
          <w:sz w:val="22"/>
          <w:szCs w:val="22"/>
        </w:rPr>
      </w:pPr>
      <w:r w:rsidRPr="009E4D87">
        <w:rPr>
          <w:rFonts w:cs="Arial"/>
          <w:sz w:val="22"/>
          <w:szCs w:val="22"/>
        </w:rPr>
        <w:t>a) Valorar las actuaciones a realizar indicadas en cada una de las solicitudes presentadas que reúnan las condiciones para ser beneficiarias de la subvención, estableciendo una prelación entre las mismas de acuerdo con los criterios de valora</w:t>
      </w:r>
      <w:r w:rsidR="00B70820" w:rsidRPr="009E4D87">
        <w:rPr>
          <w:rFonts w:cs="Arial"/>
          <w:sz w:val="22"/>
          <w:szCs w:val="22"/>
        </w:rPr>
        <w:t xml:space="preserve">ción establecidos en el </w:t>
      </w:r>
      <w:r w:rsidR="00801181" w:rsidRPr="009E4D87">
        <w:rPr>
          <w:rFonts w:cs="Arial"/>
          <w:sz w:val="22"/>
          <w:szCs w:val="22"/>
        </w:rPr>
        <w:t>resuelvo décimo</w:t>
      </w:r>
      <w:r w:rsidRPr="009E4D87">
        <w:rPr>
          <w:rFonts w:cs="Arial"/>
          <w:sz w:val="22"/>
          <w:szCs w:val="22"/>
        </w:rPr>
        <w:t>.</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Sangra2detindependiente"/>
        <w:widowControl w:val="0"/>
        <w:ind w:firstLine="0"/>
        <w:rPr>
          <w:rFonts w:cs="Arial"/>
          <w:sz w:val="22"/>
          <w:szCs w:val="22"/>
        </w:rPr>
      </w:pPr>
      <w:r w:rsidRPr="009E4D87">
        <w:rPr>
          <w:rFonts w:cs="Arial"/>
          <w:sz w:val="22"/>
          <w:szCs w:val="22"/>
        </w:rPr>
        <w:t>b) Emitir un informe con los resultados de la evaluación efectuada, dentro del límite del crédito disponibl</w:t>
      </w:r>
      <w:r w:rsidR="00B70820" w:rsidRPr="009E4D87">
        <w:rPr>
          <w:rFonts w:cs="Arial"/>
          <w:sz w:val="22"/>
          <w:szCs w:val="22"/>
        </w:rPr>
        <w:t xml:space="preserve">e de conformidad con el </w:t>
      </w:r>
      <w:r w:rsidR="00801181" w:rsidRPr="009E4D87">
        <w:rPr>
          <w:rFonts w:cs="Arial"/>
          <w:sz w:val="22"/>
          <w:szCs w:val="22"/>
        </w:rPr>
        <w:t>resuelvo quinto</w:t>
      </w:r>
      <w:r w:rsidR="00FD3291" w:rsidRPr="009E4D87">
        <w:rPr>
          <w:rFonts w:cs="Arial"/>
          <w:sz w:val="22"/>
          <w:szCs w:val="22"/>
        </w:rPr>
        <w:t xml:space="preserve"> de esta</w:t>
      </w:r>
      <w:r w:rsidR="00086192" w:rsidRPr="009E4D87">
        <w:rPr>
          <w:rFonts w:cs="Arial"/>
          <w:sz w:val="22"/>
          <w:szCs w:val="22"/>
        </w:rPr>
        <w:t xml:space="preserve"> orden</w:t>
      </w:r>
      <w:r w:rsidRPr="009E4D87">
        <w:rPr>
          <w:rFonts w:cs="Arial"/>
          <w:sz w:val="22"/>
          <w:szCs w:val="22"/>
        </w:rPr>
        <w:t>.</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Sangra2detindependiente"/>
        <w:widowControl w:val="0"/>
        <w:ind w:firstLine="0"/>
        <w:rPr>
          <w:rFonts w:cs="Arial"/>
          <w:sz w:val="22"/>
          <w:szCs w:val="22"/>
        </w:rPr>
      </w:pPr>
      <w:r w:rsidRPr="009E4D87">
        <w:rPr>
          <w:rFonts w:cs="Arial"/>
          <w:sz w:val="22"/>
          <w:szCs w:val="22"/>
        </w:rPr>
        <w:t>c) Aclarar las dudas que puedan suscitarse acerca de la interpretación de las bases reguladoras.</w:t>
      </w:r>
    </w:p>
    <w:p w:rsidR="00156835" w:rsidRPr="009E4D87" w:rsidRDefault="00156835" w:rsidP="00156835">
      <w:pPr>
        <w:pStyle w:val="Sangra2detindependiente"/>
        <w:widowControl w:val="0"/>
        <w:ind w:firstLine="0"/>
        <w:rPr>
          <w:rFonts w:cs="Arial"/>
          <w:sz w:val="22"/>
          <w:szCs w:val="22"/>
        </w:rPr>
      </w:pPr>
    </w:p>
    <w:p w:rsidR="00156835" w:rsidRPr="009E4D87" w:rsidRDefault="000A2EB6" w:rsidP="00156835">
      <w:pPr>
        <w:jc w:val="both"/>
        <w:rPr>
          <w:rFonts w:ascii="Arial" w:hAnsi="Arial" w:cs="Arial"/>
          <w:sz w:val="22"/>
          <w:szCs w:val="22"/>
        </w:rPr>
      </w:pPr>
      <w:r>
        <w:rPr>
          <w:rFonts w:ascii="Arial" w:hAnsi="Arial" w:cs="Arial"/>
          <w:sz w:val="22"/>
          <w:szCs w:val="22"/>
        </w:rPr>
        <w:t>3. Cuando el Presidente</w:t>
      </w:r>
      <w:r w:rsidR="00156835" w:rsidRPr="009E4D87">
        <w:rPr>
          <w:rFonts w:ascii="Arial" w:hAnsi="Arial" w:cs="Arial"/>
          <w:sz w:val="22"/>
          <w:szCs w:val="22"/>
        </w:rPr>
        <w:t xml:space="preserve"> lo estime oportuno podrán incorporarse, con voz pero sin voto, funcionarios</w:t>
      </w:r>
      <w:r>
        <w:rPr>
          <w:rFonts w:ascii="Arial" w:hAnsi="Arial" w:cs="Arial"/>
          <w:sz w:val="22"/>
          <w:szCs w:val="22"/>
        </w:rPr>
        <w:t>/as</w:t>
      </w:r>
      <w:r w:rsidR="00156835" w:rsidRPr="009E4D87">
        <w:rPr>
          <w:rFonts w:ascii="Arial" w:hAnsi="Arial" w:cs="Arial"/>
          <w:sz w:val="22"/>
          <w:szCs w:val="22"/>
        </w:rPr>
        <w:t xml:space="preserve"> del Gobierno de Cantabria con competencias en las áreas a que afecte la valoración de los expedientes.</w:t>
      </w:r>
    </w:p>
    <w:p w:rsidR="00156835" w:rsidRPr="009E4D87" w:rsidRDefault="00156835" w:rsidP="00156835">
      <w:pPr>
        <w:pStyle w:val="Sangradetextonormal"/>
        <w:widowControl w:val="0"/>
        <w:rPr>
          <w:rFonts w:cs="Arial"/>
          <w:sz w:val="22"/>
          <w:szCs w:val="22"/>
        </w:rPr>
      </w:pPr>
    </w:p>
    <w:p w:rsidR="00156835" w:rsidRPr="009E4D87" w:rsidRDefault="00156835" w:rsidP="00156835">
      <w:pPr>
        <w:pStyle w:val="Sangradetextonormal"/>
        <w:widowControl w:val="0"/>
        <w:ind w:firstLine="0"/>
        <w:rPr>
          <w:rFonts w:cs="Arial"/>
          <w:sz w:val="22"/>
          <w:szCs w:val="22"/>
        </w:rPr>
      </w:pPr>
      <w:r w:rsidRPr="009E4D87">
        <w:rPr>
          <w:rFonts w:cs="Arial"/>
          <w:sz w:val="22"/>
          <w:szCs w:val="22"/>
        </w:rPr>
        <w:t>4. El Comité de Valoración será convocado por el/la Secretario</w:t>
      </w:r>
      <w:r w:rsidR="000A2EB6">
        <w:rPr>
          <w:rFonts w:cs="Arial"/>
          <w:sz w:val="22"/>
          <w:szCs w:val="22"/>
        </w:rPr>
        <w:t>/a, a propuesta del Presidente</w:t>
      </w:r>
      <w:r w:rsidRPr="009E4D87">
        <w:rPr>
          <w:rFonts w:cs="Arial"/>
          <w:sz w:val="22"/>
          <w:szCs w:val="22"/>
        </w:rPr>
        <w:t>, cuantas veces sean necesarias hasta la Resolución de la convocatoria.</w:t>
      </w:r>
    </w:p>
    <w:p w:rsidR="00156835" w:rsidRPr="009E4D87" w:rsidRDefault="00156835" w:rsidP="00156835">
      <w:pPr>
        <w:pStyle w:val="Textoindependiente2"/>
        <w:widowControl w:val="0"/>
        <w:tabs>
          <w:tab w:val="left" w:pos="1304"/>
        </w:tabs>
        <w:rPr>
          <w:rFonts w:cs="Arial"/>
          <w:sz w:val="22"/>
          <w:szCs w:val="22"/>
        </w:rPr>
      </w:pPr>
    </w:p>
    <w:p w:rsidR="00156835" w:rsidRPr="009E4D87" w:rsidRDefault="00D11B94" w:rsidP="00156835">
      <w:pPr>
        <w:pStyle w:val="Sangradetextonormal"/>
        <w:widowControl w:val="0"/>
        <w:ind w:firstLine="0"/>
        <w:rPr>
          <w:rFonts w:cs="Arial"/>
          <w:b/>
          <w:sz w:val="22"/>
          <w:szCs w:val="22"/>
        </w:rPr>
      </w:pPr>
      <w:r w:rsidRPr="009E4D87">
        <w:rPr>
          <w:rFonts w:cs="Arial"/>
          <w:b/>
          <w:sz w:val="22"/>
          <w:szCs w:val="22"/>
        </w:rPr>
        <w:t xml:space="preserve">Décimo </w:t>
      </w:r>
      <w:r w:rsidRPr="009E4D87">
        <w:rPr>
          <w:rFonts w:cs="Arial"/>
          <w:sz w:val="22"/>
          <w:szCs w:val="22"/>
        </w:rPr>
        <w:t>- Evaluación de las solicitudes</w:t>
      </w:r>
    </w:p>
    <w:p w:rsidR="00156835" w:rsidRPr="009E4D87" w:rsidRDefault="00156835" w:rsidP="00156835">
      <w:pPr>
        <w:pStyle w:val="Sangradetextonormal"/>
        <w:widowControl w:val="0"/>
        <w:rPr>
          <w:rFonts w:cs="Arial"/>
          <w:b/>
          <w:sz w:val="22"/>
          <w:szCs w:val="22"/>
        </w:rPr>
      </w:pPr>
    </w:p>
    <w:p w:rsidR="00156835" w:rsidRPr="009E4D87" w:rsidRDefault="00156835" w:rsidP="00156835">
      <w:pPr>
        <w:pStyle w:val="Sangradetextonormal"/>
        <w:ind w:firstLine="0"/>
        <w:rPr>
          <w:rFonts w:cs="Arial"/>
          <w:sz w:val="22"/>
          <w:szCs w:val="22"/>
        </w:rPr>
      </w:pPr>
      <w:r w:rsidRPr="009E4D87">
        <w:rPr>
          <w:rFonts w:cs="Arial"/>
          <w:sz w:val="22"/>
          <w:szCs w:val="22"/>
        </w:rPr>
        <w:t>1. Para la valoración de las solicitudes se tendrán en cuenta los siguientes criterios:</w:t>
      </w:r>
    </w:p>
    <w:p w:rsidR="00156835" w:rsidRPr="009E4D87" w:rsidRDefault="00156835" w:rsidP="00156835">
      <w:pPr>
        <w:pStyle w:val="Sangradetextonormal"/>
        <w:ind w:firstLine="0"/>
        <w:rPr>
          <w:rFonts w:cs="Arial"/>
          <w:sz w:val="22"/>
          <w:szCs w:val="22"/>
        </w:rPr>
      </w:pPr>
    </w:p>
    <w:p w:rsidR="00156835" w:rsidRPr="009E4D87" w:rsidRDefault="00156835" w:rsidP="00156835">
      <w:pPr>
        <w:pStyle w:val="Sangradetextonormal"/>
        <w:numPr>
          <w:ilvl w:val="0"/>
          <w:numId w:val="6"/>
        </w:numPr>
        <w:rPr>
          <w:rFonts w:cs="Arial"/>
          <w:sz w:val="22"/>
          <w:szCs w:val="22"/>
        </w:rPr>
      </w:pPr>
      <w:r w:rsidRPr="009E4D87">
        <w:rPr>
          <w:rFonts w:cs="Arial"/>
          <w:sz w:val="22"/>
          <w:szCs w:val="22"/>
        </w:rPr>
        <w:t>General, para todas las entidades solicitantes:</w:t>
      </w:r>
    </w:p>
    <w:p w:rsidR="00156835" w:rsidRPr="009E4D87" w:rsidRDefault="00156835" w:rsidP="00156835">
      <w:pPr>
        <w:pStyle w:val="Sangradetextonormal"/>
        <w:ind w:left="360" w:firstLine="0"/>
        <w:rPr>
          <w:rFonts w:cs="Arial"/>
          <w:sz w:val="22"/>
          <w:szCs w:val="22"/>
        </w:rPr>
      </w:pPr>
    </w:p>
    <w:p w:rsidR="00156835" w:rsidRPr="009E4D87" w:rsidRDefault="00156835" w:rsidP="00156835">
      <w:pPr>
        <w:pStyle w:val="Textoindependiente2"/>
        <w:numPr>
          <w:ilvl w:val="0"/>
          <w:numId w:val="4"/>
        </w:numPr>
        <w:tabs>
          <w:tab w:val="clear" w:pos="360"/>
          <w:tab w:val="left" w:pos="884"/>
        </w:tabs>
        <w:spacing w:after="120"/>
        <w:ind w:firstLine="66"/>
        <w:rPr>
          <w:rFonts w:cs="Arial"/>
          <w:b w:val="0"/>
          <w:sz w:val="22"/>
          <w:szCs w:val="22"/>
        </w:rPr>
      </w:pPr>
      <w:r w:rsidRPr="009E4D87">
        <w:rPr>
          <w:rFonts w:cs="Arial"/>
          <w:b w:val="0"/>
          <w:sz w:val="22"/>
          <w:szCs w:val="22"/>
        </w:rPr>
        <w:t xml:space="preserve">Hasta 3 puntos, según el número de asociados al corriente en el pago de sus cuotas, en el caso de asociaciones de comerciantes, conforme a los datos obrantes en el Registro de Asociaciones de Comerciantes de Cantabria a 31 de diciembre de </w:t>
      </w:r>
      <w:r w:rsidR="000A2EB6">
        <w:rPr>
          <w:rFonts w:cs="Arial"/>
          <w:b w:val="0"/>
          <w:sz w:val="22"/>
          <w:szCs w:val="22"/>
        </w:rPr>
        <w:t>2022</w:t>
      </w:r>
      <w:r w:rsidRPr="000F6287">
        <w:rPr>
          <w:rFonts w:cs="Arial"/>
          <w:b w:val="0"/>
          <w:sz w:val="22"/>
          <w:szCs w:val="22"/>
        </w:rPr>
        <w:t>,</w:t>
      </w:r>
      <w:r w:rsidRPr="009E4D87">
        <w:rPr>
          <w:rFonts w:cs="Arial"/>
          <w:b w:val="0"/>
          <w:sz w:val="22"/>
          <w:szCs w:val="22"/>
        </w:rPr>
        <w:t xml:space="preserve"> o número de cooperativistas miembros de la cooperativa, en su caso, excepto para las entidades de nueva creación, en cuyo caso se atenderá a la fecha de inscripción, con arreglo a las siguientes escalas:</w:t>
      </w:r>
    </w:p>
    <w:p w:rsidR="00156835" w:rsidRPr="009E4D87" w:rsidRDefault="00156835" w:rsidP="00156835">
      <w:pPr>
        <w:pStyle w:val="Textoindependiente2"/>
        <w:numPr>
          <w:ilvl w:val="0"/>
          <w:numId w:val="5"/>
        </w:numPr>
        <w:tabs>
          <w:tab w:val="clear" w:pos="357"/>
          <w:tab w:val="left" w:pos="884"/>
        </w:tabs>
        <w:spacing w:after="120"/>
        <w:ind w:firstLine="69"/>
        <w:rPr>
          <w:rFonts w:cs="Arial"/>
          <w:b w:val="0"/>
          <w:sz w:val="22"/>
          <w:szCs w:val="22"/>
        </w:rPr>
      </w:pPr>
      <w:r w:rsidRPr="009E4D87">
        <w:rPr>
          <w:rFonts w:cs="Arial"/>
          <w:b w:val="0"/>
          <w:sz w:val="22"/>
          <w:szCs w:val="22"/>
        </w:rPr>
        <w:t>Para Asociaciones de Comerciantes y Cooperativas de Detallistas:</w:t>
      </w:r>
    </w:p>
    <w:p w:rsidR="00156835" w:rsidRPr="009E4D87" w:rsidRDefault="00156835" w:rsidP="00156835">
      <w:pPr>
        <w:pStyle w:val="Textoindependiente2"/>
        <w:numPr>
          <w:ilvl w:val="0"/>
          <w:numId w:val="4"/>
        </w:numPr>
        <w:tabs>
          <w:tab w:val="clear" w:pos="360"/>
          <w:tab w:val="num" w:pos="786"/>
          <w:tab w:val="left" w:pos="884"/>
          <w:tab w:val="left" w:pos="1960"/>
        </w:tabs>
        <w:spacing w:after="120"/>
        <w:ind w:firstLine="66"/>
        <w:rPr>
          <w:rFonts w:cs="Arial"/>
          <w:b w:val="0"/>
          <w:sz w:val="22"/>
          <w:szCs w:val="22"/>
        </w:rPr>
      </w:pPr>
      <w:r w:rsidRPr="009E4D87">
        <w:rPr>
          <w:rFonts w:cs="Arial"/>
          <w:b w:val="0"/>
          <w:sz w:val="22"/>
          <w:szCs w:val="22"/>
        </w:rPr>
        <w:t>Hasta 25 socios: 0,50 punto.</w:t>
      </w:r>
    </w:p>
    <w:p w:rsidR="00156835" w:rsidRPr="009E4D87" w:rsidRDefault="00156835" w:rsidP="00156835">
      <w:pPr>
        <w:pStyle w:val="Textoindependiente2"/>
        <w:numPr>
          <w:ilvl w:val="0"/>
          <w:numId w:val="4"/>
        </w:numPr>
        <w:tabs>
          <w:tab w:val="clear" w:pos="360"/>
          <w:tab w:val="num" w:pos="786"/>
          <w:tab w:val="left" w:pos="884"/>
          <w:tab w:val="left" w:pos="1960"/>
        </w:tabs>
        <w:spacing w:after="120"/>
        <w:ind w:firstLine="66"/>
        <w:rPr>
          <w:rFonts w:cs="Arial"/>
          <w:b w:val="0"/>
          <w:sz w:val="22"/>
          <w:szCs w:val="22"/>
        </w:rPr>
      </w:pPr>
      <w:r w:rsidRPr="009E4D87">
        <w:rPr>
          <w:rFonts w:cs="Arial"/>
          <w:b w:val="0"/>
          <w:sz w:val="22"/>
          <w:szCs w:val="22"/>
        </w:rPr>
        <w:t>Entre 26 y 50 socios: 1,00 punto.</w:t>
      </w:r>
    </w:p>
    <w:p w:rsidR="00156835" w:rsidRPr="009E4D87" w:rsidRDefault="00156835" w:rsidP="00156835">
      <w:pPr>
        <w:pStyle w:val="Textoindependiente2"/>
        <w:numPr>
          <w:ilvl w:val="0"/>
          <w:numId w:val="4"/>
        </w:numPr>
        <w:tabs>
          <w:tab w:val="clear" w:pos="360"/>
          <w:tab w:val="num" w:pos="786"/>
          <w:tab w:val="left" w:pos="884"/>
          <w:tab w:val="left" w:pos="1960"/>
        </w:tabs>
        <w:spacing w:after="120"/>
        <w:ind w:firstLine="66"/>
        <w:rPr>
          <w:rFonts w:cs="Arial"/>
          <w:b w:val="0"/>
          <w:sz w:val="22"/>
          <w:szCs w:val="22"/>
        </w:rPr>
      </w:pPr>
      <w:r w:rsidRPr="009E4D87">
        <w:rPr>
          <w:rFonts w:cs="Arial"/>
          <w:b w:val="0"/>
          <w:sz w:val="22"/>
          <w:szCs w:val="22"/>
        </w:rPr>
        <w:t>Entre 51 y 75 socios: 1,50 puntos.</w:t>
      </w:r>
    </w:p>
    <w:p w:rsidR="00156835" w:rsidRPr="009E4D87" w:rsidRDefault="00156835" w:rsidP="00156835">
      <w:pPr>
        <w:pStyle w:val="Textoindependiente2"/>
        <w:numPr>
          <w:ilvl w:val="0"/>
          <w:numId w:val="4"/>
        </w:numPr>
        <w:tabs>
          <w:tab w:val="clear" w:pos="360"/>
          <w:tab w:val="num" w:pos="786"/>
          <w:tab w:val="left" w:pos="884"/>
          <w:tab w:val="left" w:pos="1960"/>
        </w:tabs>
        <w:spacing w:after="120"/>
        <w:ind w:firstLine="66"/>
        <w:rPr>
          <w:rFonts w:cs="Arial"/>
          <w:b w:val="0"/>
          <w:sz w:val="22"/>
          <w:szCs w:val="22"/>
        </w:rPr>
      </w:pPr>
      <w:r w:rsidRPr="009E4D87">
        <w:rPr>
          <w:rFonts w:cs="Arial"/>
          <w:b w:val="0"/>
          <w:sz w:val="22"/>
          <w:szCs w:val="22"/>
        </w:rPr>
        <w:t>Entre 76 y 100 socios: 2,00 puntos.</w:t>
      </w:r>
    </w:p>
    <w:p w:rsidR="00156835" w:rsidRPr="009E4D87" w:rsidRDefault="00156835" w:rsidP="00156835">
      <w:pPr>
        <w:pStyle w:val="Textoindependiente2"/>
        <w:numPr>
          <w:ilvl w:val="0"/>
          <w:numId w:val="4"/>
        </w:numPr>
        <w:tabs>
          <w:tab w:val="clear" w:pos="360"/>
          <w:tab w:val="num" w:pos="786"/>
          <w:tab w:val="left" w:pos="884"/>
          <w:tab w:val="left" w:pos="1960"/>
        </w:tabs>
        <w:spacing w:after="120"/>
        <w:ind w:firstLine="66"/>
        <w:rPr>
          <w:rFonts w:cs="Arial"/>
          <w:b w:val="0"/>
          <w:sz w:val="22"/>
          <w:szCs w:val="22"/>
        </w:rPr>
      </w:pPr>
      <w:r w:rsidRPr="009E4D87">
        <w:rPr>
          <w:rFonts w:cs="Arial"/>
          <w:b w:val="0"/>
          <w:sz w:val="22"/>
          <w:szCs w:val="22"/>
        </w:rPr>
        <w:t>Entre 101 y 150 socios: 2,50 puntos.</w:t>
      </w:r>
    </w:p>
    <w:p w:rsidR="00156835" w:rsidRPr="009E4D87" w:rsidRDefault="00156835" w:rsidP="00156835">
      <w:pPr>
        <w:pStyle w:val="Textoindependiente2"/>
        <w:numPr>
          <w:ilvl w:val="0"/>
          <w:numId w:val="4"/>
        </w:numPr>
        <w:tabs>
          <w:tab w:val="clear" w:pos="360"/>
          <w:tab w:val="num" w:pos="786"/>
          <w:tab w:val="left" w:pos="884"/>
          <w:tab w:val="left" w:pos="1960"/>
        </w:tabs>
        <w:spacing w:after="120"/>
        <w:ind w:firstLine="66"/>
        <w:rPr>
          <w:rFonts w:cs="Arial"/>
          <w:b w:val="0"/>
          <w:sz w:val="22"/>
          <w:szCs w:val="22"/>
        </w:rPr>
      </w:pPr>
      <w:r w:rsidRPr="009E4D87">
        <w:rPr>
          <w:rFonts w:cs="Arial"/>
          <w:b w:val="0"/>
          <w:sz w:val="22"/>
          <w:szCs w:val="22"/>
        </w:rPr>
        <w:t>Desde 151 socios en adelante: 3,00 puntos.</w:t>
      </w:r>
    </w:p>
    <w:p w:rsidR="00156835" w:rsidRPr="009E4D87" w:rsidRDefault="00156835" w:rsidP="00156835">
      <w:pPr>
        <w:pStyle w:val="Textoindependiente2"/>
        <w:numPr>
          <w:ilvl w:val="0"/>
          <w:numId w:val="5"/>
        </w:numPr>
        <w:tabs>
          <w:tab w:val="clear" w:pos="357"/>
          <w:tab w:val="left" w:pos="884"/>
        </w:tabs>
        <w:spacing w:after="120"/>
        <w:ind w:firstLine="69"/>
        <w:rPr>
          <w:rFonts w:cs="Arial"/>
          <w:b w:val="0"/>
          <w:sz w:val="22"/>
          <w:szCs w:val="22"/>
        </w:rPr>
      </w:pPr>
      <w:r w:rsidRPr="009E4D87">
        <w:rPr>
          <w:rFonts w:cs="Arial"/>
          <w:b w:val="0"/>
          <w:sz w:val="22"/>
          <w:szCs w:val="22"/>
        </w:rPr>
        <w:t>Para Federaciones y Confederaciones, según el número de Asociaciones o, en su caso, Federaciones de Asociaciones de Comerciantes, asociadas a la misma que se encuentren inscritas en el Registro de Asociaciones de Comerciantes de Cantabria:</w:t>
      </w:r>
    </w:p>
    <w:p w:rsidR="00156835" w:rsidRPr="009E4D87" w:rsidRDefault="00156835" w:rsidP="00156835">
      <w:pPr>
        <w:pStyle w:val="Textoindependiente2"/>
        <w:numPr>
          <w:ilvl w:val="0"/>
          <w:numId w:val="4"/>
        </w:numPr>
        <w:tabs>
          <w:tab w:val="clear" w:pos="360"/>
          <w:tab w:val="num" w:pos="786"/>
          <w:tab w:val="left" w:pos="884"/>
          <w:tab w:val="left" w:pos="1960"/>
        </w:tabs>
        <w:spacing w:after="120"/>
        <w:ind w:firstLine="66"/>
        <w:rPr>
          <w:rFonts w:cs="Arial"/>
          <w:b w:val="0"/>
          <w:sz w:val="22"/>
          <w:szCs w:val="22"/>
        </w:rPr>
      </w:pPr>
      <w:r w:rsidRPr="009E4D87">
        <w:rPr>
          <w:rFonts w:cs="Arial"/>
          <w:b w:val="0"/>
          <w:sz w:val="22"/>
          <w:szCs w:val="22"/>
        </w:rPr>
        <w:t>Hasta 5 asociadas: 1,00 punto.</w:t>
      </w:r>
    </w:p>
    <w:p w:rsidR="00156835" w:rsidRPr="009E4D87" w:rsidRDefault="00156835" w:rsidP="00156835">
      <w:pPr>
        <w:pStyle w:val="Textoindependiente2"/>
        <w:numPr>
          <w:ilvl w:val="0"/>
          <w:numId w:val="4"/>
        </w:numPr>
        <w:tabs>
          <w:tab w:val="clear" w:pos="360"/>
          <w:tab w:val="num" w:pos="786"/>
          <w:tab w:val="left" w:pos="884"/>
          <w:tab w:val="left" w:pos="1960"/>
        </w:tabs>
        <w:spacing w:after="120"/>
        <w:ind w:firstLine="66"/>
        <w:rPr>
          <w:rFonts w:cs="Arial"/>
          <w:b w:val="0"/>
          <w:sz w:val="22"/>
          <w:szCs w:val="22"/>
        </w:rPr>
      </w:pPr>
      <w:r w:rsidRPr="009E4D87">
        <w:rPr>
          <w:rFonts w:cs="Arial"/>
          <w:b w:val="0"/>
          <w:sz w:val="22"/>
          <w:szCs w:val="22"/>
        </w:rPr>
        <w:t>Entre 5 y 15 asociadas: 2,00 puntos.</w:t>
      </w:r>
    </w:p>
    <w:p w:rsidR="00156835" w:rsidRPr="009E4D87" w:rsidRDefault="00156835" w:rsidP="00156835">
      <w:pPr>
        <w:pStyle w:val="Textoindependiente2"/>
        <w:numPr>
          <w:ilvl w:val="0"/>
          <w:numId w:val="4"/>
        </w:numPr>
        <w:tabs>
          <w:tab w:val="clear" w:pos="360"/>
          <w:tab w:val="num" w:pos="786"/>
          <w:tab w:val="left" w:pos="884"/>
          <w:tab w:val="left" w:pos="1960"/>
        </w:tabs>
        <w:spacing w:after="120"/>
        <w:ind w:firstLine="66"/>
        <w:rPr>
          <w:rFonts w:cs="Arial"/>
          <w:b w:val="0"/>
          <w:sz w:val="22"/>
          <w:szCs w:val="22"/>
        </w:rPr>
      </w:pPr>
      <w:r w:rsidRPr="009E4D87">
        <w:rPr>
          <w:rFonts w:cs="Arial"/>
          <w:b w:val="0"/>
          <w:sz w:val="22"/>
          <w:szCs w:val="22"/>
        </w:rPr>
        <w:t>Desde 16 asociadas en adelante: 3,00 puntos.</w:t>
      </w:r>
    </w:p>
    <w:p w:rsidR="001C5820" w:rsidRPr="001C5820" w:rsidRDefault="001C5820" w:rsidP="001C5820">
      <w:pPr>
        <w:pStyle w:val="Prrafodelista"/>
        <w:numPr>
          <w:ilvl w:val="0"/>
          <w:numId w:val="6"/>
        </w:numPr>
        <w:rPr>
          <w:rFonts w:ascii="Arial" w:hAnsi="Arial" w:cs="Arial"/>
          <w:lang w:val="es-ES_tradnl"/>
        </w:rPr>
      </w:pPr>
      <w:r w:rsidRPr="001C5820">
        <w:rPr>
          <w:rFonts w:ascii="Arial" w:hAnsi="Arial" w:cs="Arial"/>
          <w:lang w:val="es-ES_tradnl"/>
        </w:rPr>
        <w:t xml:space="preserve">Específicos, para cada una de las actuaciones individuales a desarrollar: </w:t>
      </w:r>
    </w:p>
    <w:p w:rsidR="001C5820" w:rsidRPr="00B2463A" w:rsidRDefault="001C5820" w:rsidP="001C5820">
      <w:pPr>
        <w:ind w:left="360"/>
        <w:jc w:val="both"/>
        <w:rPr>
          <w:rFonts w:ascii="Arial" w:hAnsi="Arial" w:cs="Arial"/>
          <w:sz w:val="22"/>
          <w:szCs w:val="22"/>
          <w:lang w:val="es-ES_tradnl"/>
        </w:rPr>
      </w:pPr>
    </w:p>
    <w:p w:rsidR="001C5820" w:rsidRPr="00B2463A" w:rsidRDefault="001C5820" w:rsidP="001C5820">
      <w:pPr>
        <w:numPr>
          <w:ilvl w:val="0"/>
          <w:numId w:val="4"/>
        </w:numPr>
        <w:tabs>
          <w:tab w:val="clear" w:pos="360"/>
          <w:tab w:val="num" w:pos="851"/>
          <w:tab w:val="left" w:pos="884"/>
          <w:tab w:val="left" w:pos="1960"/>
        </w:tabs>
        <w:spacing w:after="120"/>
        <w:ind w:left="851" w:hanging="425"/>
        <w:jc w:val="both"/>
        <w:rPr>
          <w:rFonts w:ascii="Arial" w:hAnsi="Arial" w:cs="Arial"/>
          <w:b/>
          <w:sz w:val="22"/>
          <w:szCs w:val="22"/>
        </w:rPr>
      </w:pPr>
      <w:r w:rsidRPr="00B2463A">
        <w:rPr>
          <w:rFonts w:ascii="Arial" w:hAnsi="Arial" w:cs="Arial"/>
          <w:sz w:val="22"/>
          <w:szCs w:val="22"/>
        </w:rPr>
        <w:t xml:space="preserve">Calidad e interés del proyecto de animación y promoción comercial para el estímulo al consumo. Hasta 7 puntos. </w:t>
      </w:r>
    </w:p>
    <w:p w:rsidR="001C5820" w:rsidRPr="000F6287" w:rsidRDefault="001C5820" w:rsidP="001C5820">
      <w:pPr>
        <w:numPr>
          <w:ilvl w:val="0"/>
          <w:numId w:val="4"/>
        </w:numPr>
        <w:tabs>
          <w:tab w:val="clear" w:pos="360"/>
          <w:tab w:val="left" w:pos="884"/>
          <w:tab w:val="num" w:pos="1604"/>
          <w:tab w:val="left" w:pos="1960"/>
        </w:tabs>
        <w:spacing w:after="120"/>
        <w:ind w:left="1604"/>
        <w:jc w:val="both"/>
        <w:rPr>
          <w:rFonts w:ascii="Arial" w:hAnsi="Arial" w:cs="Arial"/>
          <w:sz w:val="22"/>
          <w:szCs w:val="22"/>
        </w:rPr>
      </w:pPr>
      <w:r w:rsidRPr="000F6287">
        <w:rPr>
          <w:rFonts w:ascii="Arial" w:hAnsi="Arial" w:cs="Arial"/>
          <w:sz w:val="22"/>
          <w:szCs w:val="22"/>
        </w:rPr>
        <w:t>Por la presentación de un proyecto de dinamización del sector comercial especialmente novedoso e innovador en el municipio que contribuya a la dinamización del comercio: 5 puntos.</w:t>
      </w:r>
    </w:p>
    <w:p w:rsidR="001C5820" w:rsidRPr="000F6287" w:rsidRDefault="001C5820" w:rsidP="001C5820">
      <w:pPr>
        <w:numPr>
          <w:ilvl w:val="0"/>
          <w:numId w:val="4"/>
        </w:numPr>
        <w:tabs>
          <w:tab w:val="clear" w:pos="360"/>
          <w:tab w:val="left" w:pos="884"/>
          <w:tab w:val="num" w:pos="1604"/>
          <w:tab w:val="left" w:pos="1960"/>
        </w:tabs>
        <w:spacing w:after="120"/>
        <w:ind w:left="1604"/>
        <w:jc w:val="both"/>
        <w:rPr>
          <w:rFonts w:ascii="Arial" w:hAnsi="Arial" w:cs="Arial"/>
          <w:sz w:val="22"/>
          <w:szCs w:val="22"/>
        </w:rPr>
      </w:pPr>
      <w:r w:rsidRPr="000F6287">
        <w:rPr>
          <w:rFonts w:ascii="Arial" w:hAnsi="Arial" w:cs="Arial"/>
          <w:sz w:val="22"/>
          <w:szCs w:val="22"/>
        </w:rPr>
        <w:t>Por la presentación de un proyecto que, contribuyendo a la dinamización comercial, se haya llevado a en los tres últimos años inmediatos a la presente convocatoria: 4 puntos.</w:t>
      </w:r>
    </w:p>
    <w:p w:rsidR="001C5820" w:rsidRPr="000F6287" w:rsidRDefault="001C5820" w:rsidP="001C5820">
      <w:pPr>
        <w:numPr>
          <w:ilvl w:val="0"/>
          <w:numId w:val="4"/>
        </w:numPr>
        <w:tabs>
          <w:tab w:val="clear" w:pos="360"/>
          <w:tab w:val="left" w:pos="884"/>
          <w:tab w:val="num" w:pos="1604"/>
          <w:tab w:val="left" w:pos="1960"/>
        </w:tabs>
        <w:spacing w:after="120"/>
        <w:ind w:left="1604"/>
        <w:jc w:val="both"/>
        <w:rPr>
          <w:rFonts w:ascii="Arial" w:hAnsi="Arial" w:cs="Arial"/>
          <w:sz w:val="22"/>
          <w:szCs w:val="22"/>
        </w:rPr>
      </w:pPr>
      <w:r w:rsidRPr="000F6287">
        <w:rPr>
          <w:rFonts w:ascii="Arial" w:hAnsi="Arial" w:cs="Arial"/>
          <w:sz w:val="22"/>
          <w:szCs w:val="22"/>
        </w:rPr>
        <w:t>Por la presentación de un proyecto que, contribuyendo a la dinamización del comercio, no tenga la consideración de novedoso o innovador en el municipio: 3 puntos.</w:t>
      </w:r>
    </w:p>
    <w:p w:rsidR="001C5820" w:rsidRPr="000F6287" w:rsidRDefault="001C5820" w:rsidP="001C5820">
      <w:pPr>
        <w:numPr>
          <w:ilvl w:val="0"/>
          <w:numId w:val="4"/>
        </w:numPr>
        <w:tabs>
          <w:tab w:val="clear" w:pos="360"/>
          <w:tab w:val="left" w:pos="884"/>
          <w:tab w:val="num" w:pos="1604"/>
          <w:tab w:val="left" w:pos="1960"/>
        </w:tabs>
        <w:spacing w:after="120"/>
        <w:ind w:left="1604"/>
        <w:jc w:val="both"/>
        <w:rPr>
          <w:rFonts w:ascii="Arial" w:hAnsi="Arial" w:cs="Arial"/>
          <w:sz w:val="22"/>
          <w:szCs w:val="22"/>
        </w:rPr>
      </w:pPr>
      <w:r w:rsidRPr="000F6287">
        <w:rPr>
          <w:rFonts w:ascii="Arial" w:hAnsi="Arial" w:cs="Arial"/>
          <w:sz w:val="22"/>
          <w:szCs w:val="22"/>
        </w:rPr>
        <w:t>Por la presentación de un proyecto de actuación con una duración temporal de la campaña igual o superior a 3 días: 2 puntos.</w:t>
      </w:r>
    </w:p>
    <w:p w:rsidR="001C5820" w:rsidRPr="000F6287" w:rsidRDefault="001C5820" w:rsidP="001C5820">
      <w:pPr>
        <w:numPr>
          <w:ilvl w:val="0"/>
          <w:numId w:val="4"/>
        </w:numPr>
        <w:tabs>
          <w:tab w:val="clear" w:pos="360"/>
          <w:tab w:val="left" w:pos="884"/>
          <w:tab w:val="num" w:pos="1604"/>
          <w:tab w:val="left" w:pos="1960"/>
        </w:tabs>
        <w:spacing w:after="120"/>
        <w:ind w:left="1604"/>
        <w:jc w:val="both"/>
        <w:rPr>
          <w:rFonts w:ascii="Arial" w:hAnsi="Arial" w:cs="Arial"/>
          <w:sz w:val="22"/>
          <w:szCs w:val="22"/>
        </w:rPr>
      </w:pPr>
      <w:r w:rsidRPr="000F6287">
        <w:rPr>
          <w:rFonts w:ascii="Arial" w:hAnsi="Arial" w:cs="Arial"/>
          <w:sz w:val="22"/>
          <w:szCs w:val="22"/>
        </w:rPr>
        <w:t>Por la presentación de un proyecto de actuación con una duración temporal de la campaña inferior a 3 días: 1 punto</w:t>
      </w:r>
    </w:p>
    <w:p w:rsidR="00156835" w:rsidRPr="001C5820" w:rsidRDefault="001C5820" w:rsidP="001C5820">
      <w:pPr>
        <w:pStyle w:val="Textoindependiente2"/>
        <w:numPr>
          <w:ilvl w:val="0"/>
          <w:numId w:val="4"/>
        </w:numPr>
        <w:tabs>
          <w:tab w:val="clear" w:pos="360"/>
          <w:tab w:val="left" w:pos="884"/>
          <w:tab w:val="left" w:pos="1960"/>
        </w:tabs>
        <w:spacing w:after="120"/>
        <w:ind w:left="896" w:hanging="539"/>
        <w:rPr>
          <w:rFonts w:cs="Arial"/>
          <w:b w:val="0"/>
          <w:sz w:val="22"/>
          <w:szCs w:val="22"/>
        </w:rPr>
      </w:pPr>
      <w:r w:rsidRPr="000F6287">
        <w:rPr>
          <w:rFonts w:cs="Arial"/>
          <w:b w:val="0"/>
          <w:sz w:val="22"/>
          <w:szCs w:val="22"/>
        </w:rPr>
        <w:t>Calidad e interés de las jornadas, seminarios o cursos que contribuyan</w:t>
      </w:r>
      <w:r w:rsidRPr="001C5820">
        <w:rPr>
          <w:rFonts w:cs="Arial"/>
          <w:b w:val="0"/>
          <w:sz w:val="22"/>
          <w:szCs w:val="22"/>
        </w:rPr>
        <w:t xml:space="preserve"> a fomentar la dinamización comercial: valorándose 2 puntos por cada cinco horas de duración, con un máximo de 7 puntos.</w:t>
      </w:r>
      <w:r w:rsidR="00156835" w:rsidRPr="001C5820">
        <w:rPr>
          <w:rFonts w:cs="Arial"/>
          <w:b w:val="0"/>
          <w:sz w:val="22"/>
          <w:szCs w:val="22"/>
        </w:rPr>
        <w:t xml:space="preserve"> </w:t>
      </w:r>
    </w:p>
    <w:p w:rsidR="00156835" w:rsidRPr="009E4D87" w:rsidRDefault="00156835" w:rsidP="00156835">
      <w:pPr>
        <w:pStyle w:val="Textoindependiente2"/>
        <w:rPr>
          <w:rFonts w:cs="Arial"/>
          <w:b w:val="0"/>
          <w:sz w:val="22"/>
          <w:szCs w:val="22"/>
        </w:rPr>
      </w:pPr>
      <w:r w:rsidRPr="009E4D87">
        <w:rPr>
          <w:rFonts w:cs="Arial"/>
          <w:b w:val="0"/>
          <w:sz w:val="22"/>
          <w:szCs w:val="22"/>
        </w:rPr>
        <w:t>2. La valoración de cada una de las actuaciones subvencionables individualmente consideradas contenidas en cada solicitud será el resultado de sumar los puntos obtenidos en aplicación del correspondiente criterio específico más el general de la entidad solicitante.</w:t>
      </w:r>
    </w:p>
    <w:p w:rsidR="00156835" w:rsidRPr="009E4D87" w:rsidRDefault="00156835" w:rsidP="00156835">
      <w:pPr>
        <w:pStyle w:val="Textoindependiente2"/>
        <w:rPr>
          <w:rFonts w:cs="Arial"/>
          <w:b w:val="0"/>
          <w:sz w:val="22"/>
          <w:szCs w:val="22"/>
        </w:rPr>
      </w:pPr>
    </w:p>
    <w:p w:rsidR="00156835" w:rsidRPr="009E4D87" w:rsidRDefault="00156835" w:rsidP="00156835">
      <w:pPr>
        <w:pStyle w:val="Textoindependiente2"/>
        <w:rPr>
          <w:rFonts w:cs="Arial"/>
          <w:b w:val="0"/>
          <w:sz w:val="22"/>
          <w:szCs w:val="22"/>
        </w:rPr>
      </w:pPr>
      <w:r w:rsidRPr="009E4D87">
        <w:rPr>
          <w:rFonts w:cs="Arial"/>
          <w:b w:val="0"/>
          <w:sz w:val="22"/>
          <w:szCs w:val="22"/>
        </w:rPr>
        <w:t xml:space="preserve">3. Serán desestimadas aquellas actuaciones individuales de cada solicitud que no alcancen un mínimo de 7 puntos. </w:t>
      </w:r>
    </w:p>
    <w:p w:rsidR="00156835" w:rsidRPr="009E4D87" w:rsidRDefault="00156835" w:rsidP="00156835">
      <w:pPr>
        <w:pStyle w:val="Textoindependiente2"/>
        <w:rPr>
          <w:rFonts w:cs="Arial"/>
          <w:b w:val="0"/>
          <w:sz w:val="22"/>
          <w:szCs w:val="22"/>
        </w:rPr>
      </w:pPr>
    </w:p>
    <w:p w:rsidR="00156835" w:rsidRPr="009E4D87" w:rsidRDefault="00D11B94" w:rsidP="00156835">
      <w:pPr>
        <w:pStyle w:val="Textoindependiente"/>
        <w:tabs>
          <w:tab w:val="left" w:pos="1304"/>
          <w:tab w:val="left" w:pos="1644"/>
        </w:tabs>
        <w:rPr>
          <w:rFonts w:ascii="Arial" w:hAnsi="Arial" w:cs="Arial"/>
          <w:b/>
          <w:sz w:val="22"/>
          <w:szCs w:val="22"/>
        </w:rPr>
      </w:pPr>
      <w:r w:rsidRPr="009E4D87">
        <w:rPr>
          <w:rFonts w:ascii="Arial" w:hAnsi="Arial" w:cs="Arial"/>
          <w:b/>
          <w:sz w:val="22"/>
          <w:szCs w:val="22"/>
        </w:rPr>
        <w:t xml:space="preserve">Undécimo </w:t>
      </w:r>
      <w:r w:rsidRPr="009E4D87">
        <w:rPr>
          <w:rFonts w:ascii="Arial" w:hAnsi="Arial" w:cs="Arial"/>
          <w:sz w:val="22"/>
          <w:szCs w:val="22"/>
        </w:rPr>
        <w:t>- Propuesta de Resolución</w:t>
      </w:r>
    </w:p>
    <w:p w:rsidR="00156835" w:rsidRPr="009E4D87" w:rsidRDefault="00156835" w:rsidP="00156835">
      <w:pPr>
        <w:tabs>
          <w:tab w:val="left" w:pos="884"/>
          <w:tab w:val="left" w:pos="1304"/>
          <w:tab w:val="left" w:pos="1984"/>
        </w:tabs>
        <w:jc w:val="both"/>
        <w:rPr>
          <w:rFonts w:ascii="Arial" w:hAnsi="Arial" w:cs="Arial"/>
          <w:b/>
          <w:sz w:val="22"/>
          <w:szCs w:val="22"/>
        </w:rPr>
      </w:pPr>
    </w:p>
    <w:p w:rsidR="006B74C2" w:rsidRPr="000F6287" w:rsidRDefault="006B74C2" w:rsidP="006B74C2">
      <w:pPr>
        <w:pStyle w:val="Textoindependiente2"/>
        <w:tabs>
          <w:tab w:val="left" w:pos="884"/>
          <w:tab w:val="left" w:pos="1960"/>
        </w:tabs>
        <w:spacing w:after="120"/>
        <w:rPr>
          <w:rFonts w:cs="Arial"/>
          <w:b w:val="0"/>
          <w:sz w:val="22"/>
          <w:szCs w:val="22"/>
        </w:rPr>
      </w:pPr>
      <w:r w:rsidRPr="000F6287">
        <w:rPr>
          <w:rFonts w:cs="Arial"/>
          <w:b w:val="0"/>
          <w:sz w:val="22"/>
          <w:szCs w:val="22"/>
        </w:rPr>
        <w:t xml:space="preserve">El órgano instructor, a la vista de las solicitudes presentadas y del informe del Comité de Valoración, formulará la propuesta de resolución debidamente motivada y la elevará al titular de la </w:t>
      </w:r>
      <w:r w:rsidR="00D757F4">
        <w:rPr>
          <w:rFonts w:cs="Arial"/>
          <w:b w:val="0"/>
          <w:sz w:val="22"/>
          <w:szCs w:val="22"/>
        </w:rPr>
        <w:t>Consejería de Industria, Empleo, Innovación</w:t>
      </w:r>
      <w:r w:rsidRPr="000F6287">
        <w:rPr>
          <w:rFonts w:cs="Arial"/>
          <w:b w:val="0"/>
          <w:sz w:val="22"/>
          <w:szCs w:val="22"/>
        </w:rPr>
        <w:t xml:space="preserve"> y Comercio.</w:t>
      </w:r>
    </w:p>
    <w:p w:rsidR="00156835" w:rsidRPr="000F6287" w:rsidRDefault="00156835" w:rsidP="00156835">
      <w:pPr>
        <w:pStyle w:val="Textoindependiente2"/>
        <w:tabs>
          <w:tab w:val="left" w:pos="1304"/>
        </w:tabs>
        <w:rPr>
          <w:rFonts w:cs="Arial"/>
          <w:sz w:val="22"/>
          <w:szCs w:val="22"/>
        </w:rPr>
      </w:pPr>
    </w:p>
    <w:p w:rsidR="00156835" w:rsidRPr="000F6287" w:rsidRDefault="00D11B94" w:rsidP="00156835">
      <w:pPr>
        <w:pStyle w:val="Textoindependiente"/>
        <w:widowControl w:val="0"/>
        <w:tabs>
          <w:tab w:val="left" w:pos="1304"/>
          <w:tab w:val="left" w:pos="1644"/>
        </w:tabs>
        <w:rPr>
          <w:rFonts w:ascii="Arial" w:hAnsi="Arial" w:cs="Arial"/>
          <w:b/>
          <w:sz w:val="22"/>
          <w:szCs w:val="22"/>
        </w:rPr>
      </w:pPr>
      <w:r w:rsidRPr="000F6287">
        <w:rPr>
          <w:rFonts w:ascii="Arial" w:hAnsi="Arial" w:cs="Arial"/>
          <w:b/>
          <w:sz w:val="22"/>
          <w:szCs w:val="22"/>
        </w:rPr>
        <w:t xml:space="preserve">Duodécimo </w:t>
      </w:r>
      <w:r w:rsidRPr="000F6287">
        <w:rPr>
          <w:rFonts w:ascii="Arial" w:hAnsi="Arial" w:cs="Arial"/>
          <w:sz w:val="22"/>
          <w:szCs w:val="22"/>
        </w:rPr>
        <w:t>- Resolución</w:t>
      </w:r>
    </w:p>
    <w:p w:rsidR="00156835" w:rsidRPr="000F6287" w:rsidRDefault="00156835" w:rsidP="00156835">
      <w:pPr>
        <w:pStyle w:val="parrafo21"/>
        <w:shd w:val="clear" w:color="auto" w:fill="FFFFFF"/>
        <w:spacing w:before="180"/>
        <w:ind w:firstLine="0"/>
        <w:rPr>
          <w:rFonts w:ascii="Arial" w:hAnsi="Arial" w:cs="Arial"/>
          <w:sz w:val="22"/>
          <w:szCs w:val="22"/>
        </w:rPr>
      </w:pPr>
      <w:r w:rsidRPr="000F6287">
        <w:rPr>
          <w:rFonts w:ascii="Arial" w:hAnsi="Arial" w:cs="Arial"/>
          <w:sz w:val="22"/>
          <w:szCs w:val="22"/>
        </w:rPr>
        <w:t xml:space="preserve">1. </w:t>
      </w:r>
      <w:r w:rsidR="006B74C2" w:rsidRPr="000F6287">
        <w:rPr>
          <w:rFonts w:ascii="Arial" w:hAnsi="Arial" w:cs="Arial"/>
          <w:sz w:val="22"/>
          <w:szCs w:val="22"/>
        </w:rPr>
        <w:t xml:space="preserve">Corresponde al titular de la </w:t>
      </w:r>
      <w:r w:rsidR="00D757F4">
        <w:rPr>
          <w:rFonts w:ascii="Arial" w:hAnsi="Arial" w:cs="Arial"/>
          <w:sz w:val="22"/>
          <w:szCs w:val="22"/>
        </w:rPr>
        <w:t>Consejería de Industria, Empleo, Innovación</w:t>
      </w:r>
      <w:r w:rsidR="006B74C2" w:rsidRPr="000F6287">
        <w:rPr>
          <w:rFonts w:ascii="Arial" w:hAnsi="Arial" w:cs="Arial"/>
          <w:sz w:val="22"/>
          <w:szCs w:val="22"/>
        </w:rPr>
        <w:t xml:space="preserve"> y Comercio resolver el presente procedimiento en función de la cuantía de la subvención propuesta y de conformidad con lo establecido en el artículo 9 de la Ley 10/2006, de 17 de julio, de Subvenciones de Cantabria.</w:t>
      </w:r>
    </w:p>
    <w:p w:rsidR="00156835" w:rsidRPr="000F6287" w:rsidRDefault="00156835" w:rsidP="00156835">
      <w:pPr>
        <w:pStyle w:val="parrafo21"/>
        <w:shd w:val="clear" w:color="auto" w:fill="FFFFFF"/>
        <w:spacing w:before="180"/>
        <w:ind w:firstLine="0"/>
        <w:rPr>
          <w:rFonts w:ascii="Arial" w:hAnsi="Arial" w:cs="Arial"/>
          <w:sz w:val="22"/>
          <w:szCs w:val="22"/>
        </w:rPr>
      </w:pPr>
      <w:r w:rsidRPr="000F6287">
        <w:rPr>
          <w:rFonts w:ascii="Arial" w:hAnsi="Arial" w:cs="Arial"/>
          <w:sz w:val="22"/>
          <w:szCs w:val="22"/>
        </w:rPr>
        <w:t>2. La resolución, que habrá de ser motivada, determinará la entidad solicitante a la que se concede la subvención, la actividad objeto de subvención y la cuantía otorgada a cada entidad, haciéndose constar, de manera expresa, la desestimación del resto de las solicitudes.</w:t>
      </w:r>
    </w:p>
    <w:p w:rsidR="006B74C2" w:rsidRPr="000F6287" w:rsidRDefault="00156835" w:rsidP="006B74C2">
      <w:pPr>
        <w:pStyle w:val="parrafo21"/>
        <w:shd w:val="clear" w:color="auto" w:fill="FFFFFF"/>
        <w:spacing w:before="180"/>
        <w:ind w:firstLine="0"/>
        <w:rPr>
          <w:rFonts w:ascii="Arial" w:hAnsi="Arial" w:cs="Arial"/>
          <w:sz w:val="22"/>
          <w:szCs w:val="22"/>
        </w:rPr>
      </w:pPr>
      <w:r w:rsidRPr="000F6287">
        <w:rPr>
          <w:rFonts w:ascii="Arial" w:hAnsi="Arial" w:cs="Arial"/>
          <w:sz w:val="22"/>
          <w:szCs w:val="22"/>
        </w:rPr>
        <w:t xml:space="preserve">3. </w:t>
      </w:r>
      <w:r w:rsidR="008252D3" w:rsidRPr="000F6287">
        <w:rPr>
          <w:rFonts w:ascii="Arial" w:hAnsi="Arial" w:cs="Arial"/>
          <w:sz w:val="22"/>
          <w:szCs w:val="22"/>
        </w:rPr>
        <w:t>La resolución de concesión o denegación de la subvención será notificada electrónicamente a las entidades interesadas. Frente a la resolución, que pondrá fin a la vía administrativa, podrá interponerse recurso de reposición ante el mismo órgano que la dictó en el plazo de un mes contado a partir del día siguiente a la notificación o directamente recurso contencioso administrativo en el plazo de dos meses, computado a partir del día siguiente a su notificación, de conformidad con lo dispuesto en la Ley de Cantabria 5/2018, de 22 de noviembre, de Régimen Jurídico del Gobierno, de la Administración y del Sector Público Institucional de la Comunidad Autónoma de Cantabria</w:t>
      </w:r>
      <w:r w:rsidR="007859A1" w:rsidRPr="000F6287">
        <w:rPr>
          <w:rFonts w:ascii="Arial" w:hAnsi="Arial" w:cs="Arial"/>
          <w:sz w:val="22"/>
          <w:szCs w:val="22"/>
        </w:rPr>
        <w:t>.</w:t>
      </w:r>
    </w:p>
    <w:p w:rsidR="00156835" w:rsidRDefault="00156835" w:rsidP="00156835">
      <w:pPr>
        <w:widowControl w:val="0"/>
        <w:tabs>
          <w:tab w:val="left" w:pos="884"/>
          <w:tab w:val="left" w:pos="1304"/>
          <w:tab w:val="left" w:pos="1984"/>
        </w:tabs>
        <w:jc w:val="both"/>
        <w:rPr>
          <w:rFonts w:ascii="Arial" w:hAnsi="Arial" w:cs="Arial"/>
          <w:sz w:val="22"/>
          <w:szCs w:val="22"/>
        </w:rPr>
      </w:pPr>
      <w:r w:rsidRPr="000F6287">
        <w:rPr>
          <w:rFonts w:ascii="Arial" w:hAnsi="Arial" w:cs="Arial"/>
          <w:sz w:val="22"/>
          <w:szCs w:val="22"/>
        </w:rPr>
        <w:t>4. El plazo máximo de resolución y de notificació</w:t>
      </w:r>
      <w:r w:rsidR="00EA17EB">
        <w:rPr>
          <w:rFonts w:ascii="Arial" w:hAnsi="Arial" w:cs="Arial"/>
          <w:sz w:val="22"/>
          <w:szCs w:val="22"/>
        </w:rPr>
        <w:t>n de la convocatoria será de cuatro</w:t>
      </w:r>
      <w:r w:rsidRPr="009E4D87">
        <w:rPr>
          <w:rFonts w:ascii="Arial" w:hAnsi="Arial" w:cs="Arial"/>
          <w:sz w:val="22"/>
          <w:szCs w:val="22"/>
        </w:rPr>
        <w:t xml:space="preserve"> meses, contados a partir del último día de finalización del plazo de presentación de solicitudes, transcurrido el </w:t>
      </w:r>
      <w:r w:rsidR="00FD3291" w:rsidRPr="009E4D87">
        <w:rPr>
          <w:rFonts w:ascii="Arial" w:hAnsi="Arial" w:cs="Arial"/>
          <w:sz w:val="22"/>
          <w:szCs w:val="22"/>
        </w:rPr>
        <w:t>cual,</w:t>
      </w:r>
      <w:r w:rsidRPr="009E4D87">
        <w:rPr>
          <w:rFonts w:ascii="Arial" w:hAnsi="Arial" w:cs="Arial"/>
          <w:sz w:val="22"/>
          <w:szCs w:val="22"/>
        </w:rPr>
        <w:t xml:space="preserve"> sin haberse dictado y notificado la resolución a la entidad interesada, se entenderá desestimada la solicitud, de conformidad con lo previsto en el artículo 25.5 de la Ley 10/2006, de 17 de julio.</w:t>
      </w:r>
    </w:p>
    <w:p w:rsidR="0050466D" w:rsidRDefault="0050466D" w:rsidP="00156835">
      <w:pPr>
        <w:widowControl w:val="0"/>
        <w:tabs>
          <w:tab w:val="left" w:pos="884"/>
          <w:tab w:val="left" w:pos="1304"/>
          <w:tab w:val="left" w:pos="1984"/>
        </w:tabs>
        <w:jc w:val="both"/>
        <w:rPr>
          <w:rFonts w:ascii="Arial" w:hAnsi="Arial" w:cs="Arial"/>
          <w:sz w:val="22"/>
          <w:szCs w:val="22"/>
        </w:rPr>
      </w:pPr>
    </w:p>
    <w:p w:rsidR="0050466D" w:rsidRPr="009E4D87" w:rsidRDefault="0050466D" w:rsidP="0050466D">
      <w:pPr>
        <w:widowControl w:val="0"/>
        <w:tabs>
          <w:tab w:val="left" w:pos="884"/>
          <w:tab w:val="left" w:pos="1304"/>
          <w:tab w:val="left" w:pos="1984"/>
        </w:tabs>
        <w:jc w:val="both"/>
        <w:rPr>
          <w:rStyle w:val="Textoennegrita"/>
          <w:rFonts w:ascii="Arial" w:hAnsi="Arial" w:cs="Arial"/>
          <w:b w:val="0"/>
          <w:sz w:val="22"/>
          <w:szCs w:val="22"/>
        </w:rPr>
      </w:pPr>
      <w:r>
        <w:rPr>
          <w:rFonts w:ascii="Arial" w:hAnsi="Arial" w:cs="Arial"/>
          <w:sz w:val="22"/>
          <w:szCs w:val="22"/>
        </w:rPr>
        <w:t xml:space="preserve">5. Se procederá a la publicación de las subvenciones concedidas, </w:t>
      </w:r>
      <w:r w:rsidRPr="009E4D87">
        <w:rPr>
          <w:rFonts w:ascii="Arial" w:hAnsi="Arial" w:cs="Arial"/>
          <w:sz w:val="22"/>
          <w:szCs w:val="22"/>
        </w:rPr>
        <w:t xml:space="preserve">en los términos previstos en el artículo 17 de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de Subvenciones de Cantabria y en el artículo 30 del Real Decreto </w:t>
      </w:r>
      <w:r w:rsidRPr="009E4D87">
        <w:rPr>
          <w:rStyle w:val="Textoennegrita"/>
          <w:rFonts w:ascii="Arial" w:hAnsi="Arial" w:cs="Arial"/>
          <w:b w:val="0"/>
          <w:sz w:val="22"/>
          <w:szCs w:val="22"/>
        </w:rPr>
        <w:t xml:space="preserve">887/2006, de 21 de julio, por el que se aprueba el Reglamento de </w:t>
      </w:r>
      <w:smartTag w:uri="urn:schemas-microsoft-com:office:smarttags" w:element="PersonName">
        <w:smartTagPr>
          <w:attr w:name="ProductID" w:val="la Ley"/>
        </w:smartTagPr>
        <w:r w:rsidRPr="009E4D87">
          <w:rPr>
            <w:rStyle w:val="Textoennegrita"/>
            <w:rFonts w:ascii="Arial" w:hAnsi="Arial" w:cs="Arial"/>
            <w:b w:val="0"/>
            <w:sz w:val="22"/>
            <w:szCs w:val="22"/>
          </w:rPr>
          <w:t>la Ley</w:t>
        </w:r>
      </w:smartTag>
      <w:r w:rsidRPr="009E4D87">
        <w:rPr>
          <w:rStyle w:val="Textoennegrita"/>
          <w:rFonts w:ascii="Arial" w:hAnsi="Arial" w:cs="Arial"/>
          <w:b w:val="0"/>
          <w:sz w:val="22"/>
          <w:szCs w:val="22"/>
        </w:rPr>
        <w:t xml:space="preserve"> 38/2003, de 17 de noviembre, General de Subvenciones.</w:t>
      </w:r>
    </w:p>
    <w:p w:rsidR="0050466D" w:rsidRPr="009E4D87" w:rsidRDefault="0050466D" w:rsidP="00156835">
      <w:pPr>
        <w:widowControl w:val="0"/>
        <w:tabs>
          <w:tab w:val="left" w:pos="884"/>
          <w:tab w:val="left" w:pos="1304"/>
          <w:tab w:val="left" w:pos="1984"/>
        </w:tabs>
        <w:jc w:val="both"/>
        <w:rPr>
          <w:rFonts w:ascii="Arial" w:hAnsi="Arial" w:cs="Arial"/>
          <w:sz w:val="22"/>
          <w:szCs w:val="22"/>
        </w:rPr>
      </w:pPr>
    </w:p>
    <w:p w:rsidR="00156835" w:rsidRPr="009E4D87" w:rsidRDefault="00156835" w:rsidP="00156835">
      <w:pPr>
        <w:widowControl w:val="0"/>
        <w:tabs>
          <w:tab w:val="left" w:pos="884"/>
          <w:tab w:val="left" w:pos="1304"/>
          <w:tab w:val="left" w:pos="1984"/>
        </w:tabs>
        <w:jc w:val="both"/>
        <w:rPr>
          <w:rFonts w:ascii="Arial" w:hAnsi="Arial" w:cs="Arial"/>
          <w:sz w:val="22"/>
          <w:szCs w:val="22"/>
        </w:rPr>
      </w:pPr>
    </w:p>
    <w:p w:rsidR="00156835" w:rsidRPr="000F6287" w:rsidRDefault="00D11B94" w:rsidP="00156835">
      <w:pPr>
        <w:pStyle w:val="Ttulo1"/>
        <w:keepNext w:val="0"/>
        <w:jc w:val="left"/>
        <w:rPr>
          <w:rFonts w:ascii="Arial" w:hAnsi="Arial" w:cs="Arial"/>
          <w:b/>
          <w:i w:val="0"/>
          <w:iCs/>
          <w:color w:val="auto"/>
          <w:sz w:val="22"/>
          <w:szCs w:val="22"/>
        </w:rPr>
      </w:pPr>
      <w:r w:rsidRPr="000F6287">
        <w:rPr>
          <w:rFonts w:ascii="Arial" w:hAnsi="Arial" w:cs="Arial"/>
          <w:b/>
          <w:i w:val="0"/>
          <w:iCs/>
          <w:color w:val="auto"/>
          <w:sz w:val="22"/>
          <w:szCs w:val="22"/>
        </w:rPr>
        <w:t xml:space="preserve">Decimotercero </w:t>
      </w:r>
      <w:r w:rsidRPr="000F6287">
        <w:rPr>
          <w:rFonts w:ascii="Arial" w:hAnsi="Arial" w:cs="Arial"/>
          <w:i w:val="0"/>
          <w:iCs/>
          <w:color w:val="auto"/>
          <w:sz w:val="22"/>
          <w:szCs w:val="22"/>
        </w:rPr>
        <w:t xml:space="preserve">- </w:t>
      </w:r>
      <w:r w:rsidR="00156835" w:rsidRPr="000F6287">
        <w:rPr>
          <w:rFonts w:ascii="Arial" w:hAnsi="Arial" w:cs="Arial"/>
          <w:i w:val="0"/>
          <w:iCs/>
          <w:color w:val="auto"/>
          <w:sz w:val="22"/>
          <w:szCs w:val="22"/>
        </w:rPr>
        <w:t xml:space="preserve">Pago. </w:t>
      </w:r>
    </w:p>
    <w:p w:rsidR="00156835" w:rsidRPr="000F6287" w:rsidRDefault="00156835" w:rsidP="00156835">
      <w:pPr>
        <w:rPr>
          <w:lang w:val="es-ES_tradnl"/>
        </w:rPr>
      </w:pPr>
    </w:p>
    <w:p w:rsidR="001043E0" w:rsidRPr="000F6287" w:rsidRDefault="006B74C2" w:rsidP="001043E0">
      <w:pPr>
        <w:autoSpaceDE w:val="0"/>
        <w:autoSpaceDN w:val="0"/>
        <w:adjustRightInd w:val="0"/>
        <w:jc w:val="both"/>
        <w:rPr>
          <w:rFonts w:ascii="Arial" w:hAnsi="Arial" w:cs="Arial"/>
          <w:sz w:val="22"/>
          <w:szCs w:val="22"/>
        </w:rPr>
      </w:pPr>
      <w:r w:rsidRPr="000F6287">
        <w:rPr>
          <w:rFonts w:ascii="Arial" w:hAnsi="Arial" w:cs="Arial"/>
          <w:sz w:val="22"/>
          <w:szCs w:val="22"/>
        </w:rPr>
        <w:t>1.</w:t>
      </w:r>
      <w:r w:rsidR="001043E0" w:rsidRPr="000F6287">
        <w:rPr>
          <w:rFonts w:ascii="Arial" w:hAnsi="Arial" w:cs="Arial"/>
          <w:sz w:val="22"/>
          <w:szCs w:val="22"/>
        </w:rPr>
        <w:t xml:space="preserve"> Concedida la subvención se procederá al pago anticipado sin necesidad de prestar garantías:</w:t>
      </w:r>
    </w:p>
    <w:p w:rsidR="001043E0" w:rsidRPr="000F6287" w:rsidRDefault="001043E0" w:rsidP="001043E0">
      <w:pPr>
        <w:pStyle w:val="Prrafodelista"/>
        <w:numPr>
          <w:ilvl w:val="0"/>
          <w:numId w:val="8"/>
        </w:numPr>
        <w:adjustRightInd w:val="0"/>
        <w:rPr>
          <w:rFonts w:ascii="Arial" w:hAnsi="Arial" w:cs="Arial"/>
        </w:rPr>
      </w:pPr>
      <w:r w:rsidRPr="000F6287">
        <w:rPr>
          <w:rFonts w:ascii="Arial" w:hAnsi="Arial" w:cs="Arial"/>
        </w:rPr>
        <w:t>Del 100%, a las de cuantía inferior a 4.500€.</w:t>
      </w:r>
    </w:p>
    <w:p w:rsidR="00156835" w:rsidRPr="000F6287" w:rsidRDefault="001043E0" w:rsidP="001043E0">
      <w:pPr>
        <w:pStyle w:val="Prrafodelista"/>
        <w:numPr>
          <w:ilvl w:val="0"/>
          <w:numId w:val="8"/>
        </w:numPr>
        <w:rPr>
          <w:rFonts w:ascii="Arial" w:hAnsi="Arial" w:cs="Arial"/>
        </w:rPr>
      </w:pPr>
      <w:r w:rsidRPr="000F6287">
        <w:rPr>
          <w:rFonts w:ascii="Arial" w:hAnsi="Arial" w:cs="Arial"/>
        </w:rPr>
        <w:t>Del 75%, a las de cuantía mayor o igual a 4.500€. Una vez justificada la cantidad anticipada, y sin necesidad de prestar garantías, se podrá anticipar el veinticinco por ciento restante</w:t>
      </w:r>
    </w:p>
    <w:p w:rsidR="00156835" w:rsidRPr="009E4D87" w:rsidRDefault="00156835" w:rsidP="00156835">
      <w:pPr>
        <w:jc w:val="both"/>
        <w:rPr>
          <w:rFonts w:ascii="Arial" w:hAnsi="Arial" w:cs="Arial"/>
          <w:sz w:val="22"/>
          <w:szCs w:val="22"/>
        </w:rPr>
      </w:pPr>
      <w:r w:rsidRPr="000F6287">
        <w:rPr>
          <w:rFonts w:ascii="Arial" w:hAnsi="Arial" w:cs="Arial"/>
          <w:sz w:val="22"/>
          <w:szCs w:val="22"/>
        </w:rPr>
        <w:t>2. No podrá realizarse el pago de la subvención en tanto el beneficiario no se encuentre al</w:t>
      </w:r>
      <w:r w:rsidRPr="009E4D87">
        <w:rPr>
          <w:rFonts w:ascii="Arial" w:hAnsi="Arial" w:cs="Arial"/>
          <w:sz w:val="22"/>
          <w:szCs w:val="22"/>
        </w:rPr>
        <w:t xml:space="preserve"> corriente en el cumplimiento de sus obligaciones tributarias con </w:t>
      </w:r>
      <w:smartTag w:uri="urn:schemas-microsoft-com:office:smarttags" w:element="PersonName">
        <w:smartTagPr>
          <w:attr w:name="ProductID" w:val="la Agencia Estatal"/>
        </w:smartTagPr>
        <w:r w:rsidRPr="009E4D87">
          <w:rPr>
            <w:rFonts w:ascii="Arial" w:hAnsi="Arial" w:cs="Arial"/>
            <w:sz w:val="22"/>
            <w:szCs w:val="22"/>
          </w:rPr>
          <w:t>la Agencia Estatal</w:t>
        </w:r>
      </w:smartTag>
      <w:r w:rsidRPr="009E4D87">
        <w:rPr>
          <w:rFonts w:ascii="Arial" w:hAnsi="Arial" w:cs="Arial"/>
          <w:sz w:val="22"/>
          <w:szCs w:val="22"/>
        </w:rPr>
        <w:t xml:space="preserve"> de </w:t>
      </w:r>
      <w:smartTag w:uri="urn:schemas-microsoft-com:office:smarttags" w:element="PersonName">
        <w:smartTagPr>
          <w:attr w:name="ProductID" w:val="la Administraci￳n Tributaria"/>
        </w:smartTagPr>
        <w:smartTag w:uri="urn:schemas-microsoft-com:office:smarttags" w:element="PersonName">
          <w:smartTagPr>
            <w:attr w:name="ProductID" w:val="la Administraci￳n"/>
          </w:smartTagPr>
          <w:r w:rsidRPr="009E4D87">
            <w:rPr>
              <w:rFonts w:ascii="Arial" w:hAnsi="Arial" w:cs="Arial"/>
              <w:sz w:val="22"/>
              <w:szCs w:val="22"/>
            </w:rPr>
            <w:t>la Administración</w:t>
          </w:r>
        </w:smartTag>
        <w:r w:rsidRPr="009E4D87">
          <w:rPr>
            <w:rFonts w:ascii="Arial" w:hAnsi="Arial" w:cs="Arial"/>
            <w:sz w:val="22"/>
            <w:szCs w:val="22"/>
          </w:rPr>
          <w:t xml:space="preserve"> Tributaria</w:t>
        </w:r>
      </w:smartTag>
      <w:r w:rsidRPr="009E4D87">
        <w:rPr>
          <w:rFonts w:ascii="Arial" w:hAnsi="Arial" w:cs="Arial"/>
          <w:sz w:val="22"/>
          <w:szCs w:val="22"/>
        </w:rPr>
        <w:t xml:space="preserve">, frente a </w:t>
      </w:r>
      <w:smartTag w:uri="urn:schemas-microsoft-com:office:smarttags" w:element="PersonName">
        <w:smartTagPr>
          <w:attr w:name="ProductID" w:val="la Seguridad Social"/>
        </w:smartTagPr>
        <w:r w:rsidRPr="009E4D87">
          <w:rPr>
            <w:rFonts w:ascii="Arial" w:hAnsi="Arial" w:cs="Arial"/>
            <w:sz w:val="22"/>
            <w:szCs w:val="22"/>
          </w:rPr>
          <w:t>la Seguridad Social</w:t>
        </w:r>
      </w:smartTag>
      <w:r w:rsidRPr="009E4D87">
        <w:rPr>
          <w:rFonts w:ascii="Arial" w:hAnsi="Arial" w:cs="Arial"/>
          <w:sz w:val="22"/>
          <w:szCs w:val="22"/>
        </w:rPr>
        <w:t xml:space="preserve">, de sus obligaciones con </w:t>
      </w:r>
      <w:smartTag w:uri="urn:schemas-microsoft-com:office:smarttags" w:element="PersonName">
        <w:smartTagPr>
          <w:attr w:name="ProductID" w:val="la Administraci￳n"/>
        </w:smartTagPr>
        <w:r w:rsidRPr="009E4D87">
          <w:rPr>
            <w:rFonts w:ascii="Arial" w:hAnsi="Arial" w:cs="Arial"/>
            <w:sz w:val="22"/>
            <w:szCs w:val="22"/>
          </w:rPr>
          <w:t>la Administración</w:t>
        </w:r>
      </w:smartTag>
      <w:r w:rsidRPr="009E4D87">
        <w:rPr>
          <w:rFonts w:ascii="Arial" w:hAnsi="Arial" w:cs="Arial"/>
          <w:sz w:val="22"/>
          <w:szCs w:val="22"/>
        </w:rPr>
        <w:t xml:space="preserve"> de </w:t>
      </w:r>
      <w:smartTag w:uri="urn:schemas-microsoft-com:office:smarttags" w:element="PersonName">
        <w:smartTagPr>
          <w:attr w:name="ProductID" w:val="la Comunidad Aut￳noma"/>
        </w:smartTagPr>
        <w:r w:rsidRPr="009E4D87">
          <w:rPr>
            <w:rFonts w:ascii="Arial" w:hAnsi="Arial" w:cs="Arial"/>
            <w:sz w:val="22"/>
            <w:szCs w:val="22"/>
          </w:rPr>
          <w:t>la Comunidad Autónoma</w:t>
        </w:r>
      </w:smartTag>
      <w:r w:rsidRPr="009E4D87">
        <w:rPr>
          <w:rFonts w:ascii="Arial" w:hAnsi="Arial" w:cs="Arial"/>
          <w:sz w:val="22"/>
          <w:szCs w:val="22"/>
        </w:rPr>
        <w:t xml:space="preserve"> de Cantabria, o en el supuesto de que sea deudor por resolución de procedencia de reintegro mientras no se satisfaga o se garantice la deuda de la manera prevista en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de Cantabria 10/2006, de 17 de julio. En el supuesto de que el solicitante no hubiera otorgado la autorización para obtener los certificados acreditativos indicados deberá presentar la autorización o los certificados mencionados, junto con la documentación justificativa con el objeto de proceder al pago restante de la subvención.</w:t>
      </w:r>
    </w:p>
    <w:p w:rsidR="00156835" w:rsidRPr="009E4D87" w:rsidRDefault="00156835" w:rsidP="00156835">
      <w:pPr>
        <w:pStyle w:val="Ttulo1"/>
        <w:keepNext w:val="0"/>
        <w:widowControl w:val="0"/>
        <w:tabs>
          <w:tab w:val="left" w:pos="1984"/>
        </w:tabs>
        <w:jc w:val="left"/>
        <w:rPr>
          <w:rFonts w:ascii="Arial" w:hAnsi="Arial" w:cs="Arial"/>
          <w:i w:val="0"/>
          <w:color w:val="auto"/>
          <w:sz w:val="22"/>
          <w:szCs w:val="22"/>
        </w:rPr>
      </w:pPr>
    </w:p>
    <w:p w:rsidR="00156835" w:rsidRPr="009E4D87" w:rsidRDefault="00D11B94" w:rsidP="00156835">
      <w:pPr>
        <w:pStyle w:val="Ttulo1"/>
        <w:keepNext w:val="0"/>
        <w:widowControl w:val="0"/>
        <w:tabs>
          <w:tab w:val="left" w:pos="1984"/>
        </w:tabs>
        <w:jc w:val="left"/>
        <w:rPr>
          <w:rFonts w:ascii="Arial" w:hAnsi="Arial" w:cs="Arial"/>
          <w:b/>
          <w:i w:val="0"/>
          <w:color w:val="auto"/>
          <w:sz w:val="22"/>
          <w:szCs w:val="22"/>
        </w:rPr>
      </w:pPr>
      <w:r w:rsidRPr="009E4D87">
        <w:rPr>
          <w:rFonts w:ascii="Arial" w:hAnsi="Arial" w:cs="Arial"/>
          <w:b/>
          <w:i w:val="0"/>
          <w:color w:val="auto"/>
          <w:sz w:val="22"/>
          <w:szCs w:val="22"/>
        </w:rPr>
        <w:t xml:space="preserve">Decimocuarto </w:t>
      </w:r>
      <w:r w:rsidRPr="009E4D87">
        <w:rPr>
          <w:rFonts w:ascii="Arial" w:hAnsi="Arial" w:cs="Arial"/>
          <w:i w:val="0"/>
          <w:color w:val="auto"/>
          <w:sz w:val="22"/>
          <w:szCs w:val="22"/>
        </w:rPr>
        <w:t>-</w:t>
      </w:r>
      <w:r w:rsidRPr="009E4D87">
        <w:rPr>
          <w:rFonts w:ascii="Arial" w:hAnsi="Arial" w:cs="Arial"/>
          <w:b/>
          <w:i w:val="0"/>
          <w:color w:val="auto"/>
          <w:sz w:val="22"/>
          <w:szCs w:val="22"/>
        </w:rPr>
        <w:t xml:space="preserve"> </w:t>
      </w:r>
      <w:r w:rsidRPr="009E4D87">
        <w:rPr>
          <w:rFonts w:ascii="Arial" w:hAnsi="Arial" w:cs="Arial"/>
          <w:i w:val="0"/>
          <w:color w:val="auto"/>
          <w:sz w:val="22"/>
          <w:szCs w:val="22"/>
        </w:rPr>
        <w:t>Comunicaciones y justificación</w:t>
      </w:r>
    </w:p>
    <w:p w:rsidR="00156835" w:rsidRPr="009E4D87" w:rsidRDefault="00156835" w:rsidP="00156835">
      <w:pPr>
        <w:jc w:val="both"/>
        <w:rPr>
          <w:rFonts w:ascii="Arial" w:hAnsi="Arial" w:cs="Arial"/>
          <w:sz w:val="22"/>
          <w:szCs w:val="22"/>
        </w:rPr>
      </w:pPr>
    </w:p>
    <w:p w:rsidR="00F877F7" w:rsidRPr="000F6287" w:rsidRDefault="00F877F7" w:rsidP="00F877F7">
      <w:pPr>
        <w:jc w:val="both"/>
        <w:rPr>
          <w:rFonts w:ascii="Arial" w:hAnsi="Arial" w:cs="Arial"/>
          <w:sz w:val="22"/>
          <w:szCs w:val="22"/>
        </w:rPr>
      </w:pPr>
      <w:r w:rsidRPr="000F6287">
        <w:rPr>
          <w:rFonts w:ascii="Arial" w:hAnsi="Arial" w:cs="Arial"/>
          <w:sz w:val="22"/>
          <w:szCs w:val="22"/>
        </w:rPr>
        <w:t>1.</w:t>
      </w:r>
      <w:r w:rsidR="004B1B38" w:rsidRPr="000F6287">
        <w:rPr>
          <w:rFonts w:ascii="Arial" w:hAnsi="Arial" w:cs="Arial"/>
          <w:iCs/>
          <w:sz w:val="22"/>
          <w:szCs w:val="22"/>
        </w:rPr>
        <w:t xml:space="preserve"> </w:t>
      </w:r>
      <w:r w:rsidR="004B1B38" w:rsidRPr="000F6287">
        <w:rPr>
          <w:rFonts w:ascii="Arial" w:hAnsi="Arial" w:cs="Arial"/>
          <w:sz w:val="22"/>
          <w:szCs w:val="22"/>
        </w:rPr>
        <w:t>Para la justificación de la inversión subvencionada la entidad beneficiaria de la subvención deberá tener</w:t>
      </w:r>
      <w:r w:rsidR="00B94F2A">
        <w:rPr>
          <w:rFonts w:ascii="Arial" w:hAnsi="Arial" w:cs="Arial"/>
          <w:sz w:val="22"/>
          <w:szCs w:val="22"/>
        </w:rPr>
        <w:t>la</w:t>
      </w:r>
      <w:r w:rsidR="004B1B38" w:rsidRPr="000F6287">
        <w:rPr>
          <w:rFonts w:ascii="Arial" w:hAnsi="Arial" w:cs="Arial"/>
          <w:sz w:val="22"/>
          <w:szCs w:val="22"/>
        </w:rPr>
        <w:t xml:space="preserve"> ejecutada en el plazo límite del </w:t>
      </w:r>
      <w:r w:rsidR="00FF7683">
        <w:rPr>
          <w:rFonts w:ascii="Arial" w:hAnsi="Arial" w:cs="Arial"/>
          <w:sz w:val="22"/>
          <w:szCs w:val="22"/>
        </w:rPr>
        <w:t>15 de julio de 2023</w:t>
      </w:r>
      <w:r w:rsidR="004B1B38" w:rsidRPr="000F6287">
        <w:rPr>
          <w:rFonts w:ascii="Arial" w:hAnsi="Arial" w:cs="Arial"/>
          <w:sz w:val="22"/>
          <w:szCs w:val="22"/>
        </w:rPr>
        <w:t>,</w:t>
      </w:r>
      <w:r w:rsidRPr="000F6287">
        <w:rPr>
          <w:rFonts w:ascii="Arial" w:hAnsi="Arial" w:cs="Arial"/>
          <w:sz w:val="22"/>
          <w:szCs w:val="22"/>
        </w:rPr>
        <w:t xml:space="preserve"> debiéndose presentar:</w:t>
      </w:r>
    </w:p>
    <w:p w:rsidR="00F877F7" w:rsidRPr="000F6287" w:rsidRDefault="00F877F7" w:rsidP="00F877F7">
      <w:pPr>
        <w:pStyle w:val="Prrafodelista"/>
        <w:widowControl/>
        <w:numPr>
          <w:ilvl w:val="0"/>
          <w:numId w:val="9"/>
        </w:numPr>
        <w:autoSpaceDE/>
        <w:autoSpaceDN/>
        <w:spacing w:before="0"/>
        <w:ind w:right="0"/>
        <w:rPr>
          <w:rFonts w:ascii="Arial" w:hAnsi="Arial" w:cs="Arial"/>
        </w:rPr>
      </w:pPr>
      <w:r w:rsidRPr="000F6287">
        <w:rPr>
          <w:rFonts w:ascii="Arial" w:hAnsi="Arial" w:cs="Arial"/>
        </w:rPr>
        <w:t>El Anexo IV, Comunicación de finalización de la actividad.</w:t>
      </w:r>
    </w:p>
    <w:p w:rsidR="00F877F7" w:rsidRDefault="00F877F7" w:rsidP="00F877F7">
      <w:pPr>
        <w:pStyle w:val="Prrafodelista"/>
        <w:widowControl/>
        <w:numPr>
          <w:ilvl w:val="0"/>
          <w:numId w:val="9"/>
        </w:numPr>
        <w:autoSpaceDE/>
        <w:autoSpaceDN/>
        <w:spacing w:before="0"/>
        <w:ind w:right="0"/>
        <w:rPr>
          <w:rFonts w:ascii="Arial" w:hAnsi="Arial" w:cs="Arial"/>
        </w:rPr>
      </w:pPr>
      <w:r w:rsidRPr="000F6287">
        <w:rPr>
          <w:rFonts w:ascii="Arial" w:hAnsi="Arial" w:cs="Arial"/>
        </w:rPr>
        <w:t xml:space="preserve">El Anexo V, comprensivo de la cuenta justificativa, en la que deberá incluir una declaración justificativa del coste de las actividades realizadas, con el desglose de cada uno de los gastos incurridos por la actuación subvencionada, indicándose el concepto, la fecha y número de la factura o documento correspondiente, su importe y fecha de pago y los datos identificativos de su expedidor (nombre y N.I.F./C.I.F.). </w:t>
      </w:r>
    </w:p>
    <w:p w:rsidR="00EA17EB" w:rsidRPr="00EA17EB" w:rsidRDefault="00EA17EB" w:rsidP="00EA17EB">
      <w:pPr>
        <w:pStyle w:val="Prrafodelista"/>
        <w:ind w:left="720"/>
        <w:rPr>
          <w:rFonts w:ascii="Arial" w:hAnsi="Arial" w:cs="Arial"/>
        </w:rPr>
      </w:pPr>
      <w:r>
        <w:rPr>
          <w:rFonts w:ascii="Arial" w:hAnsi="Arial" w:cs="Arial"/>
        </w:rPr>
        <w:t>Y e</w:t>
      </w:r>
      <w:r w:rsidRPr="00EA17EB">
        <w:rPr>
          <w:rFonts w:ascii="Arial" w:hAnsi="Arial" w:cs="Arial"/>
        </w:rPr>
        <w:t xml:space="preserve">n su caso, la carta de pago de reintegro en el supuesto de remanentes </w:t>
      </w:r>
      <w:proofErr w:type="gramStart"/>
      <w:r w:rsidRPr="00EA17EB">
        <w:rPr>
          <w:rFonts w:ascii="Arial" w:hAnsi="Arial" w:cs="Arial"/>
        </w:rPr>
        <w:t>no</w:t>
      </w:r>
      <w:r w:rsidR="009B5AB3">
        <w:rPr>
          <w:rFonts w:ascii="Arial" w:hAnsi="Arial" w:cs="Arial"/>
        </w:rPr>
        <w:t xml:space="preserve"> </w:t>
      </w:r>
      <w:r w:rsidRPr="00EA17EB">
        <w:rPr>
          <w:rFonts w:ascii="Arial" w:hAnsi="Arial" w:cs="Arial"/>
        </w:rPr>
        <w:t xml:space="preserve"> aplicados</w:t>
      </w:r>
      <w:proofErr w:type="gramEnd"/>
      <w:r w:rsidRPr="00EA17EB">
        <w:rPr>
          <w:rFonts w:ascii="Arial" w:hAnsi="Arial" w:cs="Arial"/>
        </w:rPr>
        <w:t xml:space="preserve"> así como de los intereses derivados de los mismos</w:t>
      </w:r>
      <w:r>
        <w:rPr>
          <w:rFonts w:ascii="Arial" w:hAnsi="Arial" w:cs="Arial"/>
        </w:rPr>
        <w:t xml:space="preserve">, de conformidad con el artículo 72.2.g) del Real Decreto 887/2006, de 21 de julio, por el que se aprueba </w:t>
      </w:r>
      <w:r w:rsidRPr="00EA17EB">
        <w:rPr>
          <w:rFonts w:ascii="Arial" w:hAnsi="Arial" w:cs="Arial"/>
        </w:rPr>
        <w:t>el Reglamento de la Ley 38/2003, de 17 de noviembre, General de Subvenciones.</w:t>
      </w:r>
    </w:p>
    <w:p w:rsidR="00EA17EB" w:rsidRPr="000F6287" w:rsidRDefault="00EA17EB" w:rsidP="00EA17EB">
      <w:pPr>
        <w:pStyle w:val="Prrafodelista"/>
        <w:widowControl/>
        <w:autoSpaceDE/>
        <w:autoSpaceDN/>
        <w:spacing w:before="0"/>
        <w:ind w:left="720" w:right="0" w:firstLine="0"/>
        <w:rPr>
          <w:rFonts w:ascii="Arial" w:hAnsi="Arial" w:cs="Arial"/>
        </w:rPr>
      </w:pPr>
      <w:r w:rsidRPr="000F6287">
        <w:rPr>
          <w:rFonts w:ascii="Arial" w:hAnsi="Arial" w:cs="Arial"/>
        </w:rPr>
        <w:t>Posteriormente, se procederá a su comprobación por la Inspección de Comercio</w:t>
      </w:r>
    </w:p>
    <w:p w:rsidR="00F877F7" w:rsidRPr="000F6287" w:rsidRDefault="00F877F7" w:rsidP="00F877F7">
      <w:pPr>
        <w:pStyle w:val="Prrafodelista"/>
        <w:widowControl/>
        <w:numPr>
          <w:ilvl w:val="0"/>
          <w:numId w:val="9"/>
        </w:numPr>
        <w:autoSpaceDE/>
        <w:autoSpaceDN/>
        <w:spacing w:before="0"/>
        <w:ind w:right="0"/>
        <w:rPr>
          <w:rFonts w:ascii="Arial" w:hAnsi="Arial" w:cs="Arial"/>
        </w:rPr>
      </w:pPr>
      <w:r w:rsidRPr="000F6287">
        <w:rPr>
          <w:rFonts w:ascii="Arial" w:hAnsi="Arial" w:cs="Arial"/>
        </w:rPr>
        <w:t>Facturas acreditativas de la actividad total efectuada, debidamente detalladas, las cuales deberán reunir los requisitos previstos en el R.D. 1619/2012, de 30 de noviembre, por el que se aprueba el Reglamento por el que se regulan las obligaciones de facturación, o, en su caso, de documentos de valor probatorio equivalente en el tráfico mercantil o con eficacia administrativa, y los justificantes de pago correspondientes.</w:t>
      </w:r>
    </w:p>
    <w:p w:rsidR="00156835" w:rsidRPr="000F6287" w:rsidRDefault="00F877F7" w:rsidP="00F877F7">
      <w:pPr>
        <w:pStyle w:val="Prrafodelista"/>
        <w:numPr>
          <w:ilvl w:val="0"/>
          <w:numId w:val="9"/>
        </w:numPr>
        <w:rPr>
          <w:rFonts w:ascii="Arial" w:hAnsi="Arial" w:cs="Arial"/>
        </w:rPr>
      </w:pPr>
      <w:r w:rsidRPr="000F6287">
        <w:rPr>
          <w:rFonts w:ascii="Arial" w:hAnsi="Arial" w:cs="Arial"/>
        </w:rPr>
        <w:t>Memoria justificativa indicando los objetivos alcanzados con las actuaciones realizadas.</w:t>
      </w:r>
    </w:p>
    <w:p w:rsidR="00156835" w:rsidRPr="000F6287" w:rsidRDefault="00156835" w:rsidP="00156835">
      <w:pPr>
        <w:ind w:left="1416"/>
        <w:jc w:val="both"/>
        <w:rPr>
          <w:rFonts w:ascii="Arial" w:hAnsi="Arial" w:cs="Arial"/>
          <w:sz w:val="22"/>
          <w:szCs w:val="22"/>
        </w:rPr>
      </w:pPr>
    </w:p>
    <w:p w:rsidR="00156835" w:rsidRPr="000F6287" w:rsidRDefault="00156835" w:rsidP="00156835">
      <w:pPr>
        <w:pStyle w:val="Textoindependiente2"/>
        <w:widowControl w:val="0"/>
        <w:rPr>
          <w:rFonts w:cs="Arial"/>
          <w:b w:val="0"/>
          <w:sz w:val="22"/>
          <w:szCs w:val="22"/>
        </w:rPr>
      </w:pPr>
      <w:r w:rsidRPr="000F6287">
        <w:rPr>
          <w:rFonts w:cs="Arial"/>
          <w:b w:val="0"/>
          <w:sz w:val="22"/>
          <w:szCs w:val="22"/>
        </w:rPr>
        <w:tab/>
      </w:r>
      <w:r w:rsidRPr="000F6287">
        <w:rPr>
          <w:rFonts w:cs="Arial"/>
          <w:b w:val="0"/>
          <w:sz w:val="22"/>
          <w:szCs w:val="22"/>
        </w:rPr>
        <w:tab/>
      </w:r>
      <w:r w:rsidRPr="000F6287">
        <w:rPr>
          <w:rFonts w:cs="Arial"/>
          <w:b w:val="0"/>
          <w:sz w:val="22"/>
          <w:szCs w:val="22"/>
        </w:rPr>
        <w:tab/>
      </w:r>
      <w:r w:rsidRPr="000F6287">
        <w:rPr>
          <w:rFonts w:cs="Arial"/>
          <w:b w:val="0"/>
          <w:sz w:val="22"/>
          <w:szCs w:val="22"/>
        </w:rPr>
        <w:tab/>
      </w:r>
      <w:r w:rsidRPr="000F6287">
        <w:rPr>
          <w:rFonts w:cs="Arial"/>
          <w:b w:val="0"/>
          <w:sz w:val="22"/>
          <w:szCs w:val="22"/>
        </w:rPr>
        <w:tab/>
      </w:r>
    </w:p>
    <w:p w:rsidR="00EE55B5" w:rsidRPr="000F6287" w:rsidRDefault="00EE55B5" w:rsidP="00EE55B5">
      <w:pPr>
        <w:jc w:val="both"/>
        <w:rPr>
          <w:rFonts w:ascii="Arial" w:hAnsi="Arial" w:cs="Arial"/>
          <w:sz w:val="22"/>
          <w:szCs w:val="22"/>
        </w:rPr>
      </w:pPr>
      <w:r w:rsidRPr="000F6287">
        <w:rPr>
          <w:rFonts w:ascii="Arial" w:hAnsi="Arial" w:cs="Arial"/>
          <w:sz w:val="22"/>
          <w:szCs w:val="22"/>
        </w:rPr>
        <w:t>2. Solamente se considerará gasto subvencionable el que de manera indubitada responda a la naturaleza de la actividad subvencionada, y sea efectivamente realizado y pagado entre el 1 de julio de 20</w:t>
      </w:r>
      <w:r w:rsidR="00CE4649">
        <w:rPr>
          <w:rFonts w:ascii="Arial" w:hAnsi="Arial" w:cs="Arial"/>
          <w:sz w:val="22"/>
          <w:szCs w:val="22"/>
        </w:rPr>
        <w:t>22 y el 15</w:t>
      </w:r>
      <w:r w:rsidRPr="000F6287">
        <w:rPr>
          <w:rFonts w:ascii="Arial" w:hAnsi="Arial" w:cs="Arial"/>
          <w:sz w:val="22"/>
          <w:szCs w:val="22"/>
        </w:rPr>
        <w:t xml:space="preserve"> de </w:t>
      </w:r>
      <w:r w:rsidR="00CE4649">
        <w:rPr>
          <w:rFonts w:ascii="Arial" w:hAnsi="Arial" w:cs="Arial"/>
          <w:sz w:val="22"/>
          <w:szCs w:val="22"/>
        </w:rPr>
        <w:t>julio de 2023</w:t>
      </w:r>
      <w:r w:rsidRPr="000F6287">
        <w:rPr>
          <w:rFonts w:ascii="Arial" w:hAnsi="Arial" w:cs="Arial"/>
          <w:sz w:val="22"/>
          <w:szCs w:val="22"/>
        </w:rPr>
        <w:t>.</w:t>
      </w:r>
    </w:p>
    <w:p w:rsidR="004B1B38" w:rsidRPr="000F6287" w:rsidRDefault="004B1B38" w:rsidP="00EE55B5">
      <w:pPr>
        <w:jc w:val="both"/>
        <w:rPr>
          <w:rFonts w:ascii="Arial" w:hAnsi="Arial" w:cs="Arial"/>
          <w:sz w:val="22"/>
          <w:szCs w:val="22"/>
        </w:rPr>
      </w:pPr>
    </w:p>
    <w:p w:rsidR="00156835" w:rsidRPr="000F6287" w:rsidRDefault="00156835" w:rsidP="00156835">
      <w:pPr>
        <w:ind w:firstLine="708"/>
        <w:jc w:val="both"/>
        <w:rPr>
          <w:rFonts w:ascii="Arial" w:hAnsi="Arial" w:cs="Arial"/>
          <w:sz w:val="22"/>
          <w:szCs w:val="22"/>
        </w:rPr>
      </w:pPr>
      <w:r w:rsidRPr="000F6287">
        <w:rPr>
          <w:rFonts w:ascii="Arial" w:hAnsi="Arial" w:cs="Arial"/>
          <w:sz w:val="22"/>
          <w:szCs w:val="22"/>
        </w:rPr>
        <w:t xml:space="preserve">A efectos de justificación de los pagos, cuando el importe del gasto subvencionable por factura o proveedor sea </w:t>
      </w:r>
      <w:r w:rsidR="001D3C32" w:rsidRPr="000F6287">
        <w:rPr>
          <w:rFonts w:ascii="Arial" w:hAnsi="Arial" w:cs="Arial"/>
          <w:sz w:val="22"/>
          <w:szCs w:val="22"/>
        </w:rPr>
        <w:t xml:space="preserve">igual o </w:t>
      </w:r>
      <w:r w:rsidR="00820BEB" w:rsidRPr="000F6287">
        <w:rPr>
          <w:rFonts w:ascii="Arial" w:hAnsi="Arial" w:cs="Arial"/>
          <w:sz w:val="22"/>
          <w:szCs w:val="22"/>
        </w:rPr>
        <w:t>superior a 1.0</w:t>
      </w:r>
      <w:r w:rsidRPr="000F6287">
        <w:rPr>
          <w:rFonts w:ascii="Arial" w:hAnsi="Arial" w:cs="Arial"/>
          <w:sz w:val="22"/>
          <w:szCs w:val="22"/>
        </w:rPr>
        <w:t xml:space="preserve">00,00 € (IVA </w:t>
      </w:r>
      <w:r w:rsidR="006D20DF" w:rsidRPr="000F6287">
        <w:rPr>
          <w:rFonts w:ascii="Arial" w:hAnsi="Arial" w:cs="Arial"/>
          <w:sz w:val="22"/>
          <w:szCs w:val="22"/>
        </w:rPr>
        <w:t>in</w:t>
      </w:r>
      <w:r w:rsidRPr="000F6287">
        <w:rPr>
          <w:rFonts w:ascii="Arial" w:hAnsi="Arial" w:cs="Arial"/>
          <w:sz w:val="22"/>
          <w:szCs w:val="22"/>
        </w:rPr>
        <w:t>cluido), el pago íntegro deberá haberse efectuado a través de entidades financieras, y se acreditarán mediante transferencia bancaria, certificación bancaria o extracto de pago y la fecha de pago será, a todos los efectos, la fecha de valor que figura en el correspondiente cargo o adeudo.</w:t>
      </w:r>
    </w:p>
    <w:p w:rsidR="00156835" w:rsidRPr="000F6287" w:rsidRDefault="00156835" w:rsidP="00156835">
      <w:pPr>
        <w:ind w:firstLine="708"/>
        <w:jc w:val="both"/>
        <w:rPr>
          <w:rFonts w:ascii="Arial" w:hAnsi="Arial" w:cs="Arial"/>
          <w:sz w:val="22"/>
          <w:szCs w:val="22"/>
        </w:rPr>
      </w:pPr>
    </w:p>
    <w:p w:rsidR="00156835" w:rsidRPr="000F6287" w:rsidRDefault="00156835" w:rsidP="00156835">
      <w:pPr>
        <w:ind w:firstLine="708"/>
        <w:jc w:val="both"/>
        <w:rPr>
          <w:rFonts w:ascii="Arial" w:hAnsi="Arial" w:cs="Arial"/>
          <w:sz w:val="22"/>
          <w:szCs w:val="22"/>
        </w:rPr>
      </w:pPr>
      <w:r w:rsidRPr="000F6287">
        <w:rPr>
          <w:rFonts w:ascii="Arial" w:hAnsi="Arial" w:cs="Arial"/>
          <w:sz w:val="22"/>
          <w:szCs w:val="22"/>
        </w:rPr>
        <w:t xml:space="preserve">Si el importe de la factura, o el importe de varias facturas de un mismo proveedor, </w:t>
      </w:r>
      <w:r w:rsidR="005955E0" w:rsidRPr="000F6287">
        <w:rPr>
          <w:rFonts w:ascii="Arial" w:hAnsi="Arial" w:cs="Arial"/>
          <w:sz w:val="22"/>
          <w:szCs w:val="22"/>
        </w:rPr>
        <w:t xml:space="preserve">no supera </w:t>
      </w:r>
      <w:r w:rsidR="00CD2B8F" w:rsidRPr="000F6287">
        <w:rPr>
          <w:rFonts w:ascii="Arial" w:hAnsi="Arial" w:cs="Arial"/>
          <w:sz w:val="22"/>
          <w:szCs w:val="22"/>
        </w:rPr>
        <w:t>los</w:t>
      </w:r>
      <w:r w:rsidR="00D84908" w:rsidRPr="000F6287">
        <w:rPr>
          <w:rFonts w:ascii="Arial" w:hAnsi="Arial" w:cs="Arial"/>
          <w:sz w:val="22"/>
          <w:szCs w:val="22"/>
        </w:rPr>
        <w:t xml:space="preserve"> 1.000,00</w:t>
      </w:r>
      <w:r w:rsidR="006D20DF" w:rsidRPr="000F6287">
        <w:rPr>
          <w:rFonts w:ascii="Arial" w:hAnsi="Arial" w:cs="Arial"/>
          <w:sz w:val="22"/>
          <w:szCs w:val="22"/>
        </w:rPr>
        <w:t xml:space="preserve"> € (IVA in</w:t>
      </w:r>
      <w:r w:rsidRPr="000F6287">
        <w:rPr>
          <w:rFonts w:ascii="Arial" w:hAnsi="Arial" w:cs="Arial"/>
          <w:sz w:val="22"/>
          <w:szCs w:val="22"/>
        </w:rPr>
        <w:t>cluido) el pago se podrá acreditar mediante recibí del proveedor con los siguientes datos: fecha del pago, sello, razón o denominación social, NIF o CIF del proveedor, firma, nombre, apellidos y DNI de la persona que lo firma.</w:t>
      </w:r>
    </w:p>
    <w:p w:rsidR="00156835" w:rsidRPr="000F6287" w:rsidRDefault="00156835" w:rsidP="00156835">
      <w:pPr>
        <w:ind w:firstLine="708"/>
        <w:jc w:val="both"/>
        <w:rPr>
          <w:rFonts w:ascii="Arial" w:hAnsi="Arial" w:cs="Arial"/>
          <w:sz w:val="22"/>
          <w:szCs w:val="22"/>
        </w:rPr>
      </w:pPr>
    </w:p>
    <w:p w:rsidR="00156835" w:rsidRPr="000F6287" w:rsidRDefault="00156835" w:rsidP="00156835">
      <w:pPr>
        <w:ind w:firstLine="708"/>
        <w:jc w:val="both"/>
        <w:rPr>
          <w:rFonts w:ascii="Arial" w:hAnsi="Arial" w:cs="Arial"/>
          <w:sz w:val="22"/>
          <w:szCs w:val="22"/>
        </w:rPr>
      </w:pPr>
      <w:r w:rsidRPr="000F6287">
        <w:rPr>
          <w:rFonts w:ascii="Arial" w:hAnsi="Arial" w:cs="Arial"/>
          <w:sz w:val="22"/>
          <w:szCs w:val="22"/>
        </w:rPr>
        <w:t>En el caso de gastos pagados conjuntamente con otros no referidos a la actuación subvencionada, la justificación del pago se realizará mediante la aportación del extracto bancario acompañado de uno de los siguientes documentos: relación emitida y sellada por la entidad financiera de los pagos realizados o recibí del proveedor.</w:t>
      </w:r>
    </w:p>
    <w:p w:rsidR="00156835" w:rsidRPr="000F6287" w:rsidRDefault="00156835" w:rsidP="00156835">
      <w:pPr>
        <w:ind w:firstLine="708"/>
        <w:jc w:val="both"/>
        <w:rPr>
          <w:rFonts w:ascii="Arial" w:hAnsi="Arial" w:cs="Arial"/>
          <w:sz w:val="22"/>
          <w:szCs w:val="22"/>
        </w:rPr>
      </w:pPr>
    </w:p>
    <w:p w:rsidR="00156835" w:rsidRPr="000F6287" w:rsidRDefault="00156835" w:rsidP="00156835">
      <w:pPr>
        <w:ind w:firstLine="708"/>
        <w:jc w:val="both"/>
        <w:rPr>
          <w:rFonts w:ascii="Arial" w:hAnsi="Arial" w:cs="Arial"/>
          <w:sz w:val="22"/>
          <w:szCs w:val="22"/>
        </w:rPr>
      </w:pPr>
      <w:r w:rsidRPr="000F6287">
        <w:rPr>
          <w:rFonts w:ascii="Arial" w:hAnsi="Arial" w:cs="Arial"/>
          <w:sz w:val="22"/>
          <w:szCs w:val="22"/>
        </w:rPr>
        <w:t>Si el pago se efectúa mediante cheque deberá ser nominativo, aportando fotocopia del mismo en la justificación y extracto bancario del correspondiente cargo en cuenta.</w:t>
      </w:r>
    </w:p>
    <w:p w:rsidR="00156835" w:rsidRPr="000F6287" w:rsidRDefault="00156835" w:rsidP="00156835">
      <w:pPr>
        <w:ind w:firstLine="708"/>
        <w:jc w:val="both"/>
        <w:rPr>
          <w:rFonts w:ascii="Arial" w:hAnsi="Arial" w:cs="Arial"/>
          <w:sz w:val="22"/>
          <w:szCs w:val="22"/>
        </w:rPr>
      </w:pPr>
    </w:p>
    <w:p w:rsidR="00156835" w:rsidRPr="009E4D87" w:rsidRDefault="00156835" w:rsidP="00156835">
      <w:pPr>
        <w:ind w:firstLine="708"/>
        <w:jc w:val="both"/>
        <w:rPr>
          <w:rFonts w:ascii="Arial" w:hAnsi="Arial" w:cs="Arial"/>
          <w:sz w:val="22"/>
          <w:szCs w:val="22"/>
        </w:rPr>
      </w:pPr>
      <w:r w:rsidRPr="009E4D87">
        <w:rPr>
          <w:rFonts w:ascii="Arial" w:hAnsi="Arial" w:cs="Arial"/>
          <w:sz w:val="22"/>
          <w:szCs w:val="22"/>
        </w:rPr>
        <w:t>La Inspección deberá informar sobre la adecuación y conformidad de la inversión o actividad subvencionada a las condiciones y requisitos que motivaron su concesión.</w:t>
      </w:r>
    </w:p>
    <w:p w:rsidR="00156835" w:rsidRPr="009E4D87" w:rsidRDefault="00156835" w:rsidP="00156835">
      <w:pPr>
        <w:pStyle w:val="Textoindependiente2"/>
        <w:widowControl w:val="0"/>
        <w:tabs>
          <w:tab w:val="left" w:pos="1304"/>
        </w:tabs>
        <w:rPr>
          <w:rFonts w:cs="Arial"/>
          <w:sz w:val="22"/>
          <w:szCs w:val="22"/>
        </w:rPr>
      </w:pPr>
    </w:p>
    <w:p w:rsidR="00156835" w:rsidRPr="009E4D87" w:rsidRDefault="00156835" w:rsidP="00156835">
      <w:pPr>
        <w:pStyle w:val="Textoindependiente2"/>
        <w:widowControl w:val="0"/>
        <w:tabs>
          <w:tab w:val="left" w:pos="1304"/>
        </w:tabs>
        <w:rPr>
          <w:rFonts w:cs="Arial"/>
          <w:b w:val="0"/>
          <w:sz w:val="22"/>
          <w:szCs w:val="22"/>
        </w:rPr>
      </w:pPr>
      <w:r w:rsidRPr="009E4D87">
        <w:rPr>
          <w:rFonts w:cs="Arial"/>
          <w:b w:val="0"/>
          <w:sz w:val="22"/>
          <w:szCs w:val="22"/>
        </w:rPr>
        <w:t>3. Cuando las inversiones o actividades subvencionadas hayan sido financiadas, además de con la subvención otorgad</w:t>
      </w:r>
      <w:r w:rsidR="00CE4649">
        <w:rPr>
          <w:rFonts w:cs="Arial"/>
          <w:b w:val="0"/>
          <w:sz w:val="22"/>
          <w:szCs w:val="22"/>
        </w:rPr>
        <w:t>a por la Consejería de Industria, Empleo, Innovación</w:t>
      </w:r>
      <w:r w:rsidRPr="009E4D87">
        <w:rPr>
          <w:rFonts w:cs="Arial"/>
          <w:b w:val="0"/>
          <w:sz w:val="22"/>
          <w:szCs w:val="22"/>
        </w:rPr>
        <w:t xml:space="preserve"> y Comercio, con fondos propios o con otras subvenciones o recursos, deberá acreditarse en la relación de gastos el importe, procedencia y aplicación de tales fondos a las inversiones o actividades subvencionadas. Esta cofinanciación por parte de otras entidades se justificará mediante la resolución de concesión o mediante un certificado emitido por el órgano competente de </w:t>
      </w:r>
      <w:smartTag w:uri="urn:schemas-microsoft-com:office:smarttags" w:element="PersonName">
        <w:smartTagPr>
          <w:attr w:name="ProductID" w:val="la misma. En"/>
        </w:smartTagPr>
        <w:r w:rsidRPr="009E4D87">
          <w:rPr>
            <w:rFonts w:cs="Arial"/>
            <w:b w:val="0"/>
            <w:sz w:val="22"/>
            <w:szCs w:val="22"/>
          </w:rPr>
          <w:t>la misma. En</w:t>
        </w:r>
      </w:smartTag>
      <w:r w:rsidRPr="009E4D87">
        <w:rPr>
          <w:rFonts w:cs="Arial"/>
          <w:b w:val="0"/>
          <w:sz w:val="22"/>
          <w:szCs w:val="22"/>
        </w:rPr>
        <w:t xml:space="preserve"> ausencia de acreditación, se entenderá que la diferencia ha sido financiada con fondos propios.</w:t>
      </w:r>
    </w:p>
    <w:p w:rsidR="00EF5A71" w:rsidRPr="009E4D87" w:rsidRDefault="00EF5A71" w:rsidP="00EF5A71">
      <w:pPr>
        <w:pStyle w:val="Textoindependiente2"/>
        <w:widowControl w:val="0"/>
        <w:tabs>
          <w:tab w:val="left" w:pos="1304"/>
        </w:tabs>
        <w:rPr>
          <w:rFonts w:cs="Arial"/>
          <w:b w:val="0"/>
          <w:sz w:val="22"/>
          <w:szCs w:val="22"/>
        </w:rPr>
      </w:pPr>
      <w:r w:rsidRPr="009E4D87">
        <w:rPr>
          <w:rFonts w:cs="Arial"/>
          <w:b w:val="0"/>
          <w:sz w:val="22"/>
          <w:szCs w:val="22"/>
        </w:rPr>
        <w:t xml:space="preserve"> </w:t>
      </w:r>
    </w:p>
    <w:p w:rsidR="00156835" w:rsidRPr="009E4D87" w:rsidRDefault="00BA7229" w:rsidP="00156835">
      <w:pPr>
        <w:pStyle w:val="Textoindependiente2"/>
        <w:widowControl w:val="0"/>
        <w:tabs>
          <w:tab w:val="left" w:pos="1304"/>
        </w:tabs>
        <w:rPr>
          <w:rFonts w:cs="Arial"/>
          <w:b w:val="0"/>
          <w:sz w:val="22"/>
          <w:szCs w:val="22"/>
        </w:rPr>
      </w:pPr>
      <w:r>
        <w:rPr>
          <w:rFonts w:cs="Arial"/>
          <w:b w:val="0"/>
          <w:sz w:val="22"/>
          <w:szCs w:val="22"/>
        </w:rPr>
        <w:t>4</w:t>
      </w:r>
      <w:r w:rsidR="00EF5A71" w:rsidRPr="009E4D87">
        <w:rPr>
          <w:rFonts w:cs="Arial"/>
          <w:b w:val="0"/>
          <w:sz w:val="22"/>
          <w:szCs w:val="22"/>
        </w:rPr>
        <w:t>.</w:t>
      </w:r>
      <w:r w:rsidR="00156835" w:rsidRPr="009E4D87">
        <w:rPr>
          <w:rFonts w:cs="Arial"/>
          <w:b w:val="0"/>
          <w:sz w:val="22"/>
          <w:szCs w:val="22"/>
        </w:rPr>
        <w:t xml:space="preserve"> Toda alteración de las condiciones tenidas en cuenta para la concesión de la subvención podrá dar lugar a la modificación de la resolución de concesión.</w:t>
      </w:r>
    </w:p>
    <w:p w:rsidR="00156835" w:rsidRPr="009E4D87" w:rsidRDefault="00156835" w:rsidP="00156835">
      <w:pPr>
        <w:pStyle w:val="Textoindependiente2"/>
        <w:widowControl w:val="0"/>
        <w:tabs>
          <w:tab w:val="left" w:pos="1304"/>
        </w:tabs>
        <w:rPr>
          <w:rFonts w:cs="Arial"/>
          <w:b w:val="0"/>
          <w:sz w:val="22"/>
          <w:szCs w:val="22"/>
        </w:rPr>
      </w:pPr>
    </w:p>
    <w:p w:rsidR="00156835" w:rsidRPr="009E4D87" w:rsidRDefault="00BA7229" w:rsidP="00156835">
      <w:pPr>
        <w:widowControl w:val="0"/>
        <w:tabs>
          <w:tab w:val="left" w:pos="884"/>
          <w:tab w:val="left" w:pos="1304"/>
          <w:tab w:val="left" w:pos="1984"/>
        </w:tabs>
        <w:jc w:val="both"/>
        <w:rPr>
          <w:rFonts w:ascii="Arial" w:hAnsi="Arial" w:cs="Arial"/>
          <w:b/>
          <w:sz w:val="22"/>
          <w:szCs w:val="22"/>
        </w:rPr>
      </w:pPr>
      <w:r>
        <w:rPr>
          <w:rFonts w:ascii="Arial" w:hAnsi="Arial" w:cs="Arial"/>
          <w:sz w:val="22"/>
          <w:szCs w:val="22"/>
        </w:rPr>
        <w:t>5</w:t>
      </w:r>
      <w:r w:rsidR="00156835" w:rsidRPr="009E4D87">
        <w:rPr>
          <w:rFonts w:ascii="Arial" w:hAnsi="Arial" w:cs="Arial"/>
          <w:sz w:val="22"/>
          <w:szCs w:val="22"/>
        </w:rPr>
        <w:t xml:space="preserve">. </w:t>
      </w:r>
      <w:smartTag w:uri="urn:schemas-microsoft-com:office:smarttags" w:element="PersonName">
        <w:smartTagPr>
          <w:attr w:name="ProductID" w:val="la Direcci￳n General"/>
        </w:smartTagPr>
        <w:r w:rsidR="00156835" w:rsidRPr="009E4D87">
          <w:rPr>
            <w:rFonts w:ascii="Arial" w:hAnsi="Arial" w:cs="Arial"/>
            <w:sz w:val="22"/>
            <w:szCs w:val="22"/>
          </w:rPr>
          <w:t>La Dirección General</w:t>
        </w:r>
      </w:smartTag>
      <w:r w:rsidR="00156835" w:rsidRPr="009E4D87">
        <w:rPr>
          <w:rFonts w:ascii="Arial" w:hAnsi="Arial" w:cs="Arial"/>
          <w:sz w:val="22"/>
          <w:szCs w:val="22"/>
        </w:rPr>
        <w:t xml:space="preserve"> de Comercio y Consumo resolverá las incidencias relativas a modificaciones justificadas del proyecto inicial, siempre y cuando se mantenga la actuación subvencionada, que no supongan aumento de la subvención concedida y se cumplan todos los requisitos exigidos en la presente convocatoria.</w:t>
      </w:r>
      <w:r w:rsidR="00156835" w:rsidRPr="009E4D87">
        <w:rPr>
          <w:rFonts w:ascii="Arial" w:hAnsi="Arial" w:cs="Arial"/>
          <w:b/>
          <w:sz w:val="22"/>
          <w:szCs w:val="22"/>
        </w:rPr>
        <w:t xml:space="preserve"> </w:t>
      </w:r>
    </w:p>
    <w:p w:rsidR="00156835" w:rsidRPr="009E4D87" w:rsidRDefault="00156835" w:rsidP="00156835">
      <w:pPr>
        <w:tabs>
          <w:tab w:val="left" w:pos="884"/>
          <w:tab w:val="left" w:pos="1304"/>
          <w:tab w:val="left" w:pos="1984"/>
        </w:tabs>
        <w:jc w:val="both"/>
        <w:rPr>
          <w:rFonts w:ascii="Arial" w:hAnsi="Arial" w:cs="Arial"/>
          <w:b/>
          <w:sz w:val="22"/>
          <w:szCs w:val="22"/>
          <w:u w:val="single"/>
        </w:rPr>
      </w:pPr>
    </w:p>
    <w:p w:rsidR="00156835" w:rsidRPr="009E4D87" w:rsidRDefault="00BA7229" w:rsidP="00156835">
      <w:pPr>
        <w:jc w:val="both"/>
        <w:rPr>
          <w:rFonts w:ascii="Arial" w:hAnsi="Arial" w:cs="Arial"/>
          <w:sz w:val="22"/>
          <w:szCs w:val="22"/>
        </w:rPr>
      </w:pPr>
      <w:r>
        <w:rPr>
          <w:rFonts w:ascii="Arial" w:hAnsi="Arial" w:cs="Arial"/>
          <w:sz w:val="22"/>
          <w:szCs w:val="22"/>
        </w:rPr>
        <w:t>6</w:t>
      </w:r>
      <w:r w:rsidR="00156835" w:rsidRPr="009E4D87">
        <w:rPr>
          <w:rFonts w:ascii="Arial" w:hAnsi="Arial" w:cs="Arial"/>
          <w:sz w:val="22"/>
          <w:szCs w:val="22"/>
        </w:rPr>
        <w:t>. El interesado podrá presentar la renuncia a la subvención, siempre que esta renuncia esté motivada y no existan terceros interesados en la continuación del procedimiento ni un interés público que aconseje proseguirlo.</w:t>
      </w:r>
    </w:p>
    <w:p w:rsidR="00156835" w:rsidRPr="009E4D87" w:rsidRDefault="00156835" w:rsidP="00156835">
      <w:pPr>
        <w:autoSpaceDE w:val="0"/>
        <w:autoSpaceDN w:val="0"/>
        <w:adjustRightInd w:val="0"/>
        <w:jc w:val="both"/>
        <w:rPr>
          <w:rFonts w:ascii="Verdana" w:hAnsi="Verdana" w:cs="Verdana"/>
          <w:sz w:val="18"/>
          <w:szCs w:val="18"/>
        </w:rPr>
      </w:pPr>
    </w:p>
    <w:p w:rsidR="00156835" w:rsidRPr="009E4D87" w:rsidRDefault="00156835" w:rsidP="00156835">
      <w:pPr>
        <w:tabs>
          <w:tab w:val="left" w:pos="884"/>
          <w:tab w:val="left" w:pos="1304"/>
          <w:tab w:val="left" w:pos="1984"/>
        </w:tabs>
        <w:jc w:val="both"/>
        <w:rPr>
          <w:rFonts w:ascii="Arial" w:hAnsi="Arial" w:cs="Arial"/>
          <w:sz w:val="22"/>
          <w:szCs w:val="22"/>
        </w:rPr>
      </w:pPr>
      <w:r w:rsidRPr="009E4D87">
        <w:rPr>
          <w:rFonts w:ascii="Arial" w:hAnsi="Arial" w:cs="Arial"/>
          <w:sz w:val="22"/>
          <w:szCs w:val="22"/>
        </w:rPr>
        <w:t xml:space="preserve">En caso de renuncia, se resolverá la pérdida del derecho al cobro de la misma y, en el supuesto de que se hubiese hecho efectivo su pago, procederá la revocación y el reintegro de la misma, sin dar lugar a la apertura de expediente sancionador, con la exigencia de los intereses de demora </w:t>
      </w:r>
      <w:r w:rsidR="00CE4649">
        <w:rPr>
          <w:rFonts w:ascii="Arial" w:hAnsi="Arial" w:cs="Arial"/>
          <w:sz w:val="22"/>
          <w:szCs w:val="22"/>
        </w:rPr>
        <w:t xml:space="preserve">de </w:t>
      </w:r>
      <w:r w:rsidRPr="009E4D87">
        <w:rPr>
          <w:rFonts w:ascii="Arial" w:hAnsi="Arial" w:cs="Arial"/>
          <w:sz w:val="22"/>
          <w:szCs w:val="22"/>
        </w:rPr>
        <w:t xml:space="preserve">acuerdo con lo previsto en el </w:t>
      </w:r>
      <w:hyperlink r:id="rId9" w:anchor="a38" w:history="1">
        <w:r w:rsidRPr="009E4D87">
          <w:rPr>
            <w:rStyle w:val="Hipervnculo"/>
            <w:rFonts w:ascii="Arial" w:hAnsi="Arial" w:cs="Arial"/>
            <w:b w:val="0"/>
            <w:color w:val="auto"/>
            <w:sz w:val="22"/>
            <w:szCs w:val="22"/>
          </w:rPr>
          <w:t>artículo 39 de la Ley 10/2006, de 17 de julio, de Subvenciones</w:t>
        </w:r>
      </w:hyperlink>
      <w:r w:rsidRPr="009E4D87">
        <w:rPr>
          <w:rFonts w:ascii="Arial" w:hAnsi="Arial" w:cs="Arial"/>
          <w:b/>
          <w:sz w:val="22"/>
          <w:szCs w:val="22"/>
        </w:rPr>
        <w:t xml:space="preserve"> </w:t>
      </w:r>
      <w:r w:rsidRPr="009E4D87">
        <w:rPr>
          <w:rFonts w:ascii="Arial" w:hAnsi="Arial" w:cs="Arial"/>
          <w:sz w:val="22"/>
          <w:szCs w:val="22"/>
        </w:rPr>
        <w:t>de Cantabria.</w:t>
      </w:r>
    </w:p>
    <w:p w:rsidR="00156835" w:rsidRPr="009E4D87" w:rsidRDefault="00156835" w:rsidP="00156835">
      <w:pPr>
        <w:tabs>
          <w:tab w:val="left" w:pos="884"/>
          <w:tab w:val="left" w:pos="1304"/>
          <w:tab w:val="left" w:pos="1984"/>
        </w:tabs>
        <w:jc w:val="both"/>
        <w:rPr>
          <w:rFonts w:ascii="Arial" w:hAnsi="Arial" w:cs="Arial"/>
          <w:b/>
          <w:sz w:val="22"/>
          <w:szCs w:val="22"/>
          <w:u w:val="single"/>
        </w:rPr>
      </w:pPr>
    </w:p>
    <w:p w:rsidR="00156835" w:rsidRPr="009E4D87" w:rsidRDefault="00D11B94" w:rsidP="00156835">
      <w:pPr>
        <w:pStyle w:val="Textoindependiente2"/>
        <w:widowControl w:val="0"/>
        <w:rPr>
          <w:rFonts w:cs="Arial"/>
          <w:sz w:val="22"/>
          <w:szCs w:val="22"/>
        </w:rPr>
      </w:pPr>
      <w:r w:rsidRPr="009E4D87">
        <w:rPr>
          <w:rFonts w:cs="Arial"/>
          <w:sz w:val="22"/>
          <w:szCs w:val="22"/>
        </w:rPr>
        <w:t xml:space="preserve">Decimoquinto </w:t>
      </w:r>
      <w:r w:rsidRPr="009E4D87">
        <w:rPr>
          <w:rFonts w:cs="Arial"/>
          <w:b w:val="0"/>
          <w:sz w:val="22"/>
          <w:szCs w:val="22"/>
        </w:rPr>
        <w:t xml:space="preserve">- </w:t>
      </w:r>
      <w:r w:rsidR="00156835" w:rsidRPr="009E4D87">
        <w:rPr>
          <w:rFonts w:cs="Arial"/>
          <w:b w:val="0"/>
          <w:sz w:val="22"/>
          <w:szCs w:val="22"/>
        </w:rPr>
        <w:t>Ob</w:t>
      </w:r>
      <w:r w:rsidRPr="009E4D87">
        <w:rPr>
          <w:rFonts w:cs="Arial"/>
          <w:b w:val="0"/>
          <w:sz w:val="22"/>
          <w:szCs w:val="22"/>
        </w:rPr>
        <w:t>ligaciones de los beneficiarios</w:t>
      </w:r>
    </w:p>
    <w:p w:rsidR="00156835" w:rsidRPr="009E4D87" w:rsidRDefault="00156835" w:rsidP="00156835">
      <w:pPr>
        <w:widowControl w:val="0"/>
        <w:tabs>
          <w:tab w:val="left" w:pos="884"/>
          <w:tab w:val="left" w:pos="1304"/>
          <w:tab w:val="left" w:pos="1984"/>
        </w:tabs>
        <w:jc w:val="both"/>
        <w:rPr>
          <w:rFonts w:ascii="Arial" w:hAnsi="Arial" w:cs="Arial"/>
          <w:sz w:val="22"/>
          <w:szCs w:val="22"/>
        </w:rPr>
      </w:pPr>
    </w:p>
    <w:p w:rsidR="00156835" w:rsidRPr="009E4D87" w:rsidRDefault="00156835" w:rsidP="00156835">
      <w:pPr>
        <w:pStyle w:val="Textoindependiente2"/>
        <w:widowControl w:val="0"/>
        <w:rPr>
          <w:rFonts w:cs="Arial"/>
          <w:b w:val="0"/>
          <w:sz w:val="22"/>
          <w:szCs w:val="22"/>
        </w:rPr>
      </w:pPr>
      <w:r w:rsidRPr="009E4D87">
        <w:rPr>
          <w:rFonts w:cs="Arial"/>
          <w:b w:val="0"/>
          <w:sz w:val="22"/>
          <w:szCs w:val="22"/>
        </w:rPr>
        <w:t xml:space="preserve">1. Las entidades que reciban subvenciones con cargo a esta convocatoria, contraen las obligaciones que para los beneficiarios se establecen en el artículo 13 de </w:t>
      </w:r>
      <w:smartTag w:uri="urn:schemas-microsoft-com:office:smarttags" w:element="PersonName">
        <w:smartTagPr>
          <w:attr w:name="ProductID" w:val="la Ley"/>
        </w:smartTagPr>
        <w:r w:rsidRPr="009E4D87">
          <w:rPr>
            <w:rFonts w:cs="Arial"/>
            <w:b w:val="0"/>
            <w:sz w:val="22"/>
            <w:szCs w:val="22"/>
          </w:rPr>
          <w:t>la Ley</w:t>
        </w:r>
      </w:smartTag>
      <w:r w:rsidRPr="009E4D87">
        <w:rPr>
          <w:rFonts w:cs="Arial"/>
          <w:b w:val="0"/>
          <w:sz w:val="22"/>
          <w:szCs w:val="22"/>
        </w:rPr>
        <w:t xml:space="preserve"> de Cantabria 10/2006, de 17 de julio, de Subvenciones de Cantabria, quedando, asimismo, obligadas a facilitar cuanta información relacionada con la subvención les sea requerida por </w:t>
      </w:r>
      <w:smartTag w:uri="urn:schemas-microsoft-com:office:smarttags" w:element="PersonName">
        <w:smartTagPr>
          <w:attr w:name="ProductID" w:val="la Intervenci￳n General"/>
        </w:smartTagPr>
        <w:r w:rsidRPr="009E4D87">
          <w:rPr>
            <w:rFonts w:cs="Arial"/>
            <w:b w:val="0"/>
            <w:sz w:val="22"/>
            <w:szCs w:val="22"/>
          </w:rPr>
          <w:t>la Intervención General</w:t>
        </w:r>
      </w:smartTag>
      <w:r w:rsidRPr="009E4D87">
        <w:rPr>
          <w:rFonts w:cs="Arial"/>
          <w:b w:val="0"/>
          <w:sz w:val="22"/>
          <w:szCs w:val="22"/>
        </w:rPr>
        <w:t xml:space="preserve"> de </w:t>
      </w:r>
      <w:smartTag w:uri="urn:schemas-microsoft-com:office:smarttags" w:element="PersonName">
        <w:smartTagPr>
          <w:attr w:name="ProductID" w:val="la Administraci￳n"/>
        </w:smartTagPr>
        <w:r w:rsidRPr="009E4D87">
          <w:rPr>
            <w:rFonts w:cs="Arial"/>
            <w:b w:val="0"/>
            <w:sz w:val="22"/>
            <w:szCs w:val="22"/>
          </w:rPr>
          <w:t>la Administración</w:t>
        </w:r>
      </w:smartTag>
      <w:r w:rsidRPr="009E4D87">
        <w:rPr>
          <w:rFonts w:cs="Arial"/>
          <w:b w:val="0"/>
          <w:sz w:val="22"/>
          <w:szCs w:val="22"/>
        </w:rPr>
        <w:t xml:space="preserve"> de </w:t>
      </w:r>
      <w:smartTag w:uri="urn:schemas-microsoft-com:office:smarttags" w:element="PersonName">
        <w:smartTagPr>
          <w:attr w:name="ProductID" w:val="la Comunidad Aut￳noma"/>
        </w:smartTagPr>
        <w:r w:rsidRPr="009E4D87">
          <w:rPr>
            <w:rFonts w:cs="Arial"/>
            <w:b w:val="0"/>
            <w:sz w:val="22"/>
            <w:szCs w:val="22"/>
          </w:rPr>
          <w:t>la Comunidad Autónoma</w:t>
        </w:r>
      </w:smartTag>
      <w:r w:rsidRPr="009E4D87">
        <w:rPr>
          <w:rFonts w:cs="Arial"/>
          <w:b w:val="0"/>
          <w:sz w:val="22"/>
          <w:szCs w:val="22"/>
        </w:rPr>
        <w:t xml:space="preserve"> de Cantabria, el Tribunal de Cuentas u otros órganos competentes, sin perjuicio de lo establecido en materia de protección de datos.</w:t>
      </w:r>
    </w:p>
    <w:p w:rsidR="00156835" w:rsidRPr="009E4D87" w:rsidRDefault="00156835" w:rsidP="00156835">
      <w:pPr>
        <w:pStyle w:val="Textoindependiente2"/>
        <w:widowControl w:val="0"/>
        <w:tabs>
          <w:tab w:val="left" w:pos="1304"/>
        </w:tabs>
        <w:rPr>
          <w:rFonts w:cs="Arial"/>
          <w:b w:val="0"/>
          <w:sz w:val="22"/>
          <w:szCs w:val="22"/>
        </w:rPr>
      </w:pPr>
    </w:p>
    <w:p w:rsidR="00156835" w:rsidRDefault="00156835" w:rsidP="00156835">
      <w:pPr>
        <w:pStyle w:val="Textoindependiente2"/>
        <w:widowControl w:val="0"/>
        <w:ind w:firstLine="708"/>
        <w:rPr>
          <w:rFonts w:cs="Arial"/>
          <w:b w:val="0"/>
          <w:sz w:val="22"/>
          <w:szCs w:val="22"/>
        </w:rPr>
      </w:pPr>
      <w:smartTag w:uri="urn:schemas-microsoft-com:office:smarttags" w:element="PersonName">
        <w:smartTagPr>
          <w:attr w:name="ProductID" w:val="la Direcci￳n General"/>
        </w:smartTagPr>
        <w:r w:rsidRPr="009E4D87">
          <w:rPr>
            <w:rFonts w:cs="Arial"/>
            <w:b w:val="0"/>
            <w:sz w:val="22"/>
            <w:szCs w:val="22"/>
          </w:rPr>
          <w:t>La Dirección General</w:t>
        </w:r>
      </w:smartTag>
      <w:r w:rsidRPr="009E4D87">
        <w:rPr>
          <w:rFonts w:cs="Arial"/>
          <w:b w:val="0"/>
          <w:sz w:val="22"/>
          <w:szCs w:val="22"/>
        </w:rPr>
        <w:t xml:space="preserve"> de Comercio y Consumo, velará por el cumplimiento de lo dispuesto en el apartado anterior, así como por la exacta aplicación de la ayuda a la finalidad solicitada, pudiendo realizar las inspecciones y comprobaciones necesarias, así como recabar la información y documentación precisa para tal fin.</w:t>
      </w:r>
    </w:p>
    <w:p w:rsidR="00BA7229" w:rsidRPr="009E4D87" w:rsidRDefault="00BA7229" w:rsidP="00156835">
      <w:pPr>
        <w:pStyle w:val="Textoindependiente2"/>
        <w:widowControl w:val="0"/>
        <w:ind w:firstLine="708"/>
        <w:rPr>
          <w:rFonts w:cs="Arial"/>
          <w:b w:val="0"/>
          <w:sz w:val="22"/>
          <w:szCs w:val="22"/>
        </w:rPr>
      </w:pPr>
    </w:p>
    <w:p w:rsidR="00156835" w:rsidRPr="000F6287" w:rsidRDefault="00156835" w:rsidP="00156835">
      <w:pPr>
        <w:pStyle w:val="Textoindependiente2"/>
        <w:widowControl w:val="0"/>
        <w:rPr>
          <w:rFonts w:cs="Arial"/>
          <w:b w:val="0"/>
          <w:sz w:val="22"/>
          <w:szCs w:val="22"/>
        </w:rPr>
      </w:pPr>
      <w:r w:rsidRPr="000F6287">
        <w:rPr>
          <w:rFonts w:cs="Arial"/>
          <w:b w:val="0"/>
          <w:sz w:val="22"/>
          <w:szCs w:val="22"/>
        </w:rPr>
        <w:t xml:space="preserve">2. </w:t>
      </w:r>
      <w:r w:rsidR="008252D3" w:rsidRPr="000F6287">
        <w:rPr>
          <w:rFonts w:cs="Arial"/>
          <w:b w:val="0"/>
          <w:sz w:val="22"/>
          <w:szCs w:val="22"/>
        </w:rPr>
        <w:t xml:space="preserve">Los beneficiarios deben hacer constar en toda la información, publicidad, etc., que las actividades subvencionadas se realizan con la colaboración de la </w:t>
      </w:r>
      <w:r w:rsidR="00CE4649">
        <w:rPr>
          <w:rFonts w:cs="Arial"/>
          <w:b w:val="0"/>
          <w:sz w:val="22"/>
          <w:szCs w:val="22"/>
        </w:rPr>
        <w:t>Consejería de Industria, Empleo, Innovación</w:t>
      </w:r>
      <w:r w:rsidR="008252D3" w:rsidRPr="000F6287">
        <w:rPr>
          <w:rFonts w:cs="Arial"/>
          <w:b w:val="0"/>
          <w:sz w:val="22"/>
          <w:szCs w:val="22"/>
        </w:rPr>
        <w:t xml:space="preserve"> y Comercio, para ello darán difusión de forma expresa en los lugares donde realicen los proyectos, en los medios de promoción y difusión pública del proyecto subvencionado y en todo caso, en sus sedes, mediante carteles informativos colocados en lugar bien visible y de acceso al público.</w:t>
      </w:r>
    </w:p>
    <w:p w:rsidR="008252D3" w:rsidRPr="000F6287" w:rsidRDefault="008252D3" w:rsidP="00156835">
      <w:pPr>
        <w:pStyle w:val="Textoindependiente2"/>
        <w:widowControl w:val="0"/>
        <w:rPr>
          <w:rFonts w:cs="Arial"/>
          <w:b w:val="0"/>
          <w:sz w:val="22"/>
          <w:szCs w:val="22"/>
        </w:rPr>
      </w:pPr>
    </w:p>
    <w:p w:rsidR="008252D3" w:rsidRDefault="008252D3" w:rsidP="00156835">
      <w:pPr>
        <w:pStyle w:val="Textoindependiente2"/>
        <w:widowControl w:val="0"/>
        <w:rPr>
          <w:rFonts w:cs="Arial"/>
          <w:b w:val="0"/>
          <w:sz w:val="22"/>
          <w:szCs w:val="22"/>
        </w:rPr>
      </w:pPr>
      <w:r w:rsidRPr="000F6287">
        <w:rPr>
          <w:rFonts w:cs="Arial"/>
          <w:b w:val="0"/>
          <w:sz w:val="22"/>
          <w:szCs w:val="22"/>
        </w:rPr>
        <w:t>3. En aplicación de lo previsto en el artículo 28.5, en relación con el artículo 5 y el 39.6 de la Ley de Cantabria 1/2018, de 21 de marzo, de Transparencia de la Actividad Pública, los beneficiarios deberán publicar toda la información que corresponda a las ayudas percibidas, con indicación del concedente, objetivo o finalidad para la que se concede, plazo de ejecución, importe concedido y porcentaje que la subvención concedida supone sobre el coste total de la actividad  subvencionada, e indicación de si es compatible o no con otras ayudas o subvenciones y de si se han obtenido otras ayudas o subvenciones para ese mismo objetivo o finalidad. Dicha publicación se realizará a través de sus páginas web en un apartado específico sobre transparencia, sin perjuicio de las medidas de colaboración interadministrativa que, en su caso, pudieran instrumentarse. En caso de no disponer de página web propia, la publicarán en las páginas web de las federaciones, organizaciones, asociaciones o agrupaciones, a las que pertenecen. En caso de que no dispongan de página web, deberá comunicarse esta circunstancia al órgano concedente de la subvención para su publicidad, estando obligados a suministrar a la Administración en el plazo de 15 días hábiles, previo requerimiento, la información necesaria para el cumplimiento de dicha obligación.</w:t>
      </w:r>
    </w:p>
    <w:p w:rsidR="00BF0636" w:rsidRPr="009E4D87" w:rsidRDefault="00BF0636" w:rsidP="00156835">
      <w:pPr>
        <w:pStyle w:val="Textoindependiente2"/>
        <w:widowControl w:val="0"/>
        <w:rPr>
          <w:rFonts w:cs="Arial"/>
          <w:b w:val="0"/>
          <w:sz w:val="22"/>
          <w:szCs w:val="22"/>
        </w:rPr>
      </w:pPr>
    </w:p>
    <w:p w:rsidR="00156835" w:rsidRPr="009E4D87" w:rsidRDefault="00D11B94" w:rsidP="00156835">
      <w:pPr>
        <w:pStyle w:val="Textoindependiente"/>
        <w:widowControl w:val="0"/>
        <w:tabs>
          <w:tab w:val="left" w:pos="1304"/>
        </w:tabs>
        <w:rPr>
          <w:rFonts w:ascii="Arial" w:hAnsi="Arial" w:cs="Arial"/>
          <w:b/>
          <w:sz w:val="22"/>
          <w:szCs w:val="22"/>
        </w:rPr>
      </w:pPr>
      <w:r w:rsidRPr="009E4D87">
        <w:rPr>
          <w:rFonts w:ascii="Arial" w:hAnsi="Arial" w:cs="Arial"/>
          <w:b/>
          <w:sz w:val="22"/>
          <w:szCs w:val="22"/>
        </w:rPr>
        <w:t xml:space="preserve">Decimosexto </w:t>
      </w:r>
      <w:r w:rsidRPr="009E4D87">
        <w:rPr>
          <w:rFonts w:ascii="Arial" w:hAnsi="Arial" w:cs="Arial"/>
          <w:sz w:val="22"/>
          <w:szCs w:val="22"/>
        </w:rPr>
        <w:t>-</w:t>
      </w:r>
      <w:r w:rsidR="00156835" w:rsidRPr="009E4D87">
        <w:rPr>
          <w:rFonts w:ascii="Arial" w:hAnsi="Arial" w:cs="Arial"/>
          <w:sz w:val="22"/>
          <w:szCs w:val="22"/>
        </w:rPr>
        <w:t xml:space="preserve"> Incump</w:t>
      </w:r>
      <w:r w:rsidRPr="009E4D87">
        <w:rPr>
          <w:rFonts w:ascii="Arial" w:hAnsi="Arial" w:cs="Arial"/>
          <w:sz w:val="22"/>
          <w:szCs w:val="22"/>
        </w:rPr>
        <w:t>limiento, reintegro y sanciones</w:t>
      </w:r>
    </w:p>
    <w:p w:rsidR="00156835" w:rsidRPr="009E4D87" w:rsidRDefault="00156835" w:rsidP="00156835">
      <w:pPr>
        <w:widowControl w:val="0"/>
        <w:tabs>
          <w:tab w:val="left" w:pos="884"/>
          <w:tab w:val="left" w:pos="1304"/>
          <w:tab w:val="left" w:pos="1984"/>
        </w:tabs>
        <w:jc w:val="both"/>
        <w:rPr>
          <w:rFonts w:ascii="Arial" w:hAnsi="Arial" w:cs="Arial"/>
          <w:sz w:val="22"/>
          <w:szCs w:val="22"/>
        </w:rPr>
      </w:pPr>
    </w:p>
    <w:p w:rsidR="008252D3" w:rsidRDefault="006835EF" w:rsidP="008252D3">
      <w:pPr>
        <w:jc w:val="both"/>
        <w:rPr>
          <w:rFonts w:ascii="Arial" w:hAnsi="Arial" w:cs="Arial"/>
          <w:color w:val="000000"/>
          <w:sz w:val="22"/>
          <w:szCs w:val="22"/>
        </w:rPr>
      </w:pPr>
      <w:r>
        <w:rPr>
          <w:rFonts w:ascii="Arial" w:hAnsi="Arial" w:cs="Arial"/>
          <w:color w:val="000000"/>
          <w:sz w:val="22"/>
          <w:szCs w:val="22"/>
        </w:rPr>
        <w:t>1.</w:t>
      </w:r>
      <w:r w:rsidR="008252D3">
        <w:rPr>
          <w:rFonts w:ascii="Arial" w:hAnsi="Arial" w:cs="Arial"/>
          <w:color w:val="000000"/>
          <w:sz w:val="22"/>
          <w:szCs w:val="22"/>
        </w:rPr>
        <w:t xml:space="preserve"> Procederá la revocación total de la subvención y, en su caso, </w:t>
      </w:r>
      <w:r w:rsidR="008252D3" w:rsidRPr="001A20E7">
        <w:rPr>
          <w:rFonts w:ascii="Arial" w:hAnsi="Arial" w:cs="Arial"/>
          <w:sz w:val="22"/>
          <w:szCs w:val="22"/>
        </w:rPr>
        <w:t xml:space="preserve">el reintegro </w:t>
      </w:r>
      <w:r w:rsidR="008252D3">
        <w:rPr>
          <w:rFonts w:ascii="Arial" w:hAnsi="Arial" w:cs="Arial"/>
          <w:color w:val="000000"/>
          <w:sz w:val="22"/>
          <w:szCs w:val="22"/>
        </w:rPr>
        <w:t>de la misma, mediante resolución del órgano competente para su concesión, con la exigencia del interés de demora correspondiente desde el momento del pago de la subvención hasta la fecha en que se reintegren voluntariamente los fondos percibidos o se acuerde por el órgano competente la procedencia del reintegro, cuando concurra cualquiera de los supuestos establecidos en el artículo 38 de la Ley de Cantabria 10/2006 y, específicamente, en los siguientes casos:</w:t>
      </w:r>
    </w:p>
    <w:p w:rsidR="008252D3" w:rsidRDefault="008252D3" w:rsidP="008252D3">
      <w:pPr>
        <w:pStyle w:val="Prrafodelista"/>
        <w:numPr>
          <w:ilvl w:val="0"/>
          <w:numId w:val="12"/>
        </w:numPr>
        <w:rPr>
          <w:rFonts w:ascii="Arial" w:hAnsi="Arial" w:cs="Arial"/>
          <w:color w:val="000000"/>
        </w:rPr>
      </w:pPr>
      <w:r>
        <w:rPr>
          <w:rFonts w:ascii="Arial" w:hAnsi="Arial" w:cs="Arial"/>
          <w:color w:val="000000"/>
        </w:rPr>
        <w:t>Obtención de la subvención sin reunir las condiciones requeridas para ello.</w:t>
      </w:r>
    </w:p>
    <w:p w:rsidR="008252D3" w:rsidRDefault="008252D3" w:rsidP="008252D3">
      <w:pPr>
        <w:pStyle w:val="Prrafodelista"/>
        <w:numPr>
          <w:ilvl w:val="0"/>
          <w:numId w:val="12"/>
        </w:numPr>
        <w:rPr>
          <w:rFonts w:ascii="Arial" w:hAnsi="Arial" w:cs="Arial"/>
          <w:color w:val="000000"/>
        </w:rPr>
      </w:pPr>
      <w:r>
        <w:rPr>
          <w:rFonts w:ascii="Arial" w:hAnsi="Arial" w:cs="Arial"/>
          <w:color w:val="000000"/>
        </w:rPr>
        <w:t>Incumplimiento de la finalidad para la que fue concedida.</w:t>
      </w:r>
    </w:p>
    <w:p w:rsidR="008252D3" w:rsidRDefault="008252D3" w:rsidP="008252D3">
      <w:pPr>
        <w:pStyle w:val="Prrafodelista"/>
        <w:numPr>
          <w:ilvl w:val="0"/>
          <w:numId w:val="12"/>
        </w:numPr>
        <w:rPr>
          <w:rFonts w:ascii="Arial" w:hAnsi="Arial" w:cs="Arial"/>
          <w:color w:val="000000"/>
        </w:rPr>
      </w:pPr>
      <w:r>
        <w:rPr>
          <w:rFonts w:ascii="Arial" w:hAnsi="Arial" w:cs="Arial"/>
          <w:color w:val="000000"/>
        </w:rPr>
        <w:t>Falseamiento u ocultación de datos.</w:t>
      </w:r>
    </w:p>
    <w:p w:rsidR="008252D3" w:rsidRDefault="008252D3" w:rsidP="008252D3">
      <w:pPr>
        <w:pStyle w:val="Prrafodelista"/>
        <w:numPr>
          <w:ilvl w:val="0"/>
          <w:numId w:val="12"/>
        </w:numPr>
        <w:rPr>
          <w:rFonts w:ascii="Arial" w:hAnsi="Arial" w:cs="Arial"/>
          <w:color w:val="000000"/>
        </w:rPr>
      </w:pPr>
      <w:r>
        <w:rPr>
          <w:rFonts w:ascii="Arial" w:hAnsi="Arial" w:cs="Arial"/>
          <w:color w:val="000000"/>
        </w:rPr>
        <w:t>Incumplimiento de la obligación de justificación en un porcentaje superior al 50% del coste total de las actuaciones subvencionables sobre la que se determinó la cuantía de la subvención</w:t>
      </w:r>
    </w:p>
    <w:p w:rsidR="008252D3" w:rsidRDefault="008252D3" w:rsidP="008252D3">
      <w:pPr>
        <w:jc w:val="both"/>
        <w:rPr>
          <w:rFonts w:ascii="Arial" w:hAnsi="Arial" w:cs="Arial"/>
          <w:color w:val="000000"/>
          <w:sz w:val="22"/>
          <w:szCs w:val="22"/>
        </w:rPr>
      </w:pPr>
      <w:r w:rsidRPr="00FF6515">
        <w:rPr>
          <w:rFonts w:ascii="Arial" w:hAnsi="Arial" w:cs="Arial"/>
          <w:color w:val="000000"/>
          <w:sz w:val="22"/>
          <w:szCs w:val="22"/>
        </w:rPr>
        <w:t>2. Asimismo, procederá la revocación parcial de la subvención y el reintegro proporcional en su caso, del exceso obtenido, en los siguientes casos:</w:t>
      </w:r>
    </w:p>
    <w:p w:rsidR="008252D3" w:rsidRDefault="008252D3" w:rsidP="008252D3">
      <w:pPr>
        <w:pStyle w:val="Sangra2detindependiente"/>
        <w:widowControl w:val="0"/>
        <w:numPr>
          <w:ilvl w:val="0"/>
          <w:numId w:val="1"/>
        </w:numPr>
        <w:tabs>
          <w:tab w:val="clear" w:pos="360"/>
          <w:tab w:val="left" w:pos="884"/>
        </w:tabs>
        <w:ind w:left="850" w:right="0" w:hanging="425"/>
        <w:rPr>
          <w:rFonts w:cs="Arial"/>
          <w:sz w:val="22"/>
          <w:szCs w:val="22"/>
        </w:rPr>
      </w:pPr>
      <w:r w:rsidRPr="009E4D87">
        <w:rPr>
          <w:rFonts w:cs="Arial"/>
          <w:sz w:val="22"/>
          <w:szCs w:val="22"/>
        </w:rPr>
        <w:t xml:space="preserve">En el supuesto de concurrencia de subvenciones que superen el </w:t>
      </w:r>
      <w:r>
        <w:rPr>
          <w:rFonts w:cs="Arial"/>
          <w:sz w:val="22"/>
          <w:szCs w:val="22"/>
        </w:rPr>
        <w:t>coste de la actividad subvencionada</w:t>
      </w:r>
      <w:r w:rsidRPr="009E4D87">
        <w:rPr>
          <w:rFonts w:cs="Arial"/>
          <w:sz w:val="22"/>
          <w:szCs w:val="22"/>
        </w:rPr>
        <w:t>.</w:t>
      </w:r>
    </w:p>
    <w:p w:rsidR="008252D3" w:rsidRDefault="008252D3" w:rsidP="008252D3">
      <w:pPr>
        <w:pStyle w:val="Sangra2detindependiente"/>
        <w:widowControl w:val="0"/>
        <w:numPr>
          <w:ilvl w:val="0"/>
          <w:numId w:val="1"/>
        </w:numPr>
        <w:tabs>
          <w:tab w:val="clear" w:pos="360"/>
          <w:tab w:val="left" w:pos="884"/>
        </w:tabs>
        <w:ind w:left="850" w:right="0" w:hanging="425"/>
        <w:rPr>
          <w:rFonts w:cs="Arial"/>
          <w:sz w:val="22"/>
          <w:szCs w:val="22"/>
        </w:rPr>
      </w:pPr>
      <w:r w:rsidRPr="009E4D87">
        <w:rPr>
          <w:rFonts w:cs="Arial"/>
          <w:sz w:val="22"/>
          <w:szCs w:val="22"/>
        </w:rPr>
        <w:t>Incumplimiento de la obligación de justificación en un porcentaje igual o inferior al 50% del coste de las actuaciones subvencionables sobre la que se determinó la cuantía de la subvención, la cual, será reducida proporcionalmente a la disminución de los gastos realmente efectuados.</w:t>
      </w:r>
    </w:p>
    <w:p w:rsidR="008252D3" w:rsidRPr="000F6287" w:rsidRDefault="008252D3" w:rsidP="008252D3">
      <w:pPr>
        <w:pStyle w:val="Prrafodelista"/>
        <w:numPr>
          <w:ilvl w:val="0"/>
          <w:numId w:val="1"/>
        </w:numPr>
        <w:rPr>
          <w:rFonts w:cs="Arial"/>
        </w:rPr>
      </w:pPr>
      <w:r w:rsidRPr="000F6287">
        <w:rPr>
          <w:rFonts w:ascii="Arial" w:hAnsi="Arial" w:cs="Arial"/>
          <w:color w:val="000000"/>
        </w:rPr>
        <w:t>En el supuesto de incumplimiento de la obligación de adoptar las medidas de difusión contenidas en el apartado 2 del artículo 15 de esta Orden, el porcentaje de devolución será del 10 % del importe de la subvención concedida.</w:t>
      </w:r>
    </w:p>
    <w:p w:rsidR="00156835" w:rsidRPr="009E4D87" w:rsidRDefault="00156835" w:rsidP="00156835">
      <w:pPr>
        <w:widowControl w:val="0"/>
        <w:jc w:val="both"/>
        <w:rPr>
          <w:rFonts w:ascii="Arial" w:hAnsi="Arial" w:cs="Arial"/>
          <w:sz w:val="22"/>
          <w:szCs w:val="22"/>
        </w:rPr>
      </w:pPr>
      <w:r w:rsidRPr="000F6287">
        <w:rPr>
          <w:rFonts w:ascii="Arial" w:hAnsi="Arial" w:cs="Arial"/>
          <w:sz w:val="22"/>
          <w:szCs w:val="22"/>
        </w:rPr>
        <w:t>3. La revocación y el reintegro de las cantidades percibidas, y las sanciones que, en su caso,</w:t>
      </w:r>
      <w:r w:rsidRPr="009E4D87">
        <w:rPr>
          <w:rFonts w:ascii="Arial" w:hAnsi="Arial" w:cs="Arial"/>
          <w:sz w:val="22"/>
          <w:szCs w:val="22"/>
        </w:rPr>
        <w:t xml:space="preserve"> pudieran corresponder como consecuencia de los incumplimientos señalados se tramitarán conforme a lo establecido en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de Cantabria 10/2006, de 17 de julio.</w:t>
      </w:r>
    </w:p>
    <w:p w:rsidR="00156835" w:rsidRPr="009E4D87" w:rsidRDefault="00156835" w:rsidP="00156835">
      <w:pPr>
        <w:widowControl w:val="0"/>
        <w:rPr>
          <w:rFonts w:ascii="Arial" w:hAnsi="Arial" w:cs="Arial"/>
          <w:sz w:val="22"/>
          <w:szCs w:val="22"/>
        </w:rPr>
      </w:pPr>
    </w:p>
    <w:p w:rsidR="00427F14" w:rsidRPr="009E4D87" w:rsidRDefault="00593B83" w:rsidP="00156835">
      <w:pPr>
        <w:ind w:right="-286" w:hanging="1"/>
        <w:rPr>
          <w:rFonts w:ascii="Arial" w:hAnsi="Arial" w:cs="Arial"/>
          <w:sz w:val="22"/>
          <w:szCs w:val="22"/>
          <w:lang w:val="es-ES_tradnl"/>
        </w:rPr>
      </w:pPr>
      <w:r w:rsidRPr="009E4D87">
        <w:rPr>
          <w:rFonts w:ascii="Arial" w:hAnsi="Arial" w:cs="Arial"/>
          <w:b/>
          <w:sz w:val="22"/>
          <w:szCs w:val="22"/>
          <w:lang w:val="es-ES_tradnl"/>
        </w:rPr>
        <w:t>Decimoséptimo</w:t>
      </w:r>
      <w:r w:rsidR="00427F14" w:rsidRPr="009E4D87">
        <w:rPr>
          <w:rFonts w:ascii="Arial" w:hAnsi="Arial" w:cs="Arial"/>
          <w:b/>
          <w:sz w:val="22"/>
          <w:szCs w:val="22"/>
          <w:lang w:val="es-ES_tradnl"/>
        </w:rPr>
        <w:t xml:space="preserve"> </w:t>
      </w:r>
      <w:r w:rsidRPr="009E4D87">
        <w:rPr>
          <w:rFonts w:ascii="Arial" w:hAnsi="Arial" w:cs="Arial"/>
          <w:sz w:val="22"/>
          <w:szCs w:val="22"/>
          <w:lang w:val="es-ES_tradnl"/>
        </w:rPr>
        <w:t>–</w:t>
      </w:r>
      <w:r w:rsidR="00427F14" w:rsidRPr="009E4D87">
        <w:rPr>
          <w:rFonts w:ascii="Arial" w:hAnsi="Arial" w:cs="Arial"/>
          <w:sz w:val="22"/>
          <w:szCs w:val="22"/>
          <w:lang w:val="es-ES_tradnl"/>
        </w:rPr>
        <w:t xml:space="preserve"> Recursos</w:t>
      </w:r>
    </w:p>
    <w:p w:rsidR="00593B83" w:rsidRPr="009E4D87" w:rsidRDefault="00593B83" w:rsidP="00156835">
      <w:pPr>
        <w:ind w:right="-286" w:hanging="1"/>
        <w:rPr>
          <w:rFonts w:ascii="Arial" w:hAnsi="Arial" w:cs="Arial"/>
          <w:b/>
          <w:sz w:val="22"/>
          <w:szCs w:val="22"/>
          <w:lang w:val="es-ES_tradnl"/>
        </w:rPr>
      </w:pPr>
    </w:p>
    <w:p w:rsidR="00593B83" w:rsidRDefault="00771D09" w:rsidP="00A7629F">
      <w:pPr>
        <w:ind w:right="-2"/>
        <w:jc w:val="both"/>
        <w:rPr>
          <w:rFonts w:ascii="Arial" w:hAnsi="Arial" w:cs="Arial"/>
          <w:sz w:val="22"/>
          <w:szCs w:val="22"/>
        </w:rPr>
      </w:pPr>
      <w:r w:rsidRPr="009E4D87">
        <w:rPr>
          <w:rFonts w:ascii="Arial" w:hAnsi="Arial" w:cs="Arial"/>
          <w:sz w:val="22"/>
          <w:szCs w:val="22"/>
        </w:rPr>
        <w:t>Contra la presente orden, que agota la vía administrativa, podrá recurrirse potestativamente en reposic</w:t>
      </w:r>
      <w:r w:rsidR="008E4EB8" w:rsidRPr="009E4D87">
        <w:rPr>
          <w:rFonts w:ascii="Arial" w:hAnsi="Arial" w:cs="Arial"/>
          <w:sz w:val="22"/>
          <w:szCs w:val="22"/>
        </w:rPr>
        <w:t>ión ante el mismo órgano que la</w:t>
      </w:r>
      <w:r w:rsidR="00942E38" w:rsidRPr="009E4D87">
        <w:rPr>
          <w:rFonts w:ascii="Arial" w:hAnsi="Arial" w:cs="Arial"/>
          <w:sz w:val="22"/>
          <w:szCs w:val="22"/>
        </w:rPr>
        <w:t xml:space="preserve"> ha </w:t>
      </w:r>
      <w:r w:rsidRPr="009E4D87">
        <w:rPr>
          <w:rFonts w:ascii="Arial" w:hAnsi="Arial" w:cs="Arial"/>
          <w:sz w:val="22"/>
          <w:szCs w:val="22"/>
        </w:rPr>
        <w:t>dictado en el plazo de un mes</w:t>
      </w:r>
      <w:r w:rsidR="008E4EB8" w:rsidRPr="009E4D87">
        <w:rPr>
          <w:rFonts w:ascii="Arial" w:hAnsi="Arial" w:cs="Arial"/>
          <w:sz w:val="22"/>
          <w:szCs w:val="22"/>
        </w:rPr>
        <w:t xml:space="preserve"> a contar desde el día siguiente a la publicación de su extracto</w:t>
      </w:r>
      <w:r w:rsidRPr="009E4D87">
        <w:rPr>
          <w:rFonts w:ascii="Arial" w:hAnsi="Arial" w:cs="Arial"/>
          <w:sz w:val="22"/>
          <w:szCs w:val="22"/>
        </w:rPr>
        <w:t>, o ser impugnada directamente ante el orden jurisdiccional contencioso-administrat</w:t>
      </w:r>
      <w:r w:rsidR="008E4EB8" w:rsidRPr="009E4D87">
        <w:rPr>
          <w:rFonts w:ascii="Arial" w:hAnsi="Arial" w:cs="Arial"/>
          <w:sz w:val="22"/>
          <w:szCs w:val="22"/>
        </w:rPr>
        <w:t>ivo en el plazo de dos meses a contar desde el día siguiente a la publicación de su extracto.</w:t>
      </w:r>
    </w:p>
    <w:p w:rsidR="00EE55B5" w:rsidRPr="009E4D87" w:rsidRDefault="00EE55B5" w:rsidP="00942E38">
      <w:pPr>
        <w:ind w:right="-2" w:firstLine="708"/>
        <w:jc w:val="both"/>
        <w:rPr>
          <w:rFonts w:ascii="Arial" w:hAnsi="Arial" w:cs="Arial"/>
          <w:sz w:val="22"/>
          <w:szCs w:val="22"/>
        </w:rPr>
      </w:pPr>
    </w:p>
    <w:p w:rsidR="00EE55B5" w:rsidRPr="000F6287" w:rsidRDefault="00EE55B5" w:rsidP="00EE55B5">
      <w:pPr>
        <w:ind w:hanging="11"/>
        <w:jc w:val="center"/>
        <w:rPr>
          <w:rFonts w:ascii="Arial" w:hAnsi="Arial" w:cs="Arial"/>
          <w:sz w:val="22"/>
          <w:szCs w:val="22"/>
        </w:rPr>
      </w:pPr>
    </w:p>
    <w:p w:rsidR="00EE55B5" w:rsidRPr="000F6287" w:rsidRDefault="00212F6A" w:rsidP="00212F6A">
      <w:pPr>
        <w:ind w:right="-2"/>
        <w:rPr>
          <w:rFonts w:ascii="Arial" w:hAnsi="Arial" w:cs="Arial"/>
          <w:sz w:val="22"/>
          <w:szCs w:val="22"/>
        </w:rPr>
      </w:pPr>
      <w:r w:rsidRPr="00422503">
        <w:rPr>
          <w:rFonts w:ascii="Arial" w:hAnsi="Arial" w:cs="Arial"/>
          <w:b/>
          <w:sz w:val="22"/>
          <w:szCs w:val="22"/>
        </w:rPr>
        <w:t>Decimoctavo -</w:t>
      </w:r>
      <w:r w:rsidRPr="000F6287">
        <w:rPr>
          <w:rFonts w:ascii="Arial" w:hAnsi="Arial" w:cs="Arial"/>
          <w:sz w:val="22"/>
          <w:szCs w:val="22"/>
        </w:rPr>
        <w:t xml:space="preserve"> </w:t>
      </w:r>
      <w:r w:rsidR="00EE55B5" w:rsidRPr="000F6287">
        <w:rPr>
          <w:rFonts w:ascii="Arial" w:hAnsi="Arial" w:cs="Arial"/>
          <w:sz w:val="22"/>
          <w:szCs w:val="22"/>
        </w:rPr>
        <w:t>Normativa aplicable</w:t>
      </w:r>
    </w:p>
    <w:p w:rsidR="00EE55B5" w:rsidRPr="000F6287" w:rsidRDefault="00EE55B5" w:rsidP="00EE55B5">
      <w:pPr>
        <w:ind w:right="-2" w:firstLine="708"/>
        <w:jc w:val="both"/>
        <w:rPr>
          <w:rFonts w:ascii="Arial" w:hAnsi="Arial" w:cs="Arial"/>
          <w:sz w:val="22"/>
          <w:szCs w:val="22"/>
        </w:rPr>
      </w:pPr>
    </w:p>
    <w:p w:rsidR="00EE55B5" w:rsidRPr="000F6287" w:rsidRDefault="00EE55B5" w:rsidP="00A7629F">
      <w:pPr>
        <w:ind w:right="-2"/>
        <w:jc w:val="both"/>
        <w:rPr>
          <w:rFonts w:ascii="Arial" w:hAnsi="Arial" w:cs="Arial"/>
          <w:sz w:val="22"/>
          <w:szCs w:val="22"/>
        </w:rPr>
      </w:pPr>
      <w:r w:rsidRPr="000F6287">
        <w:rPr>
          <w:rFonts w:ascii="Arial" w:hAnsi="Arial" w:cs="Arial"/>
          <w:sz w:val="22"/>
          <w:szCs w:val="22"/>
        </w:rPr>
        <w:t>Las ayudas que se concedan al amparo de la presente orden</w:t>
      </w:r>
      <w:r w:rsidR="00A7629F" w:rsidRPr="000F6287">
        <w:rPr>
          <w:rFonts w:ascii="Arial" w:hAnsi="Arial" w:cs="Arial"/>
          <w:sz w:val="22"/>
          <w:szCs w:val="22"/>
        </w:rPr>
        <w:t xml:space="preserve"> </w:t>
      </w:r>
      <w:r w:rsidR="00422503">
        <w:rPr>
          <w:rFonts w:ascii="Arial" w:hAnsi="Arial" w:cs="Arial"/>
          <w:sz w:val="22"/>
          <w:szCs w:val="22"/>
        </w:rPr>
        <w:t>únicamente</w:t>
      </w:r>
      <w:r w:rsidRPr="000F6287">
        <w:rPr>
          <w:rFonts w:ascii="Arial" w:hAnsi="Arial" w:cs="Arial"/>
          <w:sz w:val="22"/>
          <w:szCs w:val="22"/>
        </w:rPr>
        <w:t xml:space="preserve"> se regirán por lo establecido en el Reglamento (UE) 1407/2013 de la Comisión, de 18 de diciembre de 2013, relativo a la aplicación de los artículos 107 y 108 del Tratado de Funcionamiento de la Unión Europea a las "ayudas de minimis", en el Reglamento (UE) 2020/2221 del Parlamento Europeo y del Consejo de 23 de diciembre de 2020, y demás normativa comunitaria aplicable</w:t>
      </w:r>
      <w:r w:rsidR="00A7629F" w:rsidRPr="000F6287">
        <w:rPr>
          <w:rFonts w:ascii="Arial" w:hAnsi="Arial" w:cs="Arial"/>
          <w:sz w:val="22"/>
          <w:szCs w:val="22"/>
        </w:rPr>
        <w:t>, si las entidades a que van dirigidas las ayuda</w:t>
      </w:r>
      <w:r w:rsidR="00422503">
        <w:rPr>
          <w:rFonts w:ascii="Arial" w:hAnsi="Arial" w:cs="Arial"/>
          <w:sz w:val="22"/>
          <w:szCs w:val="22"/>
        </w:rPr>
        <w:t>s</w:t>
      </w:r>
      <w:r w:rsidR="00A7629F" w:rsidRPr="000F6287">
        <w:rPr>
          <w:rFonts w:ascii="Arial" w:hAnsi="Arial" w:cs="Arial"/>
          <w:sz w:val="22"/>
          <w:szCs w:val="22"/>
        </w:rPr>
        <w:t xml:space="preserve"> realizan una actividad económica</w:t>
      </w:r>
      <w:r w:rsidRPr="000F6287">
        <w:rPr>
          <w:rFonts w:ascii="Arial" w:hAnsi="Arial" w:cs="Arial"/>
          <w:sz w:val="22"/>
          <w:szCs w:val="22"/>
        </w:rPr>
        <w:t xml:space="preserve">. Igualmente les resultará de aplicación la normativa básica estatal contenida en la Ley 38/2003, de 17 de noviembre, General de Subvenciones, y en el Real Decreto 887/2006, de 21 de julio, por el que se aprueba el Reglamento de dicha Ley, así como la Ley de Cantabria 10/2006, de 17 de julio, de Subvenciones de Cantabria. </w:t>
      </w:r>
    </w:p>
    <w:p w:rsidR="00EE55B5" w:rsidRPr="000F6287" w:rsidRDefault="00EE55B5" w:rsidP="00EE55B5">
      <w:pPr>
        <w:ind w:right="-2" w:firstLine="708"/>
        <w:jc w:val="center"/>
        <w:rPr>
          <w:rFonts w:ascii="Arial" w:hAnsi="Arial" w:cs="Arial"/>
          <w:sz w:val="22"/>
          <w:szCs w:val="22"/>
        </w:rPr>
      </w:pPr>
    </w:p>
    <w:p w:rsidR="00EE55B5" w:rsidRPr="000F6287" w:rsidRDefault="00A7629F" w:rsidP="00A7629F">
      <w:pPr>
        <w:ind w:right="-2"/>
        <w:rPr>
          <w:rFonts w:ascii="Arial" w:hAnsi="Arial" w:cs="Arial"/>
          <w:sz w:val="22"/>
          <w:szCs w:val="22"/>
        </w:rPr>
      </w:pPr>
      <w:r w:rsidRPr="00422503">
        <w:rPr>
          <w:rFonts w:ascii="Arial" w:hAnsi="Arial" w:cs="Arial"/>
          <w:b/>
          <w:sz w:val="22"/>
          <w:szCs w:val="22"/>
        </w:rPr>
        <w:t>Decimonoveno -</w:t>
      </w:r>
      <w:r w:rsidRPr="000F6287">
        <w:rPr>
          <w:rFonts w:ascii="Arial" w:hAnsi="Arial" w:cs="Arial"/>
          <w:sz w:val="22"/>
          <w:szCs w:val="22"/>
        </w:rPr>
        <w:t xml:space="preserve"> </w:t>
      </w:r>
      <w:r w:rsidR="00EE55B5" w:rsidRPr="000F6287">
        <w:rPr>
          <w:rFonts w:ascii="Arial" w:hAnsi="Arial" w:cs="Arial"/>
          <w:sz w:val="22"/>
          <w:szCs w:val="22"/>
        </w:rPr>
        <w:t>Documentación complementaria.</w:t>
      </w:r>
    </w:p>
    <w:p w:rsidR="00EE55B5" w:rsidRPr="000F6287" w:rsidRDefault="00EE55B5" w:rsidP="00EE55B5">
      <w:pPr>
        <w:ind w:right="-2" w:firstLine="708"/>
        <w:jc w:val="center"/>
        <w:rPr>
          <w:rFonts w:ascii="Arial" w:hAnsi="Arial" w:cs="Arial"/>
          <w:sz w:val="22"/>
          <w:szCs w:val="22"/>
        </w:rPr>
      </w:pPr>
    </w:p>
    <w:p w:rsidR="00EE55B5" w:rsidRPr="000F6287" w:rsidRDefault="00EE55B5" w:rsidP="00A7629F">
      <w:pPr>
        <w:ind w:right="-2"/>
        <w:jc w:val="both"/>
        <w:rPr>
          <w:rFonts w:ascii="Arial" w:hAnsi="Arial" w:cs="Arial"/>
          <w:sz w:val="22"/>
          <w:szCs w:val="22"/>
        </w:rPr>
      </w:pPr>
      <w:r w:rsidRPr="000F6287">
        <w:rPr>
          <w:rFonts w:ascii="Arial" w:hAnsi="Arial" w:cs="Arial"/>
          <w:sz w:val="22"/>
          <w:szCs w:val="22"/>
        </w:rPr>
        <w:t xml:space="preserve">Toda la documentación complementaria, necesaria para la aplicación de la presente convocatoria, tales como modelos normalizados de solicitud, de declaraciones, etc., estarán a disposición de los solicitantes en la página de internet </w:t>
      </w:r>
      <w:hyperlink r:id="rId10" w:history="1">
        <w:r w:rsidR="005C3618" w:rsidRPr="000F6287">
          <w:rPr>
            <w:rStyle w:val="Hipervnculo"/>
            <w:rFonts w:ascii="Arial" w:hAnsi="Arial" w:cs="Arial"/>
            <w:sz w:val="22"/>
            <w:szCs w:val="22"/>
          </w:rPr>
          <w:t>www.comercioyconsumodecantabria.es</w:t>
        </w:r>
      </w:hyperlink>
    </w:p>
    <w:p w:rsidR="00EE55B5" w:rsidRPr="000F6287" w:rsidRDefault="00EE55B5" w:rsidP="00EE55B5">
      <w:pPr>
        <w:ind w:right="-2" w:firstLine="708"/>
        <w:jc w:val="center"/>
        <w:rPr>
          <w:rFonts w:ascii="Arial" w:hAnsi="Arial" w:cs="Arial"/>
          <w:sz w:val="22"/>
          <w:szCs w:val="22"/>
        </w:rPr>
      </w:pPr>
    </w:p>
    <w:p w:rsidR="00EE55B5" w:rsidRPr="000F6287" w:rsidRDefault="00A7629F" w:rsidP="00A7629F">
      <w:pPr>
        <w:ind w:right="-2"/>
        <w:rPr>
          <w:rFonts w:ascii="Arial" w:hAnsi="Arial" w:cs="Arial"/>
          <w:sz w:val="22"/>
          <w:szCs w:val="22"/>
        </w:rPr>
      </w:pPr>
      <w:r w:rsidRPr="00422503">
        <w:rPr>
          <w:rFonts w:ascii="Arial" w:hAnsi="Arial" w:cs="Arial"/>
          <w:b/>
          <w:sz w:val="22"/>
          <w:szCs w:val="22"/>
        </w:rPr>
        <w:t>Vigésimo -</w:t>
      </w:r>
      <w:r w:rsidRPr="000F6287">
        <w:rPr>
          <w:rFonts w:ascii="Arial" w:hAnsi="Arial" w:cs="Arial"/>
          <w:sz w:val="22"/>
          <w:szCs w:val="22"/>
        </w:rPr>
        <w:t xml:space="preserve"> </w:t>
      </w:r>
      <w:r w:rsidR="00EE55B5" w:rsidRPr="000F6287">
        <w:rPr>
          <w:rFonts w:ascii="Arial" w:hAnsi="Arial" w:cs="Arial"/>
          <w:sz w:val="22"/>
          <w:szCs w:val="22"/>
        </w:rPr>
        <w:t>Efectos</w:t>
      </w:r>
    </w:p>
    <w:p w:rsidR="00EE55B5" w:rsidRPr="000F6287" w:rsidRDefault="00EE55B5" w:rsidP="00EE55B5">
      <w:pPr>
        <w:ind w:right="-2" w:firstLine="708"/>
        <w:jc w:val="both"/>
        <w:rPr>
          <w:rFonts w:ascii="Arial" w:hAnsi="Arial" w:cs="Arial"/>
          <w:sz w:val="22"/>
          <w:szCs w:val="22"/>
        </w:rPr>
      </w:pPr>
    </w:p>
    <w:p w:rsidR="00EE55B5" w:rsidRPr="000F6287" w:rsidRDefault="00EE55B5" w:rsidP="00A7629F">
      <w:pPr>
        <w:ind w:right="-2"/>
        <w:jc w:val="both"/>
        <w:rPr>
          <w:rFonts w:ascii="Arial" w:hAnsi="Arial" w:cs="Arial"/>
          <w:sz w:val="22"/>
          <w:szCs w:val="22"/>
        </w:rPr>
      </w:pPr>
      <w:r w:rsidRPr="000F6287">
        <w:rPr>
          <w:rFonts w:ascii="Arial" w:hAnsi="Arial" w:cs="Arial"/>
          <w:sz w:val="22"/>
          <w:szCs w:val="22"/>
        </w:rPr>
        <w:t>La presente orden desplegará sus efectos el día siguiente al de publicación de su extracto en el Boletín Oficial de Cantabria.</w:t>
      </w:r>
    </w:p>
    <w:p w:rsidR="00EE55B5" w:rsidRPr="000F6287" w:rsidRDefault="00EE55B5" w:rsidP="00EE55B5">
      <w:pPr>
        <w:ind w:right="-2" w:firstLine="708"/>
        <w:jc w:val="both"/>
        <w:rPr>
          <w:rFonts w:ascii="Arial" w:hAnsi="Arial" w:cs="Arial"/>
          <w:sz w:val="22"/>
          <w:szCs w:val="22"/>
        </w:rPr>
      </w:pPr>
    </w:p>
    <w:p w:rsidR="00EE55B5" w:rsidRPr="000F6287" w:rsidRDefault="00935F91" w:rsidP="00EE55B5">
      <w:pPr>
        <w:ind w:right="-2" w:firstLine="708"/>
        <w:jc w:val="both"/>
        <w:rPr>
          <w:rFonts w:ascii="Arial" w:hAnsi="Arial" w:cs="Arial"/>
          <w:sz w:val="22"/>
          <w:szCs w:val="22"/>
        </w:rPr>
      </w:pPr>
      <w:r>
        <w:rPr>
          <w:rFonts w:ascii="Arial" w:hAnsi="Arial" w:cs="Arial"/>
          <w:sz w:val="22"/>
          <w:szCs w:val="22"/>
        </w:rPr>
        <w:t xml:space="preserve">                </w:t>
      </w:r>
      <w:r w:rsidR="00EE55B5" w:rsidRPr="000F6287">
        <w:rPr>
          <w:rFonts w:ascii="Arial" w:hAnsi="Arial" w:cs="Arial"/>
          <w:sz w:val="22"/>
          <w:szCs w:val="22"/>
        </w:rPr>
        <w:t>El</w:t>
      </w:r>
      <w:r w:rsidR="002D33CB">
        <w:rPr>
          <w:rFonts w:ascii="Arial" w:hAnsi="Arial" w:cs="Arial"/>
          <w:sz w:val="22"/>
          <w:szCs w:val="22"/>
        </w:rPr>
        <w:t xml:space="preserve"> consejero de Industria, Empleo</w:t>
      </w:r>
      <w:r w:rsidR="00EE55B5" w:rsidRPr="000F6287">
        <w:rPr>
          <w:rFonts w:ascii="Arial" w:hAnsi="Arial" w:cs="Arial"/>
          <w:sz w:val="22"/>
          <w:szCs w:val="22"/>
        </w:rPr>
        <w:t>, I</w:t>
      </w:r>
      <w:r w:rsidR="002D33CB">
        <w:rPr>
          <w:rFonts w:ascii="Arial" w:hAnsi="Arial" w:cs="Arial"/>
          <w:sz w:val="22"/>
          <w:szCs w:val="22"/>
        </w:rPr>
        <w:t xml:space="preserve">nnovación </w:t>
      </w:r>
      <w:r w:rsidR="00EE55B5" w:rsidRPr="000F6287">
        <w:rPr>
          <w:rFonts w:ascii="Arial" w:hAnsi="Arial" w:cs="Arial"/>
          <w:sz w:val="22"/>
          <w:szCs w:val="22"/>
        </w:rPr>
        <w:t>y Comercio,</w:t>
      </w:r>
    </w:p>
    <w:p w:rsidR="00EE55B5" w:rsidRPr="000F6287" w:rsidRDefault="00EE55B5" w:rsidP="00EE55B5">
      <w:pPr>
        <w:ind w:right="-2" w:firstLine="708"/>
        <w:jc w:val="both"/>
        <w:rPr>
          <w:rFonts w:ascii="Arial" w:hAnsi="Arial" w:cs="Arial"/>
          <w:sz w:val="22"/>
          <w:szCs w:val="22"/>
        </w:rPr>
      </w:pPr>
    </w:p>
    <w:p w:rsidR="00EE55B5" w:rsidRPr="000F6287" w:rsidRDefault="00EE55B5" w:rsidP="00EE55B5">
      <w:pPr>
        <w:ind w:right="-2" w:firstLine="708"/>
        <w:jc w:val="both"/>
        <w:rPr>
          <w:rFonts w:ascii="Arial" w:hAnsi="Arial" w:cs="Arial"/>
          <w:sz w:val="22"/>
          <w:szCs w:val="22"/>
        </w:rPr>
      </w:pPr>
    </w:p>
    <w:p w:rsidR="00EE55B5" w:rsidRPr="000A3907" w:rsidRDefault="005D42CC" w:rsidP="00EE55B5">
      <w:pPr>
        <w:ind w:right="-2" w:firstLine="708"/>
        <w:jc w:val="center"/>
        <w:rPr>
          <w:rFonts w:ascii="Arial" w:hAnsi="Arial" w:cs="Arial"/>
          <w:sz w:val="22"/>
          <w:szCs w:val="22"/>
        </w:rPr>
      </w:pPr>
      <w:r>
        <w:rPr>
          <w:rFonts w:ascii="Arial" w:hAnsi="Arial" w:cs="Arial"/>
          <w:sz w:val="22"/>
          <w:szCs w:val="22"/>
        </w:rPr>
        <w:t>Eduardo Arasti Barca</w:t>
      </w:r>
      <w:r w:rsidR="00EE55B5" w:rsidRPr="000F6287">
        <w:rPr>
          <w:rFonts w:ascii="Arial" w:hAnsi="Arial" w:cs="Arial"/>
          <w:sz w:val="22"/>
          <w:szCs w:val="22"/>
        </w:rPr>
        <w:t>.</w:t>
      </w:r>
    </w:p>
    <w:p w:rsidR="00156835" w:rsidRPr="009E4D87" w:rsidRDefault="00156835" w:rsidP="00EE55B5">
      <w:pPr>
        <w:ind w:right="-286" w:hanging="1"/>
        <w:rPr>
          <w:b/>
          <w:sz w:val="22"/>
          <w:szCs w:val="22"/>
        </w:rPr>
      </w:pPr>
    </w:p>
    <w:sectPr w:rsidR="00156835" w:rsidRPr="009E4D87" w:rsidSect="009702DC">
      <w:headerReference w:type="even" r:id="rId11"/>
      <w:headerReference w:type="default" r:id="rId12"/>
      <w:footerReference w:type="default" r:id="rId13"/>
      <w:pgSz w:w="11906" w:h="16838" w:code="9"/>
      <w:pgMar w:top="851" w:right="1418" w:bottom="1560" w:left="1418" w:header="720" w:footer="8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1608" w:rsidRDefault="00521608">
      <w:r>
        <w:separator/>
      </w:r>
    </w:p>
  </w:endnote>
  <w:endnote w:type="continuationSeparator" w:id="0">
    <w:p w:rsidR="00521608" w:rsidRDefault="00521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22" w:rsidRPr="009E4D87" w:rsidRDefault="00091722" w:rsidP="00634D2A">
    <w:pPr>
      <w:pStyle w:val="Piedepgina"/>
      <w:rPr>
        <w:sz w:val="16"/>
      </w:rPr>
    </w:pPr>
    <w:r w:rsidRPr="009E4D87">
      <w:rPr>
        <w:rFonts w:ascii="Arial" w:hAnsi="Arial" w:cs="Arial"/>
        <w:sz w:val="16"/>
      </w:rPr>
      <w:t>Convocatoria a</w:t>
    </w:r>
    <w:r w:rsidR="00746ADE" w:rsidRPr="009E4D87">
      <w:rPr>
        <w:rFonts w:ascii="Arial" w:hAnsi="Arial" w:cs="Arial"/>
        <w:sz w:val="16"/>
      </w:rPr>
      <w:t>sociaciones de comerciantes 20</w:t>
    </w:r>
    <w:r w:rsidR="00133AC1" w:rsidRPr="009E4D87">
      <w:rPr>
        <w:rFonts w:ascii="Arial" w:hAnsi="Arial" w:cs="Arial"/>
        <w:sz w:val="16"/>
      </w:rPr>
      <w:t>2</w:t>
    </w:r>
    <w:r w:rsidR="002D33CB">
      <w:rPr>
        <w:rFonts w:ascii="Arial" w:hAnsi="Arial" w:cs="Arial"/>
        <w:sz w:val="16"/>
      </w:rPr>
      <w:t>3</w:t>
    </w:r>
    <w:r w:rsidRPr="009E4D87">
      <w:rPr>
        <w:rFonts w:ascii="Arial" w:hAnsi="Arial" w:cs="Arial"/>
        <w:sz w:val="16"/>
      </w:rPr>
      <w:tab/>
    </w:r>
    <w:r w:rsidRPr="009E4D87">
      <w:rPr>
        <w:sz w:val="16"/>
      </w:rPr>
      <w:tab/>
      <w:t xml:space="preserve">Página </w:t>
    </w:r>
    <w:r w:rsidRPr="009E4D87">
      <w:rPr>
        <w:sz w:val="16"/>
      </w:rPr>
      <w:fldChar w:fldCharType="begin"/>
    </w:r>
    <w:r w:rsidRPr="009E4D87">
      <w:rPr>
        <w:sz w:val="16"/>
      </w:rPr>
      <w:instrText xml:space="preserve"> PAGE </w:instrText>
    </w:r>
    <w:r w:rsidRPr="009E4D87">
      <w:rPr>
        <w:sz w:val="16"/>
      </w:rPr>
      <w:fldChar w:fldCharType="separate"/>
    </w:r>
    <w:r w:rsidR="007767CA">
      <w:rPr>
        <w:noProof/>
        <w:sz w:val="16"/>
      </w:rPr>
      <w:t>14</w:t>
    </w:r>
    <w:r w:rsidRPr="009E4D87">
      <w:rPr>
        <w:sz w:val="16"/>
      </w:rPr>
      <w:fldChar w:fldCharType="end"/>
    </w:r>
    <w:r w:rsidRPr="009E4D87">
      <w:rPr>
        <w:sz w:val="16"/>
      </w:rPr>
      <w:t xml:space="preserve"> de </w:t>
    </w:r>
    <w:r w:rsidRPr="009E4D87">
      <w:rPr>
        <w:sz w:val="16"/>
      </w:rPr>
      <w:fldChar w:fldCharType="begin"/>
    </w:r>
    <w:r w:rsidRPr="009E4D87">
      <w:rPr>
        <w:sz w:val="16"/>
      </w:rPr>
      <w:instrText xml:space="preserve"> NUMPAGES </w:instrText>
    </w:r>
    <w:r w:rsidRPr="009E4D87">
      <w:rPr>
        <w:sz w:val="16"/>
      </w:rPr>
      <w:fldChar w:fldCharType="separate"/>
    </w:r>
    <w:r w:rsidR="007767CA">
      <w:rPr>
        <w:noProof/>
        <w:sz w:val="16"/>
      </w:rPr>
      <w:t>14</w:t>
    </w:r>
    <w:r w:rsidRPr="009E4D87">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1608" w:rsidRDefault="00521608">
      <w:r>
        <w:separator/>
      </w:r>
    </w:p>
  </w:footnote>
  <w:footnote w:type="continuationSeparator" w:id="0">
    <w:p w:rsidR="00521608" w:rsidRDefault="005216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22" w:rsidRDefault="00091722">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5</w:t>
    </w:r>
    <w:r>
      <w:rPr>
        <w:rStyle w:val="Nmerodepgina"/>
      </w:rPr>
      <w:fldChar w:fldCharType="end"/>
    </w:r>
  </w:p>
  <w:p w:rsidR="00091722" w:rsidRDefault="00091722">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22" w:rsidRDefault="00091722">
    <w:pPr>
      <w:pStyle w:val="Encabezado"/>
      <w:framePr w:wrap="around" w:vAnchor="text" w:hAnchor="margin" w:xAlign="right" w:y="1"/>
      <w:rPr>
        <w:rStyle w:val="Nmerodepgina"/>
      </w:rPr>
    </w:pPr>
  </w:p>
  <w:tbl>
    <w:tblPr>
      <w:tblW w:w="9923" w:type="dxa"/>
      <w:jc w:val="center"/>
      <w:tblLook w:val="01E0" w:firstRow="1" w:lastRow="1" w:firstColumn="1" w:lastColumn="1" w:noHBand="0" w:noVBand="0"/>
    </w:tblPr>
    <w:tblGrid>
      <w:gridCol w:w="3646"/>
      <w:gridCol w:w="3666"/>
      <w:gridCol w:w="2611"/>
    </w:tblGrid>
    <w:tr w:rsidR="00091722" w:rsidTr="00576705">
      <w:trPr>
        <w:trHeight w:val="836"/>
        <w:jc w:val="center"/>
      </w:trPr>
      <w:tc>
        <w:tcPr>
          <w:tcW w:w="3708" w:type="dxa"/>
          <w:shd w:val="clear" w:color="auto" w:fill="auto"/>
        </w:tcPr>
        <w:p w:rsidR="00091722" w:rsidRDefault="00572983" w:rsidP="00AB4632">
          <w:pPr>
            <w:pStyle w:val="Encabezado"/>
            <w:ind w:left="-180"/>
            <w:jc w:val="center"/>
          </w:pPr>
          <w:r w:rsidRPr="00444D6E">
            <w:rPr>
              <w:rFonts w:ascii="Arial" w:hAnsi="Arial"/>
              <w:b/>
              <w:noProof/>
            </w:rPr>
            <w:drawing>
              <wp:inline distT="0" distB="0" distL="0" distR="0" wp14:anchorId="180D8FD0" wp14:editId="5B52E990">
                <wp:extent cx="1440180" cy="723900"/>
                <wp:effectExtent l="0" t="0" r="7620" b="0"/>
                <wp:docPr id="7" name="Imagen 7"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180" cy="723900"/>
                        </a:xfrm>
                        <a:prstGeom prst="rect">
                          <a:avLst/>
                        </a:prstGeom>
                        <a:noFill/>
                        <a:ln>
                          <a:noFill/>
                        </a:ln>
                      </pic:spPr>
                    </pic:pic>
                  </a:graphicData>
                </a:graphic>
              </wp:inline>
            </w:drawing>
          </w:r>
        </w:p>
      </w:tc>
      <w:tc>
        <w:tcPr>
          <w:tcW w:w="3492" w:type="dxa"/>
          <w:vMerge w:val="restart"/>
          <w:shd w:val="clear" w:color="auto" w:fill="auto"/>
        </w:tcPr>
        <w:p w:rsidR="00091722" w:rsidRPr="00AB4632" w:rsidRDefault="00572983" w:rsidP="00AB4632">
          <w:pPr>
            <w:pStyle w:val="Encabezado"/>
            <w:jc w:val="both"/>
            <w:rPr>
              <w:color w:val="FF0000"/>
            </w:rPr>
          </w:pPr>
          <w:r>
            <w:rPr>
              <w:noProof/>
              <w:color w:val="FF0000"/>
            </w:rPr>
            <w:drawing>
              <wp:inline distT="0" distB="0" distL="0" distR="0" wp14:anchorId="5581D0F5" wp14:editId="703A3B97">
                <wp:extent cx="2188845" cy="798830"/>
                <wp:effectExtent l="0" t="0" r="1905"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88845" cy="798830"/>
                        </a:xfrm>
                        <a:prstGeom prst="rect">
                          <a:avLst/>
                        </a:prstGeom>
                        <a:noFill/>
                      </pic:spPr>
                    </pic:pic>
                  </a:graphicData>
                </a:graphic>
              </wp:inline>
            </w:drawing>
          </w:r>
        </w:p>
      </w:tc>
      <w:tc>
        <w:tcPr>
          <w:tcW w:w="2723" w:type="dxa"/>
          <w:vMerge w:val="restart"/>
          <w:shd w:val="clear" w:color="auto" w:fill="auto"/>
        </w:tcPr>
        <w:p w:rsidR="00091722" w:rsidRDefault="00091722" w:rsidP="00AB4632">
          <w:pPr>
            <w:pStyle w:val="Encabezado"/>
            <w:jc w:val="right"/>
          </w:pPr>
        </w:p>
      </w:tc>
    </w:tr>
    <w:tr w:rsidR="00091722" w:rsidTr="00576705">
      <w:trPr>
        <w:trHeight w:val="410"/>
        <w:jc w:val="center"/>
      </w:trPr>
      <w:tc>
        <w:tcPr>
          <w:tcW w:w="3708" w:type="dxa"/>
          <w:shd w:val="clear" w:color="auto" w:fill="auto"/>
        </w:tcPr>
        <w:p w:rsidR="00572983" w:rsidRPr="00572983" w:rsidRDefault="00572983" w:rsidP="00572983">
          <w:pPr>
            <w:tabs>
              <w:tab w:val="center" w:pos="4252"/>
              <w:tab w:val="right" w:pos="8504"/>
            </w:tabs>
            <w:rPr>
              <w:rFonts w:ascii="Arial" w:hAnsi="Arial" w:cs="Arial"/>
              <w:b/>
              <w:bCs/>
              <w:sz w:val="16"/>
              <w:szCs w:val="16"/>
            </w:rPr>
          </w:pPr>
          <w:r w:rsidRPr="00572983">
            <w:rPr>
              <w:rFonts w:ascii="Arial" w:hAnsi="Arial" w:cs="Arial"/>
              <w:b/>
              <w:bCs/>
              <w:sz w:val="16"/>
              <w:szCs w:val="16"/>
            </w:rPr>
            <w:t xml:space="preserve">  Consejería de Industria, Empleo, </w:t>
          </w:r>
        </w:p>
        <w:p w:rsidR="00572983" w:rsidRPr="00572983" w:rsidRDefault="00572983" w:rsidP="00572983">
          <w:pPr>
            <w:tabs>
              <w:tab w:val="center" w:pos="4252"/>
              <w:tab w:val="right" w:pos="8504"/>
            </w:tabs>
            <w:rPr>
              <w:rFonts w:ascii="Arial" w:hAnsi="Arial" w:cs="Arial"/>
              <w:b/>
              <w:bCs/>
              <w:sz w:val="16"/>
              <w:szCs w:val="16"/>
            </w:rPr>
          </w:pPr>
          <w:r w:rsidRPr="00572983">
            <w:rPr>
              <w:rFonts w:ascii="Arial" w:hAnsi="Arial" w:cs="Arial"/>
              <w:b/>
              <w:bCs/>
              <w:sz w:val="16"/>
              <w:szCs w:val="16"/>
            </w:rPr>
            <w:t xml:space="preserve">         Innovación y Comercio</w:t>
          </w:r>
        </w:p>
        <w:p w:rsidR="00572983" w:rsidRPr="00572983" w:rsidRDefault="00572983" w:rsidP="00572983">
          <w:pPr>
            <w:tabs>
              <w:tab w:val="center" w:pos="4252"/>
              <w:tab w:val="right" w:pos="8504"/>
            </w:tabs>
            <w:rPr>
              <w:rFonts w:asciiTheme="minorHAnsi" w:eastAsiaTheme="minorHAnsi" w:hAnsiTheme="minorHAnsi" w:cstheme="minorBidi"/>
              <w:sz w:val="22"/>
              <w:szCs w:val="22"/>
              <w:lang w:eastAsia="en-US"/>
            </w:rPr>
          </w:pPr>
          <w:r w:rsidRPr="00572983">
            <w:rPr>
              <w:rFonts w:ascii="Arial" w:hAnsi="Arial" w:cs="Arial"/>
              <w:b/>
              <w:bCs/>
              <w:sz w:val="14"/>
              <w:szCs w:val="14"/>
            </w:rPr>
            <w:t>Dirección General de Comercio Y Consumo</w:t>
          </w:r>
        </w:p>
        <w:p w:rsidR="00091722" w:rsidRPr="00AB4632" w:rsidRDefault="00091722" w:rsidP="00EA5862">
          <w:pPr>
            <w:pStyle w:val="Encabezado"/>
            <w:jc w:val="center"/>
            <w:rPr>
              <w:rFonts w:ascii="Arial" w:hAnsi="Arial" w:cs="Arial"/>
              <w:b/>
              <w:bCs/>
              <w:sz w:val="16"/>
              <w:szCs w:val="16"/>
            </w:rPr>
          </w:pPr>
        </w:p>
      </w:tc>
      <w:tc>
        <w:tcPr>
          <w:tcW w:w="3492" w:type="dxa"/>
          <w:vMerge/>
          <w:shd w:val="clear" w:color="auto" w:fill="auto"/>
        </w:tcPr>
        <w:p w:rsidR="00091722" w:rsidRDefault="00091722" w:rsidP="00AB4632">
          <w:pPr>
            <w:pStyle w:val="Encabezado"/>
            <w:jc w:val="right"/>
          </w:pPr>
        </w:p>
      </w:tc>
      <w:tc>
        <w:tcPr>
          <w:tcW w:w="2723" w:type="dxa"/>
          <w:vMerge/>
          <w:shd w:val="clear" w:color="auto" w:fill="auto"/>
        </w:tcPr>
        <w:p w:rsidR="00091722" w:rsidRDefault="00091722" w:rsidP="00AB4632">
          <w:pPr>
            <w:pStyle w:val="Encabezado"/>
            <w:jc w:val="right"/>
          </w:pPr>
        </w:p>
      </w:tc>
    </w:tr>
  </w:tbl>
  <w:p w:rsidR="00091722" w:rsidRDefault="00091722" w:rsidP="00295108">
    <w:pPr>
      <w:pStyle w:val="Encabezado"/>
      <w:ind w:left="14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67B04"/>
    <w:multiLevelType w:val="singleLevel"/>
    <w:tmpl w:val="4B3EE49A"/>
    <w:lvl w:ilvl="0">
      <w:start w:val="1"/>
      <w:numFmt w:val="bullet"/>
      <w:lvlText w:val="-"/>
      <w:lvlJc w:val="left"/>
      <w:pPr>
        <w:tabs>
          <w:tab w:val="num" w:pos="360"/>
        </w:tabs>
        <w:ind w:left="360" w:hanging="360"/>
      </w:pPr>
      <w:rPr>
        <w:rFonts w:ascii="Times New Roman" w:hAnsi="Times New Roman" w:hint="default"/>
      </w:rPr>
    </w:lvl>
  </w:abstractNum>
  <w:abstractNum w:abstractNumId="1" w15:restartNumberingAfterBreak="0">
    <w:nsid w:val="0F85076A"/>
    <w:multiLevelType w:val="hybridMultilevel"/>
    <w:tmpl w:val="0EBC8F1A"/>
    <w:lvl w:ilvl="0" w:tplc="685863FE">
      <w:numFmt w:val="bullet"/>
      <w:lvlText w:val="-"/>
      <w:lvlJc w:val="left"/>
      <w:pPr>
        <w:tabs>
          <w:tab w:val="num" w:pos="720"/>
        </w:tabs>
        <w:ind w:left="720" w:hanging="360"/>
      </w:pPr>
      <w:rPr>
        <w:rFonts w:ascii="Tahoma" w:eastAsia="Times New Roman" w:hAnsi="Tahoma" w:cs="Tahoma"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38196C"/>
    <w:multiLevelType w:val="hybridMultilevel"/>
    <w:tmpl w:val="4E708492"/>
    <w:lvl w:ilvl="0" w:tplc="0C0A0017">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 w15:restartNumberingAfterBreak="0">
    <w:nsid w:val="2C97531F"/>
    <w:multiLevelType w:val="hybridMultilevel"/>
    <w:tmpl w:val="F870A1BE"/>
    <w:lvl w:ilvl="0" w:tplc="7A207A44">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8641FC7"/>
    <w:multiLevelType w:val="singleLevel"/>
    <w:tmpl w:val="0C0A0017"/>
    <w:lvl w:ilvl="0">
      <w:start w:val="1"/>
      <w:numFmt w:val="lowerLetter"/>
      <w:lvlText w:val="%1)"/>
      <w:lvlJc w:val="left"/>
      <w:pPr>
        <w:ind w:left="360" w:hanging="360"/>
      </w:pPr>
      <w:rPr>
        <w:rFonts w:hint="default"/>
      </w:rPr>
    </w:lvl>
  </w:abstractNum>
  <w:abstractNum w:abstractNumId="5" w15:restartNumberingAfterBreak="0">
    <w:nsid w:val="3A383947"/>
    <w:multiLevelType w:val="hybridMultilevel"/>
    <w:tmpl w:val="ACA23654"/>
    <w:lvl w:ilvl="0" w:tplc="68561CCE">
      <w:start w:val="1"/>
      <w:numFmt w:val="bullet"/>
      <w:lvlText w:val=""/>
      <w:lvlJc w:val="left"/>
      <w:pPr>
        <w:ind w:left="720" w:hanging="360"/>
      </w:pPr>
      <w:rPr>
        <w:rFonts w:ascii="Symbol" w:hAnsi="Symbol" w:hint="default"/>
        <w:color w:val="231F20"/>
        <w:w w:val="100"/>
        <w:sz w:val="18"/>
        <w:szCs w:val="18"/>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1D0120F"/>
    <w:multiLevelType w:val="hybridMultilevel"/>
    <w:tmpl w:val="01D834AE"/>
    <w:lvl w:ilvl="0" w:tplc="685863FE">
      <w:numFmt w:val="bullet"/>
      <w:lvlText w:val="-"/>
      <w:lvlJc w:val="left"/>
      <w:pPr>
        <w:tabs>
          <w:tab w:val="num" w:pos="720"/>
        </w:tabs>
        <w:ind w:left="720" w:hanging="360"/>
      </w:pPr>
      <w:rPr>
        <w:rFonts w:ascii="Tahoma" w:eastAsia="Times New Roman" w:hAnsi="Tahoma" w:cs="Tahoma" w:hint="default"/>
      </w:rPr>
    </w:lvl>
    <w:lvl w:ilvl="1" w:tplc="0C0A0001">
      <w:start w:val="1"/>
      <w:numFmt w:val="bullet"/>
      <w:lvlText w:val=""/>
      <w:lvlJc w:val="left"/>
      <w:pPr>
        <w:tabs>
          <w:tab w:val="num" w:pos="1440"/>
        </w:tabs>
        <w:ind w:left="1440" w:hanging="360"/>
      </w:pPr>
      <w:rPr>
        <w:rFonts w:ascii="Symbol" w:hAnsi="Symbol"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0812576"/>
    <w:multiLevelType w:val="singleLevel"/>
    <w:tmpl w:val="C03064C6"/>
    <w:lvl w:ilvl="0">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51AA28E0"/>
    <w:multiLevelType w:val="hybridMultilevel"/>
    <w:tmpl w:val="BA7014FE"/>
    <w:lvl w:ilvl="0" w:tplc="27BCC5BA">
      <w:start w:val="1"/>
      <w:numFmt w:val="bullet"/>
      <w:lvlText w:val=""/>
      <w:lvlJc w:val="left"/>
      <w:pPr>
        <w:tabs>
          <w:tab w:val="num" w:pos="357"/>
        </w:tabs>
        <w:ind w:left="357" w:hanging="357"/>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7937D11"/>
    <w:multiLevelType w:val="hybridMultilevel"/>
    <w:tmpl w:val="CF78EA10"/>
    <w:lvl w:ilvl="0" w:tplc="D458C5F4">
      <w:start w:val="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15:restartNumberingAfterBreak="0">
    <w:nsid w:val="612C104C"/>
    <w:multiLevelType w:val="hybridMultilevel"/>
    <w:tmpl w:val="1408D5CE"/>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71D2583E"/>
    <w:multiLevelType w:val="hybridMultilevel"/>
    <w:tmpl w:val="8B42C61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1"/>
  </w:num>
  <w:num w:numId="4">
    <w:abstractNumId w:val="7"/>
  </w:num>
  <w:num w:numId="5">
    <w:abstractNumId w:val="8"/>
  </w:num>
  <w:num w:numId="6">
    <w:abstractNumId w:val="11"/>
  </w:num>
  <w:num w:numId="7">
    <w:abstractNumId w:val="4"/>
  </w:num>
  <w:num w:numId="8">
    <w:abstractNumId w:val="5"/>
  </w:num>
  <w:num w:numId="9">
    <w:abstractNumId w:val="2"/>
  </w:num>
  <w:num w:numId="10">
    <w:abstractNumId w:val="9"/>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835"/>
    <w:rsid w:val="0001049D"/>
    <w:rsid w:val="00014D1A"/>
    <w:rsid w:val="00045F4A"/>
    <w:rsid w:val="00061452"/>
    <w:rsid w:val="00086192"/>
    <w:rsid w:val="00086DDB"/>
    <w:rsid w:val="00091722"/>
    <w:rsid w:val="000A2EB6"/>
    <w:rsid w:val="000A4472"/>
    <w:rsid w:val="000B7E8D"/>
    <w:rsid w:val="000C5EBA"/>
    <w:rsid w:val="000F6287"/>
    <w:rsid w:val="001043E0"/>
    <w:rsid w:val="00116C52"/>
    <w:rsid w:val="00125224"/>
    <w:rsid w:val="00127A1E"/>
    <w:rsid w:val="00133AC1"/>
    <w:rsid w:val="001451BD"/>
    <w:rsid w:val="00156835"/>
    <w:rsid w:val="001576D2"/>
    <w:rsid w:val="001623C8"/>
    <w:rsid w:val="00196BC3"/>
    <w:rsid w:val="001C5820"/>
    <w:rsid w:val="001D3C32"/>
    <w:rsid w:val="001D3E6A"/>
    <w:rsid w:val="001E4DBE"/>
    <w:rsid w:val="001F3156"/>
    <w:rsid w:val="00212F6A"/>
    <w:rsid w:val="0021783C"/>
    <w:rsid w:val="00292BC4"/>
    <w:rsid w:val="00293580"/>
    <w:rsid w:val="00295108"/>
    <w:rsid w:val="002B1131"/>
    <w:rsid w:val="002D151B"/>
    <w:rsid w:val="002D33CB"/>
    <w:rsid w:val="002E1416"/>
    <w:rsid w:val="002E42A2"/>
    <w:rsid w:val="00321661"/>
    <w:rsid w:val="00331FDE"/>
    <w:rsid w:val="003350AA"/>
    <w:rsid w:val="00335A4C"/>
    <w:rsid w:val="00342EB5"/>
    <w:rsid w:val="00343345"/>
    <w:rsid w:val="00373183"/>
    <w:rsid w:val="003A7DBC"/>
    <w:rsid w:val="003D35C0"/>
    <w:rsid w:val="003D6CE6"/>
    <w:rsid w:val="003E0E72"/>
    <w:rsid w:val="00405DB7"/>
    <w:rsid w:val="0041254C"/>
    <w:rsid w:val="00422503"/>
    <w:rsid w:val="00424A0D"/>
    <w:rsid w:val="00427F14"/>
    <w:rsid w:val="00435209"/>
    <w:rsid w:val="0044505D"/>
    <w:rsid w:val="00476A73"/>
    <w:rsid w:val="004B1B38"/>
    <w:rsid w:val="004C4850"/>
    <w:rsid w:val="004D0E33"/>
    <w:rsid w:val="004F40C8"/>
    <w:rsid w:val="0050466D"/>
    <w:rsid w:val="00521608"/>
    <w:rsid w:val="00572983"/>
    <w:rsid w:val="00576705"/>
    <w:rsid w:val="00593B83"/>
    <w:rsid w:val="005955E0"/>
    <w:rsid w:val="005C3618"/>
    <w:rsid w:val="005D27BE"/>
    <w:rsid w:val="005D42CC"/>
    <w:rsid w:val="005E6DC3"/>
    <w:rsid w:val="00610083"/>
    <w:rsid w:val="00617EDC"/>
    <w:rsid w:val="00634D2A"/>
    <w:rsid w:val="006425F4"/>
    <w:rsid w:val="00644372"/>
    <w:rsid w:val="006463B5"/>
    <w:rsid w:val="006835EF"/>
    <w:rsid w:val="006B668C"/>
    <w:rsid w:val="006B74C2"/>
    <w:rsid w:val="006D20DF"/>
    <w:rsid w:val="006D22D3"/>
    <w:rsid w:val="00705BC1"/>
    <w:rsid w:val="00715144"/>
    <w:rsid w:val="0073197A"/>
    <w:rsid w:val="00732AC1"/>
    <w:rsid w:val="007466B6"/>
    <w:rsid w:val="00746ADE"/>
    <w:rsid w:val="00771D09"/>
    <w:rsid w:val="0077407B"/>
    <w:rsid w:val="00774C4A"/>
    <w:rsid w:val="007767CA"/>
    <w:rsid w:val="00783EA8"/>
    <w:rsid w:val="007859A1"/>
    <w:rsid w:val="00786AF7"/>
    <w:rsid w:val="007967CA"/>
    <w:rsid w:val="00796F72"/>
    <w:rsid w:val="007B3F4F"/>
    <w:rsid w:val="007E41C4"/>
    <w:rsid w:val="00801181"/>
    <w:rsid w:val="00803484"/>
    <w:rsid w:val="00810D18"/>
    <w:rsid w:val="00820BEB"/>
    <w:rsid w:val="008252D3"/>
    <w:rsid w:val="008541CF"/>
    <w:rsid w:val="00870355"/>
    <w:rsid w:val="00877F03"/>
    <w:rsid w:val="00890E11"/>
    <w:rsid w:val="0089321B"/>
    <w:rsid w:val="008A3588"/>
    <w:rsid w:val="008B4050"/>
    <w:rsid w:val="008C6BBF"/>
    <w:rsid w:val="008E4BD7"/>
    <w:rsid w:val="008E4EB8"/>
    <w:rsid w:val="009040BC"/>
    <w:rsid w:val="00910723"/>
    <w:rsid w:val="009251A5"/>
    <w:rsid w:val="00935F91"/>
    <w:rsid w:val="00942E38"/>
    <w:rsid w:val="00960FCF"/>
    <w:rsid w:val="009702DC"/>
    <w:rsid w:val="00973D1B"/>
    <w:rsid w:val="00974682"/>
    <w:rsid w:val="00991274"/>
    <w:rsid w:val="009A7939"/>
    <w:rsid w:val="009B5AB3"/>
    <w:rsid w:val="009E47DD"/>
    <w:rsid w:val="009E4D87"/>
    <w:rsid w:val="00A06D55"/>
    <w:rsid w:val="00A564EC"/>
    <w:rsid w:val="00A7629F"/>
    <w:rsid w:val="00A871C3"/>
    <w:rsid w:val="00A9781B"/>
    <w:rsid w:val="00AA2A06"/>
    <w:rsid w:val="00AB4632"/>
    <w:rsid w:val="00AB5C87"/>
    <w:rsid w:val="00AD48C0"/>
    <w:rsid w:val="00AE1C16"/>
    <w:rsid w:val="00AF40A0"/>
    <w:rsid w:val="00B3279D"/>
    <w:rsid w:val="00B55F63"/>
    <w:rsid w:val="00B70820"/>
    <w:rsid w:val="00B756A4"/>
    <w:rsid w:val="00B761D4"/>
    <w:rsid w:val="00B76CAC"/>
    <w:rsid w:val="00B81E84"/>
    <w:rsid w:val="00B94F2A"/>
    <w:rsid w:val="00BA7229"/>
    <w:rsid w:val="00BB41F9"/>
    <w:rsid w:val="00BD28E7"/>
    <w:rsid w:val="00BF0636"/>
    <w:rsid w:val="00BF1458"/>
    <w:rsid w:val="00C10FD5"/>
    <w:rsid w:val="00C244C2"/>
    <w:rsid w:val="00C73894"/>
    <w:rsid w:val="00C95D5C"/>
    <w:rsid w:val="00C96076"/>
    <w:rsid w:val="00CB370C"/>
    <w:rsid w:val="00CB3E22"/>
    <w:rsid w:val="00CD2B8F"/>
    <w:rsid w:val="00CD4917"/>
    <w:rsid w:val="00CE191C"/>
    <w:rsid w:val="00CE4649"/>
    <w:rsid w:val="00CF2140"/>
    <w:rsid w:val="00D11B94"/>
    <w:rsid w:val="00D14570"/>
    <w:rsid w:val="00D169FF"/>
    <w:rsid w:val="00D23C07"/>
    <w:rsid w:val="00D36FC3"/>
    <w:rsid w:val="00D757F4"/>
    <w:rsid w:val="00D84908"/>
    <w:rsid w:val="00DA41FD"/>
    <w:rsid w:val="00DB29A2"/>
    <w:rsid w:val="00DB6203"/>
    <w:rsid w:val="00DC1A96"/>
    <w:rsid w:val="00DD0EE5"/>
    <w:rsid w:val="00DE566A"/>
    <w:rsid w:val="00DE66A9"/>
    <w:rsid w:val="00DF3FE3"/>
    <w:rsid w:val="00E068E5"/>
    <w:rsid w:val="00E070F0"/>
    <w:rsid w:val="00E1130B"/>
    <w:rsid w:val="00E20A3C"/>
    <w:rsid w:val="00EA17EB"/>
    <w:rsid w:val="00EA4CB0"/>
    <w:rsid w:val="00EA5862"/>
    <w:rsid w:val="00EE55B5"/>
    <w:rsid w:val="00EF1881"/>
    <w:rsid w:val="00EF5A71"/>
    <w:rsid w:val="00EF6E80"/>
    <w:rsid w:val="00F0025D"/>
    <w:rsid w:val="00F17060"/>
    <w:rsid w:val="00F2616E"/>
    <w:rsid w:val="00F32C97"/>
    <w:rsid w:val="00F877F7"/>
    <w:rsid w:val="00FD3291"/>
    <w:rsid w:val="00FF76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4577"/>
    <o:shapelayout v:ext="edit">
      <o:idmap v:ext="edit" data="1"/>
    </o:shapelayout>
  </w:shapeDefaults>
  <w:decimalSymbol w:val=","/>
  <w:listSeparator w:val=";"/>
  <w14:docId w14:val="28EF4662"/>
  <w15:chartTrackingRefBased/>
  <w15:docId w15:val="{107C7658-C810-4F6A-9271-22D2C4354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6835"/>
  </w:style>
  <w:style w:type="paragraph" w:styleId="Ttulo1">
    <w:name w:val="heading 1"/>
    <w:basedOn w:val="Normal"/>
    <w:next w:val="Normal"/>
    <w:qFormat/>
    <w:rsid w:val="00156835"/>
    <w:pPr>
      <w:keepNext/>
      <w:jc w:val="center"/>
      <w:outlineLvl w:val="0"/>
    </w:pPr>
    <w:rPr>
      <w:i/>
      <w:snapToGrid w:val="0"/>
      <w:color w:val="000000"/>
      <w:lang w:val="es-ES_tradnl"/>
    </w:rPr>
  </w:style>
  <w:style w:type="paragraph" w:styleId="Ttulo3">
    <w:name w:val="heading 3"/>
    <w:basedOn w:val="Normal"/>
    <w:next w:val="Normal"/>
    <w:link w:val="Ttulo3Car"/>
    <w:semiHidden/>
    <w:unhideWhenUsed/>
    <w:qFormat/>
    <w:rsid w:val="00EA17EB"/>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56835"/>
    <w:pPr>
      <w:tabs>
        <w:tab w:val="center" w:pos="4252"/>
        <w:tab w:val="right" w:pos="8504"/>
      </w:tabs>
    </w:pPr>
  </w:style>
  <w:style w:type="paragraph" w:styleId="Piedepgina">
    <w:name w:val="footer"/>
    <w:basedOn w:val="Normal"/>
    <w:rsid w:val="00156835"/>
    <w:pPr>
      <w:tabs>
        <w:tab w:val="center" w:pos="4252"/>
        <w:tab w:val="right" w:pos="8504"/>
      </w:tabs>
    </w:pPr>
  </w:style>
  <w:style w:type="character" w:styleId="Nmerodepgina">
    <w:name w:val="page number"/>
    <w:basedOn w:val="Fuentedeprrafopredeter"/>
    <w:rsid w:val="00156835"/>
  </w:style>
  <w:style w:type="paragraph" w:styleId="Textoindependiente">
    <w:name w:val="Body Text"/>
    <w:basedOn w:val="Normal"/>
    <w:rsid w:val="00156835"/>
    <w:pPr>
      <w:jc w:val="both"/>
    </w:pPr>
    <w:rPr>
      <w:sz w:val="24"/>
    </w:rPr>
  </w:style>
  <w:style w:type="paragraph" w:styleId="Sangradetextonormal">
    <w:name w:val="Body Text Indent"/>
    <w:basedOn w:val="Normal"/>
    <w:link w:val="SangradetextonormalCar"/>
    <w:rsid w:val="00156835"/>
    <w:pPr>
      <w:ind w:firstLine="708"/>
      <w:jc w:val="both"/>
    </w:pPr>
    <w:rPr>
      <w:rFonts w:ascii="Arial" w:hAnsi="Arial"/>
      <w:sz w:val="24"/>
      <w:lang w:val="es-ES_tradnl"/>
    </w:rPr>
  </w:style>
  <w:style w:type="paragraph" w:styleId="Textoindependiente2">
    <w:name w:val="Body Text 2"/>
    <w:basedOn w:val="Normal"/>
    <w:rsid w:val="00156835"/>
    <w:pPr>
      <w:jc w:val="both"/>
    </w:pPr>
    <w:rPr>
      <w:rFonts w:ascii="Arial" w:hAnsi="Arial"/>
      <w:b/>
      <w:sz w:val="24"/>
    </w:rPr>
  </w:style>
  <w:style w:type="paragraph" w:styleId="Textoindependiente3">
    <w:name w:val="Body Text 3"/>
    <w:basedOn w:val="Normal"/>
    <w:rsid w:val="00156835"/>
    <w:pPr>
      <w:ind w:right="-113"/>
      <w:jc w:val="both"/>
    </w:pPr>
    <w:rPr>
      <w:rFonts w:ascii="Arial" w:hAnsi="Arial"/>
      <w:sz w:val="22"/>
    </w:rPr>
  </w:style>
  <w:style w:type="paragraph" w:styleId="Sangra2detindependiente">
    <w:name w:val="Body Text Indent 2"/>
    <w:basedOn w:val="Normal"/>
    <w:rsid w:val="00156835"/>
    <w:pPr>
      <w:ind w:right="-113" w:firstLine="708"/>
      <w:jc w:val="both"/>
    </w:pPr>
    <w:rPr>
      <w:rFonts w:ascii="Arial" w:hAnsi="Arial"/>
      <w:snapToGrid w:val="0"/>
      <w:sz w:val="24"/>
    </w:rPr>
  </w:style>
  <w:style w:type="table" w:styleId="Tablaconcuadrcula">
    <w:name w:val="Table Grid"/>
    <w:basedOn w:val="Tablanormal"/>
    <w:rsid w:val="001568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56835"/>
    <w:rPr>
      <w:b/>
      <w:bCs/>
      <w:strike w:val="0"/>
      <w:dstrike w:val="0"/>
      <w:color w:val="3333FF"/>
      <w:u w:val="none"/>
      <w:effect w:val="none"/>
      <w:shd w:val="clear" w:color="auto" w:fill="auto"/>
    </w:rPr>
  </w:style>
  <w:style w:type="character" w:styleId="Textoennegrita">
    <w:name w:val="Strong"/>
    <w:qFormat/>
    <w:rsid w:val="00156835"/>
    <w:rPr>
      <w:b/>
      <w:bCs/>
    </w:rPr>
  </w:style>
  <w:style w:type="paragraph" w:customStyle="1" w:styleId="parrafo1">
    <w:name w:val="parrafo1"/>
    <w:basedOn w:val="Normal"/>
    <w:rsid w:val="00156835"/>
    <w:pPr>
      <w:spacing w:before="180" w:after="180"/>
      <w:ind w:firstLine="360"/>
      <w:jc w:val="both"/>
    </w:pPr>
    <w:rPr>
      <w:sz w:val="24"/>
      <w:szCs w:val="24"/>
    </w:rPr>
  </w:style>
  <w:style w:type="paragraph" w:customStyle="1" w:styleId="parrafo21">
    <w:name w:val="parrafo_21"/>
    <w:basedOn w:val="Normal"/>
    <w:rsid w:val="00156835"/>
    <w:pPr>
      <w:spacing w:before="360" w:after="180"/>
      <w:ind w:firstLine="360"/>
      <w:jc w:val="both"/>
    </w:pPr>
    <w:rPr>
      <w:sz w:val="24"/>
      <w:szCs w:val="24"/>
    </w:rPr>
  </w:style>
  <w:style w:type="paragraph" w:styleId="Textodeglobo">
    <w:name w:val="Balloon Text"/>
    <w:basedOn w:val="Normal"/>
    <w:link w:val="TextodegloboCar"/>
    <w:rsid w:val="00D169FF"/>
    <w:rPr>
      <w:rFonts w:ascii="Segoe UI" w:hAnsi="Segoe UI" w:cs="Segoe UI"/>
      <w:sz w:val="18"/>
      <w:szCs w:val="18"/>
    </w:rPr>
  </w:style>
  <w:style w:type="character" w:customStyle="1" w:styleId="TextodegloboCar">
    <w:name w:val="Texto de globo Car"/>
    <w:link w:val="Textodeglobo"/>
    <w:rsid w:val="00D169FF"/>
    <w:rPr>
      <w:rFonts w:ascii="Segoe UI" w:hAnsi="Segoe UI" w:cs="Segoe UI"/>
      <w:sz w:val="18"/>
      <w:szCs w:val="18"/>
    </w:rPr>
  </w:style>
  <w:style w:type="character" w:customStyle="1" w:styleId="SangradetextonormalCar">
    <w:name w:val="Sangría de texto normal Car"/>
    <w:link w:val="Sangradetextonormal"/>
    <w:rsid w:val="00335A4C"/>
    <w:rPr>
      <w:rFonts w:ascii="Arial" w:hAnsi="Arial"/>
      <w:sz w:val="24"/>
      <w:lang w:val="es-ES_tradnl"/>
    </w:rPr>
  </w:style>
  <w:style w:type="paragraph" w:customStyle="1" w:styleId="Default">
    <w:name w:val="Default"/>
    <w:rsid w:val="00B756A4"/>
    <w:pPr>
      <w:autoSpaceDE w:val="0"/>
      <w:autoSpaceDN w:val="0"/>
      <w:adjustRightInd w:val="0"/>
    </w:pPr>
    <w:rPr>
      <w:rFonts w:ascii="Arial Unicode MS" w:hAnsi="Arial Unicode MS" w:cs="Arial Unicode MS"/>
      <w:color w:val="000000"/>
      <w:sz w:val="24"/>
      <w:szCs w:val="24"/>
    </w:rPr>
  </w:style>
  <w:style w:type="paragraph" w:styleId="Prrafodelista">
    <w:name w:val="List Paragraph"/>
    <w:basedOn w:val="Normal"/>
    <w:uiPriority w:val="1"/>
    <w:qFormat/>
    <w:rsid w:val="006B74C2"/>
    <w:pPr>
      <w:widowControl w:val="0"/>
      <w:autoSpaceDE w:val="0"/>
      <w:autoSpaceDN w:val="0"/>
      <w:spacing w:before="55"/>
      <w:ind w:left="100" w:right="113" w:firstLine="283"/>
      <w:jc w:val="both"/>
    </w:pPr>
    <w:rPr>
      <w:rFonts w:ascii="Verdana" w:eastAsia="Verdana" w:hAnsi="Verdana" w:cs="Verdana"/>
      <w:sz w:val="22"/>
      <w:szCs w:val="22"/>
      <w:lang w:eastAsia="en-US"/>
    </w:rPr>
  </w:style>
  <w:style w:type="character" w:customStyle="1" w:styleId="Ttulo3Car">
    <w:name w:val="Título 3 Car"/>
    <w:basedOn w:val="Fuentedeprrafopredeter"/>
    <w:link w:val="Ttulo3"/>
    <w:semiHidden/>
    <w:rsid w:val="00EA17EB"/>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83416">
      <w:bodyDiv w:val="1"/>
      <w:marLeft w:val="0"/>
      <w:marRight w:val="0"/>
      <w:marTop w:val="0"/>
      <w:marBottom w:val="0"/>
      <w:divBdr>
        <w:top w:val="none" w:sz="0" w:space="0" w:color="auto"/>
        <w:left w:val="none" w:sz="0" w:space="0" w:color="auto"/>
        <w:bottom w:val="none" w:sz="0" w:space="0" w:color="auto"/>
        <w:right w:val="none" w:sz="0" w:space="0" w:color="auto"/>
      </w:divBdr>
    </w:div>
    <w:div w:id="1420254106">
      <w:bodyDiv w:val="1"/>
      <w:marLeft w:val="0"/>
      <w:marRight w:val="0"/>
      <w:marTop w:val="0"/>
      <w:marBottom w:val="0"/>
      <w:divBdr>
        <w:top w:val="none" w:sz="0" w:space="0" w:color="auto"/>
        <w:left w:val="none" w:sz="0" w:space="0" w:color="auto"/>
        <w:bottom w:val="none" w:sz="0" w:space="0" w:color="auto"/>
        <w:right w:val="none" w:sz="0" w:space="0" w:color="auto"/>
      </w:divBdr>
    </w:div>
    <w:div w:id="1841115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antabria.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mercioyconsumodecantabria.es" TargetMode="External"/><Relationship Id="rId4" Type="http://schemas.openxmlformats.org/officeDocument/2006/relationships/settings" Target="settings.xml"/><Relationship Id="rId9" Type="http://schemas.openxmlformats.org/officeDocument/2006/relationships/hyperlink" Target="http://noticias.juridicas.com/base_datos/Admin/l38-2003.t2.html"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CE6B1-DDBC-4998-BCD3-B453665FE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696</TotalTime>
  <Pages>14</Pages>
  <Words>6110</Words>
  <Characters>33126</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Orden INN/--/2017, de</vt:lpstr>
    </vt:vector>
  </TitlesOfParts>
  <Company>Gobierno de Cantabria</Company>
  <LinksUpToDate>false</LinksUpToDate>
  <CharactersWithSpaces>39158</CharactersWithSpaces>
  <SharedDoc>false</SharedDoc>
  <HLinks>
    <vt:vector size="12" baseType="variant">
      <vt:variant>
        <vt:i4>1966184</vt:i4>
      </vt:variant>
      <vt:variant>
        <vt:i4>3</vt:i4>
      </vt:variant>
      <vt:variant>
        <vt:i4>0</vt:i4>
      </vt:variant>
      <vt:variant>
        <vt:i4>5</vt:i4>
      </vt:variant>
      <vt:variant>
        <vt:lpwstr>http://noticias.juridicas.com/base_datos/Admin/l38-2003.t2.html</vt:lpwstr>
      </vt:variant>
      <vt:variant>
        <vt:lpwstr>a38</vt:lpwstr>
      </vt:variant>
      <vt:variant>
        <vt:i4>1966097</vt:i4>
      </vt:variant>
      <vt:variant>
        <vt:i4>0</vt:i4>
      </vt:variant>
      <vt:variant>
        <vt:i4>0</vt:i4>
      </vt:variant>
      <vt:variant>
        <vt:i4>5</vt:i4>
      </vt:variant>
      <vt:variant>
        <vt:lpwstr>http://www.cantabria,es/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INN/--/2017, de</dc:title>
  <dc:subject/>
  <dc:creator>apf8978</dc:creator>
  <cp:keywords/>
  <dc:description/>
  <cp:lastModifiedBy>García Gómez María Ángeles</cp:lastModifiedBy>
  <cp:revision>61</cp:revision>
  <cp:lastPrinted>2023-09-04T08:18:00Z</cp:lastPrinted>
  <dcterms:created xsi:type="dcterms:W3CDTF">2021-03-01T10:54:00Z</dcterms:created>
  <dcterms:modified xsi:type="dcterms:W3CDTF">2023-09-04T08:50:00Z</dcterms:modified>
</cp:coreProperties>
</file>