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781" w:type="dxa"/>
        <w:tblInd w:w="-426" w:type="dxa"/>
        <w:tblLook w:val="04A0" w:firstRow="1" w:lastRow="0" w:firstColumn="1" w:lastColumn="0" w:noHBand="0" w:noVBand="1"/>
      </w:tblPr>
      <w:tblGrid>
        <w:gridCol w:w="9781"/>
      </w:tblGrid>
      <w:tr w:rsidR="0080423A" w:rsidTr="0080423A">
        <w:trPr>
          <w:trHeight w:val="227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shd w:val="clear" w:color="auto" w:fill="808080" w:themeFill="background1" w:themeFillShade="80"/>
          </w:tcPr>
          <w:p w:rsidR="0080423A" w:rsidRPr="00804149" w:rsidRDefault="0080423A" w:rsidP="008F4B50">
            <w:pPr>
              <w:pStyle w:val="Encabez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ANEXO</w:t>
            </w:r>
            <w:r w:rsidR="009324DD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 xml:space="preserve"> I</w:t>
            </w:r>
            <w:r w:rsidR="008F4B50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="008F4B50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–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="008F4B50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TABLA DE PORCENTAJES</w:t>
            </w:r>
          </w:p>
        </w:tc>
      </w:tr>
    </w:tbl>
    <w:p w:rsidR="009A2340" w:rsidRPr="003135C4" w:rsidRDefault="009A2340" w:rsidP="009A2340">
      <w:pPr>
        <w:pStyle w:val="Encabezado"/>
        <w:tabs>
          <w:tab w:val="clear" w:pos="8504"/>
        </w:tabs>
        <w:spacing w:before="80"/>
        <w:jc w:val="right"/>
        <w:rPr>
          <w:sz w:val="14"/>
          <w:szCs w:val="14"/>
        </w:rPr>
      </w:pPr>
    </w:p>
    <w:p w:rsidR="0080423A" w:rsidRPr="005C6FC8" w:rsidRDefault="0080423A" w:rsidP="005C6FC8">
      <w:pPr>
        <w:ind w:left="-426"/>
        <w:rPr>
          <w:sz w:val="16"/>
          <w:szCs w:val="16"/>
        </w:rPr>
      </w:pPr>
    </w:p>
    <w:tbl>
      <w:tblPr>
        <w:tblStyle w:val="Tablaconcuadrcula"/>
        <w:tblW w:w="4792" w:type="dxa"/>
        <w:tblInd w:w="1838" w:type="dxa"/>
        <w:tblLook w:val="04A0" w:firstRow="1" w:lastRow="0" w:firstColumn="1" w:lastColumn="0" w:noHBand="0" w:noVBand="1"/>
      </w:tblPr>
      <w:tblGrid>
        <w:gridCol w:w="3173"/>
        <w:gridCol w:w="1619"/>
      </w:tblGrid>
      <w:tr w:rsidR="00AE01AF" w:rsidTr="00AE01AF">
        <w:trPr>
          <w:trHeight w:val="541"/>
        </w:trPr>
        <w:tc>
          <w:tcPr>
            <w:tcW w:w="3173" w:type="dxa"/>
          </w:tcPr>
          <w:p w:rsidR="00AE01AF" w:rsidRPr="00AE01AF" w:rsidRDefault="00AE01AF" w:rsidP="00AE0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AÑOS DE USO</w:t>
            </w:r>
          </w:p>
        </w:tc>
        <w:tc>
          <w:tcPr>
            <w:tcW w:w="1619" w:type="dxa"/>
          </w:tcPr>
          <w:p w:rsidR="00AE01AF" w:rsidRPr="00AE01AF" w:rsidRDefault="00AE01AF" w:rsidP="00AE01AF">
            <w:pPr>
              <w:jc w:val="center"/>
              <w:rPr>
                <w:sz w:val="24"/>
                <w:szCs w:val="24"/>
              </w:rPr>
            </w:pPr>
            <w:r w:rsidRPr="00AE01AF">
              <w:rPr>
                <w:sz w:val="24"/>
                <w:szCs w:val="24"/>
              </w:rPr>
              <w:t>PORCENTAJES</w:t>
            </w:r>
          </w:p>
        </w:tc>
      </w:tr>
      <w:tr w:rsidR="00AE01AF" w:rsidTr="00AE01AF">
        <w:trPr>
          <w:trHeight w:val="265"/>
        </w:trPr>
        <w:tc>
          <w:tcPr>
            <w:tcW w:w="3173" w:type="dxa"/>
          </w:tcPr>
          <w:p w:rsidR="00AE01AF" w:rsidRP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Hasta 1 año</w:t>
            </w:r>
          </w:p>
        </w:tc>
        <w:tc>
          <w:tcPr>
            <w:tcW w:w="1619" w:type="dxa"/>
          </w:tcPr>
          <w:p w:rsidR="00AE01AF" w:rsidRP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E01AF" w:rsidTr="00AE01AF">
        <w:trPr>
          <w:trHeight w:val="283"/>
        </w:trPr>
        <w:tc>
          <w:tcPr>
            <w:tcW w:w="3173" w:type="dxa"/>
          </w:tcPr>
          <w:p w:rsidR="00AE01AF" w:rsidRP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1 año, hasta 2</w:t>
            </w:r>
          </w:p>
        </w:tc>
        <w:tc>
          <w:tcPr>
            <w:tcW w:w="1619" w:type="dxa"/>
          </w:tcPr>
          <w:p w:rsidR="00AE01AF" w:rsidRP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AE01AF" w:rsidTr="00AE01AF">
        <w:trPr>
          <w:trHeight w:val="283"/>
        </w:trPr>
        <w:tc>
          <w:tcPr>
            <w:tcW w:w="3173" w:type="dxa"/>
          </w:tcPr>
          <w:p w:rsidR="00AE01AF" w:rsidRP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2 años, hasta 3</w:t>
            </w:r>
          </w:p>
        </w:tc>
        <w:tc>
          <w:tcPr>
            <w:tcW w:w="1619" w:type="dxa"/>
          </w:tcPr>
          <w:p w:rsidR="00AE01AF" w:rsidRP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</w:tr>
      <w:tr w:rsidR="00AE01AF" w:rsidTr="00AE01AF">
        <w:trPr>
          <w:trHeight w:val="283"/>
        </w:trPr>
        <w:tc>
          <w:tcPr>
            <w:tcW w:w="3173" w:type="dxa"/>
          </w:tcPr>
          <w:p w:rsidR="00AE01AF" w:rsidRP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3 años, hasta 4</w:t>
            </w:r>
          </w:p>
        </w:tc>
        <w:tc>
          <w:tcPr>
            <w:tcW w:w="1619" w:type="dxa"/>
          </w:tcPr>
          <w:p w:rsidR="00AE01AF" w:rsidRP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</w:tr>
      <w:tr w:rsidR="00AE01AF" w:rsidTr="00AE01AF">
        <w:trPr>
          <w:trHeight w:val="283"/>
        </w:trPr>
        <w:tc>
          <w:tcPr>
            <w:tcW w:w="3173" w:type="dxa"/>
          </w:tcPr>
          <w:p w:rsidR="00AE01AF" w:rsidRP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4 años, hasta 5</w:t>
            </w:r>
          </w:p>
        </w:tc>
        <w:tc>
          <w:tcPr>
            <w:tcW w:w="1619" w:type="dxa"/>
          </w:tcPr>
          <w:p w:rsidR="00AE01AF" w:rsidRP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</w:tr>
      <w:tr w:rsidR="00AE01AF" w:rsidTr="00AE01AF">
        <w:trPr>
          <w:trHeight w:val="273"/>
        </w:trPr>
        <w:tc>
          <w:tcPr>
            <w:tcW w:w="3173" w:type="dxa"/>
          </w:tcPr>
          <w:p w:rsidR="00AE01AF" w:rsidRP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5 años, hasta 6</w:t>
            </w:r>
          </w:p>
        </w:tc>
        <w:tc>
          <w:tcPr>
            <w:tcW w:w="1619" w:type="dxa"/>
          </w:tcPr>
          <w:p w:rsidR="00AE01AF" w:rsidRP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</w:tr>
      <w:tr w:rsidR="00AE01AF" w:rsidTr="00AE01AF">
        <w:trPr>
          <w:trHeight w:val="264"/>
        </w:trPr>
        <w:tc>
          <w:tcPr>
            <w:tcW w:w="3173" w:type="dxa"/>
          </w:tcPr>
          <w:p w:rsidR="00AE01AF" w:rsidRP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6 años, hasta 7</w:t>
            </w:r>
          </w:p>
        </w:tc>
        <w:tc>
          <w:tcPr>
            <w:tcW w:w="1619" w:type="dxa"/>
          </w:tcPr>
          <w:p w:rsidR="00AE01AF" w:rsidRP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</w:tr>
      <w:tr w:rsidR="00AE01AF" w:rsidTr="00AE01AF">
        <w:trPr>
          <w:trHeight w:val="281"/>
        </w:trPr>
        <w:tc>
          <w:tcPr>
            <w:tcW w:w="3173" w:type="dxa"/>
          </w:tcPr>
          <w:p w:rsidR="00AE01AF" w:rsidRP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7 años, hasta 8</w:t>
            </w:r>
          </w:p>
        </w:tc>
        <w:tc>
          <w:tcPr>
            <w:tcW w:w="1619" w:type="dxa"/>
          </w:tcPr>
          <w:p w:rsidR="00AE01AF" w:rsidRP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AE01AF" w:rsidTr="00AE01AF">
        <w:trPr>
          <w:trHeight w:val="272"/>
        </w:trPr>
        <w:tc>
          <w:tcPr>
            <w:tcW w:w="3173" w:type="dxa"/>
          </w:tcPr>
          <w:p w:rsidR="00AE01AF" w:rsidRP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8 años, hasta 9</w:t>
            </w:r>
          </w:p>
        </w:tc>
        <w:tc>
          <w:tcPr>
            <w:tcW w:w="1619" w:type="dxa"/>
          </w:tcPr>
          <w:p w:rsidR="00AE01AF" w:rsidRP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AE01AF" w:rsidTr="00AE01AF">
        <w:trPr>
          <w:trHeight w:val="275"/>
        </w:trPr>
        <w:tc>
          <w:tcPr>
            <w:tcW w:w="3173" w:type="dxa"/>
          </w:tcPr>
          <w:p w:rsidR="00AE01AF" w:rsidRP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9 años, hasta 10</w:t>
            </w:r>
          </w:p>
        </w:tc>
        <w:tc>
          <w:tcPr>
            <w:tcW w:w="1619" w:type="dxa"/>
          </w:tcPr>
          <w:p w:rsidR="00AE01AF" w:rsidRP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AE01AF" w:rsidTr="00AE01AF">
        <w:trPr>
          <w:trHeight w:val="275"/>
        </w:trPr>
        <w:tc>
          <w:tcPr>
            <w:tcW w:w="3173" w:type="dxa"/>
          </w:tcPr>
          <w:p w:rsid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10 años, hasta 11</w:t>
            </w:r>
          </w:p>
        </w:tc>
        <w:tc>
          <w:tcPr>
            <w:tcW w:w="1619" w:type="dxa"/>
          </w:tcPr>
          <w:p w:rsid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</w:tr>
      <w:tr w:rsidR="00AE01AF" w:rsidTr="00AE01AF">
        <w:trPr>
          <w:trHeight w:val="275"/>
        </w:trPr>
        <w:tc>
          <w:tcPr>
            <w:tcW w:w="3173" w:type="dxa"/>
          </w:tcPr>
          <w:p w:rsid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11 años, hasta 12</w:t>
            </w:r>
          </w:p>
        </w:tc>
        <w:tc>
          <w:tcPr>
            <w:tcW w:w="1619" w:type="dxa"/>
          </w:tcPr>
          <w:p w:rsid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AE01AF" w:rsidTr="00AE01AF">
        <w:trPr>
          <w:trHeight w:val="275"/>
        </w:trPr>
        <w:tc>
          <w:tcPr>
            <w:tcW w:w="3173" w:type="dxa"/>
          </w:tcPr>
          <w:p w:rsidR="00AE01AF" w:rsidRDefault="00AE01AF" w:rsidP="00AE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 de 12 años</w:t>
            </w:r>
          </w:p>
        </w:tc>
        <w:tc>
          <w:tcPr>
            <w:tcW w:w="1619" w:type="dxa"/>
          </w:tcPr>
          <w:p w:rsidR="00AE01AF" w:rsidRDefault="00AE01AF" w:rsidP="00AE0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</w:tbl>
    <w:p w:rsidR="004D6EAC" w:rsidRDefault="004D6EAC" w:rsidP="004D6EAC">
      <w:pPr>
        <w:ind w:left="-426"/>
        <w:rPr>
          <w:sz w:val="8"/>
          <w:szCs w:val="8"/>
        </w:rPr>
      </w:pPr>
      <w:bookmarkStart w:id="0" w:name="_GoBack"/>
      <w:bookmarkEnd w:id="0"/>
    </w:p>
    <w:sectPr w:rsidR="004D6EAC" w:rsidSect="009A2340">
      <w:headerReference w:type="default" r:id="rId8"/>
      <w:footerReference w:type="default" r:id="rId9"/>
      <w:pgSz w:w="11906" w:h="16838"/>
      <w:pgMar w:top="1843" w:right="991" w:bottom="1417" w:left="1560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BA8" w:rsidRDefault="002A4BA8" w:rsidP="002A4BA8">
      <w:pPr>
        <w:spacing w:after="0" w:line="240" w:lineRule="auto"/>
      </w:pPr>
      <w:r>
        <w:separator/>
      </w:r>
    </w:p>
  </w:endnote>
  <w:endnote w:type="continuationSeparator" w:id="0">
    <w:p w:rsidR="002A4BA8" w:rsidRDefault="002A4BA8" w:rsidP="002A4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A8" w:rsidRPr="00E20258" w:rsidRDefault="002A4BA8" w:rsidP="002A4BA8">
    <w:pPr>
      <w:pStyle w:val="Prrafobsico"/>
      <w:rPr>
        <w:rFonts w:ascii="Arial" w:hAnsi="Arial" w:cs="Arial"/>
        <w:sz w:val="16"/>
        <w:szCs w:val="16"/>
      </w:rPr>
    </w:pPr>
    <w:r w:rsidRPr="00E20258">
      <w:rPr>
        <w:rFonts w:ascii="Arial" w:hAnsi="Arial" w:cs="Arial"/>
        <w:b/>
        <w:bCs/>
        <w:sz w:val="16"/>
        <w:szCs w:val="16"/>
      </w:rPr>
      <w:t>DIRECCIÓN GENERAL DE TRANSPORTES Y COMUNICACIONES</w:t>
    </w:r>
  </w:p>
  <w:p w:rsidR="002A4BA8" w:rsidRPr="00E20258" w:rsidRDefault="002A4BA8" w:rsidP="002A4BA8">
    <w:pPr>
      <w:pStyle w:val="Prrafobsico"/>
      <w:rPr>
        <w:rFonts w:ascii="Arial" w:hAnsi="Arial" w:cs="Arial"/>
        <w:sz w:val="12"/>
        <w:szCs w:val="12"/>
        <w:lang w:val="pt-BR"/>
      </w:rPr>
    </w:pPr>
    <w:r w:rsidRPr="00E20258">
      <w:rPr>
        <w:rFonts w:ascii="Arial" w:hAnsi="Arial" w:cs="Arial"/>
        <w:sz w:val="12"/>
        <w:szCs w:val="12"/>
        <w:lang w:val="pt-BR"/>
      </w:rPr>
      <w:t>C/ Cádiz, 2, 1ª planta – 39002 Santander</w:t>
    </w:r>
  </w:p>
  <w:p w:rsidR="002A4BA8" w:rsidRDefault="002A4BA8" w:rsidP="002A4BA8">
    <w:pPr>
      <w:pStyle w:val="Piedepgina"/>
    </w:pPr>
    <w:r w:rsidRPr="002A1931">
      <w:rPr>
        <w:rFonts w:ascii="Arial" w:hAnsi="Arial" w:cs="Arial"/>
        <w:sz w:val="12"/>
        <w:szCs w:val="12"/>
      </w:rPr>
      <w:t>Para cualquier consulta relacionada con el procedimiento, puede dirigirse al teléfono de información administrativa 012 (902 139 012 si llama desde fuera de la Comunidad Autó</w:t>
    </w:r>
    <w:r>
      <w:rPr>
        <w:rFonts w:ascii="Arial" w:hAnsi="Arial" w:cs="Arial"/>
        <w:sz w:val="12"/>
        <w:szCs w:val="12"/>
      </w:rPr>
      <w:t>noma).</w:t>
    </w:r>
  </w:p>
  <w:p w:rsidR="002A4BA8" w:rsidRDefault="002A4B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BA8" w:rsidRDefault="002A4BA8" w:rsidP="002A4BA8">
      <w:pPr>
        <w:spacing w:after="0" w:line="240" w:lineRule="auto"/>
      </w:pPr>
      <w:r>
        <w:separator/>
      </w:r>
    </w:p>
  </w:footnote>
  <w:footnote w:type="continuationSeparator" w:id="0">
    <w:p w:rsidR="002A4BA8" w:rsidRDefault="002A4BA8" w:rsidP="002A4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97" w:type="dxa"/>
      <w:tblInd w:w="-284" w:type="dxa"/>
      <w:tblLook w:val="01E0" w:firstRow="1" w:lastRow="1" w:firstColumn="1" w:lastColumn="1" w:noHBand="0" w:noVBand="0"/>
    </w:tblPr>
    <w:tblGrid>
      <w:gridCol w:w="3761"/>
      <w:gridCol w:w="360"/>
      <w:gridCol w:w="4776"/>
    </w:tblGrid>
    <w:tr w:rsidR="004D6EAC" w:rsidRPr="003E6068" w:rsidTr="00F452D3">
      <w:trPr>
        <w:trHeight w:val="836"/>
      </w:trPr>
      <w:tc>
        <w:tcPr>
          <w:tcW w:w="3761" w:type="dxa"/>
          <w:shd w:val="clear" w:color="auto" w:fill="auto"/>
        </w:tcPr>
        <w:p w:rsidR="004D6EAC" w:rsidRPr="003E6068" w:rsidRDefault="004D6EAC" w:rsidP="004D6EAC">
          <w:pPr>
            <w:tabs>
              <w:tab w:val="center" w:pos="1682"/>
              <w:tab w:val="right" w:pos="3545"/>
              <w:tab w:val="center" w:pos="4252"/>
              <w:tab w:val="right" w:pos="8504"/>
            </w:tabs>
            <w:spacing w:after="0" w:line="240" w:lineRule="auto"/>
            <w:ind w:left="-180"/>
            <w:rPr>
              <w:rFonts w:ascii="Times New Roman" w:eastAsia="SimSun" w:hAnsi="Times New Roman" w:cs="Times New Roman"/>
              <w:sz w:val="24"/>
              <w:szCs w:val="24"/>
              <w:lang w:eastAsia="zh-CN"/>
            </w:rPr>
          </w:pPr>
          <w:r>
            <w:rPr>
              <w:rFonts w:ascii="Times New Roman" w:eastAsia="SimSun" w:hAnsi="Times New Roman" w:cs="Times New Roman"/>
              <w:sz w:val="24"/>
              <w:szCs w:val="24"/>
              <w:lang w:eastAsia="zh-CN"/>
            </w:rPr>
            <w:tab/>
          </w:r>
          <w:r w:rsidRPr="003E6068">
            <w:rPr>
              <w:rFonts w:ascii="Times New Roman" w:eastAsia="SimSun" w:hAnsi="Times New Roman" w:cs="Times New Roman"/>
              <w:noProof/>
              <w:sz w:val="24"/>
              <w:szCs w:val="24"/>
              <w:lang w:eastAsia="es-ES"/>
            </w:rPr>
            <w:drawing>
              <wp:inline distT="0" distB="0" distL="0" distR="0" wp14:anchorId="512F2C5D" wp14:editId="19C5CDF2">
                <wp:extent cx="1442720" cy="754380"/>
                <wp:effectExtent l="0" t="0" r="5080" b="7620"/>
                <wp:docPr id="11" name="Imagen 11" descr="logoGobcan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0" descr="logoGobcan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272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eastAsia="SimSun" w:hAnsi="Times New Roman" w:cs="Times New Roman"/>
              <w:sz w:val="24"/>
              <w:szCs w:val="24"/>
              <w:lang w:eastAsia="zh-CN"/>
            </w:rPr>
            <w:tab/>
          </w:r>
        </w:p>
      </w:tc>
      <w:tc>
        <w:tcPr>
          <w:tcW w:w="360" w:type="dxa"/>
          <w:vMerge w:val="restart"/>
          <w:shd w:val="clear" w:color="auto" w:fill="auto"/>
        </w:tcPr>
        <w:p w:rsidR="004D6EAC" w:rsidRPr="003E6068" w:rsidRDefault="004D6EAC" w:rsidP="004D6EAC">
          <w:pPr>
            <w:tabs>
              <w:tab w:val="center" w:pos="4252"/>
              <w:tab w:val="right" w:pos="8504"/>
            </w:tabs>
            <w:spacing w:after="0" w:line="240" w:lineRule="auto"/>
            <w:ind w:right="-150"/>
            <w:jc w:val="right"/>
            <w:rPr>
              <w:rFonts w:ascii="Times New Roman" w:eastAsia="SimSun" w:hAnsi="Times New Roman" w:cs="Times New Roman"/>
              <w:sz w:val="24"/>
              <w:szCs w:val="24"/>
              <w:lang w:eastAsia="zh-CN"/>
            </w:rPr>
          </w:pPr>
        </w:p>
      </w:tc>
      <w:tc>
        <w:tcPr>
          <w:tcW w:w="4776" w:type="dxa"/>
          <w:vMerge w:val="restart"/>
          <w:shd w:val="clear" w:color="auto" w:fill="auto"/>
        </w:tcPr>
        <w:p w:rsidR="004D6EAC" w:rsidRPr="003E6068" w:rsidRDefault="004D6EAC" w:rsidP="004D6EAC">
          <w:pPr>
            <w:spacing w:after="0" w:line="240" w:lineRule="auto"/>
            <w:ind w:left="462" w:right="797"/>
            <w:rPr>
              <w:rFonts w:ascii="Times New Roman" w:eastAsia="SimSun" w:hAnsi="Times New Roman" w:cs="Times New Roman"/>
              <w:sz w:val="24"/>
              <w:szCs w:val="24"/>
              <w:lang w:eastAsia="zh-CN"/>
            </w:rPr>
          </w:pPr>
          <w:r w:rsidRPr="00A15691">
            <w:rPr>
              <w:rFonts w:ascii="Times New Roman" w:eastAsia="SimSun" w:hAnsi="Times New Roman" w:cs="Times New Roman"/>
              <w:noProof/>
              <w:sz w:val="24"/>
              <w:szCs w:val="24"/>
              <w:lang w:eastAsia="es-ES"/>
            </w:rPr>
            <w:drawing>
              <wp:inline distT="0" distB="0" distL="0" distR="0" wp14:anchorId="547A6E71" wp14:editId="77EBC15C">
                <wp:extent cx="2012950" cy="925188"/>
                <wp:effectExtent l="0" t="0" r="6350" b="8890"/>
                <wp:docPr id="12" name="Imagen 12" descr="C:\Users\rvc12199\AppData\Local\Temp\7zO4D41103B\jubilar-rgb-horizont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rvc12199\AppData\Local\Temp\7zO4D41103B\jubilar-rgb-horizonta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4430" cy="95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D6EAC" w:rsidRPr="003E6068" w:rsidTr="00F452D3">
      <w:trPr>
        <w:trHeight w:val="410"/>
      </w:trPr>
      <w:tc>
        <w:tcPr>
          <w:tcW w:w="3761" w:type="dxa"/>
          <w:shd w:val="clear" w:color="auto" w:fill="auto"/>
        </w:tcPr>
        <w:p w:rsidR="004D6EAC" w:rsidRPr="003E6068" w:rsidRDefault="004D6EAC" w:rsidP="004D6EA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SimSun" w:hAnsi="Arial" w:cs="Arial"/>
              <w:b/>
              <w:bCs/>
              <w:sz w:val="16"/>
              <w:szCs w:val="16"/>
              <w:lang w:eastAsia="zh-CN"/>
            </w:rPr>
          </w:pPr>
          <w:r w:rsidRPr="003E6068">
            <w:rPr>
              <w:rFonts w:ascii="Arial" w:eastAsia="SimSun" w:hAnsi="Arial" w:cs="Arial"/>
              <w:b/>
              <w:bCs/>
              <w:sz w:val="16"/>
              <w:szCs w:val="16"/>
              <w:lang w:eastAsia="zh-CN"/>
            </w:rPr>
            <w:t xml:space="preserve">Consejería de </w:t>
          </w:r>
          <w:r w:rsidR="00B61618">
            <w:rPr>
              <w:rFonts w:ascii="Arial" w:eastAsia="SimSun" w:hAnsi="Arial" w:cs="Arial"/>
              <w:b/>
              <w:bCs/>
              <w:sz w:val="16"/>
              <w:szCs w:val="16"/>
              <w:lang w:eastAsia="zh-CN"/>
            </w:rPr>
            <w:t>Fomento, Ordenación del Territorio y Medio Ambiente</w:t>
          </w:r>
        </w:p>
        <w:p w:rsidR="004D6EAC" w:rsidRPr="003E6068" w:rsidRDefault="004D6EAC" w:rsidP="004D6EA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SimSun" w:hAnsi="Arial" w:cs="Arial"/>
              <w:b/>
              <w:bCs/>
              <w:sz w:val="16"/>
              <w:szCs w:val="16"/>
              <w:lang w:eastAsia="zh-CN"/>
            </w:rPr>
          </w:pPr>
          <w:r w:rsidRPr="003E6068">
            <w:rPr>
              <w:rFonts w:ascii="Arial" w:eastAsia="SimSun" w:hAnsi="Arial" w:cs="Arial"/>
              <w:b/>
              <w:bCs/>
              <w:sz w:val="16"/>
              <w:szCs w:val="16"/>
              <w:lang w:eastAsia="zh-CN"/>
            </w:rPr>
            <w:t>DIRECCIÓN GENERAL DE TRANSPORTES Y COMUNICACIONES</w:t>
          </w:r>
        </w:p>
        <w:p w:rsidR="004D6EAC" w:rsidRPr="003E6068" w:rsidRDefault="004D6EAC" w:rsidP="004D6EA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SimSun" w:hAnsi="Arial" w:cs="Arial"/>
              <w:b/>
              <w:bCs/>
              <w:sz w:val="12"/>
              <w:szCs w:val="12"/>
              <w:lang w:eastAsia="zh-CN"/>
            </w:rPr>
          </w:pPr>
        </w:p>
      </w:tc>
      <w:tc>
        <w:tcPr>
          <w:tcW w:w="360" w:type="dxa"/>
          <w:vMerge/>
          <w:shd w:val="clear" w:color="auto" w:fill="auto"/>
        </w:tcPr>
        <w:p w:rsidR="004D6EAC" w:rsidRPr="003E6068" w:rsidRDefault="004D6EAC" w:rsidP="004D6EAC">
          <w:pPr>
            <w:tabs>
              <w:tab w:val="center" w:pos="4252"/>
              <w:tab w:val="right" w:pos="8504"/>
            </w:tabs>
            <w:spacing w:after="0" w:line="240" w:lineRule="auto"/>
            <w:jc w:val="right"/>
            <w:rPr>
              <w:rFonts w:ascii="Times New Roman" w:eastAsia="SimSun" w:hAnsi="Times New Roman" w:cs="Times New Roman"/>
              <w:sz w:val="24"/>
              <w:szCs w:val="24"/>
              <w:lang w:eastAsia="zh-CN"/>
            </w:rPr>
          </w:pPr>
        </w:p>
      </w:tc>
      <w:tc>
        <w:tcPr>
          <w:tcW w:w="4776" w:type="dxa"/>
          <w:vMerge/>
          <w:shd w:val="clear" w:color="auto" w:fill="auto"/>
        </w:tcPr>
        <w:p w:rsidR="004D6EAC" w:rsidRPr="003E6068" w:rsidRDefault="004D6EAC" w:rsidP="004D6EAC">
          <w:pPr>
            <w:tabs>
              <w:tab w:val="center" w:pos="4252"/>
              <w:tab w:val="right" w:pos="8504"/>
            </w:tabs>
            <w:spacing w:after="0" w:line="240" w:lineRule="auto"/>
            <w:jc w:val="right"/>
            <w:rPr>
              <w:rFonts w:ascii="Times New Roman" w:eastAsia="SimSun" w:hAnsi="Times New Roman" w:cs="Times New Roman"/>
              <w:sz w:val="24"/>
              <w:szCs w:val="24"/>
              <w:lang w:eastAsia="zh-CN"/>
            </w:rPr>
          </w:pPr>
        </w:p>
      </w:tc>
    </w:tr>
  </w:tbl>
  <w:p w:rsidR="004D6EAC" w:rsidRDefault="004D6EAC" w:rsidP="004D6E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521A8"/>
    <w:multiLevelType w:val="hybridMultilevel"/>
    <w:tmpl w:val="164A91A0"/>
    <w:lvl w:ilvl="0" w:tplc="14FEAAE8">
      <w:start w:val="1"/>
      <w:numFmt w:val="bullet"/>
      <w:lvlText w:val="-"/>
      <w:lvlJc w:val="left"/>
      <w:pPr>
        <w:ind w:left="432" w:hanging="360"/>
      </w:pPr>
      <w:rPr>
        <w:rFonts w:ascii="Verdana" w:eastAsiaTheme="minorHAnsi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23A"/>
    <w:rsid w:val="00015B42"/>
    <w:rsid w:val="000A3A93"/>
    <w:rsid w:val="00170254"/>
    <w:rsid w:val="001C4433"/>
    <w:rsid w:val="00287164"/>
    <w:rsid w:val="002A4BA8"/>
    <w:rsid w:val="002E2712"/>
    <w:rsid w:val="00357C27"/>
    <w:rsid w:val="00360868"/>
    <w:rsid w:val="004D6EAC"/>
    <w:rsid w:val="005C6FC8"/>
    <w:rsid w:val="00645E8E"/>
    <w:rsid w:val="006F10CA"/>
    <w:rsid w:val="0080423A"/>
    <w:rsid w:val="00855D89"/>
    <w:rsid w:val="008600F8"/>
    <w:rsid w:val="00861AC7"/>
    <w:rsid w:val="008A2B40"/>
    <w:rsid w:val="008F4B50"/>
    <w:rsid w:val="00906982"/>
    <w:rsid w:val="00912190"/>
    <w:rsid w:val="009324DD"/>
    <w:rsid w:val="009A2340"/>
    <w:rsid w:val="00A00677"/>
    <w:rsid w:val="00AE01AF"/>
    <w:rsid w:val="00B61618"/>
    <w:rsid w:val="00BF4625"/>
    <w:rsid w:val="00BF4D81"/>
    <w:rsid w:val="00C71AD3"/>
    <w:rsid w:val="00C85A02"/>
    <w:rsid w:val="00CC1FB6"/>
    <w:rsid w:val="00D51FD4"/>
    <w:rsid w:val="00D603D2"/>
    <w:rsid w:val="00E73795"/>
    <w:rsid w:val="00EE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50876DE"/>
  <w15:chartTrackingRefBased/>
  <w15:docId w15:val="{E5A66CD6-7939-4524-A628-9D9CC7B5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2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42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423A"/>
  </w:style>
  <w:style w:type="table" w:styleId="Tablaconcuadrcula">
    <w:name w:val="Table Grid"/>
    <w:basedOn w:val="Tablanormal"/>
    <w:uiPriority w:val="39"/>
    <w:rsid w:val="00804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0423A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Estilo11">
    <w:name w:val="Estilo11"/>
    <w:basedOn w:val="Normal"/>
    <w:qFormat/>
    <w:rsid w:val="0080423A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cabeza-01">
    <w:name w:val="cabeza-01"/>
    <w:basedOn w:val="Normal"/>
    <w:rsid w:val="0080423A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80423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80423A"/>
  </w:style>
  <w:style w:type="paragraph" w:styleId="Piedepgina">
    <w:name w:val="footer"/>
    <w:basedOn w:val="Normal"/>
    <w:link w:val="PiedepginaCar"/>
    <w:uiPriority w:val="99"/>
    <w:unhideWhenUsed/>
    <w:rsid w:val="002A4B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4BA8"/>
  </w:style>
  <w:style w:type="paragraph" w:customStyle="1" w:styleId="Prrafobsico">
    <w:name w:val="[Párrafo básico]"/>
    <w:basedOn w:val="Normal"/>
    <w:uiPriority w:val="99"/>
    <w:rsid w:val="002A4BA8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F4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4D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36027-FDC9-4031-BA70-29B0D0F9E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Ruiz Vázquez Carmen Francisca</dc:creator>
  <cp:keywords/>
  <dc:description/>
  <cp:lastModifiedBy>Fernández Iglesias Marta</cp:lastModifiedBy>
  <cp:revision>3</cp:revision>
  <cp:lastPrinted>2023-02-23T10:50:00Z</cp:lastPrinted>
  <dcterms:created xsi:type="dcterms:W3CDTF">2023-03-22T12:52:00Z</dcterms:created>
  <dcterms:modified xsi:type="dcterms:W3CDTF">2023-08-07T10:29:00Z</dcterms:modified>
</cp:coreProperties>
</file>