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B5784" w:rsidRPr="001B5784" w:rsidRDefault="006E4EA0" w:rsidP="001B578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B5784" w:rsidRPr="001B5784">
        <w:rPr>
          <w:rFonts w:ascii="Times New Roman" w:hAnsi="Times New Roman"/>
          <w:b w:val="0"/>
          <w:bCs w:val="0"/>
          <w:i/>
        </w:rPr>
        <w:t>Aprobar una subvención a favor de la Fundación Vicente Risco en los siguientes términos:</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-Importe: 1.500,00 €.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-Objeto: “Premio Vicente Risco de Ciencias Sociales”, correspondiente al año 2023.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1B5784">
        <w:rPr>
          <w:rFonts w:ascii="Times New Roman" w:hAnsi="Times New Roman"/>
          <w:b w:val="0"/>
          <w:bCs w:val="0"/>
          <w:i/>
        </w:rPr>
        <w:t xml:space="preserve">sto de conformidad con </w:t>
      </w:r>
      <w:r>
        <w:rPr>
          <w:rFonts w:ascii="Times New Roman" w:hAnsi="Times New Roman"/>
          <w:b w:val="0"/>
          <w:bCs w:val="0"/>
          <w:i/>
        </w:rPr>
        <w:t>lo</w:t>
      </w:r>
      <w:r w:rsidRPr="001B5784">
        <w:rPr>
          <w:rFonts w:ascii="Times New Roman" w:hAnsi="Times New Roman"/>
          <w:b w:val="0"/>
          <w:bCs w:val="0"/>
          <w:i/>
        </w:rPr>
        <w:t xml:space="preserve"> que disponen los artículos 30 y 31 de la Ley </w:t>
      </w:r>
      <w:r>
        <w:rPr>
          <w:rFonts w:ascii="Times New Roman" w:hAnsi="Times New Roman"/>
          <w:b w:val="0"/>
          <w:bCs w:val="0"/>
          <w:i/>
        </w:rPr>
        <w:t>G</w:t>
      </w:r>
      <w:r w:rsidRPr="001B5784">
        <w:rPr>
          <w:rFonts w:ascii="Times New Roman" w:hAnsi="Times New Roman"/>
          <w:b w:val="0"/>
          <w:bCs w:val="0"/>
          <w:i/>
        </w:rPr>
        <w:t xml:space="preserve">eneral de </w:t>
      </w:r>
      <w:r>
        <w:rPr>
          <w:rFonts w:ascii="Times New Roman" w:hAnsi="Times New Roman"/>
          <w:b w:val="0"/>
          <w:bCs w:val="0"/>
          <w:i/>
        </w:rPr>
        <w:t>S</w:t>
      </w:r>
      <w:r w:rsidRPr="001B578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1B5784">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w:t>
      </w:r>
      <w:r w:rsidRPr="001B5784">
        <w:rPr>
          <w:rFonts w:ascii="Times New Roman" w:hAnsi="Times New Roman"/>
          <w:b w:val="0"/>
          <w:bCs w:val="0"/>
          <w:i/>
        </w:rPr>
        <w:t>a en el cumplimiento de las obligaciones tributarias con la Hacienda Estatal, Autonómica de Galicia y con la Seguridad Social.</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Asimismo, deberá </w:t>
      </w:r>
      <w:r>
        <w:rPr>
          <w:rFonts w:ascii="Times New Roman" w:hAnsi="Times New Roman"/>
          <w:b w:val="0"/>
          <w:bCs w:val="0"/>
          <w:i/>
        </w:rPr>
        <w:t>aportar</w:t>
      </w:r>
      <w:r w:rsidRPr="001B5784">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De conformidad con el artículo 15.1 b) de la Ordenanza </w:t>
      </w:r>
      <w:r>
        <w:rPr>
          <w:rFonts w:ascii="Times New Roman" w:hAnsi="Times New Roman"/>
          <w:b w:val="0"/>
          <w:bCs w:val="0"/>
          <w:i/>
        </w:rPr>
        <w:t>G</w:t>
      </w:r>
      <w:r w:rsidRPr="001B5784">
        <w:rPr>
          <w:rFonts w:ascii="Times New Roman" w:hAnsi="Times New Roman"/>
          <w:b w:val="0"/>
          <w:bCs w:val="0"/>
          <w:i/>
        </w:rPr>
        <w:t xml:space="preserve">eneral de </w:t>
      </w:r>
      <w:r>
        <w:rPr>
          <w:rFonts w:ascii="Times New Roman" w:hAnsi="Times New Roman"/>
          <w:b w:val="0"/>
          <w:bCs w:val="0"/>
          <w:i/>
        </w:rPr>
        <w:t>S</w:t>
      </w:r>
      <w:r w:rsidRPr="001B5784">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(1.500,00 euros).  En el supuesto en que s</w:t>
      </w:r>
      <w:r>
        <w:rPr>
          <w:rFonts w:ascii="Times New Roman" w:hAnsi="Times New Roman"/>
          <w:b w:val="0"/>
          <w:bCs w:val="0"/>
          <w:i/>
        </w:rPr>
        <w:t>ó</w:t>
      </w:r>
      <w:r w:rsidRPr="001B5784">
        <w:rPr>
          <w:rFonts w:ascii="Times New Roman" w:hAnsi="Times New Roman"/>
          <w:b w:val="0"/>
          <w:bCs w:val="0"/>
          <w:i/>
        </w:rPr>
        <w:t>lo s</w:t>
      </w:r>
      <w:r>
        <w:rPr>
          <w:rFonts w:ascii="Times New Roman" w:hAnsi="Times New Roman"/>
          <w:b w:val="0"/>
          <w:bCs w:val="0"/>
          <w:i/>
        </w:rPr>
        <w:t>e</w:t>
      </w:r>
      <w:r w:rsidRPr="001B578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a) Que la reducción suponga el total incumplimiento de la finalidad de la subvención.</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1B578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1B5784">
        <w:rPr>
          <w:rFonts w:ascii="Times New Roman" w:hAnsi="Times New Roman"/>
          <w:b w:val="0"/>
          <w:bCs w:val="0"/>
          <w:i/>
        </w:rPr>
        <w:t xml:space="preserve"> dado lugar a la denegación de la subvención.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1B578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1B5784">
        <w:rPr>
          <w:rFonts w:ascii="Times New Roman" w:hAnsi="Times New Roman"/>
          <w:b w:val="0"/>
          <w:bCs w:val="0"/>
          <w:i/>
        </w:rPr>
        <w:t xml:space="preserve"> produjeran cambios o modificaciones de carácter sustancial en el proyecto, entendiendo por tal aquellos que, de haber sido </w:t>
      </w:r>
      <w:r w:rsidRPr="001B5784">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En aquellos casos en los que las modificaciones s</w:t>
      </w:r>
      <w:r>
        <w:rPr>
          <w:rFonts w:ascii="Times New Roman" w:hAnsi="Times New Roman"/>
          <w:b w:val="0"/>
          <w:bCs w:val="0"/>
          <w:i/>
        </w:rPr>
        <w:t>ó</w:t>
      </w:r>
      <w:r w:rsidRPr="001B578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En todo caso, cuando </w:t>
      </w:r>
      <w:r>
        <w:rPr>
          <w:rFonts w:ascii="Times New Roman" w:hAnsi="Times New Roman"/>
          <w:b w:val="0"/>
          <w:bCs w:val="0"/>
          <w:i/>
        </w:rPr>
        <w:t>l</w:t>
      </w:r>
      <w:r w:rsidRPr="001B578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1B5784">
        <w:rPr>
          <w:rFonts w:ascii="Times New Roman" w:hAnsi="Times New Roman"/>
          <w:b w:val="0"/>
          <w:bCs w:val="0"/>
          <w:i/>
        </w:rPr>
        <w:t xml:space="preserve"> total del derecho a la subvención</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B5784">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w:t>
      </w:r>
      <w:r>
        <w:rPr>
          <w:rFonts w:ascii="Times New Roman" w:hAnsi="Times New Roman"/>
          <w:b w:val="0"/>
          <w:bCs w:val="0"/>
          <w:i/>
        </w:rPr>
        <w:t xml:space="preserve">a la justificación presentada. </w:t>
      </w:r>
      <w:r w:rsidRPr="001B5784">
        <w:rPr>
          <w:rFonts w:ascii="Times New Roman" w:hAnsi="Times New Roman"/>
          <w:b w:val="0"/>
          <w:bCs w:val="0"/>
          <w:i/>
        </w:rPr>
        <w:t>Pa</w:t>
      </w:r>
      <w:r>
        <w:rPr>
          <w:rFonts w:ascii="Times New Roman" w:hAnsi="Times New Roman"/>
          <w:b w:val="0"/>
          <w:bCs w:val="0"/>
          <w:i/>
        </w:rPr>
        <w:t xml:space="preserve">ra la realización de los pagos </w:t>
      </w:r>
      <w:r w:rsidRPr="001B5784">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1B578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B5784">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B5784">
        <w:rPr>
          <w:rFonts w:ascii="Times New Roman" w:hAnsi="Times New Roman"/>
          <w:b w:val="0"/>
          <w:bCs w:val="0"/>
          <w:i/>
        </w:rPr>
        <w:t>a cuenta, de concurrir causa legal con</w:t>
      </w:r>
      <w:r>
        <w:rPr>
          <w:rFonts w:ascii="Times New Roman" w:hAnsi="Times New Roman"/>
          <w:b w:val="0"/>
          <w:bCs w:val="0"/>
          <w:i/>
        </w:rPr>
        <w:t>forme al artículo 37 de la Ley G</w:t>
      </w:r>
      <w:r w:rsidRPr="001B5784">
        <w:rPr>
          <w:rFonts w:ascii="Times New Roman" w:hAnsi="Times New Roman"/>
          <w:b w:val="0"/>
          <w:bCs w:val="0"/>
          <w:i/>
        </w:rPr>
        <w:t xml:space="preserve">eneral de </w:t>
      </w:r>
      <w:r>
        <w:rPr>
          <w:rFonts w:ascii="Times New Roman" w:hAnsi="Times New Roman"/>
          <w:b w:val="0"/>
          <w:bCs w:val="0"/>
          <w:i/>
        </w:rPr>
        <w:t>S</w:t>
      </w:r>
      <w:r w:rsidRPr="001B5784">
        <w:rPr>
          <w:rFonts w:ascii="Times New Roman" w:hAnsi="Times New Roman"/>
          <w:b w:val="0"/>
          <w:bCs w:val="0"/>
          <w:i/>
        </w:rPr>
        <w:t xml:space="preserve">ubvenciones. </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 xml:space="preserve">De acuerdo con </w:t>
      </w:r>
      <w:r>
        <w:rPr>
          <w:rFonts w:ascii="Times New Roman" w:hAnsi="Times New Roman"/>
          <w:b w:val="0"/>
          <w:bCs w:val="0"/>
          <w:i/>
        </w:rPr>
        <w:t>lo</w:t>
      </w:r>
      <w:r w:rsidRPr="001B578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1B5784">
        <w:rPr>
          <w:rFonts w:ascii="Times New Roman" w:hAnsi="Times New Roman"/>
          <w:b w:val="0"/>
          <w:bCs w:val="0"/>
          <w:i/>
        </w:rPr>
        <w:t>as natural</w:t>
      </w:r>
      <w:r>
        <w:rPr>
          <w:rFonts w:ascii="Times New Roman" w:hAnsi="Times New Roman"/>
          <w:b w:val="0"/>
          <w:bCs w:val="0"/>
          <w:i/>
        </w:rPr>
        <w:t>es</w:t>
      </w:r>
      <w:r w:rsidRPr="001B5784">
        <w:rPr>
          <w:rFonts w:ascii="Times New Roman" w:hAnsi="Times New Roman"/>
          <w:b w:val="0"/>
          <w:bCs w:val="0"/>
          <w:i/>
        </w:rPr>
        <w:t xml:space="preserve"> des</w:t>
      </w:r>
      <w:r>
        <w:rPr>
          <w:rFonts w:ascii="Times New Roman" w:hAnsi="Times New Roman"/>
          <w:b w:val="0"/>
          <w:bCs w:val="0"/>
          <w:i/>
        </w:rPr>
        <w:t>de que se</w:t>
      </w:r>
      <w:r w:rsidRPr="001B5784">
        <w:rPr>
          <w:rFonts w:ascii="Times New Roman" w:hAnsi="Times New Roman"/>
          <w:b w:val="0"/>
          <w:bCs w:val="0"/>
          <w:i/>
        </w:rPr>
        <w:t xml:space="preserve"> dicte el acto administrativo en el que s</w:t>
      </w:r>
      <w:r>
        <w:rPr>
          <w:rFonts w:ascii="Times New Roman" w:hAnsi="Times New Roman"/>
          <w:b w:val="0"/>
          <w:bCs w:val="0"/>
          <w:i/>
        </w:rPr>
        <w:t>e</w:t>
      </w:r>
      <w:r w:rsidRPr="001B5784">
        <w:rPr>
          <w:rFonts w:ascii="Times New Roman" w:hAnsi="Times New Roman"/>
          <w:b w:val="0"/>
          <w:bCs w:val="0"/>
          <w:i/>
        </w:rPr>
        <w:t xml:space="preserve"> tenga por justificada la subvención.</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Sin perjuicio de</w:t>
      </w:r>
      <w:r>
        <w:rPr>
          <w:rFonts w:ascii="Times New Roman" w:hAnsi="Times New Roman"/>
          <w:b w:val="0"/>
          <w:bCs w:val="0"/>
          <w:i/>
        </w:rPr>
        <w:t xml:space="preserve"> </w:t>
      </w:r>
      <w:r w:rsidRPr="001B5784">
        <w:rPr>
          <w:rFonts w:ascii="Times New Roman" w:hAnsi="Times New Roman"/>
          <w:b w:val="0"/>
          <w:bCs w:val="0"/>
          <w:i/>
        </w:rPr>
        <w:t>l</w:t>
      </w:r>
      <w:r>
        <w:rPr>
          <w:rFonts w:ascii="Times New Roman" w:hAnsi="Times New Roman"/>
          <w:b w:val="0"/>
          <w:bCs w:val="0"/>
          <w:i/>
        </w:rPr>
        <w:t>o</w:t>
      </w:r>
      <w:r w:rsidRPr="001B5784">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1B5784">
        <w:rPr>
          <w:rFonts w:ascii="Times New Roman" w:hAnsi="Times New Roman"/>
          <w:b w:val="0"/>
          <w:bCs w:val="0"/>
          <w:i/>
        </w:rPr>
        <w:t>ubvenciones y con las excepciones correspondientes, por importe del 100% del anticipo solicitado.</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Al amparo de</w:t>
      </w:r>
      <w:r>
        <w:rPr>
          <w:rFonts w:ascii="Times New Roman" w:hAnsi="Times New Roman"/>
          <w:b w:val="0"/>
          <w:bCs w:val="0"/>
          <w:i/>
        </w:rPr>
        <w:t xml:space="preserve"> </w:t>
      </w:r>
      <w:r w:rsidRPr="001B5784">
        <w:rPr>
          <w:rFonts w:ascii="Times New Roman" w:hAnsi="Times New Roman"/>
          <w:b w:val="0"/>
          <w:bCs w:val="0"/>
          <w:i/>
        </w:rPr>
        <w:t>l</w:t>
      </w:r>
      <w:r>
        <w:rPr>
          <w:rFonts w:ascii="Times New Roman" w:hAnsi="Times New Roman"/>
          <w:b w:val="0"/>
          <w:bCs w:val="0"/>
          <w:i/>
        </w:rPr>
        <w:t>o</w:t>
      </w:r>
      <w:r w:rsidRPr="001B5784">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1B5784">
        <w:rPr>
          <w:rFonts w:ascii="Times New Roman" w:hAnsi="Times New Roman"/>
          <w:b w:val="0"/>
          <w:bCs w:val="0"/>
          <w:i/>
        </w:rPr>
        <w:t xml:space="preserve">eneral de </w:t>
      </w:r>
      <w:r>
        <w:rPr>
          <w:rFonts w:ascii="Times New Roman" w:hAnsi="Times New Roman"/>
          <w:b w:val="0"/>
          <w:bCs w:val="0"/>
          <w:i/>
        </w:rPr>
        <w:t>Subvenciones, se considerará co</w:t>
      </w:r>
      <w:r w:rsidRPr="001B5784">
        <w:rPr>
          <w:rFonts w:ascii="Times New Roman" w:hAnsi="Times New Roman"/>
          <w:b w:val="0"/>
          <w:bCs w:val="0"/>
          <w:i/>
        </w:rPr>
        <w:t xml:space="preserve">mo gasto efectivamente realizado aquel cuya </w:t>
      </w:r>
      <w:r>
        <w:rPr>
          <w:rFonts w:ascii="Times New Roman" w:hAnsi="Times New Roman"/>
          <w:b w:val="0"/>
          <w:bCs w:val="0"/>
          <w:i/>
        </w:rPr>
        <w:t>obligación</w:t>
      </w:r>
      <w:r w:rsidRPr="001B578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1B5784">
        <w:rPr>
          <w:rFonts w:ascii="Times New Roman" w:hAnsi="Times New Roman"/>
          <w:b w:val="0"/>
          <w:bCs w:val="0"/>
          <w:i/>
        </w:rPr>
        <w:t xml:space="preserve"> anterior, y en el ejercicio de sus facultades de control </w:t>
      </w:r>
      <w:r w:rsidRPr="001B5784">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1B5784">
        <w:rPr>
          <w:rFonts w:ascii="Times New Roman" w:hAnsi="Times New Roman"/>
          <w:b w:val="0"/>
          <w:bCs w:val="0"/>
          <w:i/>
        </w:rPr>
        <w:t xml:space="preserve"> </w:t>
      </w:r>
      <w:r>
        <w:rPr>
          <w:rFonts w:ascii="Times New Roman" w:hAnsi="Times New Roman"/>
          <w:b w:val="0"/>
          <w:bCs w:val="0"/>
          <w:i/>
        </w:rPr>
        <w:t>obligación</w:t>
      </w:r>
      <w:r w:rsidRPr="001B5784">
        <w:rPr>
          <w:rFonts w:ascii="Times New Roman" w:hAnsi="Times New Roman"/>
          <w:b w:val="0"/>
          <w:bCs w:val="0"/>
          <w:i/>
        </w:rPr>
        <w:t xml:space="preserve"> dará lugar a</w:t>
      </w:r>
      <w:r>
        <w:rPr>
          <w:rFonts w:ascii="Times New Roman" w:hAnsi="Times New Roman"/>
          <w:b w:val="0"/>
          <w:bCs w:val="0"/>
          <w:i/>
        </w:rPr>
        <w:t xml:space="preserve"> </w:t>
      </w:r>
      <w:r w:rsidRPr="001B5784">
        <w:rPr>
          <w:rFonts w:ascii="Times New Roman" w:hAnsi="Times New Roman"/>
          <w:b w:val="0"/>
          <w:bCs w:val="0"/>
          <w:i/>
        </w:rPr>
        <w:t>l</w:t>
      </w:r>
      <w:r>
        <w:rPr>
          <w:rFonts w:ascii="Times New Roman" w:hAnsi="Times New Roman"/>
          <w:b w:val="0"/>
          <w:bCs w:val="0"/>
          <w:i/>
        </w:rPr>
        <w:t>a</w:t>
      </w:r>
      <w:r w:rsidRPr="001B5784">
        <w:rPr>
          <w:rFonts w:ascii="Times New Roman" w:hAnsi="Times New Roman"/>
          <w:b w:val="0"/>
          <w:bCs w:val="0"/>
          <w:i/>
        </w:rPr>
        <w:t xml:space="preserve"> </w:t>
      </w:r>
      <w:r>
        <w:rPr>
          <w:rFonts w:ascii="Times New Roman" w:hAnsi="Times New Roman"/>
          <w:b w:val="0"/>
          <w:bCs w:val="0"/>
          <w:i/>
        </w:rPr>
        <w:t>obligación</w:t>
      </w:r>
      <w:r w:rsidRPr="001B5784">
        <w:rPr>
          <w:rFonts w:ascii="Times New Roman" w:hAnsi="Times New Roman"/>
          <w:b w:val="0"/>
          <w:bCs w:val="0"/>
          <w:i/>
        </w:rPr>
        <w:t xml:space="preserve"> de reintegro por parte del beneficiario, así como a la imposición de las sanciones que procedan.</w:t>
      </w:r>
    </w:p>
    <w:p w:rsidR="001B5784" w:rsidRPr="001B5784" w:rsidRDefault="001B5784" w:rsidP="001B5784">
      <w:pPr>
        <w:widowControl/>
        <w:autoSpaceDE/>
        <w:autoSpaceDN/>
        <w:adjustRightInd/>
        <w:spacing w:line="360" w:lineRule="auto"/>
        <w:ind w:firstLine="708"/>
        <w:jc w:val="both"/>
        <w:rPr>
          <w:rFonts w:ascii="Times New Roman" w:hAnsi="Times New Roman"/>
          <w:b w:val="0"/>
          <w:bCs w:val="0"/>
          <w:i/>
        </w:rPr>
      </w:pPr>
      <w:r w:rsidRPr="001B5784">
        <w:rPr>
          <w:rFonts w:ascii="Times New Roman" w:hAnsi="Times New Roman"/>
          <w:b w:val="0"/>
          <w:bCs w:val="0"/>
          <w:i/>
        </w:rPr>
        <w:t>-Plazo justificación: ata el 31 de octubre de 2023.</w:t>
      </w:r>
    </w:p>
    <w:p w:rsidR="00AC2771" w:rsidRDefault="001B5784" w:rsidP="001B578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1B578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0F11D9"/>
    <w:rsid w:val="00104D50"/>
    <w:rsid w:val="00117D16"/>
    <w:rsid w:val="00122678"/>
    <w:rsid w:val="00124A66"/>
    <w:rsid w:val="001301D6"/>
    <w:rsid w:val="00134ABB"/>
    <w:rsid w:val="00173A36"/>
    <w:rsid w:val="001766B4"/>
    <w:rsid w:val="00196DEA"/>
    <w:rsid w:val="001A2DEB"/>
    <w:rsid w:val="001B5784"/>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2023-04-28T07:28:00Z</dcterms:created>
  <dcterms:modified xsi:type="dcterms:W3CDTF">2023-04-28T07:33:00Z</dcterms:modified>
</cp:coreProperties>
</file>