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174E" w:rsidRPr="00840343" w:rsidRDefault="0081174E" w:rsidP="0081174E">
      <w:pPr>
        <w:spacing w:after="0" w:line="240" w:lineRule="auto"/>
        <w:ind w:firstLine="498"/>
        <w:jc w:val="both"/>
        <w:rPr>
          <w:rFonts w:ascii="Neris Thin" w:hAnsi="Neris Thin" w:cs="Arial"/>
        </w:rPr>
      </w:pPr>
      <w:proofErr w:type="gramStart"/>
      <w:r w:rsidRPr="00840343">
        <w:rPr>
          <w:rFonts w:ascii="Neris Thin" w:hAnsi="Neris Thin" w:cs="Arial"/>
          <w:b/>
          <w:bCs/>
        </w:rPr>
        <w:t>Primero.-</w:t>
      </w:r>
      <w:proofErr w:type="gramEnd"/>
      <w:r w:rsidRPr="00840343">
        <w:rPr>
          <w:rFonts w:ascii="Neris Thin" w:hAnsi="Neris Thin" w:cs="Arial"/>
          <w:b/>
          <w:bCs/>
        </w:rPr>
        <w:t xml:space="preserve"> Beneficiarios</w:t>
      </w:r>
    </w:p>
    <w:p w:rsidR="0081174E" w:rsidRPr="00840343" w:rsidRDefault="0081174E" w:rsidP="0081174E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81174E" w:rsidRPr="00840343" w:rsidRDefault="0081174E" w:rsidP="0081174E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760602">
        <w:rPr>
          <w:rFonts w:ascii="Neris Thin" w:hAnsi="Neris Thin"/>
        </w:rPr>
        <w:t xml:space="preserve">Personas y unidades convivenciales empadronadas en la Anteiglesia de Zaldibar con recursos insuficientes para hacer frente al </w:t>
      </w:r>
      <w:r>
        <w:rPr>
          <w:rFonts w:ascii="Neris Thin" w:hAnsi="Neris Thin"/>
        </w:rPr>
        <w:t>pago de gastos inherentes a la propiedad de la vivienda habitual</w:t>
      </w:r>
      <w:r w:rsidRPr="00840343">
        <w:rPr>
          <w:rFonts w:ascii="Neris Thin" w:hAnsi="Neris Thin" w:cs="Arial"/>
        </w:rPr>
        <w:t>.</w:t>
      </w:r>
    </w:p>
    <w:p w:rsidR="0081174E" w:rsidRPr="00840343" w:rsidRDefault="0081174E" w:rsidP="0081174E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81174E" w:rsidRPr="00840343" w:rsidRDefault="0081174E" w:rsidP="0081174E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Segundo.-</w:t>
      </w:r>
      <w:proofErr w:type="gramEnd"/>
      <w:r w:rsidRPr="00840343">
        <w:rPr>
          <w:rFonts w:ascii="Neris Thin" w:hAnsi="Neris Thin" w:cs="Arial"/>
          <w:b/>
          <w:bCs/>
        </w:rPr>
        <w:t xml:space="preserve"> Objeto</w:t>
      </w:r>
    </w:p>
    <w:p w:rsidR="0081174E" w:rsidRPr="00840343" w:rsidRDefault="0081174E" w:rsidP="0081174E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81174E" w:rsidRPr="00840343" w:rsidRDefault="0081174E" w:rsidP="0081174E">
      <w:pPr>
        <w:spacing w:after="0" w:line="240" w:lineRule="auto"/>
        <w:ind w:firstLine="498"/>
        <w:jc w:val="both"/>
        <w:rPr>
          <w:rFonts w:ascii="Neris Thin" w:hAnsi="Neris Thin" w:cs="Arial"/>
          <w:lang w:eastAsia="es-ES"/>
        </w:rPr>
      </w:pPr>
      <w:r w:rsidRPr="00356961">
        <w:rPr>
          <w:rFonts w:ascii="Neris Thin" w:hAnsi="Neris Thin" w:cs="Arial"/>
        </w:rPr>
        <w:t>Compensar el importe abonado en</w:t>
      </w:r>
      <w:r>
        <w:rPr>
          <w:rFonts w:ascii="Neris Thin" w:hAnsi="Neris Thin" w:cs="Arial"/>
        </w:rPr>
        <w:t xml:space="preserve"> el año 2023 en</w:t>
      </w:r>
      <w:r w:rsidRPr="00356961">
        <w:rPr>
          <w:rFonts w:ascii="Neris Thin" w:hAnsi="Neris Thin" w:cs="Arial"/>
        </w:rPr>
        <w:t xml:space="preserve"> concepto </w:t>
      </w:r>
      <w:r>
        <w:rPr>
          <w:rFonts w:ascii="Neris Thin" w:hAnsi="Neris Thin" w:cs="Arial"/>
        </w:rPr>
        <w:t>de gastos inherentes a la propiedad de la vivienda habitual</w:t>
      </w:r>
      <w:r w:rsidRPr="00356961">
        <w:rPr>
          <w:rFonts w:ascii="Neris Thin" w:hAnsi="Neris Thin" w:cs="Arial"/>
        </w:rPr>
        <w:t>, con los límites establecidos en las bases específicas para estas ayudas</w:t>
      </w:r>
      <w:r w:rsidRPr="00840343">
        <w:rPr>
          <w:rFonts w:ascii="Neris Thin" w:hAnsi="Neris Thin" w:cs="Arial"/>
          <w:lang w:eastAsia="es-ES"/>
        </w:rPr>
        <w:t>.</w:t>
      </w:r>
    </w:p>
    <w:p w:rsidR="0081174E" w:rsidRPr="00840343" w:rsidRDefault="0081174E" w:rsidP="0081174E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81174E" w:rsidRPr="00840343" w:rsidRDefault="0081174E" w:rsidP="0081174E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Tercero.-</w:t>
      </w:r>
      <w:proofErr w:type="gramEnd"/>
      <w:r w:rsidRPr="00840343">
        <w:rPr>
          <w:rFonts w:ascii="Neris Thin" w:hAnsi="Neris Thin" w:cs="Arial"/>
          <w:b/>
          <w:bCs/>
        </w:rPr>
        <w:t xml:space="preserve"> Bases reguladoras</w:t>
      </w:r>
    </w:p>
    <w:p w:rsidR="0081174E" w:rsidRPr="00840343" w:rsidRDefault="0081174E" w:rsidP="0081174E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81174E" w:rsidRPr="00840343" w:rsidRDefault="0081174E" w:rsidP="0081174E">
      <w:pPr>
        <w:widowControl w:val="0"/>
        <w:spacing w:after="0" w:line="240" w:lineRule="auto"/>
        <w:ind w:firstLine="284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</w:rPr>
        <w:t>Las Bases reguladora de la concesión de ayudas en el ejercicio 202</w:t>
      </w:r>
      <w:r>
        <w:rPr>
          <w:rFonts w:ascii="Neris Thin" w:hAnsi="Neris Thin" w:cs="Arial"/>
        </w:rPr>
        <w:t>3</w:t>
      </w:r>
      <w:r w:rsidRPr="00840343">
        <w:rPr>
          <w:rFonts w:ascii="Neris Thin" w:hAnsi="Neris Thin" w:cs="Arial"/>
        </w:rPr>
        <w:t xml:space="preserve"> con cargo a ayudas </w:t>
      </w:r>
      <w:r w:rsidRPr="00840343">
        <w:rPr>
          <w:rFonts w:ascii="Neris Thin" w:hAnsi="Neris Thin"/>
          <w:lang w:eastAsia="es-ES"/>
        </w:rPr>
        <w:t>para personas con recursos económicos insuficientes</w:t>
      </w:r>
      <w:r w:rsidRPr="00840343">
        <w:rPr>
          <w:rFonts w:ascii="Neris Thin" w:hAnsi="Neris Thin" w:cs="Arial"/>
        </w:rPr>
        <w:t xml:space="preserve"> y sus bases específicas para la concesión de ayudas </w:t>
      </w:r>
      <w:r>
        <w:rPr>
          <w:rFonts w:ascii="Neris Thin" w:hAnsi="Neris Thin" w:cs="Arial"/>
        </w:rPr>
        <w:t xml:space="preserve">para </w:t>
      </w:r>
      <w:r w:rsidRPr="00760602">
        <w:rPr>
          <w:rFonts w:ascii="Neris Thin" w:hAnsi="Neris Thin" w:cs="Arial"/>
        </w:rPr>
        <w:t xml:space="preserve">para </w:t>
      </w:r>
      <w:r w:rsidRPr="00356961">
        <w:rPr>
          <w:rFonts w:ascii="Neris Thin" w:hAnsi="Neris Thin" w:cs="Arial"/>
        </w:rPr>
        <w:t xml:space="preserve">el pago </w:t>
      </w:r>
      <w:r>
        <w:rPr>
          <w:rFonts w:ascii="Neris Thin" w:hAnsi="Neris Thin" w:cs="Arial"/>
        </w:rPr>
        <w:t>de gastos inherentes a la propiedad de la vivienda habitual,</w:t>
      </w:r>
      <w:r w:rsidRPr="00840343">
        <w:rPr>
          <w:rFonts w:ascii="Neris Thin" w:hAnsi="Neris Thin" w:cs="Arial"/>
        </w:rPr>
        <w:t xml:space="preserve"> han sido aprobadas por acuerdo </w:t>
      </w:r>
      <w:proofErr w:type="spellStart"/>
      <w:r w:rsidRPr="006F5106">
        <w:rPr>
          <w:rFonts w:ascii="Neris Thin" w:hAnsi="Neris Thin" w:cs="Arial"/>
          <w:lang w:val="eu-ES"/>
        </w:rPr>
        <w:t>número</w:t>
      </w:r>
      <w:proofErr w:type="spellEnd"/>
      <w:r w:rsidRPr="006F5106">
        <w:rPr>
          <w:rFonts w:ascii="Neris Thin" w:hAnsi="Neris Thin" w:cs="Arial"/>
          <w:lang w:val="eu-ES"/>
        </w:rPr>
        <w:t xml:space="preserve"> 79</w:t>
      </w:r>
      <w:r w:rsidRPr="00840343">
        <w:rPr>
          <w:rFonts w:ascii="Neris Thin" w:hAnsi="Neris Thin" w:cs="Arial"/>
        </w:rPr>
        <w:t xml:space="preserve"> de la Junta de Gobierno en sesión ordinaria de fecha </w:t>
      </w:r>
      <w:r>
        <w:rPr>
          <w:rFonts w:ascii="Neris Thin" w:hAnsi="Neris Thin" w:cs="Arial"/>
        </w:rPr>
        <w:t>2/</w:t>
      </w:r>
      <w:r w:rsidRPr="00840343">
        <w:rPr>
          <w:rFonts w:ascii="Neris Thin" w:hAnsi="Neris Thin" w:cs="Arial"/>
        </w:rPr>
        <w:t xml:space="preserve"> de </w:t>
      </w:r>
      <w:r>
        <w:rPr>
          <w:rFonts w:ascii="Neris Thin" w:hAnsi="Neris Thin" w:cs="Arial"/>
        </w:rPr>
        <w:t>marzo</w:t>
      </w:r>
      <w:r w:rsidRPr="00840343">
        <w:rPr>
          <w:rFonts w:ascii="Neris Thin" w:hAnsi="Neris Thin" w:cs="Arial"/>
        </w:rPr>
        <w:t xml:space="preserve"> de 202</w:t>
      </w:r>
      <w:r>
        <w:rPr>
          <w:rFonts w:ascii="Neris Thin" w:hAnsi="Neris Thin" w:cs="Arial"/>
        </w:rPr>
        <w:t>3</w:t>
      </w:r>
      <w:r w:rsidRPr="00840343">
        <w:rPr>
          <w:rFonts w:ascii="Neris Thin" w:hAnsi="Neris Thin" w:cs="Arial"/>
        </w:rPr>
        <w:t xml:space="preserve"> y han sido publicadas en el Boletín Oficial de Bizkaia </w:t>
      </w:r>
      <w:proofErr w:type="spellStart"/>
      <w:r w:rsidRPr="006F5106">
        <w:rPr>
          <w:rFonts w:ascii="Neris Thin" w:hAnsi="Neris Thin" w:cs="Arial"/>
          <w:lang w:val="eu-ES"/>
        </w:rPr>
        <w:t>número</w:t>
      </w:r>
      <w:proofErr w:type="spellEnd"/>
      <w:r w:rsidRPr="006F5106">
        <w:rPr>
          <w:rFonts w:ascii="Neris Thin" w:hAnsi="Neris Thin" w:cs="Arial"/>
          <w:lang w:val="eu-ES"/>
        </w:rPr>
        <w:t xml:space="preserve"> 76</w:t>
      </w:r>
      <w:r w:rsidRPr="00840343">
        <w:rPr>
          <w:rFonts w:ascii="Neris Thin" w:hAnsi="Neris Thin" w:cs="Arial"/>
        </w:rPr>
        <w:t xml:space="preserve">, de fecha </w:t>
      </w:r>
      <w:r>
        <w:rPr>
          <w:rFonts w:ascii="Neris Thin" w:hAnsi="Neris Thin" w:cs="Arial"/>
        </w:rPr>
        <w:t>20</w:t>
      </w:r>
      <w:r w:rsidRPr="00840343">
        <w:rPr>
          <w:rFonts w:ascii="Neris Thin" w:hAnsi="Neris Thin" w:cs="Arial"/>
        </w:rPr>
        <w:t xml:space="preserve"> de </w:t>
      </w:r>
      <w:r>
        <w:rPr>
          <w:rFonts w:ascii="Neris Thin" w:hAnsi="Neris Thin" w:cs="Arial"/>
        </w:rPr>
        <w:t>abril</w:t>
      </w:r>
      <w:r w:rsidRPr="00840343">
        <w:rPr>
          <w:rFonts w:ascii="Neris Thin" w:hAnsi="Neris Thin" w:cs="Arial"/>
        </w:rPr>
        <w:t xml:space="preserve"> de 202</w:t>
      </w:r>
      <w:r>
        <w:rPr>
          <w:rFonts w:ascii="Neris Thin" w:hAnsi="Neris Thin" w:cs="Arial"/>
        </w:rPr>
        <w:t>3</w:t>
      </w:r>
      <w:r w:rsidRPr="00840343">
        <w:rPr>
          <w:rFonts w:ascii="Neris Thin" w:hAnsi="Neris Thin" w:cs="Arial"/>
        </w:rPr>
        <w:t>.</w:t>
      </w:r>
    </w:p>
    <w:p w:rsidR="0081174E" w:rsidRPr="00840343" w:rsidRDefault="0081174E" w:rsidP="0081174E">
      <w:pPr>
        <w:widowControl w:val="0"/>
        <w:spacing w:after="0" w:line="240" w:lineRule="auto"/>
        <w:ind w:firstLine="284"/>
        <w:jc w:val="both"/>
        <w:rPr>
          <w:rFonts w:ascii="Neris Thin" w:hAnsi="Neris Thin" w:cs="Arial"/>
        </w:rPr>
      </w:pPr>
    </w:p>
    <w:p w:rsidR="0081174E" w:rsidRPr="00840343" w:rsidRDefault="0081174E" w:rsidP="0081174E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Cuarto.-</w:t>
      </w:r>
      <w:proofErr w:type="gramEnd"/>
      <w:r w:rsidRPr="00840343">
        <w:rPr>
          <w:rFonts w:ascii="Neris Thin" w:hAnsi="Neris Thin" w:cs="Arial"/>
          <w:b/>
          <w:bCs/>
        </w:rPr>
        <w:t xml:space="preserve"> Cuantía</w:t>
      </w:r>
    </w:p>
    <w:p w:rsidR="0081174E" w:rsidRPr="00840343" w:rsidRDefault="0081174E" w:rsidP="0081174E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81174E" w:rsidRPr="00840343" w:rsidRDefault="0081174E" w:rsidP="0081174E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</w:rPr>
        <w:t>Cuantía total: 10.000€. Partida Presupuestaria 2311/480.02.</w:t>
      </w:r>
    </w:p>
    <w:p w:rsidR="0081174E" w:rsidRPr="00840343" w:rsidRDefault="0081174E" w:rsidP="0081174E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81174E" w:rsidRPr="00840343" w:rsidRDefault="0081174E" w:rsidP="0081174E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proofErr w:type="gramStart"/>
      <w:r w:rsidRPr="00840343">
        <w:rPr>
          <w:rFonts w:ascii="Neris Thin" w:hAnsi="Neris Thin" w:cs="Arial"/>
          <w:b/>
          <w:bCs/>
        </w:rPr>
        <w:t>Quinto</w:t>
      </w:r>
      <w:r w:rsidRPr="00840343">
        <w:rPr>
          <w:rFonts w:ascii="Neris Thin" w:hAnsi="Neris Thin" w:cs="Arial"/>
        </w:rPr>
        <w:t>.-</w:t>
      </w:r>
      <w:proofErr w:type="gramEnd"/>
      <w:r w:rsidRPr="00840343">
        <w:rPr>
          <w:rFonts w:ascii="Neris Thin" w:hAnsi="Neris Thin" w:cs="Arial"/>
        </w:rPr>
        <w:t xml:space="preserve"> </w:t>
      </w:r>
      <w:r w:rsidRPr="00840343">
        <w:rPr>
          <w:rFonts w:ascii="Neris Thin" w:hAnsi="Neris Thin" w:cs="Arial"/>
          <w:b/>
          <w:bCs/>
        </w:rPr>
        <w:t>Plazo de presentación de solicitudes</w:t>
      </w:r>
    </w:p>
    <w:p w:rsidR="0081174E" w:rsidRPr="00840343" w:rsidRDefault="0081174E" w:rsidP="0081174E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81174E" w:rsidRPr="00840343" w:rsidRDefault="0081174E" w:rsidP="0081174E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</w:rPr>
        <w:t>El plazo para la presentación de solicitudes será desde el 1</w:t>
      </w:r>
      <w:r>
        <w:rPr>
          <w:rFonts w:ascii="Neris Thin" w:hAnsi="Neris Thin" w:cs="Arial"/>
        </w:rPr>
        <w:t>0</w:t>
      </w:r>
      <w:r w:rsidRPr="00840343">
        <w:rPr>
          <w:rFonts w:ascii="Neris Thin" w:hAnsi="Neris Thin" w:cs="Arial"/>
        </w:rPr>
        <w:t xml:space="preserve"> de octubre hasta el 1</w:t>
      </w:r>
      <w:r>
        <w:rPr>
          <w:rFonts w:ascii="Neris Thin" w:hAnsi="Neris Thin" w:cs="Arial"/>
        </w:rPr>
        <w:t>0</w:t>
      </w:r>
      <w:r w:rsidRPr="00840343">
        <w:rPr>
          <w:rFonts w:ascii="Neris Thin" w:hAnsi="Neris Thin" w:cs="Arial"/>
        </w:rPr>
        <w:t xml:space="preserve"> de noviembre de 202</w:t>
      </w:r>
      <w:r>
        <w:rPr>
          <w:rFonts w:ascii="Neris Thin" w:hAnsi="Neris Thin" w:cs="Arial"/>
        </w:rPr>
        <w:t>3</w:t>
      </w:r>
      <w:r w:rsidRPr="00840343">
        <w:rPr>
          <w:rFonts w:ascii="Neris Thin" w:hAnsi="Neris Thin" w:cs="Arial"/>
        </w:rPr>
        <w:t>.</w:t>
      </w:r>
    </w:p>
    <w:p w:rsidR="00041749" w:rsidRPr="0081174E" w:rsidRDefault="00041749" w:rsidP="0081174E">
      <w:bookmarkStart w:id="0" w:name="_GoBack"/>
      <w:bookmarkEnd w:id="0"/>
    </w:p>
    <w:sectPr w:rsidR="00041749" w:rsidRPr="0081174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ris Thin">
    <w:panose1 w:val="000003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B16"/>
    <w:rsid w:val="00041749"/>
    <w:rsid w:val="001E2B16"/>
    <w:rsid w:val="00383EEC"/>
    <w:rsid w:val="0081174E"/>
    <w:rsid w:val="00E23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D65F5F-6D2D-4649-9258-8CED473C2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2B16"/>
    <w:pPr>
      <w:spacing w:after="200" w:line="276" w:lineRule="auto"/>
    </w:pPr>
    <w:rPr>
      <w:rFonts w:ascii="Calibri" w:eastAsiaTheme="minorEastAsia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1E2B1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Acebo</dc:creator>
  <cp:keywords/>
  <dc:description/>
  <cp:lastModifiedBy>Arantza Acebo</cp:lastModifiedBy>
  <cp:revision>2</cp:revision>
  <dcterms:created xsi:type="dcterms:W3CDTF">2023-06-27T10:33:00Z</dcterms:created>
  <dcterms:modified xsi:type="dcterms:W3CDTF">2023-06-27T10:33:00Z</dcterms:modified>
</cp:coreProperties>
</file>