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FE7" w:rsidRPr="00007FE7" w:rsidRDefault="00007FE7" w:rsidP="00007FE7">
      <w:pPr>
        <w:spacing w:after="120" w:line="240" w:lineRule="auto"/>
        <w:jc w:val="both"/>
        <w:rPr>
          <w:rFonts w:ascii="Martorelles" w:hAnsi="Martorelles"/>
          <w:b/>
          <w:u w:val="single"/>
          <w:lang w:val="es-ES"/>
        </w:rPr>
      </w:pPr>
    </w:p>
    <w:p w:rsidR="00007FE7" w:rsidRDefault="00007FE7" w:rsidP="00007FE7">
      <w:pPr>
        <w:spacing w:after="120" w:line="240" w:lineRule="auto"/>
        <w:jc w:val="both"/>
        <w:rPr>
          <w:rFonts w:ascii="Martorelles" w:hAnsi="Martorelles"/>
          <w:b/>
          <w:sz w:val="24"/>
          <w:lang w:val="es-ES"/>
        </w:rPr>
      </w:pPr>
      <w:r w:rsidRPr="00007FE7">
        <w:rPr>
          <w:rFonts w:ascii="Martorelles" w:hAnsi="Martorelles"/>
          <w:b/>
          <w:sz w:val="24"/>
          <w:lang w:val="es-ES"/>
        </w:rPr>
        <w:t>CONVOCATORIA PARA EL OTORGAMIENTO DEL PREMIO DEL DEPARTAMENTO DE FIESTAS POPULARES, CON EL OBJETO DEL CONCURSO DEL CARTEL DE FIESTA MAYOR DEL AYUNTAMIENTO DE MARTORELLES (2023)</w:t>
      </w:r>
    </w:p>
    <w:p w:rsidR="00007FE7" w:rsidRPr="00007FE7" w:rsidRDefault="00007FE7" w:rsidP="00007FE7">
      <w:pPr>
        <w:spacing w:after="120" w:line="240" w:lineRule="auto"/>
        <w:jc w:val="both"/>
        <w:rPr>
          <w:rFonts w:ascii="Martorelles" w:hAnsi="Martorelles"/>
          <w:b/>
          <w:sz w:val="24"/>
          <w:lang w:val="es-ES"/>
        </w:rPr>
      </w:pPr>
      <w:r>
        <w:rPr>
          <w:rFonts w:ascii="Martorelles" w:hAnsi="Martorelles"/>
          <w:b/>
          <w:noProof/>
          <w:sz w:val="24"/>
          <w:lang w:val="es-ES" w:eastAsia="es-ES"/>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101600</wp:posOffset>
                </wp:positionV>
                <wp:extent cx="5467350" cy="0"/>
                <wp:effectExtent l="0" t="0" r="19050" b="19050"/>
                <wp:wrapNone/>
                <wp:docPr id="1" name="1 Conector recto"/>
                <wp:cNvGraphicFramePr/>
                <a:graphic xmlns:a="http://schemas.openxmlformats.org/drawingml/2006/main">
                  <a:graphicData uri="http://schemas.microsoft.com/office/word/2010/wordprocessingShape">
                    <wps:wsp>
                      <wps:cNvCnPr/>
                      <wps:spPr>
                        <a:xfrm>
                          <a:off x="0" y="0"/>
                          <a:ext cx="5467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DC149B" id="1 Conector recto"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8pt" to="430.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" strokecolor="black [3040]"/>
            </w:pict>
          </mc:Fallback>
        </mc:AlternateContent>
      </w:r>
    </w:p>
    <w:p w:rsidR="00007FE7" w:rsidRPr="00007FE7" w:rsidRDefault="00007FE7" w:rsidP="00007FE7">
      <w:pPr>
        <w:pStyle w:val="Prrafodelista"/>
        <w:numPr>
          <w:ilvl w:val="0"/>
          <w:numId w:val="5"/>
        </w:numPr>
        <w:tabs>
          <w:tab w:val="left" w:pos="284"/>
        </w:tabs>
        <w:spacing w:after="120" w:line="240" w:lineRule="auto"/>
        <w:ind w:left="0" w:firstLine="0"/>
        <w:jc w:val="both"/>
        <w:rPr>
          <w:rFonts w:ascii="Martorelles" w:hAnsi="Martorelles"/>
          <w:b/>
          <w:u w:val="single"/>
          <w:lang w:val="es-ES"/>
        </w:rPr>
      </w:pPr>
      <w:r w:rsidRPr="00007FE7">
        <w:rPr>
          <w:rFonts w:ascii="Martorelles" w:hAnsi="Martorelles"/>
          <w:b/>
          <w:u w:val="single"/>
          <w:lang w:val="es-ES"/>
        </w:rPr>
        <w:t>Indicación de la aprobación de las Bases Reguladoras específicas y diario oficial donde se han publicado</w:t>
      </w:r>
    </w:p>
    <w:p w:rsidR="00007FE7" w:rsidRPr="00007FE7" w:rsidRDefault="00007FE7" w:rsidP="00007FE7">
      <w:pPr>
        <w:autoSpaceDE w:val="0"/>
        <w:autoSpaceDN w:val="0"/>
        <w:adjustRightInd w:val="0"/>
        <w:jc w:val="both"/>
        <w:rPr>
          <w:rFonts w:ascii="Martorelles" w:eastAsia="Calibri" w:hAnsi="Martorelles" w:cs="Arial"/>
          <w:color w:val="000000"/>
          <w:lang w:val="es-ES"/>
        </w:rPr>
      </w:pPr>
      <w:r w:rsidRPr="00007FE7">
        <w:rPr>
          <w:rFonts w:ascii="Martorelles" w:eastAsia="Calibri" w:hAnsi="Martorelles" w:cs="Arial"/>
          <w:color w:val="000000"/>
          <w:lang w:val="es-ES"/>
        </w:rPr>
        <w:t>Por Junta de Gobierno Local de fecha 25 de mayo de 2023, se aprueban las Bases reguladoras específicas por el otorgamiento por parte del Ayuntamiento a través del Departamento de Cultura, del premio por el Concurso del Cartel de Fiesta Mayor 2023.</w:t>
      </w:r>
    </w:p>
    <w:p w:rsidR="00007FE7" w:rsidRPr="00007FE7" w:rsidRDefault="00007FE7" w:rsidP="00007FE7">
      <w:pPr>
        <w:spacing w:after="120" w:line="240" w:lineRule="auto"/>
        <w:jc w:val="both"/>
        <w:rPr>
          <w:rFonts w:ascii="Martorelles" w:eastAsia="Calibri" w:hAnsi="Martorelles" w:cs="Arial"/>
          <w:color w:val="000000"/>
          <w:lang w:val="es-ES"/>
        </w:rPr>
      </w:pPr>
      <w:r w:rsidRPr="00007FE7">
        <w:rPr>
          <w:rFonts w:ascii="Martorelles" w:eastAsia="Calibri" w:hAnsi="Martorelles" w:cs="Arial"/>
          <w:color w:val="000000"/>
          <w:lang w:val="es-ES"/>
        </w:rPr>
        <w:t>Estas Bases Reguladoras específicas fueron objeto de publicación en el Boletín Oficial de la Provincia de</w:t>
      </w:r>
      <w:r>
        <w:rPr>
          <w:rFonts w:ascii="Martorelles" w:eastAsia="Calibri" w:hAnsi="Martorelles" w:cs="Arial"/>
          <w:color w:val="000000"/>
          <w:lang w:val="es-ES"/>
        </w:rPr>
        <w:t xml:space="preserve"> </w:t>
      </w:r>
      <w:r w:rsidRPr="00007FE7">
        <w:rPr>
          <w:rFonts w:ascii="Martorelles" w:eastAsia="Calibri" w:hAnsi="Martorelles" w:cs="Arial"/>
          <w:lang w:val="es-ES"/>
        </w:rPr>
        <w:t>fecha 2 de junio</w:t>
      </w:r>
      <w:r>
        <w:rPr>
          <w:rFonts w:ascii="Martorelles" w:eastAsia="Calibri" w:hAnsi="Martorelles" w:cs="Arial"/>
          <w:lang w:val="es-ES"/>
        </w:rPr>
        <w:t xml:space="preserve"> </w:t>
      </w:r>
      <w:r w:rsidRPr="00007FE7">
        <w:rPr>
          <w:rFonts w:ascii="Martorelles" w:eastAsia="Calibri" w:hAnsi="Martorelles" w:cs="Arial"/>
          <w:color w:val="000000"/>
          <w:lang w:val="es-ES"/>
        </w:rPr>
        <w:t>de 2023.</w:t>
      </w:r>
    </w:p>
    <w:p w:rsidR="00007FE7" w:rsidRPr="00007FE7" w:rsidRDefault="00007FE7" w:rsidP="00007FE7">
      <w:pPr>
        <w:pStyle w:val="Prrafodelista"/>
        <w:numPr>
          <w:ilvl w:val="0"/>
          <w:numId w:val="5"/>
        </w:numPr>
        <w:tabs>
          <w:tab w:val="left" w:pos="284"/>
        </w:tabs>
        <w:spacing w:after="120" w:line="240" w:lineRule="auto"/>
        <w:ind w:hanging="720"/>
        <w:jc w:val="both"/>
        <w:rPr>
          <w:rFonts w:ascii="Martorelles" w:hAnsi="Martorelles"/>
          <w:b/>
          <w:u w:val="single"/>
          <w:lang w:val="es-ES"/>
        </w:rPr>
      </w:pPr>
      <w:r w:rsidRPr="00007FE7">
        <w:rPr>
          <w:rFonts w:ascii="Martorelles" w:hAnsi="Martorelles"/>
          <w:b/>
          <w:u w:val="single"/>
          <w:lang w:val="es-ES"/>
        </w:rPr>
        <w:t>Objeto</w:t>
      </w:r>
    </w:p>
    <w:p w:rsidR="00007FE7" w:rsidRPr="00007FE7" w:rsidRDefault="00007FE7" w:rsidP="00007FE7">
      <w:pPr>
        <w:autoSpaceDE w:val="0"/>
        <w:autoSpaceDN w:val="0"/>
        <w:adjustRightInd w:val="0"/>
        <w:jc w:val="both"/>
        <w:rPr>
          <w:rFonts w:ascii="Martorelles" w:hAnsi="Martorelles"/>
          <w:i/>
          <w:lang w:val="es-ES"/>
        </w:rPr>
      </w:pPr>
      <w:r w:rsidRPr="00007FE7">
        <w:rPr>
          <w:rFonts w:ascii="Martorelles" w:eastAsia="Calibri" w:hAnsi="Martorelles" w:cs="Arial"/>
          <w:color w:val="000000"/>
          <w:lang w:val="es-ES"/>
        </w:rPr>
        <w:t>El objeto del premio otorgado a la presente convocatoria es regular, fijar los criterios y el procedimiento de selección del Cartel de la Fiesta Mayor de Martorelles 2023 que se celebrará los días</w:t>
      </w:r>
      <w:r w:rsidRPr="00007FE7">
        <w:rPr>
          <w:rFonts w:ascii="Martorelles" w:hAnsi="Martorelles"/>
          <w:lang w:val="es-ES"/>
        </w:rPr>
        <w:t>2, 3, 7, 8, 9, 10 y 11 septiembre 2023.</w:t>
      </w:r>
    </w:p>
    <w:p w:rsidR="00007FE7" w:rsidRPr="00007FE7" w:rsidRDefault="00007FE7" w:rsidP="00007FE7">
      <w:pPr>
        <w:pStyle w:val="Prrafodelista"/>
        <w:numPr>
          <w:ilvl w:val="0"/>
          <w:numId w:val="5"/>
        </w:numPr>
        <w:tabs>
          <w:tab w:val="left" w:pos="284"/>
        </w:tabs>
        <w:autoSpaceDE w:val="0"/>
        <w:autoSpaceDN w:val="0"/>
        <w:adjustRightInd w:val="0"/>
        <w:ind w:hanging="720"/>
        <w:jc w:val="both"/>
        <w:rPr>
          <w:rFonts w:ascii="Martorelles" w:hAnsi="Martorelles"/>
          <w:b/>
          <w:u w:val="single"/>
          <w:lang w:val="es-ES"/>
        </w:rPr>
      </w:pPr>
      <w:r w:rsidRPr="00007FE7">
        <w:rPr>
          <w:rFonts w:ascii="Martorelles" w:hAnsi="Martorelles"/>
          <w:b/>
          <w:u w:val="single"/>
          <w:lang w:val="es-ES"/>
        </w:rPr>
        <w:t>Beneficiarios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Podrán ser beneficiarios del premio del concurso del Cartel de Fiesta Mayor toda persona física o jurídica que no haya estado implicada en la definición o preparación de este concurso.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participación en el concurso supone, la aceptación integra de las bases, así como el sometimiento expreso a las decisiones interpretativas del jurado, así como la aceptación, en caso de ser la obra ganadora, de realizar por el mismo valor del premio, el diseño y maquetación del Programa de la Fiesta Mayor 2023, diseño de pancartas, anuncios para la prensa escrita y contenido en las redes sociales.</w:t>
      </w:r>
    </w:p>
    <w:p w:rsidR="00007FE7" w:rsidRPr="00007FE7" w:rsidRDefault="00007FE7" w:rsidP="00007FE7">
      <w:pPr>
        <w:pStyle w:val="Prrafodelista"/>
        <w:numPr>
          <w:ilvl w:val="0"/>
          <w:numId w:val="5"/>
        </w:numPr>
        <w:tabs>
          <w:tab w:val="left" w:pos="284"/>
        </w:tabs>
        <w:spacing w:after="120" w:line="240" w:lineRule="auto"/>
        <w:ind w:hanging="720"/>
        <w:jc w:val="both"/>
        <w:rPr>
          <w:rFonts w:ascii="Martorelles" w:hAnsi="Martorelles"/>
          <w:b/>
          <w:u w:val="single"/>
          <w:lang w:val="es-ES"/>
        </w:rPr>
      </w:pPr>
      <w:r w:rsidRPr="00007FE7">
        <w:rPr>
          <w:rFonts w:ascii="Martorelles" w:hAnsi="Martorelles"/>
          <w:b/>
          <w:u w:val="single"/>
          <w:lang w:val="es-ES"/>
        </w:rPr>
        <w:t>Plazo, forma y lugar de presentación de inscripciones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Las inscripciones al concurso son gratuitas y podrán realizarse de forma telemática a través del formulario específico a través de la sede electrónica del Ayuntamiento de Martorelles.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lastRenderedPageBreak/>
        <w:t>Junto con el formulario con los datos personales de la persona participante habrá que subir el archivo con la imagen del cartel en formato JPG (Medidas: 820 x 1171 píxeles. Resolución: 72 píxeles/pulsada. Peso máximo: 2MG).</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imagen deberá mostrar el cartel en formato 1000 x 700 mm (en vertical).</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El plazo para realizar las i</w:t>
      </w:r>
      <w:r w:rsidR="007E138B">
        <w:rPr>
          <w:rFonts w:ascii="Martorelles" w:hAnsi="Martorelles"/>
          <w:lang w:val="es-ES"/>
        </w:rPr>
        <w:t>nscripciones se cerrará el día 16</w:t>
      </w:r>
      <w:bookmarkStart w:id="0" w:name="_GoBack"/>
      <w:bookmarkEnd w:id="0"/>
      <w:r w:rsidRPr="00007FE7">
        <w:rPr>
          <w:rFonts w:ascii="Martorelles" w:hAnsi="Martorelles"/>
          <w:lang w:val="es-ES"/>
        </w:rPr>
        <w:t xml:space="preserve"> de julio a las 00.00 horas.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En ambos casos, en caso de inscripciones de los mayores de 16 años que sean menores de edad, será necesario cumplimentar una declaración de responsabilidad por parte de la madre, padre o tutor legal autorizando la participación en el concurso.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Cada concursante podrá presentar un máximo de dos obras que deben ser inéditas y originales.</w:t>
      </w:r>
    </w:p>
    <w:p w:rsidR="00007FE7" w:rsidRPr="00007FE7" w:rsidRDefault="00007FE7" w:rsidP="00007FE7">
      <w:pPr>
        <w:pStyle w:val="Prrafodelista"/>
        <w:numPr>
          <w:ilvl w:val="0"/>
          <w:numId w:val="5"/>
        </w:numPr>
        <w:tabs>
          <w:tab w:val="left" w:pos="284"/>
        </w:tabs>
        <w:spacing w:after="120" w:line="240" w:lineRule="auto"/>
        <w:ind w:hanging="720"/>
        <w:jc w:val="both"/>
        <w:rPr>
          <w:rFonts w:ascii="Martorelles" w:hAnsi="Martorelles"/>
          <w:b/>
          <w:u w:val="single"/>
          <w:lang w:val="es-ES"/>
        </w:rPr>
      </w:pPr>
      <w:r w:rsidRPr="00007FE7">
        <w:rPr>
          <w:rFonts w:ascii="Martorelles" w:hAnsi="Martorelles"/>
          <w:b/>
          <w:u w:val="single"/>
          <w:lang w:val="es-ES"/>
        </w:rPr>
        <w:t>Jurado y procedimiento de otorgamiento de los premios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elección del cartel de Fiesta Mayor se hará siguiendo el siguiente procedimiento:</w:t>
      </w:r>
    </w:p>
    <w:p w:rsidR="00007FE7" w:rsidRPr="00007FE7" w:rsidRDefault="00007FE7" w:rsidP="00007FE7">
      <w:pPr>
        <w:spacing w:after="120" w:line="240" w:lineRule="auto"/>
        <w:ind w:left="284"/>
        <w:jc w:val="both"/>
        <w:rPr>
          <w:rFonts w:ascii="Martorelles" w:hAnsi="Martorelles"/>
          <w:lang w:val="es-ES"/>
        </w:rPr>
      </w:pPr>
      <w:r>
        <w:rPr>
          <w:rFonts w:ascii="Martorelles" w:hAnsi="Martorelles"/>
          <w:b/>
          <w:lang w:val="es-ES"/>
        </w:rPr>
        <w:t xml:space="preserve">1º </w:t>
      </w:r>
      <w:r w:rsidRPr="00007FE7">
        <w:rPr>
          <w:rFonts w:ascii="Martorelles" w:hAnsi="Martorelles"/>
          <w:lang w:val="es-ES"/>
        </w:rPr>
        <w:t>Mediante un filtro por parte del servicio técnico del Ayuntamiento que garantice que todas las obras disponen de los permisos y cumplen normativa vigente en torno a la autoría.</w:t>
      </w:r>
    </w:p>
    <w:p w:rsidR="00007FE7" w:rsidRPr="00007FE7" w:rsidRDefault="00007FE7" w:rsidP="00007FE7">
      <w:pPr>
        <w:spacing w:after="120" w:line="240" w:lineRule="auto"/>
        <w:ind w:left="284"/>
        <w:jc w:val="both"/>
        <w:rPr>
          <w:rFonts w:ascii="Martorelles" w:hAnsi="Martorelles"/>
          <w:lang w:val="es-ES"/>
        </w:rPr>
      </w:pPr>
      <w:r>
        <w:rPr>
          <w:rFonts w:ascii="Martorelles" w:hAnsi="Martorelles"/>
          <w:b/>
          <w:lang w:val="es-ES"/>
        </w:rPr>
        <w:t xml:space="preserve">2º </w:t>
      </w:r>
      <w:r w:rsidRPr="00007FE7">
        <w:rPr>
          <w:rFonts w:ascii="Martorelles" w:hAnsi="Martorelles"/>
          <w:lang w:val="es-ES"/>
        </w:rPr>
        <w:t>Las propuestas validadas técnicamente se presentarán al Jurado, que estará compuesto por la Comisión de Fiesta Mayor quien elegirá la obra ganadora.</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técnica de Fiestas Populares emitirá informe con el resultado de la votación y la propuesta de resolución provisional que se elevará al órgano competente, la Junta de Gobierno Local, para su resolución definitiva.</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Cualquier circunstancia o conflicto no previsto por estas bases será resuelta por las áreas de Fiestas Populares del Ayuntamiento de Martorelles, quien se reserva el derecho a modificar, en su caso, el procedimiento aquí establecido.</w:t>
      </w:r>
    </w:p>
    <w:p w:rsidR="00007FE7" w:rsidRPr="00007FE7" w:rsidRDefault="00007FE7" w:rsidP="00007FE7">
      <w:pPr>
        <w:pStyle w:val="Prrafodelista"/>
        <w:numPr>
          <w:ilvl w:val="0"/>
          <w:numId w:val="5"/>
        </w:numPr>
        <w:tabs>
          <w:tab w:val="left" w:pos="284"/>
        </w:tabs>
        <w:spacing w:after="120" w:line="240" w:lineRule="auto"/>
        <w:ind w:left="0" w:firstLine="0"/>
        <w:jc w:val="both"/>
        <w:rPr>
          <w:rFonts w:ascii="Martorelles" w:hAnsi="Martorelles"/>
          <w:b/>
          <w:u w:val="single"/>
          <w:lang w:val="es-ES"/>
        </w:rPr>
      </w:pPr>
      <w:r w:rsidRPr="00007FE7">
        <w:rPr>
          <w:rFonts w:ascii="Martorelles" w:hAnsi="Martorelles"/>
          <w:b/>
          <w:u w:val="single"/>
          <w:lang w:val="es-ES"/>
        </w:rPr>
        <w:t>Requisitos de las obras y criterios objetivos de otorgamiento de los premios</w:t>
      </w:r>
    </w:p>
    <w:p w:rsidR="00007FE7" w:rsidRPr="00007FE7" w:rsidRDefault="00007FE7" w:rsidP="00007FE7">
      <w:pPr>
        <w:spacing w:after="120" w:line="240" w:lineRule="auto"/>
        <w:jc w:val="both"/>
        <w:rPr>
          <w:rFonts w:ascii="Martorelles" w:hAnsi="Martorelles"/>
          <w:b/>
          <w:lang w:val="es-ES"/>
        </w:rPr>
      </w:pPr>
      <w:r w:rsidRPr="00007FE7">
        <w:rPr>
          <w:rFonts w:ascii="Martorelles" w:hAnsi="Martorelles"/>
          <w:b/>
          <w:lang w:val="es-ES"/>
        </w:rPr>
        <w:t>Temática:</w:t>
      </w:r>
    </w:p>
    <w:p w:rsidR="00007FE7" w:rsidRPr="00007FE7" w:rsidRDefault="00007FE7" w:rsidP="00007FE7">
      <w:pPr>
        <w:spacing w:after="120" w:line="240" w:lineRule="auto"/>
        <w:jc w:val="both"/>
        <w:rPr>
          <w:rFonts w:ascii="Martorelles" w:hAnsi="Martorelles"/>
          <w:i/>
          <w:lang w:val="es-ES"/>
        </w:rPr>
      </w:pPr>
      <w:r w:rsidRPr="00007FE7">
        <w:rPr>
          <w:rFonts w:ascii="Martorelles" w:hAnsi="Martorelles"/>
          <w:lang w:val="es-ES"/>
        </w:rPr>
        <w:t xml:space="preserve">La temática del concurso es libre, y debe hacerse constar obligatoriamente el texto: </w:t>
      </w:r>
      <w:r w:rsidRPr="00007FE7">
        <w:rPr>
          <w:rFonts w:ascii="Martorelles" w:hAnsi="Martorelles"/>
          <w:i/>
          <w:lang w:val="es-ES"/>
        </w:rPr>
        <w:t>"Fiesta Mayor de Martorelles 2, 3, 7, 8, 9, 10 y 11 septiembre 2023".</w:t>
      </w:r>
    </w:p>
    <w:p w:rsidR="00007FE7" w:rsidRPr="00007FE7" w:rsidRDefault="00007FE7" w:rsidP="00007FE7">
      <w:pPr>
        <w:spacing w:after="120" w:line="240" w:lineRule="auto"/>
        <w:jc w:val="both"/>
        <w:rPr>
          <w:rFonts w:ascii="Martorelles" w:hAnsi="Martorelles"/>
          <w:b/>
          <w:lang w:val="es-ES"/>
        </w:rPr>
      </w:pPr>
      <w:r w:rsidRPr="00007FE7">
        <w:rPr>
          <w:rFonts w:ascii="Martorelles" w:hAnsi="Martorelles"/>
          <w:b/>
          <w:lang w:val="es-ES"/>
        </w:rPr>
        <w:t>Características que deben reunir los carteles: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El cartel deberá ser ORIGINAL E INÉDITO y de técnica libre.</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lastRenderedPageBreak/>
        <w:t>Las obras deben incluir el escudo oficial del Ayuntamiento de Martorelles, que se puede descargar en:</w:t>
      </w:r>
      <w:r>
        <w:rPr>
          <w:rFonts w:ascii="Martorelles" w:hAnsi="Martorelles"/>
          <w:lang w:val="es-ES"/>
        </w:rPr>
        <w:t xml:space="preserve"> </w:t>
      </w:r>
      <w:hyperlink r:id="rId7" w:history="1">
        <w:r w:rsidRPr="00007FE7">
          <w:rPr>
            <w:rStyle w:val="Hipervnculo"/>
            <w:rFonts w:ascii="Martorelles" w:hAnsi="Martorelles"/>
            <w:lang w:val="es-ES"/>
          </w:rPr>
          <w:t>http://www.martorelles.cat/escutoficial</w:t>
        </w:r>
      </w:hyperlink>
    </w:p>
    <w:p w:rsidR="00007FE7" w:rsidRPr="00007FE7" w:rsidRDefault="00007FE7" w:rsidP="00007FE7">
      <w:pPr>
        <w:spacing w:after="120" w:line="240" w:lineRule="auto"/>
        <w:jc w:val="both"/>
        <w:rPr>
          <w:rFonts w:ascii="Martorelles" w:hAnsi="Martorelles"/>
          <w:b/>
          <w:lang w:val="es-ES"/>
        </w:rPr>
      </w:pPr>
      <w:r w:rsidRPr="00007FE7">
        <w:rPr>
          <w:rFonts w:ascii="Martorelles" w:hAnsi="Martorelles"/>
          <w:b/>
          <w:lang w:val="es-ES"/>
        </w:rPr>
        <w:t>Los derechos sobre las imágenes expuestas en el cartel deben ser propiedad el autor/a. En el supuesto de que exista una vulneración de derechos de terceros sobre estas imágenes, el autor/a será responsable y exonera al Ayuntamiento de Martorelles de toda responsabilidad.</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El Ayuntamiento de Martorelles se pondrá en contacto con el ganador una vez se emita el veredicto por parte de la Comisión de Fiesta Mayor, previsto para finales del mes de julio de 2023.</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obra ganadora será presentada con la programación de la Fiesta Mayor de Martorelles 2023, prevista inicialmente la primera semana del mes de julio de 2023. Para el acto será invitada la persona ganadora del concurso.</w:t>
      </w:r>
    </w:p>
    <w:p w:rsidR="00007FE7" w:rsidRPr="00007FE7" w:rsidRDefault="00007FE7" w:rsidP="00007FE7">
      <w:pPr>
        <w:pStyle w:val="Prrafodelista"/>
        <w:numPr>
          <w:ilvl w:val="0"/>
          <w:numId w:val="5"/>
        </w:numPr>
        <w:tabs>
          <w:tab w:val="left" w:pos="284"/>
        </w:tabs>
        <w:spacing w:after="120" w:line="240" w:lineRule="auto"/>
        <w:ind w:hanging="720"/>
        <w:jc w:val="both"/>
        <w:rPr>
          <w:rFonts w:ascii="Martorelles" w:hAnsi="Martorelles"/>
          <w:b/>
          <w:u w:val="single"/>
          <w:lang w:val="es-ES"/>
        </w:rPr>
      </w:pPr>
      <w:r w:rsidRPr="00007FE7">
        <w:rPr>
          <w:rFonts w:ascii="Martorelles" w:hAnsi="Martorelles"/>
          <w:b/>
          <w:u w:val="single"/>
          <w:lang w:val="es-ES"/>
        </w:rPr>
        <w:t>Importe del premio a otorgar y consignación presupuestaria</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 xml:space="preserve">El crédito que se destinará a este premio, por un importe de mil euros </w:t>
      </w:r>
      <w:r w:rsidRPr="00007FE7">
        <w:rPr>
          <w:rFonts w:ascii="Martorelles" w:hAnsi="Martorelles"/>
          <w:b/>
          <w:lang w:val="es-ES"/>
        </w:rPr>
        <w:t>(1.000</w:t>
      </w:r>
      <w:r>
        <w:rPr>
          <w:rFonts w:ascii="Martorelles" w:hAnsi="Martorelles"/>
          <w:b/>
          <w:lang w:val="es-ES"/>
        </w:rPr>
        <w:t xml:space="preserve"> </w:t>
      </w:r>
      <w:r w:rsidRPr="00007FE7">
        <w:rPr>
          <w:rFonts w:ascii="Martorelles" w:hAnsi="Martorelles"/>
          <w:b/>
          <w:lang w:val="es-ES"/>
        </w:rPr>
        <w:t>€)</w:t>
      </w:r>
      <w:r w:rsidRPr="00007FE7">
        <w:rPr>
          <w:rFonts w:ascii="Martorelles" w:hAnsi="Martorelles"/>
          <w:lang w:val="es-ES"/>
        </w:rPr>
        <w:t xml:space="preserve"> correrá a cargo de la aplicación presupuestaria </w:t>
      </w:r>
      <w:r w:rsidRPr="00007FE7">
        <w:rPr>
          <w:rFonts w:ascii="Martorelles" w:hAnsi="Martorelles"/>
          <w:i/>
          <w:lang w:val="es-ES"/>
        </w:rPr>
        <w:t>6000.3380.48100 Premios y gratificaciones actividades culturales</w:t>
      </w:r>
      <w:r w:rsidRPr="00007FE7">
        <w:rPr>
          <w:rFonts w:ascii="Martorelles" w:hAnsi="Martorelles"/>
          <w:lang w:val="es-ES"/>
        </w:rPr>
        <w:t xml:space="preserve"> del Departamento de Cultura.</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 xml:space="preserve">Únicamente habrá un cartel ganador. El premio, con un importe de trescientos </w:t>
      </w:r>
      <w:r w:rsidRPr="00007FE7">
        <w:rPr>
          <w:rFonts w:ascii="Martorelles" w:hAnsi="Martorelles"/>
          <w:b/>
          <w:lang w:val="es-ES"/>
        </w:rPr>
        <w:t>(300 €)</w:t>
      </w:r>
      <w:r w:rsidRPr="00007FE7">
        <w:rPr>
          <w:rFonts w:ascii="Martorelles" w:hAnsi="Martorelles"/>
          <w:lang w:val="es-ES"/>
        </w:rPr>
        <w:t xml:space="preserve"> por el diseño del cartel y setecientos </w:t>
      </w:r>
      <w:r w:rsidRPr="00007FE7">
        <w:rPr>
          <w:rFonts w:ascii="Martorelles" w:hAnsi="Martorelles"/>
          <w:b/>
          <w:lang w:val="es-ES"/>
        </w:rPr>
        <w:t>(700 €)</w:t>
      </w:r>
      <w:r w:rsidRPr="00007FE7">
        <w:rPr>
          <w:rFonts w:ascii="Martorelles" w:hAnsi="Martorelles"/>
          <w:lang w:val="es-ES"/>
        </w:rPr>
        <w:t xml:space="preserve"> por el diseño y maquetación profesional del Programa de la Fiesta Mayor 2023, pancartas, anuncios para la prensa escrita, contenido en las redes sociales, así como cualquier elemento que se requiera.</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primera parte del premio, valorado en trescientos (300 €), se abonará cuando se haya realizado la entrega en formato digital y definitivo del Cartel de Fiesta Mayor ganador.</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segunda parte del premio valorada en setecientos (700 €) se abonará cuando se haya realizado la entrega en formato digital y corregido del material gráfico.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Si la persona ganadora de la obra no se ve capacitada para realizar el diseño y maquetación en formato digital del material gráfico puede renunciar a este encargo, lo que conlleva la renuncia también a la segunda parte del premio.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El importe del premio estará sujeto a las retenciones de IRPF oportunas.</w:t>
      </w:r>
    </w:p>
    <w:p w:rsidR="00007FE7" w:rsidRPr="00007FE7" w:rsidRDefault="00007FE7" w:rsidP="00007FE7">
      <w:pPr>
        <w:pStyle w:val="Prrafodelista"/>
        <w:numPr>
          <w:ilvl w:val="0"/>
          <w:numId w:val="5"/>
        </w:numPr>
        <w:tabs>
          <w:tab w:val="left" w:pos="284"/>
        </w:tabs>
        <w:spacing w:after="120" w:line="240" w:lineRule="auto"/>
        <w:ind w:hanging="720"/>
        <w:jc w:val="both"/>
        <w:rPr>
          <w:rFonts w:ascii="Martorelles" w:hAnsi="Martorelles"/>
          <w:b/>
          <w:u w:val="single"/>
          <w:lang w:val="es-ES"/>
        </w:rPr>
      </w:pPr>
      <w:r w:rsidRPr="00007FE7">
        <w:rPr>
          <w:rFonts w:ascii="Martorelles" w:hAnsi="Martorelles"/>
          <w:b/>
          <w:u w:val="single"/>
          <w:lang w:val="es-ES"/>
        </w:rPr>
        <w:t>Protección de datos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 xml:space="preserve">De acuerdo con el Reglamento 2016/679 del Parlamento Europeo y del consejo, de 27 de abril, relativo a la protección de las personas físicas en lo que respecta al tratamiento de datos personales y la libre circulación de estos datos, y la Ley </w:t>
      </w:r>
      <w:r w:rsidRPr="00007FE7">
        <w:rPr>
          <w:rFonts w:ascii="Martorelles" w:hAnsi="Martorelles"/>
          <w:lang w:val="es-ES"/>
        </w:rPr>
        <w:lastRenderedPageBreak/>
        <w:t>Orgánica 3/2018, de 5 de diciembre, de Protección de Datos Personales y garantía de los derechos digitales, el Ayuntamiento de Martorelles tratará los datos facilitados por las personas que presenten la inscripción, con el fin de gestionar la inscr</w:t>
      </w:r>
      <w:r>
        <w:rPr>
          <w:rFonts w:ascii="Martorelles" w:hAnsi="Martorelles"/>
          <w:lang w:val="es-ES"/>
        </w:rPr>
        <w:t xml:space="preserve">ipción, tramitación y pago de </w:t>
      </w:r>
      <w:r w:rsidRPr="00007FE7">
        <w:rPr>
          <w:rFonts w:ascii="Martorelles" w:hAnsi="Martorelles"/>
          <w:lang w:val="es-ES"/>
        </w:rPr>
        <w:t>otorgamiento del premio del Ayuntamiento de Martorelles y serán conservadas de forma permanente con fines de gestión documental y archivo.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persona participante puede ejercer los derechos de acceso, rectificación, cancelación y oposición dirigiéndose a la Oficina de Atención al Ciudadano (OAC) en el vestíbulo del Ayuntamiento. El horario de atención presencial será de lunes a viernes, de 8 a 15 horas.</w:t>
      </w:r>
    </w:p>
    <w:p w:rsidR="00007FE7" w:rsidRPr="00007FE7" w:rsidRDefault="00007FE7" w:rsidP="00007FE7">
      <w:pPr>
        <w:pStyle w:val="Prrafodelista"/>
        <w:numPr>
          <w:ilvl w:val="0"/>
          <w:numId w:val="5"/>
        </w:numPr>
        <w:tabs>
          <w:tab w:val="left" w:pos="284"/>
        </w:tabs>
        <w:spacing w:after="120" w:line="240" w:lineRule="auto"/>
        <w:ind w:hanging="720"/>
        <w:jc w:val="both"/>
        <w:rPr>
          <w:rFonts w:ascii="Martorelles" w:hAnsi="Martorelles"/>
          <w:b/>
          <w:u w:val="single"/>
          <w:lang w:val="es-ES"/>
        </w:rPr>
      </w:pPr>
      <w:r w:rsidRPr="00007FE7">
        <w:rPr>
          <w:rFonts w:ascii="Martorelles" w:hAnsi="Martorelles"/>
          <w:b/>
          <w:u w:val="single"/>
          <w:lang w:val="es-ES"/>
        </w:rPr>
        <w:t>Instrucción y propuesta de concesión</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El órgano competente para la instrucción y propuesta de concesión del premio será la Concejalía de Fiestas Populares.</w:t>
      </w:r>
    </w:p>
    <w:p w:rsidR="00007FE7" w:rsidRPr="00007FE7" w:rsidRDefault="00007FE7" w:rsidP="00007FE7">
      <w:pPr>
        <w:pStyle w:val="Prrafodelista"/>
        <w:numPr>
          <w:ilvl w:val="0"/>
          <w:numId w:val="5"/>
        </w:numPr>
        <w:tabs>
          <w:tab w:val="left" w:pos="284"/>
        </w:tabs>
        <w:spacing w:after="120" w:line="240" w:lineRule="auto"/>
        <w:ind w:left="709" w:hanging="720"/>
        <w:jc w:val="both"/>
        <w:rPr>
          <w:rFonts w:ascii="Martorelles" w:hAnsi="Martorelles"/>
          <w:b/>
          <w:u w:val="single"/>
          <w:lang w:val="es-ES"/>
        </w:rPr>
      </w:pPr>
      <w:r w:rsidRPr="00007FE7">
        <w:rPr>
          <w:rFonts w:ascii="Martorelles" w:hAnsi="Martorelles"/>
          <w:b/>
          <w:u w:val="single"/>
          <w:lang w:val="es-ES"/>
        </w:rPr>
        <w:t>Derechos y obligaciones de los beneficiarios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presentación de la inscripción de participación en el concurso presupone el conocimiento y aceptación de las normas que lo regulan.</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El incumplimiento de la normativa en relación con los derechos de autoría significará la exclusión del derecho de participación o bien, en su caso, la anulación por parte del Ayuntamiento de Martorelles de la concesión del premio.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organización se reserva el derecho de difusión de imágenes de las obras participantes en el concurso para hacer difusión en las redes sociales del Ayuntamiento.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El cartel premiado no podrá presentarse en otros concursos.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Las personas premiadas conservarán los derechos morales sobre las obras, pero ceden expresamente al Ayuntamiento de Martorelles, con carácter exclusivo y sin limitación temporal, es decir, durante todo el plazo de vigencia de los derechos de autor, y por todo en el ámbito territorial universal, los derechos de explotación de la propiedad intelectual de las propuestas que se hayan presentado al concurso, de conformidad con la vigente Ley de propiedad intelectual, incluida su explotación en la red de Internet , así como los derechos de propiedad industrial que puedan derivarse de la explotación, con fines promocionales, comerciales o publicitarios o de naturaleza análoga propias del Ayuntamiento de Martorelles.</w:t>
      </w:r>
    </w:p>
    <w:p w:rsidR="00D170D0" w:rsidRDefault="00007FE7" w:rsidP="00007FE7">
      <w:pPr>
        <w:spacing w:after="120" w:line="240" w:lineRule="auto"/>
        <w:jc w:val="both"/>
        <w:rPr>
          <w:rFonts w:ascii="Martorelles" w:hAnsi="Martorelles"/>
          <w:lang w:val="es-ES"/>
        </w:rPr>
      </w:pPr>
      <w:r w:rsidRPr="00007FE7">
        <w:rPr>
          <w:rFonts w:ascii="Martorelles" w:hAnsi="Martorelles"/>
          <w:lang w:val="es-ES"/>
        </w:rPr>
        <w:t xml:space="preserve">Estos derechos incluyen, en particular, el derecho de reproducción total o parcial, permanente o provisional, por cualquier medio y en cualquier forma; el derecho de distribución; el derecho de transformación, incluida la adaptación o cualquier </w:t>
      </w:r>
    </w:p>
    <w:p w:rsidR="00D170D0" w:rsidRDefault="00D170D0" w:rsidP="00007FE7">
      <w:pPr>
        <w:spacing w:after="120" w:line="240" w:lineRule="auto"/>
        <w:jc w:val="both"/>
        <w:rPr>
          <w:rFonts w:ascii="Martorelles" w:hAnsi="Martorelles"/>
          <w:lang w:val="es-ES"/>
        </w:rPr>
      </w:pP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otra modificación, y el derecho de comunicación en todo tipo de formatos y soportes presentes y futuros, tanto gráficos como audiovisuales y multimedia, por el medio y el canal que se consideren más convenientes, incluidas las plataformas online, webs corporativas y entornos 2.0. En consecuencia, el Ayuntamiento de Martorelles podrá utilizar y ceder, en todo o en parte, a favor de la persona física o jurídica que crea conveniente y sin limitación alguna, los derechos de propiedad intelectual adquiridos, sin derecho por parte de las mismas personas participantes de percibir compensación adicional alguna. El mero hecho de participar,</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 devolución de las obras no ganadoras se podrá solicitar en Bodega hasta el día 7 de septiembre de 2023. A partir de esta fecha, el Ayuntamiento de Martorelles no se hará cargo de su conservación.</w:t>
      </w:r>
    </w:p>
    <w:p w:rsidR="00007FE7" w:rsidRPr="00007FE7" w:rsidRDefault="00007FE7" w:rsidP="00007FE7">
      <w:pPr>
        <w:pStyle w:val="Prrafodelista"/>
        <w:numPr>
          <w:ilvl w:val="0"/>
          <w:numId w:val="5"/>
        </w:numPr>
        <w:spacing w:after="120" w:line="240" w:lineRule="auto"/>
        <w:ind w:left="284" w:hanging="284"/>
        <w:jc w:val="both"/>
        <w:rPr>
          <w:rFonts w:ascii="Martorelles" w:hAnsi="Martorelles"/>
          <w:b/>
          <w:u w:val="single"/>
          <w:lang w:val="es-ES"/>
        </w:rPr>
      </w:pPr>
      <w:r w:rsidRPr="00007FE7">
        <w:rPr>
          <w:rFonts w:ascii="Martorelles" w:hAnsi="Martorelles"/>
          <w:b/>
          <w:u w:val="single"/>
          <w:lang w:val="es-ES"/>
        </w:rPr>
        <w:t>Publicidad de las subvenciones concedidas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Las subvenciones otorgadas al amparo de estas bases serán objeto de publicidad, con indicación de la convocatoria, la aplicación presupuestaria, los beneficiarios, la cantidad concedida y la finalidad de la subvención, en el BOP, en la Base de Datos Nacional de Subvenciones y en el tablón de anuncios corporativo y en la web municipal</w:t>
      </w:r>
      <w:r>
        <w:rPr>
          <w:rFonts w:ascii="Martorelles" w:hAnsi="Martorelles"/>
          <w:lang w:val="es-ES"/>
        </w:rPr>
        <w:t xml:space="preserve"> </w:t>
      </w:r>
      <w:hyperlink r:id="rId8" w:history="1">
        <w:r w:rsidRPr="00007FE7">
          <w:rPr>
            <w:rStyle w:val="Hipervnculo"/>
            <w:rFonts w:ascii="Martorelles" w:hAnsi="Martorelles"/>
            <w:lang w:val="es-ES"/>
          </w:rPr>
          <w:t>www.martorelles.cat</w:t>
        </w:r>
      </w:hyperlink>
    </w:p>
    <w:p w:rsidR="00007FE7" w:rsidRPr="00007FE7" w:rsidRDefault="00007FE7" w:rsidP="00007FE7">
      <w:pPr>
        <w:spacing w:after="120" w:line="240" w:lineRule="auto"/>
        <w:jc w:val="both"/>
        <w:rPr>
          <w:rFonts w:ascii="Martorelles" w:hAnsi="Martorelles"/>
          <w:b/>
          <w:lang w:val="es-ES"/>
        </w:rPr>
      </w:pPr>
      <w:r w:rsidRPr="00007FE7">
        <w:rPr>
          <w:rFonts w:ascii="Martorelles" w:hAnsi="Martorelles"/>
          <w:b/>
          <w:lang w:val="es-ES"/>
        </w:rPr>
        <w:t xml:space="preserve">12. </w:t>
      </w:r>
      <w:r w:rsidRPr="00007FE7">
        <w:rPr>
          <w:rFonts w:ascii="Martorelles" w:hAnsi="Martorelles"/>
          <w:b/>
          <w:u w:val="single"/>
          <w:lang w:val="es-ES"/>
        </w:rPr>
        <w:t>Régimen jurídico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w:t>
      </w:r>
      <w:r w:rsidRPr="00007FE7">
        <w:rPr>
          <w:rFonts w:ascii="Martorelles" w:hAnsi="Martorelles"/>
          <w:lang w:val="es-ES"/>
        </w:rPr>
        <w:tab/>
        <w:t>La Ley estatal 38/2003, de 17 de noviembre, General de Subvenciones, y su Reglamento de desarrollo aprobado por Real Decreto 887/2006, de 21 de julio.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w:t>
      </w:r>
      <w:r w:rsidRPr="00007FE7">
        <w:rPr>
          <w:rFonts w:ascii="Martorelles" w:hAnsi="Martorelles"/>
          <w:lang w:val="es-ES"/>
        </w:rPr>
        <w:tab/>
        <w:t>La legislación básica del Estado reguladora de la administración local (arts. 25 y 72 de la Ley 7/1985, de 2 de abril, Reguladora de las Bases del Régimen Local; arts. 40, 189.2. y 214.2 de la Ley Reguladora de las Haciendas Locales, Texto Refundido aprobado por RD Legislativo 2/2004, de 5 de marzo) (en adelante LRHL); Disposición Final octava de la Ley 39/2010, de 22 de diciembre, Presupuestos Generales del Estado para 2011; Disposición Final quinta de la Ley 14/2011, de 1 de junio, de la Ciencia, la Tecnología y la Innovación; Disposición Final duodécima de la Ley 17/2012, de 27 de diciembre, Presupuestos Generales del Estado para 2013.</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w:t>
      </w:r>
      <w:r w:rsidRPr="00007FE7">
        <w:rPr>
          <w:rFonts w:ascii="Martorelles" w:hAnsi="Martorelles"/>
          <w:lang w:val="es-ES"/>
        </w:rPr>
        <w:tab/>
        <w:t>Ley 15/2014, de 16 de septiembre, de racionalización del sector público y otras medidas de reforma administrativa.</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w:t>
      </w:r>
      <w:r w:rsidRPr="00007FE7">
        <w:rPr>
          <w:rFonts w:ascii="Martorelles" w:hAnsi="Martorelles"/>
          <w:lang w:val="es-ES"/>
        </w:rPr>
        <w:tab/>
        <w:t>Ley 19/2013, de 9 de diciembre, transparencia, acceso a la</w:t>
      </w:r>
      <w:r>
        <w:rPr>
          <w:rFonts w:ascii="Martorelles" w:hAnsi="Martorelles"/>
          <w:lang w:val="es-ES"/>
        </w:rPr>
        <w:t xml:space="preserve"> </w:t>
      </w:r>
      <w:r w:rsidRPr="00007FE7">
        <w:rPr>
          <w:rFonts w:ascii="Martorelles" w:hAnsi="Martorelles"/>
          <w:lang w:val="es-ES"/>
        </w:rPr>
        <w:t>información pública y buen gobierno y Ley 19/2014, de 29 de diciembre, de transparencia, acceso a la información pública y buen gobierno.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lastRenderedPageBreak/>
        <w:t>-</w:t>
      </w:r>
      <w:r w:rsidRPr="00007FE7">
        <w:rPr>
          <w:rFonts w:ascii="Martorelles" w:hAnsi="Martorelles"/>
          <w:lang w:val="es-ES"/>
        </w:rPr>
        <w:tab/>
        <w:t>Resolución de 9 de diciembre de 2015 de la IGAE, por la que se regula contenido y periodicidad de la información a suministrar a la nueva BDNS.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w:t>
      </w:r>
      <w:r w:rsidRPr="00007FE7">
        <w:rPr>
          <w:rFonts w:ascii="Martorelles" w:hAnsi="Martorelles"/>
          <w:lang w:val="es-ES"/>
        </w:rPr>
        <w:tab/>
        <w:t>Resolución de 10 de diciembre de 2015, de la IGAE, por la que se regula el proceso de registro y publicación de convocatorias de subvenciones y ayudas en el Sistema Nacional de Publicidad de Subvenciones.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w:t>
      </w:r>
      <w:r w:rsidRPr="00007FE7">
        <w:rPr>
          <w:rFonts w:ascii="Martorelles" w:hAnsi="Martorelles"/>
          <w:lang w:val="es-ES"/>
        </w:rPr>
        <w:tab/>
        <w:t>La legislación de la Comunidad Autónoma (arts. 239, 240 y 241 del Texto Refundido de la Ley Municipal de Régimen Local de Cataluña), y (arts. 118 a 129 del Reglamento de obras, actividades y servicios de los entes locales aprobado por el Decreto 179/1995, de 13 de junio).</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w:t>
      </w:r>
      <w:r w:rsidRPr="00007FE7">
        <w:rPr>
          <w:rFonts w:ascii="Martorelles" w:hAnsi="Martorelles"/>
          <w:lang w:val="es-ES"/>
        </w:rPr>
        <w:tab/>
        <w:t>Normativa europea (Tratado constitutivo de la Unión Europea, arts. 87 a 89, y Real Decreto 1755/1987, de 23 de diciembre, y disposiciones concordantes).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w:t>
      </w:r>
      <w:r w:rsidRPr="00007FE7">
        <w:rPr>
          <w:rFonts w:ascii="Martorelles" w:hAnsi="Martorelles"/>
          <w:lang w:val="es-ES"/>
        </w:rPr>
        <w:tab/>
        <w:t>La Ley 39/2015, de 1 de octubre del Procedimiento Administrativo Común de las Administraciones Públicas</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w:t>
      </w:r>
      <w:r w:rsidRPr="00007FE7">
        <w:rPr>
          <w:rFonts w:ascii="Martorelles" w:hAnsi="Martorelles"/>
          <w:lang w:val="es-ES"/>
        </w:rPr>
        <w:tab/>
        <w:t>Ley 40/2015, de 1 de octubre del Régimen Jurídico del Sector Público la Ordenanza Municipal de Subvenciones del Ayuntamiento de Martorelles aprobado por el Pleno Municipal y publicada en el BOPB de 5 de junio de 2013</w:t>
      </w: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w:t>
      </w:r>
      <w:r w:rsidRPr="00007FE7">
        <w:rPr>
          <w:rFonts w:ascii="Martorelles" w:hAnsi="Martorelles"/>
          <w:lang w:val="es-ES"/>
        </w:rPr>
        <w:tab/>
        <w:t>Plan Estratégico de Subvenciones y Bases de ejecución el Presupuesto Municipal 2022 aprobado con fecha 27 de diciembre de 2021.</w:t>
      </w:r>
    </w:p>
    <w:p w:rsidR="00007FE7" w:rsidRPr="00007FE7" w:rsidRDefault="00007FE7" w:rsidP="00007FE7">
      <w:pPr>
        <w:spacing w:after="120" w:line="240" w:lineRule="auto"/>
        <w:jc w:val="both"/>
        <w:rPr>
          <w:rFonts w:ascii="Martorelles" w:hAnsi="Martorelles"/>
          <w:lang w:val="es-ES"/>
        </w:rPr>
      </w:pPr>
    </w:p>
    <w:p w:rsidR="00007FE7" w:rsidRPr="00007FE7" w:rsidRDefault="00007FE7" w:rsidP="00007FE7">
      <w:pPr>
        <w:spacing w:after="120" w:line="240" w:lineRule="auto"/>
        <w:jc w:val="both"/>
        <w:rPr>
          <w:rFonts w:ascii="Martorelles" w:hAnsi="Martorelles"/>
          <w:lang w:val="es-ES"/>
        </w:rPr>
      </w:pPr>
    </w:p>
    <w:p w:rsidR="00007FE7" w:rsidRPr="00007FE7" w:rsidRDefault="00007FE7" w:rsidP="00007FE7">
      <w:pPr>
        <w:spacing w:after="120" w:line="240" w:lineRule="auto"/>
        <w:jc w:val="both"/>
        <w:rPr>
          <w:rFonts w:ascii="Martorelles" w:hAnsi="Martorelles"/>
          <w:lang w:val="es-ES"/>
        </w:rPr>
      </w:pPr>
    </w:p>
    <w:p w:rsidR="00007FE7" w:rsidRPr="00007FE7" w:rsidRDefault="00007FE7" w:rsidP="00007FE7">
      <w:pPr>
        <w:spacing w:after="120" w:line="240" w:lineRule="auto"/>
        <w:jc w:val="both"/>
        <w:rPr>
          <w:rFonts w:ascii="Martorelles" w:hAnsi="Martorelles"/>
          <w:lang w:val="es-ES"/>
        </w:rPr>
      </w:pPr>
    </w:p>
    <w:p w:rsidR="00007FE7" w:rsidRPr="00007FE7" w:rsidRDefault="00007FE7" w:rsidP="00007FE7">
      <w:pPr>
        <w:spacing w:after="120" w:line="240" w:lineRule="auto"/>
        <w:jc w:val="both"/>
        <w:rPr>
          <w:rFonts w:ascii="Martorelles" w:hAnsi="Martorelles"/>
          <w:lang w:val="es-ES"/>
        </w:rPr>
      </w:pPr>
    </w:p>
    <w:p w:rsidR="00007FE7" w:rsidRPr="00007FE7" w:rsidRDefault="00007FE7" w:rsidP="00007FE7">
      <w:pPr>
        <w:spacing w:after="120" w:line="240" w:lineRule="auto"/>
        <w:jc w:val="both"/>
        <w:rPr>
          <w:rFonts w:ascii="Martorelles" w:hAnsi="Martorelles"/>
          <w:lang w:val="es-ES"/>
        </w:rPr>
      </w:pPr>
    </w:p>
    <w:p w:rsidR="00D170D0" w:rsidRDefault="00D170D0" w:rsidP="00007FE7">
      <w:pPr>
        <w:spacing w:after="120" w:line="240" w:lineRule="auto"/>
        <w:jc w:val="both"/>
        <w:rPr>
          <w:rFonts w:ascii="Martorelles" w:hAnsi="Martorelles"/>
          <w:lang w:val="es-ES"/>
        </w:rPr>
      </w:pPr>
    </w:p>
    <w:p w:rsidR="00D170D0" w:rsidRDefault="00D170D0" w:rsidP="00007FE7">
      <w:pPr>
        <w:spacing w:after="120" w:line="240" w:lineRule="auto"/>
        <w:jc w:val="both"/>
        <w:rPr>
          <w:rFonts w:ascii="Martorelles" w:hAnsi="Martorelles"/>
          <w:lang w:val="es-ES"/>
        </w:rPr>
      </w:pPr>
    </w:p>
    <w:p w:rsidR="00D170D0" w:rsidRDefault="00D170D0" w:rsidP="00007FE7">
      <w:pPr>
        <w:spacing w:after="120" w:line="240" w:lineRule="auto"/>
        <w:jc w:val="both"/>
        <w:rPr>
          <w:rFonts w:ascii="Martorelles" w:hAnsi="Martorelles"/>
          <w:lang w:val="es-ES"/>
        </w:rPr>
      </w:pPr>
    </w:p>
    <w:p w:rsidR="00D170D0" w:rsidRDefault="00D170D0" w:rsidP="00007FE7">
      <w:pPr>
        <w:spacing w:after="120" w:line="240" w:lineRule="auto"/>
        <w:jc w:val="both"/>
        <w:rPr>
          <w:rFonts w:ascii="Martorelles" w:hAnsi="Martorelles"/>
          <w:lang w:val="es-ES"/>
        </w:rPr>
      </w:pPr>
    </w:p>
    <w:p w:rsidR="00D170D0" w:rsidRDefault="00D170D0" w:rsidP="00007FE7">
      <w:pPr>
        <w:spacing w:after="120" w:line="240" w:lineRule="auto"/>
        <w:jc w:val="both"/>
        <w:rPr>
          <w:rFonts w:ascii="Martorelles" w:hAnsi="Martorelles"/>
          <w:lang w:val="es-ES"/>
        </w:rPr>
      </w:pPr>
    </w:p>
    <w:p w:rsidR="00D170D0" w:rsidRDefault="00D170D0" w:rsidP="00007FE7">
      <w:pPr>
        <w:spacing w:after="120" w:line="240" w:lineRule="auto"/>
        <w:jc w:val="both"/>
        <w:rPr>
          <w:rFonts w:ascii="Martorelles" w:hAnsi="Martorelles"/>
          <w:lang w:val="es-ES"/>
        </w:rPr>
      </w:pPr>
    </w:p>
    <w:p w:rsidR="00D170D0" w:rsidRDefault="00D170D0" w:rsidP="00007FE7">
      <w:pPr>
        <w:spacing w:after="120" w:line="240" w:lineRule="auto"/>
        <w:jc w:val="both"/>
        <w:rPr>
          <w:rFonts w:ascii="Martorelles" w:hAnsi="Martorelles"/>
          <w:lang w:val="es-ES"/>
        </w:rPr>
      </w:pPr>
    </w:p>
    <w:p w:rsidR="00007FE7" w:rsidRPr="00007FE7" w:rsidRDefault="00007FE7" w:rsidP="00007FE7">
      <w:pPr>
        <w:spacing w:after="120" w:line="240" w:lineRule="auto"/>
        <w:jc w:val="both"/>
        <w:rPr>
          <w:rFonts w:ascii="Martorelles" w:hAnsi="Martorelles"/>
          <w:lang w:val="es-ES"/>
        </w:rPr>
      </w:pPr>
      <w:r w:rsidRPr="00007FE7">
        <w:rPr>
          <w:rFonts w:ascii="Martorelles" w:hAnsi="Martorelles"/>
          <w:lang w:val="es-ES"/>
        </w:rPr>
        <w:t>Martorelles, en fecha de la firma electrónica.</w:t>
      </w:r>
    </w:p>
    <w:sectPr w:rsidR="00007FE7" w:rsidRPr="00007FE7" w:rsidSect="00373D62">
      <w:headerReference w:type="default" r:id="rId9"/>
      <w:footerReference w:type="default" r:id="rId10"/>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228" w:rsidRDefault="00CD2228" w:rsidP="002A565B">
      <w:pPr>
        <w:spacing w:after="0" w:line="240" w:lineRule="auto"/>
      </w:pPr>
      <w:r>
        <w:separator/>
      </w:r>
    </w:p>
  </w:endnote>
  <w:endnote w:type="continuationSeparator" w:id="0">
    <w:p w:rsidR="00CD2228" w:rsidRDefault="00CD2228" w:rsidP="002A5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rtorelles">
    <w:panose1 w:val="00000000000000000000"/>
    <w:charset w:val="00"/>
    <w:family w:val="auto"/>
    <w:pitch w:val="variable"/>
    <w:sig w:usb0="80000007" w:usb1="10000002" w:usb2="00000000" w:usb3="00000000" w:csb0="00000093" w:csb1="00000000"/>
  </w:font>
  <w:font w:name="Arial">
    <w:panose1 w:val="020B0604020202020204"/>
    <w:charset w:val="00"/>
    <w:family w:val="swiss"/>
    <w:pitch w:val="variable"/>
    <w:sig w:usb0="E0002EFF" w:usb1="C000785B" w:usb2="00000009" w:usb3="00000000" w:csb0="000001FF" w:csb1="00000000"/>
  </w:font>
  <w:font w:name="Martorelles Light">
    <w:altName w:val="Calibri"/>
    <w:panose1 w:val="00000000000000000000"/>
    <w:charset w:val="00"/>
    <w:family w:val="auto"/>
    <w:pitch w:val="variable"/>
    <w:sig w:usb0="80000007" w:usb1="1000000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756" w:rsidRDefault="00B90756"/>
  <w:p w:rsidR="00B90756" w:rsidRDefault="00B90756"/>
  <w:tbl>
    <w:tblPr>
      <w:tblStyle w:val="Tablaconcuadrcula"/>
      <w:tblW w:w="10564" w:type="dxa"/>
      <w:tblBorders>
        <w:top w:val="none" w:sz="0" w:space="0" w:color="auto"/>
        <w:left w:val="none" w:sz="0" w:space="0" w:color="auto"/>
        <w:bottom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2635"/>
      <w:gridCol w:w="2435"/>
      <w:gridCol w:w="2409"/>
      <w:gridCol w:w="3085"/>
    </w:tblGrid>
    <w:tr w:rsidR="002A565B" w:rsidRPr="00BE297D" w:rsidTr="008852D8">
      <w:trPr>
        <w:trHeight w:val="1135"/>
      </w:trPr>
      <w:tc>
        <w:tcPr>
          <w:tcW w:w="2635" w:type="dxa"/>
        </w:tcPr>
        <w:p w:rsidR="002A565B" w:rsidRDefault="002A565B" w:rsidP="008852D8">
          <w:r>
            <w:rPr>
              <w:noProof/>
              <w:lang w:val="es-ES" w:eastAsia="es-ES"/>
            </w:rPr>
            <w:drawing>
              <wp:inline distT="0" distB="0" distL="0" distR="0" wp14:anchorId="60D6EA01" wp14:editId="2FDC0CD8">
                <wp:extent cx="1114425" cy="343034"/>
                <wp:effectExtent l="0" t="0" r="0" b="0"/>
                <wp:docPr id="5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 de Martorelles Gr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9064" cy="344462"/>
                        </a:xfrm>
                        <a:prstGeom prst="rect">
                          <a:avLst/>
                        </a:prstGeom>
                      </pic:spPr>
                    </pic:pic>
                  </a:graphicData>
                </a:graphic>
              </wp:inline>
            </w:drawing>
          </w:r>
        </w:p>
      </w:tc>
      <w:tc>
        <w:tcPr>
          <w:tcW w:w="2435"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Pl. de l’Ajuntament, 1</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08107 Martorelles</w:t>
          </w:r>
        </w:p>
        <w:p w:rsidR="002A565B" w:rsidRPr="002A565B" w:rsidRDefault="002A565B" w:rsidP="008852D8">
          <w:pPr>
            <w:rPr>
              <w:rFonts w:ascii="Martorelles Light" w:hAnsi="Martorelles Light"/>
              <w:sz w:val="18"/>
              <w:szCs w:val="18"/>
              <w:lang w:val="en-US"/>
            </w:rPr>
          </w:pPr>
        </w:p>
      </w:tc>
      <w:tc>
        <w:tcPr>
          <w:tcW w:w="2409"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Tel. 935 705 732</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correu@martorelles.cat</w:t>
          </w:r>
        </w:p>
      </w:tc>
      <w:tc>
        <w:tcPr>
          <w:tcW w:w="3085" w:type="dxa"/>
        </w:tcPr>
        <w:p w:rsidR="002A565B" w:rsidRPr="002A565B" w:rsidRDefault="002A565B" w:rsidP="008852D8">
          <w:pPr>
            <w:rPr>
              <w:rFonts w:ascii="Martorelles Light" w:hAnsi="Martorelles Light"/>
              <w:noProof/>
              <w:sz w:val="18"/>
              <w:szCs w:val="18"/>
              <w:lang w:eastAsia="es-ES"/>
            </w:rPr>
          </w:pPr>
        </w:p>
        <w:p w:rsidR="002A565B" w:rsidRPr="002A565B" w:rsidRDefault="002A565B" w:rsidP="008852D8">
          <w:pPr>
            <w:rPr>
              <w:rFonts w:ascii="Martorelles Light" w:hAnsi="Martorelles Light"/>
              <w:sz w:val="18"/>
              <w:szCs w:val="18"/>
            </w:rPr>
          </w:pPr>
          <w:r w:rsidRPr="002A565B">
            <w:rPr>
              <w:rFonts w:ascii="Martorelles Light" w:hAnsi="Martorelles Light"/>
              <w:noProof/>
              <w:sz w:val="18"/>
              <w:szCs w:val="18"/>
              <w:lang w:eastAsia="es-ES"/>
            </w:rPr>
            <w:t>www.martorelles.cat</w:t>
          </w:r>
        </w:p>
      </w:tc>
    </w:tr>
  </w:tbl>
  <w:p w:rsidR="002A565B" w:rsidRDefault="002A565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228" w:rsidRDefault="00CD2228" w:rsidP="002A565B">
      <w:pPr>
        <w:spacing w:after="0" w:line="240" w:lineRule="auto"/>
      </w:pPr>
      <w:r>
        <w:separator/>
      </w:r>
    </w:p>
  </w:footnote>
  <w:footnote w:type="continuationSeparator" w:id="0">
    <w:p w:rsidR="00CD2228" w:rsidRDefault="00CD2228" w:rsidP="002A5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65B" w:rsidRDefault="002A565B">
    <w:pPr>
      <w:pStyle w:val="Encabezado"/>
    </w:pPr>
    <w:r>
      <w:rPr>
        <w:noProof/>
        <w:lang w:val="es-ES" w:eastAsia="es-ES"/>
      </w:rPr>
      <w:drawing>
        <wp:inline distT="0" distB="0" distL="0" distR="0" wp14:anchorId="047C6268" wp14:editId="32D7D8FE">
          <wp:extent cx="1733550" cy="526385"/>
          <wp:effectExtent l="0" t="0" r="0" b="7620"/>
          <wp:docPr id="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0607" cy="5315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D3373"/>
    <w:multiLevelType w:val="hybridMultilevel"/>
    <w:tmpl w:val="EE62B1FA"/>
    <w:lvl w:ilvl="0" w:tplc="3A7ACAA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7E1CC4"/>
    <w:multiLevelType w:val="hybridMultilevel"/>
    <w:tmpl w:val="64BAB1E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E3A1740"/>
    <w:multiLevelType w:val="hybridMultilevel"/>
    <w:tmpl w:val="6DFA7A1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6A616B3C"/>
    <w:multiLevelType w:val="hybridMultilevel"/>
    <w:tmpl w:val="4CFCE9BE"/>
    <w:lvl w:ilvl="0" w:tplc="E158732E">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73251395"/>
    <w:multiLevelType w:val="hybridMultilevel"/>
    <w:tmpl w:val="A0CA074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B2F"/>
    <w:rsid w:val="00007FE7"/>
    <w:rsid w:val="001A3478"/>
    <w:rsid w:val="001F4CB9"/>
    <w:rsid w:val="0020031C"/>
    <w:rsid w:val="002A565B"/>
    <w:rsid w:val="002B0309"/>
    <w:rsid w:val="00373D62"/>
    <w:rsid w:val="003C0922"/>
    <w:rsid w:val="003E1AA3"/>
    <w:rsid w:val="0040580F"/>
    <w:rsid w:val="00416183"/>
    <w:rsid w:val="004423AB"/>
    <w:rsid w:val="004D5044"/>
    <w:rsid w:val="004E5B2F"/>
    <w:rsid w:val="00507157"/>
    <w:rsid w:val="00547499"/>
    <w:rsid w:val="00562C57"/>
    <w:rsid w:val="006429D2"/>
    <w:rsid w:val="00706C6C"/>
    <w:rsid w:val="00720E96"/>
    <w:rsid w:val="007A4BC6"/>
    <w:rsid w:val="007B0E2D"/>
    <w:rsid w:val="007E1024"/>
    <w:rsid w:val="007E138B"/>
    <w:rsid w:val="007E6D33"/>
    <w:rsid w:val="008013D8"/>
    <w:rsid w:val="008543F9"/>
    <w:rsid w:val="008C2DA0"/>
    <w:rsid w:val="00933C65"/>
    <w:rsid w:val="00961D57"/>
    <w:rsid w:val="009C56CD"/>
    <w:rsid w:val="00A21AAF"/>
    <w:rsid w:val="00A508F4"/>
    <w:rsid w:val="00B57C6D"/>
    <w:rsid w:val="00B90756"/>
    <w:rsid w:val="00C87EA6"/>
    <w:rsid w:val="00C90E4B"/>
    <w:rsid w:val="00CD2228"/>
    <w:rsid w:val="00D14259"/>
    <w:rsid w:val="00D170D0"/>
    <w:rsid w:val="00E65361"/>
    <w:rsid w:val="00EA2B65"/>
    <w:rsid w:val="00FA56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36FE7C"/>
  <w15:docId w15:val="{340E70CB-2008-4491-AC2F-B4BEE569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E7"/>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56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65B"/>
    <w:rPr>
      <w:rFonts w:ascii="Tahoma" w:hAnsi="Tahoma" w:cs="Tahoma"/>
      <w:sz w:val="16"/>
      <w:szCs w:val="16"/>
      <w:lang w:val="ca-ES"/>
    </w:rPr>
  </w:style>
  <w:style w:type="paragraph" w:styleId="Encabezado">
    <w:name w:val="header"/>
    <w:basedOn w:val="Normal"/>
    <w:link w:val="EncabezadoCar"/>
    <w:uiPriority w:val="99"/>
    <w:unhideWhenUsed/>
    <w:rsid w:val="002A56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565B"/>
    <w:rPr>
      <w:lang w:val="ca-ES"/>
    </w:rPr>
  </w:style>
  <w:style w:type="paragraph" w:styleId="Piedepgina">
    <w:name w:val="footer"/>
    <w:basedOn w:val="Normal"/>
    <w:link w:val="PiedepginaCar"/>
    <w:uiPriority w:val="99"/>
    <w:unhideWhenUsed/>
    <w:rsid w:val="002A56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565B"/>
    <w:rPr>
      <w:lang w:val="ca-ES"/>
    </w:rPr>
  </w:style>
  <w:style w:type="table" w:styleId="Tablaconcuadrcula">
    <w:name w:val="Table Grid"/>
    <w:basedOn w:val="Tablanormal"/>
    <w:uiPriority w:val="39"/>
    <w:rsid w:val="002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43F9"/>
    <w:rPr>
      <w:color w:val="0000FF" w:themeColor="hyperlink"/>
      <w:u w:val="single"/>
    </w:rPr>
  </w:style>
  <w:style w:type="character" w:customStyle="1" w:styleId="UnresolvedMention">
    <w:name w:val="Unresolved Mention"/>
    <w:basedOn w:val="Fuentedeprrafopredeter"/>
    <w:uiPriority w:val="99"/>
    <w:semiHidden/>
    <w:unhideWhenUsed/>
    <w:rsid w:val="008543F9"/>
    <w:rPr>
      <w:color w:val="605E5C"/>
      <w:shd w:val="clear" w:color="auto" w:fill="E1DFDD"/>
    </w:rPr>
  </w:style>
  <w:style w:type="paragraph" w:styleId="Prrafodelista">
    <w:name w:val="List Paragraph"/>
    <w:basedOn w:val="Normal"/>
    <w:uiPriority w:val="34"/>
    <w:qFormat/>
    <w:rsid w:val="004423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torelles.cat" TargetMode="External"/><Relationship Id="rId3" Type="http://schemas.openxmlformats.org/officeDocument/2006/relationships/settings" Target="settings.xml"/><Relationship Id="rId7" Type="http://schemas.openxmlformats.org/officeDocument/2006/relationships/hyperlink" Target="http://www.martorelles.cat/escutofici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egura\Desktop\Plantilla_documents_2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Plantilla_documents_23</Template>
  <TotalTime>2</TotalTime>
  <Pages>6</Pages>
  <Words>1892</Words>
  <Characters>10408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del Mar Segura Hidalgo</dc:creator>
  <cp:lastModifiedBy>Cristian Espinosa Sánchez</cp:lastModifiedBy>
  <cp:revision>5</cp:revision>
  <dcterms:created xsi:type="dcterms:W3CDTF">2023-06-02T08:53:00Z</dcterms:created>
  <dcterms:modified xsi:type="dcterms:W3CDTF">2023-06-28T09:22:00Z</dcterms:modified>
</cp:coreProperties>
</file>