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05741C">
        <w:rPr>
          <w:rFonts w:ascii="Times New Roman" w:hAnsi="Times New Roman"/>
          <w:b w:val="0"/>
          <w:bCs w:val="0"/>
        </w:rPr>
        <w:t>8</w:t>
      </w:r>
      <w:r w:rsidRPr="00AF097A">
        <w:rPr>
          <w:rFonts w:ascii="Times New Roman" w:hAnsi="Times New Roman"/>
          <w:b w:val="0"/>
          <w:bCs w:val="0"/>
        </w:rPr>
        <w:t xml:space="preserve"> de </w:t>
      </w:r>
      <w:r w:rsidR="0005741C">
        <w:rPr>
          <w:rFonts w:ascii="Times New Roman" w:hAnsi="Times New Roman"/>
          <w:b w:val="0"/>
          <w:bCs w:val="0"/>
        </w:rPr>
        <w:t>febrero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8556B6" w:rsidRPr="008556B6" w:rsidRDefault="006E4EA0" w:rsidP="008556B6">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8556B6" w:rsidRPr="008556B6">
        <w:rPr>
          <w:rFonts w:ascii="Times New Roman" w:hAnsi="Times New Roman"/>
          <w:b w:val="0"/>
          <w:bCs w:val="0"/>
          <w:i/>
        </w:rPr>
        <w:t xml:space="preserve">Aprobar una subvención a favor de la Fundación Otero </w:t>
      </w:r>
      <w:proofErr w:type="spellStart"/>
      <w:r w:rsidR="008556B6" w:rsidRPr="008556B6">
        <w:rPr>
          <w:rFonts w:ascii="Times New Roman" w:hAnsi="Times New Roman"/>
          <w:b w:val="0"/>
          <w:bCs w:val="0"/>
          <w:i/>
        </w:rPr>
        <w:t>Pedrayo</w:t>
      </w:r>
      <w:proofErr w:type="spellEnd"/>
      <w:r w:rsidR="008556B6" w:rsidRPr="008556B6">
        <w:rPr>
          <w:rFonts w:ascii="Times New Roman" w:hAnsi="Times New Roman"/>
          <w:b w:val="0"/>
          <w:bCs w:val="0"/>
          <w:i/>
        </w:rPr>
        <w:t xml:space="preserve"> en los siguientes términos: </w:t>
      </w:r>
    </w:p>
    <w:p w:rsidR="008556B6" w:rsidRPr="008556B6" w:rsidRDefault="008556B6" w:rsidP="008556B6">
      <w:pPr>
        <w:widowControl/>
        <w:autoSpaceDE/>
        <w:autoSpaceDN/>
        <w:adjustRightInd/>
        <w:spacing w:line="360" w:lineRule="auto"/>
        <w:ind w:firstLine="708"/>
        <w:jc w:val="both"/>
        <w:rPr>
          <w:rFonts w:ascii="Times New Roman" w:hAnsi="Times New Roman"/>
          <w:b w:val="0"/>
          <w:bCs w:val="0"/>
          <w:i/>
        </w:rPr>
      </w:pPr>
      <w:r w:rsidRPr="008556B6">
        <w:rPr>
          <w:rFonts w:ascii="Times New Roman" w:hAnsi="Times New Roman"/>
          <w:b w:val="0"/>
          <w:bCs w:val="0"/>
          <w:i/>
        </w:rPr>
        <w:t>-Importe: 35.000,00 €.</w:t>
      </w:r>
    </w:p>
    <w:p w:rsidR="008556B6" w:rsidRPr="008556B6" w:rsidRDefault="008556B6" w:rsidP="008556B6">
      <w:pPr>
        <w:widowControl/>
        <w:autoSpaceDE/>
        <w:autoSpaceDN/>
        <w:adjustRightInd/>
        <w:spacing w:line="360" w:lineRule="auto"/>
        <w:ind w:firstLine="708"/>
        <w:jc w:val="both"/>
        <w:rPr>
          <w:rFonts w:ascii="Times New Roman" w:hAnsi="Times New Roman"/>
          <w:b w:val="0"/>
          <w:bCs w:val="0"/>
          <w:i/>
        </w:rPr>
      </w:pPr>
      <w:r w:rsidRPr="008556B6">
        <w:rPr>
          <w:rFonts w:ascii="Times New Roman" w:hAnsi="Times New Roman"/>
          <w:b w:val="0"/>
          <w:bCs w:val="0"/>
          <w:i/>
        </w:rPr>
        <w:t xml:space="preserve">-Objeto: Gastos de funcionamiento de la entidad, correspondientes al año 2023. </w:t>
      </w:r>
    </w:p>
    <w:p w:rsidR="008556B6" w:rsidRPr="008556B6" w:rsidRDefault="008556B6" w:rsidP="008556B6">
      <w:pPr>
        <w:widowControl/>
        <w:autoSpaceDE/>
        <w:autoSpaceDN/>
        <w:adjustRightInd/>
        <w:spacing w:line="360" w:lineRule="auto"/>
        <w:ind w:firstLine="708"/>
        <w:jc w:val="both"/>
        <w:rPr>
          <w:rFonts w:ascii="Times New Roman" w:hAnsi="Times New Roman"/>
          <w:b w:val="0"/>
          <w:bCs w:val="0"/>
          <w:i/>
        </w:rPr>
      </w:pPr>
      <w:r w:rsidRPr="008556B6">
        <w:rPr>
          <w:rFonts w:ascii="Times New Roman" w:hAnsi="Times New Roman"/>
          <w:b w:val="0"/>
          <w:bCs w:val="0"/>
          <w:i/>
        </w:rPr>
        <w:t xml:space="preserve">-Justificación: la subvención se justificará mediante la presentación de la cuenta justificativa, todo esto de conformidad con </w:t>
      </w:r>
      <w:r>
        <w:rPr>
          <w:rFonts w:ascii="Times New Roman" w:hAnsi="Times New Roman"/>
          <w:b w:val="0"/>
          <w:bCs w:val="0"/>
          <w:i/>
        </w:rPr>
        <w:t>lo</w:t>
      </w:r>
      <w:r w:rsidRPr="008556B6">
        <w:rPr>
          <w:rFonts w:ascii="Times New Roman" w:hAnsi="Times New Roman"/>
          <w:b w:val="0"/>
          <w:bCs w:val="0"/>
          <w:i/>
        </w:rPr>
        <w:t xml:space="preserve"> que disponen los artículos 30 y 31 de la Ley </w:t>
      </w:r>
      <w:r>
        <w:rPr>
          <w:rFonts w:ascii="Times New Roman" w:hAnsi="Times New Roman"/>
          <w:b w:val="0"/>
          <w:bCs w:val="0"/>
          <w:i/>
        </w:rPr>
        <w:t>G</w:t>
      </w:r>
      <w:r w:rsidRPr="008556B6">
        <w:rPr>
          <w:rFonts w:ascii="Times New Roman" w:hAnsi="Times New Roman"/>
          <w:b w:val="0"/>
          <w:bCs w:val="0"/>
          <w:i/>
        </w:rPr>
        <w:t xml:space="preserve">eneral de </w:t>
      </w:r>
      <w:r>
        <w:rPr>
          <w:rFonts w:ascii="Times New Roman" w:hAnsi="Times New Roman"/>
          <w:b w:val="0"/>
          <w:bCs w:val="0"/>
          <w:i/>
        </w:rPr>
        <w:t>S</w:t>
      </w:r>
      <w:r w:rsidRPr="008556B6">
        <w:rPr>
          <w:rFonts w:ascii="Times New Roman" w:hAnsi="Times New Roman"/>
          <w:b w:val="0"/>
          <w:bCs w:val="0"/>
          <w:i/>
        </w:rPr>
        <w:t>ubvenciones y el artículo 75 del Reglamento de la antedicha ley, a la que s</w:t>
      </w:r>
      <w:r>
        <w:rPr>
          <w:rFonts w:ascii="Times New Roman" w:hAnsi="Times New Roman"/>
          <w:b w:val="0"/>
          <w:bCs w:val="0"/>
          <w:i/>
        </w:rPr>
        <w:t>e</w:t>
      </w:r>
      <w:r w:rsidRPr="008556B6">
        <w:rPr>
          <w:rFonts w:ascii="Times New Roman" w:hAnsi="Times New Roman"/>
          <w:b w:val="0"/>
          <w:bCs w:val="0"/>
          <w:i/>
        </w:rPr>
        <w:t xml:space="preserve"> le unirán los originales de las facturas o de los correspondientes documentos de valor probatorio equivalente, y las certificaciones de estar al </w:t>
      </w:r>
      <w:r>
        <w:rPr>
          <w:rFonts w:ascii="Times New Roman" w:hAnsi="Times New Roman"/>
          <w:b w:val="0"/>
          <w:bCs w:val="0"/>
          <w:i/>
        </w:rPr>
        <w:t>día</w:t>
      </w:r>
      <w:r w:rsidRPr="008556B6">
        <w:rPr>
          <w:rFonts w:ascii="Times New Roman" w:hAnsi="Times New Roman"/>
          <w:b w:val="0"/>
          <w:bCs w:val="0"/>
          <w:i/>
        </w:rPr>
        <w:t xml:space="preserve"> en el cumplimiento de las obligaciones tributarias con la Hacienda Estatal, Autonómica de Galicia y con la Seguridad Social.</w:t>
      </w:r>
    </w:p>
    <w:p w:rsidR="008556B6" w:rsidRPr="008556B6" w:rsidRDefault="008556B6" w:rsidP="008556B6">
      <w:pPr>
        <w:widowControl/>
        <w:autoSpaceDE/>
        <w:autoSpaceDN/>
        <w:adjustRightInd/>
        <w:spacing w:line="360" w:lineRule="auto"/>
        <w:ind w:firstLine="708"/>
        <w:jc w:val="both"/>
        <w:rPr>
          <w:rFonts w:ascii="Times New Roman" w:hAnsi="Times New Roman"/>
          <w:b w:val="0"/>
          <w:bCs w:val="0"/>
          <w:i/>
        </w:rPr>
      </w:pPr>
      <w:r w:rsidRPr="008556B6">
        <w:rPr>
          <w:rFonts w:ascii="Times New Roman" w:hAnsi="Times New Roman"/>
          <w:b w:val="0"/>
          <w:bCs w:val="0"/>
          <w:i/>
        </w:rPr>
        <w:t xml:space="preserve">Asimismo, deberá </w:t>
      </w:r>
      <w:r>
        <w:rPr>
          <w:rFonts w:ascii="Times New Roman" w:hAnsi="Times New Roman"/>
          <w:b w:val="0"/>
          <w:bCs w:val="0"/>
          <w:i/>
        </w:rPr>
        <w:t>aportar</w:t>
      </w:r>
      <w:r w:rsidRPr="008556B6">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8556B6" w:rsidRPr="008556B6" w:rsidRDefault="008556B6" w:rsidP="008556B6">
      <w:pPr>
        <w:widowControl/>
        <w:autoSpaceDE/>
        <w:autoSpaceDN/>
        <w:adjustRightInd/>
        <w:spacing w:line="360" w:lineRule="auto"/>
        <w:ind w:firstLine="708"/>
        <w:jc w:val="both"/>
        <w:rPr>
          <w:rFonts w:ascii="Times New Roman" w:hAnsi="Times New Roman"/>
          <w:b w:val="0"/>
          <w:bCs w:val="0"/>
          <w:i/>
        </w:rPr>
      </w:pPr>
      <w:r w:rsidRPr="008556B6">
        <w:rPr>
          <w:rFonts w:ascii="Times New Roman" w:hAnsi="Times New Roman"/>
          <w:b w:val="0"/>
          <w:bCs w:val="0"/>
          <w:i/>
        </w:rPr>
        <w:t xml:space="preserve">De conformidad con el artículo 15.1 b) de la Ordenanza </w:t>
      </w:r>
      <w:r>
        <w:rPr>
          <w:rFonts w:ascii="Times New Roman" w:hAnsi="Times New Roman"/>
          <w:b w:val="0"/>
          <w:bCs w:val="0"/>
          <w:i/>
        </w:rPr>
        <w:t>G</w:t>
      </w:r>
      <w:r w:rsidRPr="008556B6">
        <w:rPr>
          <w:rFonts w:ascii="Times New Roman" w:hAnsi="Times New Roman"/>
          <w:b w:val="0"/>
          <w:bCs w:val="0"/>
          <w:i/>
        </w:rPr>
        <w:t xml:space="preserve">eneral de </w:t>
      </w:r>
      <w:r>
        <w:rPr>
          <w:rFonts w:ascii="Times New Roman" w:hAnsi="Times New Roman"/>
          <w:b w:val="0"/>
          <w:bCs w:val="0"/>
          <w:i/>
        </w:rPr>
        <w:t>S</w:t>
      </w:r>
      <w:r w:rsidRPr="008556B6">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 la subvención concedida (35.000,00 euros). En el supuesto en que solo s</w:t>
      </w:r>
      <w:r>
        <w:rPr>
          <w:rFonts w:ascii="Times New Roman" w:hAnsi="Times New Roman"/>
          <w:b w:val="0"/>
          <w:bCs w:val="0"/>
          <w:i/>
        </w:rPr>
        <w:t>e</w:t>
      </w:r>
      <w:r w:rsidRPr="008556B6">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8556B6" w:rsidRPr="008556B6" w:rsidRDefault="008556B6" w:rsidP="008556B6">
      <w:pPr>
        <w:widowControl/>
        <w:autoSpaceDE/>
        <w:autoSpaceDN/>
        <w:adjustRightInd/>
        <w:spacing w:line="360" w:lineRule="auto"/>
        <w:ind w:firstLine="708"/>
        <w:jc w:val="both"/>
        <w:rPr>
          <w:rFonts w:ascii="Times New Roman" w:hAnsi="Times New Roman"/>
          <w:b w:val="0"/>
          <w:bCs w:val="0"/>
          <w:i/>
        </w:rPr>
      </w:pPr>
      <w:r w:rsidRPr="008556B6">
        <w:rPr>
          <w:rFonts w:ascii="Times New Roman" w:hAnsi="Times New Roman"/>
          <w:b w:val="0"/>
          <w:bCs w:val="0"/>
          <w:i/>
        </w:rPr>
        <w:t>a) Que la reducción suponga el total incumplimiento de la finalidad de la subvención.</w:t>
      </w:r>
    </w:p>
    <w:p w:rsidR="008556B6" w:rsidRPr="008556B6" w:rsidRDefault="008556B6" w:rsidP="008556B6">
      <w:pPr>
        <w:widowControl/>
        <w:autoSpaceDE/>
        <w:autoSpaceDN/>
        <w:adjustRightInd/>
        <w:spacing w:line="360" w:lineRule="auto"/>
        <w:ind w:firstLine="708"/>
        <w:jc w:val="both"/>
        <w:rPr>
          <w:rFonts w:ascii="Times New Roman" w:hAnsi="Times New Roman"/>
          <w:b w:val="0"/>
          <w:bCs w:val="0"/>
          <w:i/>
        </w:rPr>
      </w:pPr>
      <w:r w:rsidRPr="008556B6">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8556B6">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8556B6">
        <w:rPr>
          <w:rFonts w:ascii="Times New Roman" w:hAnsi="Times New Roman"/>
          <w:b w:val="0"/>
          <w:bCs w:val="0"/>
          <w:i/>
        </w:rPr>
        <w:t xml:space="preserve"> dado lugar a la denegación de la subvención. </w:t>
      </w:r>
    </w:p>
    <w:p w:rsidR="008556B6" w:rsidRPr="008556B6" w:rsidRDefault="008556B6" w:rsidP="008556B6">
      <w:pPr>
        <w:widowControl/>
        <w:autoSpaceDE/>
        <w:autoSpaceDN/>
        <w:adjustRightInd/>
        <w:spacing w:line="360" w:lineRule="auto"/>
        <w:ind w:firstLine="708"/>
        <w:jc w:val="both"/>
        <w:rPr>
          <w:rFonts w:ascii="Times New Roman" w:hAnsi="Times New Roman"/>
          <w:b w:val="0"/>
          <w:bCs w:val="0"/>
          <w:i/>
        </w:rPr>
      </w:pPr>
      <w:r w:rsidRPr="008556B6">
        <w:rPr>
          <w:rFonts w:ascii="Times New Roman" w:hAnsi="Times New Roman"/>
          <w:b w:val="0"/>
          <w:bCs w:val="0"/>
          <w:i/>
        </w:rPr>
        <w:t>Igualmente, no s</w:t>
      </w:r>
      <w:r>
        <w:rPr>
          <w:rFonts w:ascii="Times New Roman" w:hAnsi="Times New Roman"/>
          <w:b w:val="0"/>
          <w:bCs w:val="0"/>
          <w:i/>
        </w:rPr>
        <w:t>e</w:t>
      </w:r>
      <w:r w:rsidRPr="008556B6">
        <w:rPr>
          <w:rFonts w:ascii="Times New Roman" w:hAnsi="Times New Roman"/>
          <w:b w:val="0"/>
          <w:bCs w:val="0"/>
          <w:i/>
        </w:rPr>
        <w:t xml:space="preserve"> considerará justificada una subvención cuando, aun manteniéndose </w:t>
      </w:r>
      <w:r>
        <w:rPr>
          <w:rFonts w:ascii="Times New Roman" w:hAnsi="Times New Roman"/>
          <w:b w:val="0"/>
          <w:bCs w:val="0"/>
          <w:i/>
        </w:rPr>
        <w:t>la cuantía de gasto prevista, se</w:t>
      </w:r>
      <w:r w:rsidRPr="008556B6">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w:t>
      </w:r>
      <w:r w:rsidRPr="008556B6">
        <w:rPr>
          <w:rFonts w:ascii="Times New Roman" w:hAnsi="Times New Roman"/>
          <w:b w:val="0"/>
          <w:bCs w:val="0"/>
          <w:i/>
        </w:rPr>
        <w:lastRenderedPageBreak/>
        <w:t xml:space="preserve">o aquellos que consistan en la realización de una actividad esencialmente distinta a la proyectada. </w:t>
      </w:r>
    </w:p>
    <w:p w:rsidR="008556B6" w:rsidRPr="008556B6" w:rsidRDefault="008556B6" w:rsidP="008556B6">
      <w:pPr>
        <w:widowControl/>
        <w:autoSpaceDE/>
        <w:autoSpaceDN/>
        <w:adjustRightInd/>
        <w:spacing w:line="360" w:lineRule="auto"/>
        <w:ind w:firstLine="708"/>
        <w:jc w:val="both"/>
        <w:rPr>
          <w:rFonts w:ascii="Times New Roman" w:hAnsi="Times New Roman"/>
          <w:b w:val="0"/>
          <w:bCs w:val="0"/>
          <w:i/>
        </w:rPr>
      </w:pPr>
      <w:r w:rsidRPr="008556B6">
        <w:rPr>
          <w:rFonts w:ascii="Times New Roman" w:hAnsi="Times New Roman"/>
          <w:b w:val="0"/>
          <w:bCs w:val="0"/>
          <w:i/>
        </w:rPr>
        <w:t xml:space="preserve">En aquellos casos en los que las modificaciones solo afecten a parte del proyecto, la subvención podrá considerarse parcialmente justificada en la parte no afectada, declarándose la pérdida del derecho a la subvención correspondiente al resto. </w:t>
      </w:r>
    </w:p>
    <w:p w:rsidR="008556B6" w:rsidRPr="008556B6" w:rsidRDefault="008556B6" w:rsidP="008556B6">
      <w:pPr>
        <w:widowControl/>
        <w:autoSpaceDE/>
        <w:autoSpaceDN/>
        <w:adjustRightInd/>
        <w:spacing w:line="360" w:lineRule="auto"/>
        <w:ind w:firstLine="708"/>
        <w:jc w:val="both"/>
        <w:rPr>
          <w:rFonts w:ascii="Times New Roman" w:hAnsi="Times New Roman"/>
          <w:b w:val="0"/>
          <w:bCs w:val="0"/>
          <w:i/>
        </w:rPr>
      </w:pPr>
      <w:r w:rsidRPr="008556B6">
        <w:rPr>
          <w:rFonts w:ascii="Times New Roman" w:hAnsi="Times New Roman"/>
          <w:b w:val="0"/>
          <w:bCs w:val="0"/>
          <w:i/>
        </w:rPr>
        <w:t xml:space="preserve">En todo caso, cuando </w:t>
      </w:r>
      <w:r>
        <w:rPr>
          <w:rFonts w:ascii="Times New Roman" w:hAnsi="Times New Roman"/>
          <w:b w:val="0"/>
          <w:bCs w:val="0"/>
          <w:i/>
        </w:rPr>
        <w:t>l</w:t>
      </w:r>
      <w:r w:rsidRPr="008556B6">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8556B6">
        <w:rPr>
          <w:rFonts w:ascii="Times New Roman" w:hAnsi="Times New Roman"/>
          <w:b w:val="0"/>
          <w:bCs w:val="0"/>
          <w:i/>
        </w:rPr>
        <w:t xml:space="preserve"> total del derecho a la subvención.</w:t>
      </w:r>
    </w:p>
    <w:p w:rsidR="008556B6" w:rsidRPr="008556B6" w:rsidRDefault="008556B6" w:rsidP="008556B6">
      <w:pPr>
        <w:widowControl/>
        <w:autoSpaceDE/>
        <w:autoSpaceDN/>
        <w:adjustRightInd/>
        <w:spacing w:line="360" w:lineRule="auto"/>
        <w:ind w:firstLine="708"/>
        <w:jc w:val="both"/>
        <w:rPr>
          <w:rFonts w:ascii="Times New Roman" w:hAnsi="Times New Roman"/>
          <w:b w:val="0"/>
          <w:bCs w:val="0"/>
          <w:i/>
        </w:rPr>
      </w:pPr>
      <w:r w:rsidRPr="008556B6">
        <w:rPr>
          <w:rFonts w:ascii="Times New Roman" w:hAnsi="Times New Roman"/>
          <w:b w:val="0"/>
          <w:bCs w:val="0"/>
          <w:i/>
        </w:rPr>
        <w:t>Podrán realizarse pagos a cuenta, previa solicitud del interesado, que consistirán en la rea</w:t>
      </w:r>
      <w:r>
        <w:rPr>
          <w:rFonts w:ascii="Times New Roman" w:hAnsi="Times New Roman"/>
          <w:b w:val="0"/>
          <w:bCs w:val="0"/>
          <w:i/>
        </w:rPr>
        <w:t xml:space="preserve">lización de pagos fraccionados </w:t>
      </w:r>
      <w:r w:rsidRPr="008556B6">
        <w:rPr>
          <w:rFonts w:ascii="Times New Roman" w:hAnsi="Times New Roman"/>
          <w:b w:val="0"/>
          <w:bCs w:val="0"/>
          <w:i/>
        </w:rPr>
        <w:t>que responderán al ritmo de ejecución de las acciones subvencionadas, abonándose por cuantía equivalente a la justificación presentada. Para la realización de los pagos la cuenta, deberán presentarse las facturas y justificantes correspondientes. En todo caso, la realización de estos pagos no implica una declaración definitiva como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8556B6">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8556B6">
        <w:rPr>
          <w:rFonts w:ascii="Times New Roman" w:hAnsi="Times New Roman"/>
          <w:b w:val="0"/>
          <w:bCs w:val="0"/>
          <w:i/>
        </w:rPr>
        <w:t xml:space="preserve">a cuenta, de concurrir causa legal conforme al artículo 37 de la Ley </w:t>
      </w:r>
      <w:r>
        <w:rPr>
          <w:rFonts w:ascii="Times New Roman" w:hAnsi="Times New Roman"/>
          <w:b w:val="0"/>
          <w:bCs w:val="0"/>
          <w:i/>
        </w:rPr>
        <w:t>General de S</w:t>
      </w:r>
      <w:r w:rsidRPr="008556B6">
        <w:rPr>
          <w:rFonts w:ascii="Times New Roman" w:hAnsi="Times New Roman"/>
          <w:b w:val="0"/>
          <w:bCs w:val="0"/>
          <w:i/>
        </w:rPr>
        <w:t xml:space="preserve">ubvenciones. </w:t>
      </w:r>
    </w:p>
    <w:p w:rsidR="008556B6" w:rsidRPr="008556B6" w:rsidRDefault="008556B6" w:rsidP="008556B6">
      <w:pPr>
        <w:widowControl/>
        <w:autoSpaceDE/>
        <w:autoSpaceDN/>
        <w:adjustRightInd/>
        <w:spacing w:line="360" w:lineRule="auto"/>
        <w:ind w:firstLine="708"/>
        <w:jc w:val="both"/>
        <w:rPr>
          <w:rFonts w:ascii="Times New Roman" w:hAnsi="Times New Roman"/>
          <w:b w:val="0"/>
          <w:bCs w:val="0"/>
          <w:i/>
        </w:rPr>
      </w:pPr>
      <w:r w:rsidRPr="008556B6">
        <w:rPr>
          <w:rFonts w:ascii="Times New Roman" w:hAnsi="Times New Roman"/>
          <w:b w:val="0"/>
          <w:bCs w:val="0"/>
          <w:i/>
        </w:rPr>
        <w:t xml:space="preserve">De acuerdo con </w:t>
      </w:r>
      <w:r>
        <w:rPr>
          <w:rFonts w:ascii="Times New Roman" w:hAnsi="Times New Roman"/>
          <w:b w:val="0"/>
          <w:bCs w:val="0"/>
          <w:i/>
        </w:rPr>
        <w:t>lo</w:t>
      </w:r>
      <w:r w:rsidRPr="008556B6">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w:t>
      </w:r>
      <w:r>
        <w:rPr>
          <w:rFonts w:ascii="Times New Roman" w:hAnsi="Times New Roman"/>
          <w:b w:val="0"/>
          <w:bCs w:val="0"/>
          <w:i/>
        </w:rPr>
        <w:t>días</w:t>
      </w:r>
      <w:r w:rsidRPr="008556B6">
        <w:rPr>
          <w:rFonts w:ascii="Times New Roman" w:hAnsi="Times New Roman"/>
          <w:b w:val="0"/>
          <w:bCs w:val="0"/>
          <w:i/>
        </w:rPr>
        <w:t xml:space="preserve"> natural</w:t>
      </w:r>
      <w:r>
        <w:rPr>
          <w:rFonts w:ascii="Times New Roman" w:hAnsi="Times New Roman"/>
          <w:b w:val="0"/>
          <w:bCs w:val="0"/>
          <w:i/>
        </w:rPr>
        <w:t>es desde que se</w:t>
      </w:r>
      <w:r w:rsidRPr="008556B6">
        <w:rPr>
          <w:rFonts w:ascii="Times New Roman" w:hAnsi="Times New Roman"/>
          <w:b w:val="0"/>
          <w:bCs w:val="0"/>
          <w:i/>
        </w:rPr>
        <w:t xml:space="preserve"> dicte el acto administrativo en el que s</w:t>
      </w:r>
      <w:r>
        <w:rPr>
          <w:rFonts w:ascii="Times New Roman" w:hAnsi="Times New Roman"/>
          <w:b w:val="0"/>
          <w:bCs w:val="0"/>
          <w:i/>
        </w:rPr>
        <w:t>e</w:t>
      </w:r>
      <w:r w:rsidRPr="008556B6">
        <w:rPr>
          <w:rFonts w:ascii="Times New Roman" w:hAnsi="Times New Roman"/>
          <w:b w:val="0"/>
          <w:bCs w:val="0"/>
          <w:i/>
        </w:rPr>
        <w:t xml:space="preserve"> tenga por justificada la subvención.</w:t>
      </w:r>
    </w:p>
    <w:p w:rsidR="008556B6" w:rsidRPr="008556B6" w:rsidRDefault="008556B6" w:rsidP="008556B6">
      <w:pPr>
        <w:widowControl/>
        <w:autoSpaceDE/>
        <w:autoSpaceDN/>
        <w:adjustRightInd/>
        <w:spacing w:line="360" w:lineRule="auto"/>
        <w:ind w:firstLine="708"/>
        <w:jc w:val="both"/>
        <w:rPr>
          <w:rFonts w:ascii="Times New Roman" w:hAnsi="Times New Roman"/>
          <w:b w:val="0"/>
          <w:bCs w:val="0"/>
          <w:i/>
        </w:rPr>
      </w:pPr>
      <w:r w:rsidRPr="008556B6">
        <w:rPr>
          <w:rFonts w:ascii="Times New Roman" w:hAnsi="Times New Roman"/>
          <w:b w:val="0"/>
          <w:bCs w:val="0"/>
          <w:i/>
        </w:rPr>
        <w:t>Sin perjuicio de</w:t>
      </w:r>
      <w:r>
        <w:rPr>
          <w:rFonts w:ascii="Times New Roman" w:hAnsi="Times New Roman"/>
          <w:b w:val="0"/>
          <w:bCs w:val="0"/>
          <w:i/>
        </w:rPr>
        <w:t xml:space="preserve"> </w:t>
      </w:r>
      <w:r w:rsidRPr="008556B6">
        <w:rPr>
          <w:rFonts w:ascii="Times New Roman" w:hAnsi="Times New Roman"/>
          <w:b w:val="0"/>
          <w:bCs w:val="0"/>
          <w:i/>
        </w:rPr>
        <w:t>l</w:t>
      </w:r>
      <w:r>
        <w:rPr>
          <w:rFonts w:ascii="Times New Roman" w:hAnsi="Times New Roman"/>
          <w:b w:val="0"/>
          <w:bCs w:val="0"/>
          <w:i/>
        </w:rPr>
        <w:t>o</w:t>
      </w:r>
      <w:r w:rsidRPr="008556B6">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8556B6">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General de S</w:t>
      </w:r>
      <w:r w:rsidRPr="008556B6">
        <w:rPr>
          <w:rFonts w:ascii="Times New Roman" w:hAnsi="Times New Roman"/>
          <w:b w:val="0"/>
          <w:bCs w:val="0"/>
          <w:i/>
        </w:rPr>
        <w:t>ubvenciones y con las excepciones correspondientes, por importe del 100% del anticipo solicitado.</w:t>
      </w:r>
    </w:p>
    <w:p w:rsidR="008556B6" w:rsidRPr="008556B6" w:rsidRDefault="008556B6" w:rsidP="008556B6">
      <w:pPr>
        <w:widowControl/>
        <w:autoSpaceDE/>
        <w:autoSpaceDN/>
        <w:adjustRightInd/>
        <w:spacing w:line="360" w:lineRule="auto"/>
        <w:ind w:firstLine="708"/>
        <w:jc w:val="both"/>
        <w:rPr>
          <w:rFonts w:ascii="Times New Roman" w:hAnsi="Times New Roman"/>
          <w:b w:val="0"/>
          <w:bCs w:val="0"/>
          <w:i/>
        </w:rPr>
      </w:pPr>
      <w:r w:rsidRPr="008556B6">
        <w:rPr>
          <w:rFonts w:ascii="Times New Roman" w:hAnsi="Times New Roman"/>
          <w:b w:val="0"/>
          <w:bCs w:val="0"/>
          <w:i/>
        </w:rPr>
        <w:t>Al amparo de</w:t>
      </w:r>
      <w:r>
        <w:rPr>
          <w:rFonts w:ascii="Times New Roman" w:hAnsi="Times New Roman"/>
          <w:b w:val="0"/>
          <w:bCs w:val="0"/>
          <w:i/>
        </w:rPr>
        <w:t xml:space="preserve"> </w:t>
      </w:r>
      <w:r w:rsidRPr="008556B6">
        <w:rPr>
          <w:rFonts w:ascii="Times New Roman" w:hAnsi="Times New Roman"/>
          <w:b w:val="0"/>
          <w:bCs w:val="0"/>
          <w:i/>
        </w:rPr>
        <w:t>l</w:t>
      </w:r>
      <w:r>
        <w:rPr>
          <w:rFonts w:ascii="Times New Roman" w:hAnsi="Times New Roman"/>
          <w:b w:val="0"/>
          <w:bCs w:val="0"/>
          <w:i/>
        </w:rPr>
        <w:t>o</w:t>
      </w:r>
      <w:r w:rsidRPr="008556B6">
        <w:rPr>
          <w:rFonts w:ascii="Times New Roman" w:hAnsi="Times New Roman"/>
          <w:b w:val="0"/>
          <w:bCs w:val="0"/>
          <w:i/>
        </w:rPr>
        <w:t xml:space="preserve"> establecido en el artículo 31.2 de la Le</w:t>
      </w:r>
      <w:r>
        <w:rPr>
          <w:rFonts w:ascii="Times New Roman" w:hAnsi="Times New Roman"/>
          <w:b w:val="0"/>
          <w:bCs w:val="0"/>
          <w:i/>
        </w:rPr>
        <w:t>y G</w:t>
      </w:r>
      <w:r w:rsidRPr="008556B6">
        <w:rPr>
          <w:rFonts w:ascii="Times New Roman" w:hAnsi="Times New Roman"/>
          <w:b w:val="0"/>
          <w:bCs w:val="0"/>
          <w:i/>
        </w:rPr>
        <w:t xml:space="preserve">eneral de </w:t>
      </w:r>
      <w:r>
        <w:rPr>
          <w:rFonts w:ascii="Times New Roman" w:hAnsi="Times New Roman"/>
          <w:b w:val="0"/>
          <w:bCs w:val="0"/>
          <w:i/>
        </w:rPr>
        <w:t>S</w:t>
      </w:r>
      <w:r w:rsidRPr="008556B6">
        <w:rPr>
          <w:rFonts w:ascii="Times New Roman" w:hAnsi="Times New Roman"/>
          <w:b w:val="0"/>
          <w:bCs w:val="0"/>
          <w:i/>
        </w:rPr>
        <w:t>ubvenciones, se considerará c</w:t>
      </w:r>
      <w:r>
        <w:rPr>
          <w:rFonts w:ascii="Times New Roman" w:hAnsi="Times New Roman"/>
          <w:b w:val="0"/>
          <w:bCs w:val="0"/>
          <w:i/>
        </w:rPr>
        <w:t>o</w:t>
      </w:r>
      <w:r w:rsidRPr="008556B6">
        <w:rPr>
          <w:rFonts w:ascii="Times New Roman" w:hAnsi="Times New Roman"/>
          <w:b w:val="0"/>
          <w:bCs w:val="0"/>
          <w:i/>
        </w:rPr>
        <w:t xml:space="preserve">mo gasto efectivamente realizado aquel cuya </w:t>
      </w:r>
      <w:r>
        <w:rPr>
          <w:rFonts w:ascii="Times New Roman" w:hAnsi="Times New Roman"/>
          <w:b w:val="0"/>
          <w:bCs w:val="0"/>
          <w:i/>
        </w:rPr>
        <w:t>obligación</w:t>
      </w:r>
      <w:r w:rsidRPr="008556B6">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8556B6">
        <w:rPr>
          <w:rFonts w:ascii="Times New Roman" w:hAnsi="Times New Roman"/>
          <w:b w:val="0"/>
          <w:bCs w:val="0"/>
          <w:i/>
        </w:rPr>
        <w:t xml:space="preserve"> anterior, y en el ejercicio de sus facultades de control financiero, la Intervención podrá realizar procedimientos simplificados de control </w:t>
      </w:r>
      <w:r w:rsidRPr="008556B6">
        <w:rPr>
          <w:rFonts w:ascii="Times New Roman" w:hAnsi="Times New Roman"/>
          <w:b w:val="0"/>
          <w:bCs w:val="0"/>
          <w:i/>
        </w:rPr>
        <w:lastRenderedPageBreak/>
        <w:t>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8556B6">
        <w:rPr>
          <w:rFonts w:ascii="Times New Roman" w:hAnsi="Times New Roman"/>
          <w:b w:val="0"/>
          <w:bCs w:val="0"/>
          <w:i/>
        </w:rPr>
        <w:t xml:space="preserve"> </w:t>
      </w:r>
      <w:r>
        <w:rPr>
          <w:rFonts w:ascii="Times New Roman" w:hAnsi="Times New Roman"/>
          <w:b w:val="0"/>
          <w:bCs w:val="0"/>
          <w:i/>
        </w:rPr>
        <w:t>obligación</w:t>
      </w:r>
      <w:r w:rsidRPr="008556B6">
        <w:rPr>
          <w:rFonts w:ascii="Times New Roman" w:hAnsi="Times New Roman"/>
          <w:b w:val="0"/>
          <w:bCs w:val="0"/>
          <w:i/>
        </w:rPr>
        <w:t xml:space="preserve"> dará lugar a</w:t>
      </w:r>
      <w:r>
        <w:rPr>
          <w:rFonts w:ascii="Times New Roman" w:hAnsi="Times New Roman"/>
          <w:b w:val="0"/>
          <w:bCs w:val="0"/>
          <w:i/>
        </w:rPr>
        <w:t xml:space="preserve"> </w:t>
      </w:r>
      <w:r w:rsidRPr="008556B6">
        <w:rPr>
          <w:rFonts w:ascii="Times New Roman" w:hAnsi="Times New Roman"/>
          <w:b w:val="0"/>
          <w:bCs w:val="0"/>
          <w:i/>
        </w:rPr>
        <w:t>l</w:t>
      </w:r>
      <w:r>
        <w:rPr>
          <w:rFonts w:ascii="Times New Roman" w:hAnsi="Times New Roman"/>
          <w:b w:val="0"/>
          <w:bCs w:val="0"/>
          <w:i/>
        </w:rPr>
        <w:t>a</w:t>
      </w:r>
      <w:r w:rsidRPr="008556B6">
        <w:rPr>
          <w:rFonts w:ascii="Times New Roman" w:hAnsi="Times New Roman"/>
          <w:b w:val="0"/>
          <w:bCs w:val="0"/>
          <w:i/>
        </w:rPr>
        <w:t xml:space="preserve"> </w:t>
      </w:r>
      <w:r>
        <w:rPr>
          <w:rFonts w:ascii="Times New Roman" w:hAnsi="Times New Roman"/>
          <w:b w:val="0"/>
          <w:bCs w:val="0"/>
          <w:i/>
        </w:rPr>
        <w:t>obligación</w:t>
      </w:r>
      <w:r w:rsidRPr="008556B6">
        <w:rPr>
          <w:rFonts w:ascii="Times New Roman" w:hAnsi="Times New Roman"/>
          <w:b w:val="0"/>
          <w:bCs w:val="0"/>
          <w:i/>
        </w:rPr>
        <w:t xml:space="preserve"> de reintegro por parte del beneficiario, así como a la imposición de las sanciones que procedan.</w:t>
      </w:r>
    </w:p>
    <w:p w:rsidR="008556B6" w:rsidRPr="008556B6" w:rsidRDefault="008556B6" w:rsidP="008556B6">
      <w:pPr>
        <w:widowControl/>
        <w:autoSpaceDE/>
        <w:autoSpaceDN/>
        <w:adjustRightInd/>
        <w:spacing w:line="360" w:lineRule="auto"/>
        <w:ind w:firstLine="708"/>
        <w:jc w:val="both"/>
        <w:rPr>
          <w:rFonts w:ascii="Times New Roman" w:hAnsi="Times New Roman"/>
          <w:b w:val="0"/>
          <w:bCs w:val="0"/>
          <w:i/>
        </w:rPr>
      </w:pPr>
      <w:r w:rsidRPr="008556B6">
        <w:rPr>
          <w:rFonts w:ascii="Times New Roman" w:hAnsi="Times New Roman"/>
          <w:b w:val="0"/>
          <w:bCs w:val="0"/>
          <w:i/>
        </w:rPr>
        <w:t xml:space="preserve">-Plazo justificación: </w:t>
      </w:r>
      <w:r>
        <w:rPr>
          <w:rFonts w:ascii="Times New Roman" w:hAnsi="Times New Roman"/>
          <w:b w:val="0"/>
          <w:bCs w:val="0"/>
          <w:i/>
        </w:rPr>
        <w:t>hasta</w:t>
      </w:r>
      <w:r w:rsidRPr="008556B6">
        <w:rPr>
          <w:rFonts w:ascii="Times New Roman" w:hAnsi="Times New Roman"/>
          <w:b w:val="0"/>
          <w:bCs w:val="0"/>
          <w:i/>
        </w:rPr>
        <w:t xml:space="preserve"> el 31 de octubre de 2023.</w:t>
      </w:r>
    </w:p>
    <w:p w:rsidR="00AC2771" w:rsidRDefault="008556B6" w:rsidP="008556B6">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bookmarkStart w:id="0" w:name="_GoBack"/>
      <w:bookmarkEnd w:id="0"/>
      <w:r w:rsidRPr="008556B6">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5741C">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05741C">
        <w:rPr>
          <w:rFonts w:ascii="Times New Roman" w:hAnsi="Times New Roman"/>
          <w:b w:val="0"/>
        </w:rPr>
        <w:t>febrero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6D5B"/>
    <w:rsid w:val="0005741C"/>
    <w:rsid w:val="00067365"/>
    <w:rsid w:val="00085065"/>
    <w:rsid w:val="00096BA9"/>
    <w:rsid w:val="000D2776"/>
    <w:rsid w:val="000E2943"/>
    <w:rsid w:val="000E3374"/>
    <w:rsid w:val="00104D50"/>
    <w:rsid w:val="00117D16"/>
    <w:rsid w:val="00122678"/>
    <w:rsid w:val="00124A66"/>
    <w:rsid w:val="001301D6"/>
    <w:rsid w:val="00134ABB"/>
    <w:rsid w:val="00173A36"/>
    <w:rsid w:val="001766B4"/>
    <w:rsid w:val="00196DEA"/>
    <w:rsid w:val="001A2DEB"/>
    <w:rsid w:val="001C612E"/>
    <w:rsid w:val="002259D8"/>
    <w:rsid w:val="00226B1D"/>
    <w:rsid w:val="00270BAA"/>
    <w:rsid w:val="0027562E"/>
    <w:rsid w:val="00286AFD"/>
    <w:rsid w:val="00291627"/>
    <w:rsid w:val="002970BB"/>
    <w:rsid w:val="002B7338"/>
    <w:rsid w:val="00313B2D"/>
    <w:rsid w:val="00323C50"/>
    <w:rsid w:val="00351265"/>
    <w:rsid w:val="00351EAC"/>
    <w:rsid w:val="0035696A"/>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459D1"/>
    <w:rsid w:val="00553643"/>
    <w:rsid w:val="00561EAB"/>
    <w:rsid w:val="00571DC2"/>
    <w:rsid w:val="005A7E2F"/>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627B2"/>
    <w:rsid w:val="007640DF"/>
    <w:rsid w:val="007E1BCB"/>
    <w:rsid w:val="007E344C"/>
    <w:rsid w:val="00832495"/>
    <w:rsid w:val="00832B3D"/>
    <w:rsid w:val="00845117"/>
    <w:rsid w:val="00851730"/>
    <w:rsid w:val="008556B6"/>
    <w:rsid w:val="00876F43"/>
    <w:rsid w:val="00887356"/>
    <w:rsid w:val="00897AAE"/>
    <w:rsid w:val="008F02B4"/>
    <w:rsid w:val="0093776B"/>
    <w:rsid w:val="00940CC9"/>
    <w:rsid w:val="0097654B"/>
    <w:rsid w:val="009837C3"/>
    <w:rsid w:val="009A277B"/>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C48A6"/>
    <w:rsid w:val="00BD2153"/>
    <w:rsid w:val="00BD7B9D"/>
    <w:rsid w:val="00BF70E2"/>
    <w:rsid w:val="00C15655"/>
    <w:rsid w:val="00C322D4"/>
    <w:rsid w:val="00C3570B"/>
    <w:rsid w:val="00C50179"/>
    <w:rsid w:val="00C63F48"/>
    <w:rsid w:val="00C65DAA"/>
    <w:rsid w:val="00C855C0"/>
    <w:rsid w:val="00C936CB"/>
    <w:rsid w:val="00CD1253"/>
    <w:rsid w:val="00CD2A8F"/>
    <w:rsid w:val="00CE12DB"/>
    <w:rsid w:val="00D01632"/>
    <w:rsid w:val="00D17BE0"/>
    <w:rsid w:val="00D322B1"/>
    <w:rsid w:val="00D3260D"/>
    <w:rsid w:val="00D336DA"/>
    <w:rsid w:val="00D5228C"/>
    <w:rsid w:val="00D62BA8"/>
    <w:rsid w:val="00D756DC"/>
    <w:rsid w:val="00DA079B"/>
    <w:rsid w:val="00DB75AC"/>
    <w:rsid w:val="00DE781E"/>
    <w:rsid w:val="00E146DD"/>
    <w:rsid w:val="00E250AC"/>
    <w:rsid w:val="00E25E58"/>
    <w:rsid w:val="00E40F8E"/>
    <w:rsid w:val="00E47485"/>
    <w:rsid w:val="00E76BDF"/>
    <w:rsid w:val="00E860BF"/>
    <w:rsid w:val="00EA38F3"/>
    <w:rsid w:val="00EA6B53"/>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895</Words>
  <Characters>4950</Characters>
  <Application>Microsoft Office Word</Application>
  <DocSecurity>0</DocSecurity>
  <Lines>82</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2023-02-13T12:31:00Z</dcterms:created>
  <dcterms:modified xsi:type="dcterms:W3CDTF">2023-02-13T12:37:00Z</dcterms:modified>
</cp:coreProperties>
</file>