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F1696" w14:textId="554218FA" w:rsidR="00CE7BDA" w:rsidRDefault="005B1AA1" w:rsidP="005B1AA1">
      <w:pPr>
        <w:spacing w:after="0"/>
        <w:jc w:val="center"/>
        <w:rPr>
          <w:sz w:val="22"/>
        </w:rPr>
      </w:pPr>
      <w:r w:rsidRPr="005F5D20">
        <w:rPr>
          <w:sz w:val="22"/>
        </w:rPr>
        <w:t>EXTRACTO DE LA RESOLUCIÓN DE LA DELEGACIÓN GENERAL DEL ÁREA DE DESARROLLO DE</w:t>
      </w:r>
      <w:r w:rsidR="00556AEF">
        <w:rPr>
          <w:sz w:val="22"/>
        </w:rPr>
        <w:t xml:space="preserve">MOCRÁTICO Y DE </w:t>
      </w:r>
      <w:r w:rsidRPr="005F5D20">
        <w:rPr>
          <w:sz w:val="22"/>
        </w:rPr>
        <w:t xml:space="preserve">LA CIUDADANÍA DE FECHA </w:t>
      </w:r>
      <w:r w:rsidR="00676287">
        <w:rPr>
          <w:sz w:val="22"/>
        </w:rPr>
        <w:t xml:space="preserve">24 </w:t>
      </w:r>
      <w:r w:rsidRPr="005F5D20">
        <w:rPr>
          <w:sz w:val="22"/>
        </w:rPr>
        <w:t>DE</w:t>
      </w:r>
      <w:r w:rsidR="00676287">
        <w:rPr>
          <w:sz w:val="22"/>
        </w:rPr>
        <w:t xml:space="preserve"> MAYO</w:t>
      </w:r>
      <w:r w:rsidRPr="005F5D20">
        <w:rPr>
          <w:sz w:val="22"/>
        </w:rPr>
        <w:t xml:space="preserve"> 202</w:t>
      </w:r>
      <w:r w:rsidR="00676287">
        <w:rPr>
          <w:sz w:val="22"/>
        </w:rPr>
        <w:t>3</w:t>
      </w:r>
      <w:r w:rsidRPr="005F5D20">
        <w:rPr>
          <w:sz w:val="22"/>
        </w:rPr>
        <w:t xml:space="preserve"> POR LA QUE SE CONVOCAN SUBVENCIONES A ENTIDADES, AGRUPACIONES Y ASOCIACIONES QUE DESARROLLEN O HAYAN DESARROLLADO UNA LABOR DE PROMOCIÓN DE LA MÚSICA EN SANFERNANDO,</w:t>
      </w:r>
      <w:r w:rsidR="005F5D20">
        <w:rPr>
          <w:sz w:val="22"/>
        </w:rPr>
        <w:t xml:space="preserve"> </w:t>
      </w:r>
      <w:r w:rsidRPr="005F5D20">
        <w:rPr>
          <w:sz w:val="22"/>
        </w:rPr>
        <w:t>EN EL AÑO 2023.</w:t>
      </w:r>
    </w:p>
    <w:p w14:paraId="671DE198" w14:textId="77777777" w:rsidR="005F5D20" w:rsidRDefault="005F5D20" w:rsidP="005B1AA1">
      <w:pPr>
        <w:spacing w:after="0"/>
        <w:jc w:val="center"/>
        <w:rPr>
          <w:sz w:val="22"/>
        </w:rPr>
      </w:pPr>
    </w:p>
    <w:p w14:paraId="26C3C840" w14:textId="77777777" w:rsidR="005F5D20" w:rsidRPr="005F5D20" w:rsidRDefault="005F5D20" w:rsidP="00D50852">
      <w:pPr>
        <w:spacing w:after="0" w:line="240" w:lineRule="auto"/>
        <w:jc w:val="both"/>
        <w:rPr>
          <w:sz w:val="22"/>
        </w:rPr>
      </w:pPr>
    </w:p>
    <w:p w14:paraId="30659B21" w14:textId="77777777" w:rsidR="00B27399" w:rsidRPr="00054B72" w:rsidRDefault="00B27399" w:rsidP="00B27399">
      <w:pPr>
        <w:spacing w:after="0"/>
        <w:jc w:val="both"/>
        <w:rPr>
          <w:sz w:val="18"/>
          <w:szCs w:val="18"/>
        </w:rPr>
      </w:pPr>
      <w:r w:rsidRPr="00054B72">
        <w:rPr>
          <w:sz w:val="18"/>
          <w:szCs w:val="18"/>
        </w:rPr>
        <w:t>Primero. Beneficiarios.</w:t>
      </w:r>
    </w:p>
    <w:p w14:paraId="44FD0699" w14:textId="6BC44DFB" w:rsidR="00B27399" w:rsidRDefault="00EB0C8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  <w:t>E</w:t>
      </w:r>
      <w:r w:rsidR="00B27399" w:rsidRPr="00054B72">
        <w:rPr>
          <w:sz w:val="18"/>
          <w:szCs w:val="18"/>
        </w:rPr>
        <w:t>ntidades</w:t>
      </w:r>
      <w:r>
        <w:rPr>
          <w:sz w:val="18"/>
          <w:szCs w:val="18"/>
        </w:rPr>
        <w:t>,</w:t>
      </w:r>
      <w:r w:rsidR="0084427F">
        <w:rPr>
          <w:sz w:val="18"/>
          <w:szCs w:val="18"/>
        </w:rPr>
        <w:t xml:space="preserve"> </w:t>
      </w:r>
      <w:r>
        <w:rPr>
          <w:sz w:val="18"/>
          <w:szCs w:val="18"/>
        </w:rPr>
        <w:t>agrupaciones</w:t>
      </w:r>
      <w:r w:rsidR="00B27399" w:rsidRPr="00054B72">
        <w:rPr>
          <w:sz w:val="18"/>
          <w:szCs w:val="18"/>
        </w:rPr>
        <w:t xml:space="preserve"> y asociaciones que desarrollen o hayan desarrollado una labor de promoción de la </w:t>
      </w:r>
      <w:r w:rsidR="006066F6">
        <w:rPr>
          <w:sz w:val="18"/>
          <w:szCs w:val="18"/>
        </w:rPr>
        <w:t>música</w:t>
      </w:r>
      <w:r w:rsidR="00B27399" w:rsidRPr="00054B72">
        <w:rPr>
          <w:sz w:val="18"/>
          <w:szCs w:val="18"/>
        </w:rPr>
        <w:t xml:space="preserve"> en San Fernando </w:t>
      </w:r>
      <w:r w:rsidR="00A04633">
        <w:rPr>
          <w:sz w:val="18"/>
          <w:szCs w:val="18"/>
        </w:rPr>
        <w:t xml:space="preserve">en el </w:t>
      </w:r>
      <w:r w:rsidR="00B27399" w:rsidRPr="00054B72">
        <w:rPr>
          <w:sz w:val="18"/>
          <w:szCs w:val="18"/>
        </w:rPr>
        <w:t>año 202</w:t>
      </w:r>
      <w:r w:rsidR="00B27399">
        <w:rPr>
          <w:sz w:val="18"/>
          <w:szCs w:val="18"/>
        </w:rPr>
        <w:t>3</w:t>
      </w:r>
      <w:r w:rsidR="00B27399" w:rsidRPr="00054B72">
        <w:rPr>
          <w:sz w:val="18"/>
          <w:szCs w:val="18"/>
        </w:rPr>
        <w:t>.</w:t>
      </w:r>
    </w:p>
    <w:p w14:paraId="39F2EB9B" w14:textId="77777777" w:rsidR="00B27399" w:rsidRPr="00450C5A" w:rsidRDefault="00B27399" w:rsidP="00B27399">
      <w:pPr>
        <w:spacing w:after="0"/>
        <w:jc w:val="both"/>
        <w:rPr>
          <w:sz w:val="18"/>
          <w:szCs w:val="18"/>
        </w:rPr>
      </w:pPr>
    </w:p>
    <w:p w14:paraId="374572D9" w14:textId="77777777" w:rsidR="00B27399" w:rsidRPr="00450C5A" w:rsidRDefault="00B27399" w:rsidP="00B27399">
      <w:pPr>
        <w:spacing w:after="0"/>
        <w:jc w:val="both"/>
        <w:rPr>
          <w:sz w:val="18"/>
          <w:szCs w:val="18"/>
        </w:rPr>
      </w:pPr>
      <w:r w:rsidRPr="00450C5A">
        <w:rPr>
          <w:sz w:val="18"/>
          <w:szCs w:val="18"/>
        </w:rPr>
        <w:t>Segundo. Objeto.</w:t>
      </w:r>
    </w:p>
    <w:p w14:paraId="7E53CAFE" w14:textId="1BF4D17D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3B3155" w:rsidRPr="003B3155">
        <w:rPr>
          <w:sz w:val="18"/>
          <w:szCs w:val="18"/>
        </w:rPr>
        <w:t>Ayudar a financiar los gastos ocasionados por proyectos y/o actividades musicales organizadas por entidades, agrupaciones o asociaciones, que desarrollen o hayan desarrollado una labor de promoción de la música en la ciudad, por inversiones en tecnología de comunicación y por funcionamiento y mantenimiento de locales sociales de asociaciones, agrupaciones o entidades, con domicilio en el término municipal de San Fernando.</w:t>
      </w:r>
      <w:r w:rsidRPr="00450C5A">
        <w:rPr>
          <w:sz w:val="18"/>
          <w:szCs w:val="18"/>
        </w:rPr>
        <w:t xml:space="preserve"> realizado inversiones en tecnología de comunicación y por funcionamiento y mantenimiento de locales sociales de asociaciones, agrupaciones o entidades, con domicilio en el término municipal de San Fernando.</w:t>
      </w:r>
    </w:p>
    <w:p w14:paraId="6F9F5C25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4F9EEA9B" w14:textId="77777777" w:rsidR="00B27399" w:rsidRPr="002057AF" w:rsidRDefault="00B27399" w:rsidP="00B27399">
      <w:pPr>
        <w:spacing w:after="0"/>
        <w:jc w:val="both"/>
        <w:rPr>
          <w:sz w:val="18"/>
          <w:szCs w:val="18"/>
        </w:rPr>
      </w:pPr>
      <w:r w:rsidRPr="002057AF">
        <w:rPr>
          <w:sz w:val="18"/>
          <w:szCs w:val="18"/>
        </w:rPr>
        <w:t>Tercero. Bases Reguladoras.</w:t>
      </w:r>
    </w:p>
    <w:p w14:paraId="1E9B1D31" w14:textId="0E764B16" w:rsidR="00B27399" w:rsidRDefault="00B27399" w:rsidP="00D351A9">
      <w:pPr>
        <w:spacing w:after="0"/>
        <w:jc w:val="both"/>
        <w:rPr>
          <w:sz w:val="18"/>
          <w:szCs w:val="18"/>
        </w:rPr>
      </w:pPr>
      <w:bookmarkStart w:id="0" w:name="_Hlk136849731"/>
      <w:r>
        <w:rPr>
          <w:sz w:val="18"/>
          <w:szCs w:val="18"/>
        </w:rPr>
        <w:tab/>
      </w:r>
      <w:r w:rsidRPr="002057AF">
        <w:rPr>
          <w:sz w:val="18"/>
          <w:szCs w:val="18"/>
        </w:rPr>
        <w:t>Las bases reguladoras de la presente convocatoria están insertas en la Resolución</w:t>
      </w:r>
      <w:r w:rsidR="001927C2" w:rsidRPr="001927C2">
        <w:t xml:space="preserve"> </w:t>
      </w:r>
      <w:r w:rsidR="001927C2">
        <w:t xml:space="preserve">de </w:t>
      </w:r>
      <w:r w:rsidR="001927C2" w:rsidRPr="001927C2">
        <w:rPr>
          <w:sz w:val="18"/>
          <w:szCs w:val="18"/>
        </w:rPr>
        <w:t>la  Delegación General del Área de Desarrollo Democrático y de la Ciudadanía</w:t>
      </w:r>
      <w:r w:rsidRPr="002057AF">
        <w:rPr>
          <w:sz w:val="18"/>
          <w:szCs w:val="18"/>
        </w:rPr>
        <w:t xml:space="preserve"> de </w:t>
      </w:r>
      <w:r w:rsidRPr="00CC730A">
        <w:rPr>
          <w:sz w:val="18"/>
          <w:szCs w:val="18"/>
        </w:rPr>
        <w:t>fecha 24/05/2023</w:t>
      </w:r>
      <w:r w:rsidR="001927C2">
        <w:rPr>
          <w:sz w:val="18"/>
          <w:szCs w:val="18"/>
        </w:rPr>
        <w:t xml:space="preserve"> y en Decreto de rectificación de la  </w:t>
      </w:r>
      <w:r w:rsidR="001927C2" w:rsidRPr="001927C2">
        <w:rPr>
          <w:sz w:val="18"/>
          <w:szCs w:val="18"/>
        </w:rPr>
        <w:t>Delegación General del Área de Desarrollo Democrático y de la Ciudadanía</w:t>
      </w:r>
      <w:r w:rsidR="001927C2">
        <w:rPr>
          <w:sz w:val="18"/>
          <w:szCs w:val="18"/>
        </w:rPr>
        <w:t xml:space="preserve">, en funciones, de fecha </w:t>
      </w:r>
      <w:r w:rsidRPr="002057AF">
        <w:rPr>
          <w:sz w:val="18"/>
          <w:szCs w:val="18"/>
        </w:rPr>
        <w:t xml:space="preserve"> </w:t>
      </w:r>
      <w:r w:rsidR="001927C2">
        <w:rPr>
          <w:sz w:val="18"/>
          <w:szCs w:val="18"/>
        </w:rPr>
        <w:t>02/06/2023, por el que se modifica</w:t>
      </w:r>
      <w:r w:rsidR="00D351A9">
        <w:rPr>
          <w:sz w:val="18"/>
          <w:szCs w:val="18"/>
        </w:rPr>
        <w:t xml:space="preserve">, la fecha máxima del </w:t>
      </w:r>
      <w:r w:rsidR="001927C2">
        <w:rPr>
          <w:sz w:val="18"/>
          <w:szCs w:val="18"/>
        </w:rPr>
        <w:t>plazo de justificación del empleo de las cantidades</w:t>
      </w:r>
      <w:r w:rsidR="00D351A9">
        <w:rPr>
          <w:sz w:val="18"/>
          <w:szCs w:val="18"/>
        </w:rPr>
        <w:t xml:space="preserve"> </w:t>
      </w:r>
      <w:r w:rsidR="001927C2">
        <w:rPr>
          <w:sz w:val="18"/>
          <w:szCs w:val="18"/>
        </w:rPr>
        <w:t>percibidas,</w:t>
      </w:r>
      <w:r w:rsidR="00D351A9">
        <w:rPr>
          <w:sz w:val="18"/>
          <w:szCs w:val="18"/>
        </w:rPr>
        <w:t xml:space="preserve"> </w:t>
      </w:r>
      <w:r w:rsidRPr="002057AF">
        <w:rPr>
          <w:sz w:val="18"/>
          <w:szCs w:val="18"/>
        </w:rPr>
        <w:t>en</w:t>
      </w:r>
      <w:r w:rsidR="00D351A9">
        <w:rPr>
          <w:sz w:val="18"/>
          <w:szCs w:val="18"/>
        </w:rPr>
        <w:t xml:space="preserve"> </w:t>
      </w:r>
      <w:r w:rsidRPr="002057AF">
        <w:rPr>
          <w:sz w:val="18"/>
          <w:szCs w:val="18"/>
        </w:rPr>
        <w:t>la</w:t>
      </w:r>
      <w:r w:rsidR="00D351A9">
        <w:rPr>
          <w:sz w:val="18"/>
          <w:szCs w:val="18"/>
        </w:rPr>
        <w:t xml:space="preserve"> </w:t>
      </w:r>
      <w:r w:rsidRPr="002057AF">
        <w:rPr>
          <w:sz w:val="18"/>
          <w:szCs w:val="18"/>
        </w:rPr>
        <w:t>página</w:t>
      </w:r>
      <w:r w:rsidR="00D351A9">
        <w:rPr>
          <w:sz w:val="18"/>
          <w:szCs w:val="18"/>
        </w:rPr>
        <w:t xml:space="preserve"> </w:t>
      </w:r>
      <w:r w:rsidRPr="002057AF">
        <w:rPr>
          <w:sz w:val="18"/>
          <w:szCs w:val="18"/>
        </w:rPr>
        <w:t>web</w:t>
      </w:r>
      <w:r w:rsidR="00D351A9">
        <w:rPr>
          <w:sz w:val="18"/>
          <w:szCs w:val="18"/>
        </w:rPr>
        <w:t xml:space="preserve"> </w:t>
      </w:r>
      <w:r w:rsidRPr="002057AF">
        <w:rPr>
          <w:sz w:val="18"/>
          <w:szCs w:val="18"/>
        </w:rPr>
        <w:t>del Ayuntamiento de San Fernando (www.sanfernando.es/ayto/) y en la plataforma de la Base de Datos Nacional de Subvenciones (BDNS)</w:t>
      </w:r>
    </w:p>
    <w:bookmarkEnd w:id="0"/>
    <w:p w14:paraId="3FBBB552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1F27E06F" w14:textId="77777777" w:rsidR="00B27399" w:rsidRPr="00A46C3C" w:rsidRDefault="00B27399" w:rsidP="00B27399">
      <w:pPr>
        <w:spacing w:after="0"/>
        <w:jc w:val="both"/>
        <w:rPr>
          <w:sz w:val="18"/>
          <w:szCs w:val="18"/>
        </w:rPr>
      </w:pPr>
      <w:r w:rsidRPr="00A46C3C">
        <w:rPr>
          <w:sz w:val="18"/>
          <w:szCs w:val="18"/>
        </w:rPr>
        <w:t>Cuarto. Aportación de la Delegación al conjunto de las subvenciones convocadas.</w:t>
      </w:r>
    </w:p>
    <w:p w14:paraId="59A9C268" w14:textId="5CDDB3CA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A46C3C">
        <w:rPr>
          <w:sz w:val="18"/>
          <w:szCs w:val="18"/>
        </w:rPr>
        <w:t>La cuantía total máxima estimada con que se dota a las subvenciones a personas físicas, entidades y asociaciones que hayan desarrollado una labor de promoción de la Cultura en San Fernando durante el ejercicio 202</w:t>
      </w:r>
      <w:r>
        <w:rPr>
          <w:sz w:val="18"/>
          <w:szCs w:val="18"/>
        </w:rPr>
        <w:t>3</w:t>
      </w:r>
      <w:r w:rsidRPr="00A46C3C">
        <w:rPr>
          <w:sz w:val="18"/>
          <w:szCs w:val="18"/>
        </w:rPr>
        <w:t>, e imputada al ejercicio económico de 202</w:t>
      </w:r>
      <w:r>
        <w:rPr>
          <w:sz w:val="18"/>
          <w:szCs w:val="18"/>
        </w:rPr>
        <w:t>3</w:t>
      </w:r>
      <w:r w:rsidRPr="00A46C3C">
        <w:rPr>
          <w:sz w:val="18"/>
          <w:szCs w:val="18"/>
        </w:rPr>
        <w:t xml:space="preserve">, condicionada a la existencia de crédito adecuado y suficiente en el momento de resolución de concesión, es de </w:t>
      </w:r>
      <w:r w:rsidR="00D647FA">
        <w:rPr>
          <w:sz w:val="18"/>
          <w:szCs w:val="18"/>
        </w:rPr>
        <w:t xml:space="preserve">noventa </w:t>
      </w:r>
      <w:r w:rsidRPr="00A46C3C">
        <w:rPr>
          <w:sz w:val="18"/>
          <w:szCs w:val="18"/>
        </w:rPr>
        <w:t>mil euros (</w:t>
      </w:r>
      <w:r w:rsidR="00F56216">
        <w:rPr>
          <w:sz w:val="18"/>
          <w:szCs w:val="18"/>
        </w:rPr>
        <w:t>90</w:t>
      </w:r>
      <w:r w:rsidRPr="00A46C3C">
        <w:rPr>
          <w:sz w:val="18"/>
          <w:szCs w:val="18"/>
        </w:rPr>
        <w:t>.000,00 €), con cargo a la aplicación presupuestaria 202</w:t>
      </w:r>
      <w:r>
        <w:rPr>
          <w:sz w:val="18"/>
          <w:szCs w:val="18"/>
        </w:rPr>
        <w:t>3</w:t>
      </w:r>
      <w:r w:rsidRPr="00A46C3C">
        <w:rPr>
          <w:sz w:val="18"/>
          <w:szCs w:val="18"/>
        </w:rPr>
        <w:t>/50/334/48</w:t>
      </w:r>
      <w:r w:rsidR="00A7125C">
        <w:rPr>
          <w:sz w:val="18"/>
          <w:szCs w:val="18"/>
        </w:rPr>
        <w:t>9</w:t>
      </w:r>
      <w:r w:rsidR="00860347">
        <w:rPr>
          <w:sz w:val="18"/>
          <w:szCs w:val="18"/>
        </w:rPr>
        <w:t>.</w:t>
      </w:r>
    </w:p>
    <w:p w14:paraId="6093EF63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2653A07A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7140374B" w14:textId="77777777" w:rsidR="00B27399" w:rsidRPr="006E1FC5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>Quinto. Plazo, forma y lugar de presentación de las solicitudes.</w:t>
      </w:r>
    </w:p>
    <w:p w14:paraId="47962352" w14:textId="277E3EA5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6E1FC5">
        <w:rPr>
          <w:sz w:val="18"/>
          <w:szCs w:val="18"/>
        </w:rPr>
        <w:t xml:space="preserve">Las solicitudes de subvención se formalizarán mediante instancia, acompañada de los documentos requeridos para cada caso (Memoria o Proyecto subvencionable) y dentro de los plazos establecidos para ello. Las instancias irán dirigidas a la Sra. Alcaldesa-Presidenta </w:t>
      </w:r>
      <w:r w:rsidR="00CC730A" w:rsidRPr="001927C2">
        <w:rPr>
          <w:sz w:val="18"/>
          <w:szCs w:val="18"/>
        </w:rPr>
        <w:t>en funciones</w:t>
      </w:r>
      <w:r w:rsidR="00CC730A">
        <w:rPr>
          <w:sz w:val="18"/>
          <w:szCs w:val="18"/>
        </w:rPr>
        <w:t xml:space="preserve"> </w:t>
      </w:r>
      <w:r w:rsidRPr="006E1FC5">
        <w:rPr>
          <w:sz w:val="18"/>
          <w:szCs w:val="18"/>
        </w:rPr>
        <w:t xml:space="preserve">del Excmo. </w:t>
      </w:r>
      <w:r w:rsidRPr="006E1FC5">
        <w:rPr>
          <w:sz w:val="18"/>
          <w:szCs w:val="18"/>
        </w:rPr>
        <w:lastRenderedPageBreak/>
        <w:t>e llmo. Ayuntamiento de San Fernando y se presentarán durante los VEINTE DÍAS NATURALES siguientes al de la publicación de esta convocatoria en el Boletín Oficial de la Provincia.</w:t>
      </w:r>
    </w:p>
    <w:p w14:paraId="65D5C9FE" w14:textId="77777777" w:rsidR="00B27399" w:rsidRPr="006E1FC5" w:rsidRDefault="00B27399" w:rsidP="00B27399">
      <w:pPr>
        <w:spacing w:after="0"/>
        <w:jc w:val="both"/>
        <w:rPr>
          <w:sz w:val="18"/>
          <w:szCs w:val="18"/>
        </w:rPr>
      </w:pPr>
    </w:p>
    <w:p w14:paraId="55B300DF" w14:textId="77777777" w:rsidR="00B27399" w:rsidRPr="006E1FC5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6E1FC5">
        <w:rPr>
          <w:sz w:val="18"/>
          <w:szCs w:val="18"/>
        </w:rPr>
        <w:t>Para el registro de documentación ante el Excmo. e llmo. Ayuntamiento de San Fernando, se atenderá a:</w:t>
      </w:r>
    </w:p>
    <w:p w14:paraId="4F353E8E" w14:textId="77777777" w:rsidR="00B27399" w:rsidRPr="006E1FC5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>Presentación por persona física: a) De modo presencial, en la Oficina de Atención a la Ciudadanía, sita en las Casas Consistoriales, en horario de lunes a viernes, de 9:00 a 13:30 horas (invierno) y de 9:00 a 13:00 horas (verano). b) A través de www.sanfernando.es – Sede Electrónica – Trámites electrónicos – Solicitud electrónica general -.</w:t>
      </w:r>
    </w:p>
    <w:p w14:paraId="48ADBBBB" w14:textId="77777777" w:rsidR="00B27399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ab/>
        <w:t>Presentación por persona jurídica: Únicamente con certificado digital (todas las asociaciones o entiendas sin ánimo de lucro deberán realizarla con certificado digital). En las solicitudes cursadas por entidades y asociaciones deberá quedar acreditada la relación del solicitante con la citada entidad, asociación o junta directiva de la misma.</w:t>
      </w:r>
    </w:p>
    <w:p w14:paraId="4C07CF39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62A592D3" w14:textId="77777777" w:rsidR="00B27399" w:rsidRPr="003B1F1F" w:rsidRDefault="00B27399" w:rsidP="00B27399">
      <w:pPr>
        <w:spacing w:after="0"/>
        <w:jc w:val="both"/>
        <w:rPr>
          <w:sz w:val="18"/>
          <w:szCs w:val="18"/>
        </w:rPr>
      </w:pPr>
      <w:r w:rsidRPr="003B1F1F">
        <w:rPr>
          <w:sz w:val="18"/>
          <w:szCs w:val="18"/>
        </w:rPr>
        <w:t>Sexto. Compatibilidad/incompatibilidad con otras subvenciones.</w:t>
      </w:r>
    </w:p>
    <w:p w14:paraId="04FE8FAF" w14:textId="77777777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3B1F1F">
        <w:rPr>
          <w:sz w:val="18"/>
          <w:szCs w:val="18"/>
        </w:rPr>
        <w:t>Las subvenciones de esta convocatoria serán compatibles con otras subvenciones, ayudas, ingresos y recursos obtenidos para la misma finalidad, procedentes de cualesquiera administraciones, entes públicos o privados.</w:t>
      </w:r>
    </w:p>
    <w:p w14:paraId="34DAD6AF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4A6AD48F" w14:textId="77777777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Las subvenciones de esta convocatoria serán incompatibles con la percepción de </w:t>
      </w:r>
      <w:r w:rsidRPr="00C4750B">
        <w:rPr>
          <w:sz w:val="18"/>
          <w:szCs w:val="18"/>
        </w:rPr>
        <w:t>subvenciones del Ayuntamiento con carácter nominativo para la misma anualidad</w:t>
      </w:r>
      <w:r>
        <w:rPr>
          <w:sz w:val="18"/>
          <w:szCs w:val="18"/>
        </w:rPr>
        <w:t>.</w:t>
      </w:r>
    </w:p>
    <w:p w14:paraId="7F695BBF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07F19A83" w14:textId="77777777" w:rsidR="00B27399" w:rsidRPr="003B1F1F" w:rsidRDefault="00B27399" w:rsidP="00B27399">
      <w:pPr>
        <w:spacing w:after="0"/>
        <w:jc w:val="both"/>
        <w:rPr>
          <w:sz w:val="18"/>
          <w:szCs w:val="18"/>
        </w:rPr>
      </w:pPr>
    </w:p>
    <w:p w14:paraId="5AC14B43" w14:textId="77777777" w:rsidR="00B27399" w:rsidRPr="003B1F1F" w:rsidRDefault="00B27399" w:rsidP="00B27399">
      <w:pPr>
        <w:spacing w:after="0"/>
        <w:jc w:val="both"/>
        <w:rPr>
          <w:sz w:val="18"/>
          <w:szCs w:val="18"/>
        </w:rPr>
      </w:pPr>
    </w:p>
    <w:p w14:paraId="4471219B" w14:textId="77777777" w:rsidR="00B27399" w:rsidRPr="003B1F1F" w:rsidRDefault="00B27399" w:rsidP="00B27399">
      <w:pPr>
        <w:spacing w:after="0"/>
        <w:jc w:val="both"/>
        <w:rPr>
          <w:sz w:val="18"/>
          <w:szCs w:val="18"/>
        </w:rPr>
      </w:pPr>
      <w:r w:rsidRPr="003B1F1F">
        <w:rPr>
          <w:sz w:val="18"/>
          <w:szCs w:val="18"/>
        </w:rPr>
        <w:tab/>
        <w:t>En San Fernando, a la fecha de la firma electrónica</w:t>
      </w:r>
    </w:p>
    <w:p w14:paraId="43231019" w14:textId="77777777" w:rsidR="00B27399" w:rsidRPr="003B1F1F" w:rsidRDefault="00B27399" w:rsidP="00B27399">
      <w:pPr>
        <w:spacing w:after="0"/>
        <w:jc w:val="both"/>
        <w:rPr>
          <w:sz w:val="18"/>
          <w:szCs w:val="18"/>
        </w:rPr>
      </w:pPr>
    </w:p>
    <w:p w14:paraId="332D724A" w14:textId="5839A4D0" w:rsidR="00B27399" w:rsidRPr="00CC730A" w:rsidRDefault="00B27399" w:rsidP="00B27399">
      <w:pPr>
        <w:spacing w:after="0"/>
        <w:jc w:val="center"/>
        <w:rPr>
          <w:sz w:val="18"/>
          <w:szCs w:val="18"/>
        </w:rPr>
      </w:pPr>
      <w:r w:rsidRPr="00CC730A">
        <w:rPr>
          <w:sz w:val="18"/>
          <w:szCs w:val="18"/>
        </w:rPr>
        <w:t>El Delegado General</w:t>
      </w:r>
      <w:r w:rsidR="00CC730A" w:rsidRPr="00CC730A">
        <w:rPr>
          <w:sz w:val="18"/>
          <w:szCs w:val="18"/>
        </w:rPr>
        <w:t xml:space="preserve"> </w:t>
      </w:r>
      <w:r w:rsidR="00CC730A" w:rsidRPr="001927C2">
        <w:rPr>
          <w:sz w:val="18"/>
          <w:szCs w:val="18"/>
        </w:rPr>
        <w:t>en funciones</w:t>
      </w:r>
      <w:r w:rsidRPr="00CC730A">
        <w:rPr>
          <w:sz w:val="18"/>
          <w:szCs w:val="18"/>
        </w:rPr>
        <w:t xml:space="preserve"> del Área de Desarrollo Democrático y de la Ciudadanía</w:t>
      </w:r>
      <w:r w:rsidR="00A54E47" w:rsidRPr="00CC730A">
        <w:rPr>
          <w:sz w:val="18"/>
          <w:szCs w:val="18"/>
        </w:rPr>
        <w:t xml:space="preserve"> </w:t>
      </w:r>
    </w:p>
    <w:p w14:paraId="7186473D" w14:textId="77777777" w:rsidR="00B27399" w:rsidRPr="00CC730A" w:rsidRDefault="00B27399" w:rsidP="00B27399">
      <w:pPr>
        <w:spacing w:after="0"/>
        <w:jc w:val="center"/>
        <w:rPr>
          <w:sz w:val="18"/>
          <w:szCs w:val="18"/>
        </w:rPr>
      </w:pPr>
    </w:p>
    <w:p w14:paraId="4767DE81" w14:textId="77777777" w:rsidR="00B27399" w:rsidRPr="00CC730A" w:rsidRDefault="00B27399" w:rsidP="00B27399">
      <w:pPr>
        <w:spacing w:after="0"/>
        <w:jc w:val="center"/>
        <w:rPr>
          <w:sz w:val="18"/>
          <w:szCs w:val="18"/>
        </w:rPr>
      </w:pPr>
    </w:p>
    <w:p w14:paraId="76CFD1B4" w14:textId="6FEA2040" w:rsidR="00B27399" w:rsidRPr="003B1F1F" w:rsidRDefault="00B27399" w:rsidP="00B27399">
      <w:pPr>
        <w:spacing w:after="0"/>
        <w:jc w:val="center"/>
        <w:rPr>
          <w:sz w:val="18"/>
          <w:szCs w:val="18"/>
        </w:rPr>
      </w:pPr>
      <w:r w:rsidRPr="00CC730A">
        <w:rPr>
          <w:sz w:val="18"/>
          <w:szCs w:val="18"/>
        </w:rPr>
        <w:t>Antonio Rojas Jiménez</w:t>
      </w:r>
      <w:r w:rsidR="00CC730A">
        <w:rPr>
          <w:sz w:val="18"/>
          <w:szCs w:val="18"/>
        </w:rPr>
        <w:t>.</w:t>
      </w:r>
    </w:p>
    <w:p w14:paraId="1DACD43D" w14:textId="77777777" w:rsidR="00B27399" w:rsidRPr="003E731A" w:rsidRDefault="00B27399" w:rsidP="00B27399">
      <w:pPr>
        <w:spacing w:after="0"/>
        <w:jc w:val="both"/>
        <w:rPr>
          <w:sz w:val="18"/>
          <w:szCs w:val="18"/>
        </w:rPr>
      </w:pPr>
    </w:p>
    <w:p w14:paraId="51FA1CC4" w14:textId="77777777" w:rsidR="005F5D20" w:rsidRDefault="005F5D20" w:rsidP="005B1AA1">
      <w:pPr>
        <w:spacing w:after="0"/>
        <w:jc w:val="center"/>
        <w:rPr>
          <w:sz w:val="18"/>
          <w:szCs w:val="20"/>
        </w:rPr>
      </w:pPr>
    </w:p>
    <w:p w14:paraId="2620A615" w14:textId="77777777" w:rsidR="005F5D20" w:rsidRDefault="005F5D20" w:rsidP="005F5D20">
      <w:pPr>
        <w:spacing w:after="0"/>
        <w:jc w:val="both"/>
        <w:rPr>
          <w:sz w:val="18"/>
          <w:szCs w:val="20"/>
        </w:rPr>
      </w:pPr>
    </w:p>
    <w:sectPr w:rsidR="005F5D20" w:rsidSect="00753B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991" w:bottom="709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5671F" w14:textId="77777777" w:rsidR="002D2461" w:rsidRDefault="002D2461" w:rsidP="000B0A97">
      <w:pPr>
        <w:spacing w:after="0" w:line="240" w:lineRule="auto"/>
      </w:pPr>
      <w:r>
        <w:separator/>
      </w:r>
    </w:p>
  </w:endnote>
  <w:endnote w:type="continuationSeparator" w:id="0">
    <w:p w14:paraId="6E191687" w14:textId="77777777" w:rsidR="002D2461" w:rsidRDefault="002D2461" w:rsidP="000B0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IDFont+F3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IDFont+F10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Poppins SemiBold">
    <w:panose1 w:val="00000700000000000000"/>
    <w:charset w:val="00"/>
    <w:family w:val="auto"/>
    <w:pitch w:val="variable"/>
    <w:sig w:usb0="00008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default"/>
  </w:font>
  <w:font w:name="OpenSymbol">
    <w:altName w:val="Arial Unicode MS"/>
    <w:charset w:val="00"/>
    <w:family w:val="auto"/>
    <w:pitch w:val="default"/>
  </w:font>
  <w:font w:name="Poppins ExtraBold">
    <w:panose1 w:val="000009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9"/>
      <w:gridCol w:w="2768"/>
      <w:gridCol w:w="2757"/>
    </w:tblGrid>
    <w:tr w:rsidR="00497FCE" w14:paraId="407E98C9" w14:textId="77777777" w:rsidTr="00497FCE">
      <w:tc>
        <w:tcPr>
          <w:tcW w:w="2979" w:type="dxa"/>
        </w:tcPr>
        <w:p w14:paraId="1CFA3DC3" w14:textId="0DB9D098" w:rsidR="00D82AB5" w:rsidRDefault="00D82AB5" w:rsidP="00072E6B">
          <w:pPr>
            <w:pStyle w:val="Piedepgina"/>
            <w:jc w:val="center"/>
          </w:pPr>
        </w:p>
      </w:tc>
      <w:tc>
        <w:tcPr>
          <w:tcW w:w="2768" w:type="dxa"/>
        </w:tcPr>
        <w:p w14:paraId="47201936" w14:textId="18202F3A" w:rsidR="00D82AB5" w:rsidRDefault="00D82AB5" w:rsidP="00753B7A">
          <w:pPr>
            <w:pStyle w:val="Piedepgina"/>
          </w:pPr>
        </w:p>
      </w:tc>
      <w:tc>
        <w:tcPr>
          <w:tcW w:w="2757" w:type="dxa"/>
        </w:tcPr>
        <w:p w14:paraId="35740F60" w14:textId="53B97B3E" w:rsidR="00D82AB5" w:rsidRDefault="00D82AB5" w:rsidP="00072E6B">
          <w:pPr>
            <w:pStyle w:val="Piedepgina"/>
            <w:jc w:val="center"/>
          </w:pPr>
        </w:p>
      </w:tc>
    </w:tr>
  </w:tbl>
  <w:p w14:paraId="2216F2F4" w14:textId="6F0ECD6F" w:rsidR="00072E6B" w:rsidRDefault="00497FCE" w:rsidP="00072E6B">
    <w:pPr>
      <w:pStyle w:val="Piedepgina"/>
      <w:jc w:val="center"/>
    </w:pPr>
    <w:r>
      <w:rPr>
        <w:noProof/>
      </w:rPr>
      <w:drawing>
        <wp:inline distT="0" distB="0" distL="0" distR="0" wp14:anchorId="235F101E" wp14:editId="10FA1110">
          <wp:extent cx="1347216" cy="728472"/>
          <wp:effectExtent l="0" t="0" r="5715" b="0"/>
          <wp:docPr id="56" name="Imagen 5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7216" cy="7284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5733C33" w14:textId="77777777" w:rsidR="007A082E" w:rsidRDefault="007A08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CFE06" w14:textId="77777777" w:rsidR="002D2461" w:rsidRDefault="002D2461" w:rsidP="000B0A97">
      <w:pPr>
        <w:spacing w:after="0" w:line="240" w:lineRule="auto"/>
      </w:pPr>
      <w:r>
        <w:separator/>
      </w:r>
    </w:p>
  </w:footnote>
  <w:footnote w:type="continuationSeparator" w:id="0">
    <w:p w14:paraId="7B2CD341" w14:textId="77777777" w:rsidR="002D2461" w:rsidRDefault="002D2461" w:rsidP="000B0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0621C" w14:textId="77777777" w:rsidR="007A082E" w:rsidRDefault="00D647FA">
    <w:pPr>
      <w:pStyle w:val="Encabezado"/>
    </w:pPr>
    <w:r>
      <w:rPr>
        <w:noProof/>
      </w:rPr>
      <w:pict w14:anchorId="68F0A0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8" o:spid="_x0000_s1032" type="#_x0000_t75" style="position:absolute;margin-left:0;margin-top:0;width:595.7pt;height:842.15pt;z-index:-251657216;mso-position-horizontal:center;mso-position-horizontal-relative:margin;mso-position-vertical:center;mso-position-vertical-relative:margin" o:allowincell="f">
          <v:imagedata r:id="rId1" o:title="CARTA_elementos_informatica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774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40"/>
      <w:gridCol w:w="1701"/>
      <w:gridCol w:w="7933"/>
    </w:tblGrid>
    <w:tr w:rsidR="00F900D5" w14:paraId="12720953" w14:textId="77777777" w:rsidTr="00EB4BD9">
      <w:tc>
        <w:tcPr>
          <w:tcW w:w="1140" w:type="dxa"/>
          <w:vMerge w:val="restart"/>
        </w:tcPr>
        <w:p w14:paraId="68F7C6CA" w14:textId="77777777" w:rsidR="00F900D5" w:rsidRDefault="00F900D5" w:rsidP="00EB4BD9">
          <w:pPr>
            <w:pStyle w:val="Sinespaciado"/>
            <w:ind w:left="12"/>
          </w:pPr>
          <w:r>
            <w:rPr>
              <w:noProof/>
            </w:rPr>
            <w:drawing>
              <wp:inline distT="0" distB="0" distL="0" distR="0" wp14:anchorId="72470C99" wp14:editId="2ABB40B8">
                <wp:extent cx="525600" cy="763200"/>
                <wp:effectExtent l="0" t="0" r="8255" b="0"/>
                <wp:docPr id="55" name="Imagen 55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cono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600" cy="76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14:paraId="049233D0" w14:textId="77777777" w:rsidR="00F900D5" w:rsidRDefault="00F900D5" w:rsidP="00F900D5">
          <w:pPr>
            <w:pStyle w:val="Sinespaciado"/>
          </w:pPr>
        </w:p>
      </w:tc>
      <w:tc>
        <w:tcPr>
          <w:tcW w:w="7933" w:type="dxa"/>
        </w:tcPr>
        <w:p w14:paraId="77DA72C6" w14:textId="77777777" w:rsidR="00F900D5" w:rsidRDefault="00F900D5" w:rsidP="00F900D5">
          <w:pPr>
            <w:pStyle w:val="Sinespaciado"/>
          </w:pPr>
        </w:p>
      </w:tc>
    </w:tr>
    <w:tr w:rsidR="00F900D5" w14:paraId="0BC07728" w14:textId="77777777" w:rsidTr="00EB4BD9">
      <w:tc>
        <w:tcPr>
          <w:tcW w:w="1140" w:type="dxa"/>
          <w:vMerge/>
        </w:tcPr>
        <w:p w14:paraId="3BDC5E24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  <w:vMerge w:val="restart"/>
          <w:tcMar>
            <w:left w:w="0" w:type="dxa"/>
            <w:right w:w="0" w:type="dxa"/>
          </w:tcMar>
          <w:vAlign w:val="bottom"/>
        </w:tcPr>
        <w:p w14:paraId="10144C45" w14:textId="77777777" w:rsidR="00F900D5" w:rsidRPr="002056E7" w:rsidRDefault="00F900D5" w:rsidP="00F900D5">
          <w:pPr>
            <w:pStyle w:val="Sinespaciado"/>
            <w:rPr>
              <w:rFonts w:cs="Poppins"/>
              <w:color w:val="7F7F7F" w:themeColor="text1" w:themeTint="80"/>
              <w:sz w:val="6"/>
              <w:szCs w:val="6"/>
            </w:rPr>
          </w:pPr>
        </w:p>
        <w:p w14:paraId="75BEA797" w14:textId="77777777" w:rsidR="00F900D5" w:rsidRPr="00397F2D" w:rsidRDefault="00F900D5" w:rsidP="00F900D5">
          <w:pPr>
            <w:pStyle w:val="Sinespaciado"/>
            <w:rPr>
              <w:rFonts w:cs="Poppins"/>
              <w:color w:val="7F7F7F" w:themeColor="text1" w:themeTint="80"/>
              <w:szCs w:val="18"/>
            </w:rPr>
          </w:pPr>
          <w:r w:rsidRPr="00397F2D">
            <w:rPr>
              <w:rFonts w:cs="Poppins"/>
              <w:color w:val="7F7F7F" w:themeColor="text1" w:themeTint="80"/>
              <w:szCs w:val="18"/>
            </w:rPr>
            <w:t>Ayuntamiento de</w:t>
          </w:r>
        </w:p>
        <w:p w14:paraId="2E30325C" w14:textId="77777777" w:rsidR="00F900D5" w:rsidRPr="00397F2D" w:rsidRDefault="00F900D5" w:rsidP="00F900D5">
          <w:pPr>
            <w:pStyle w:val="Sinespaciado"/>
            <w:rPr>
              <w:rFonts w:ascii="Poppins SemiBold" w:hAnsi="Poppins SemiBold" w:cs="Poppins SemiBold"/>
              <w:color w:val="00C18D"/>
              <w:sz w:val="20"/>
              <w:szCs w:val="20"/>
            </w:rPr>
          </w:pPr>
          <w:r w:rsidRPr="00524B96">
            <w:rPr>
              <w:rFonts w:ascii="Poppins ExtraBold" w:hAnsi="Poppins ExtraBold" w:cs="Poppins ExtraBold"/>
              <w:color w:val="7F7F7F" w:themeColor="text1" w:themeTint="80"/>
            </w:rPr>
            <w:t>San Fernando</w:t>
          </w:r>
        </w:p>
      </w:tc>
      <w:tc>
        <w:tcPr>
          <w:tcW w:w="7933" w:type="dxa"/>
          <w:tcBorders>
            <w:left w:val="nil"/>
          </w:tcBorders>
        </w:tcPr>
        <w:p w14:paraId="0A08B97C" w14:textId="77777777" w:rsidR="00F900D5" w:rsidRDefault="00F900D5" w:rsidP="00F900D5">
          <w:pPr>
            <w:pStyle w:val="Sinespaciado"/>
          </w:pPr>
        </w:p>
      </w:tc>
    </w:tr>
    <w:tr w:rsidR="00F900D5" w14:paraId="7B5430BA" w14:textId="77777777" w:rsidTr="00EB4BD9">
      <w:tc>
        <w:tcPr>
          <w:tcW w:w="1140" w:type="dxa"/>
          <w:vMerge/>
        </w:tcPr>
        <w:p w14:paraId="71A7FA57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  <w:vMerge/>
        </w:tcPr>
        <w:p w14:paraId="543BE061" w14:textId="77777777" w:rsidR="00F900D5" w:rsidRPr="000326DE" w:rsidRDefault="00F900D5" w:rsidP="00F900D5">
          <w:pPr>
            <w:pStyle w:val="Sinespaciado"/>
            <w:rPr>
              <w:rFonts w:ascii="Poppins ExtraBold" w:hAnsi="Poppins ExtraBold" w:cs="Poppins ExtraBold"/>
              <w:color w:val="000000" w:themeColor="text1"/>
            </w:rPr>
          </w:pPr>
        </w:p>
      </w:tc>
      <w:tc>
        <w:tcPr>
          <w:tcW w:w="7933" w:type="dxa"/>
          <w:tcBorders>
            <w:left w:val="nil"/>
          </w:tcBorders>
          <w:vAlign w:val="bottom"/>
        </w:tcPr>
        <w:p w14:paraId="181BBDFC" w14:textId="677C8DF9" w:rsidR="00F900D5" w:rsidRPr="00A256FB" w:rsidRDefault="00F900D5" w:rsidP="00F900D5">
          <w:pPr>
            <w:pStyle w:val="Sinespaciado"/>
            <w:rPr>
              <w:rFonts w:ascii="Poppins SemiBold" w:hAnsi="Poppins SemiBold" w:cs="Poppins SemiBold"/>
              <w:color w:val="00C18D"/>
              <w:sz w:val="16"/>
              <w:szCs w:val="16"/>
            </w:rPr>
          </w:pPr>
          <w:r w:rsidRPr="00A256FB">
            <w:rPr>
              <w:rFonts w:ascii="Poppins SemiBold" w:hAnsi="Poppins SemiBold" w:cs="Poppins SemiBold"/>
              <w:color w:val="00C18D"/>
              <w:sz w:val="16"/>
              <w:szCs w:val="16"/>
            </w:rPr>
            <w:t>|</w:t>
          </w:r>
          <w:r>
            <w:rPr>
              <w:rFonts w:cs="Poppins"/>
              <w:color w:val="00C18D"/>
              <w:sz w:val="16"/>
              <w:szCs w:val="16"/>
            </w:rPr>
            <w:t xml:space="preserve">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Área </w:t>
          </w:r>
          <w:r w:rsidR="00606768">
            <w:rPr>
              <w:rFonts w:cs="Poppins"/>
              <w:color w:val="00C18D"/>
              <w:sz w:val="16"/>
              <w:szCs w:val="16"/>
            </w:rPr>
            <w:t xml:space="preserve">de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Desarrollo </w:t>
          </w:r>
          <w:r w:rsidR="0041410D">
            <w:rPr>
              <w:rFonts w:cs="Poppins"/>
              <w:color w:val="00C18D"/>
              <w:sz w:val="16"/>
              <w:szCs w:val="16"/>
            </w:rPr>
            <w:t>de la Ciudadanía</w:t>
          </w:r>
          <w:r w:rsidR="00EB4BD9">
            <w:rPr>
              <w:rFonts w:cs="Poppins"/>
              <w:color w:val="00C18D"/>
              <w:sz w:val="16"/>
              <w:szCs w:val="16"/>
            </w:rPr>
            <w:t xml:space="preserve"> | </w:t>
          </w:r>
          <w:r w:rsidR="00A15E3F">
            <w:rPr>
              <w:rFonts w:cs="Poppins"/>
              <w:color w:val="00C18D"/>
              <w:sz w:val="16"/>
              <w:szCs w:val="16"/>
            </w:rPr>
            <w:t>Cultura</w:t>
          </w:r>
          <w:r w:rsidR="004907C7">
            <w:rPr>
              <w:rFonts w:cs="Poppins"/>
              <w:color w:val="00C18D"/>
              <w:sz w:val="16"/>
              <w:szCs w:val="16"/>
            </w:rPr>
            <w:t xml:space="preserve">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 </w:t>
          </w:r>
        </w:p>
      </w:tc>
    </w:tr>
    <w:tr w:rsidR="00F900D5" w14:paraId="7106E2C5" w14:textId="77777777" w:rsidTr="00EB4BD9">
      <w:tc>
        <w:tcPr>
          <w:tcW w:w="1140" w:type="dxa"/>
          <w:vMerge/>
        </w:tcPr>
        <w:p w14:paraId="67DE5B02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</w:tcPr>
        <w:p w14:paraId="58565D47" w14:textId="77777777" w:rsidR="00F900D5" w:rsidRDefault="00F900D5" w:rsidP="00F900D5">
          <w:pPr>
            <w:pStyle w:val="Sinespaciado"/>
          </w:pPr>
        </w:p>
      </w:tc>
      <w:tc>
        <w:tcPr>
          <w:tcW w:w="7933" w:type="dxa"/>
        </w:tcPr>
        <w:p w14:paraId="044548CF" w14:textId="77777777" w:rsidR="00F900D5" w:rsidRDefault="00F900D5" w:rsidP="00F900D5">
          <w:pPr>
            <w:pStyle w:val="Sinespaciado"/>
          </w:pPr>
        </w:p>
      </w:tc>
    </w:tr>
  </w:tbl>
  <w:p w14:paraId="30369AE6" w14:textId="45A64CF5" w:rsidR="000B0A97" w:rsidRDefault="00D647FA">
    <w:pPr>
      <w:pStyle w:val="Encabezado"/>
    </w:pPr>
    <w:r>
      <w:rPr>
        <w:noProof/>
      </w:rPr>
      <w:pict w14:anchorId="6CAEA5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9" o:spid="_x0000_s1033" type="#_x0000_t75" style="position:absolute;margin-left:0;margin-top:0;width:595.7pt;height:842.15pt;z-index:-251656192;mso-position-horizontal:center;mso-position-horizontal-relative:margin;mso-position-vertical:center;mso-position-vertical-relative:margin" o:allowincell="f">
          <v:imagedata r:id="rId2" o:title="CARTA_elementos_informatica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7ABE1" w14:textId="77777777" w:rsidR="007A082E" w:rsidRDefault="00D647FA">
    <w:pPr>
      <w:pStyle w:val="Encabezado"/>
    </w:pPr>
    <w:r>
      <w:rPr>
        <w:noProof/>
      </w:rPr>
      <w:pict w14:anchorId="3823FF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7" o:spid="_x0000_s1031" type="#_x0000_t75" style="position:absolute;margin-left:0;margin-top:0;width:595.7pt;height:842.15pt;z-index:-251658240;mso-position-horizontal:center;mso-position-horizontal-relative:margin;mso-position-vertical:center;mso-position-vertical-relative:margin" o:allowincell="f">
          <v:imagedata r:id="rId1" o:title="CARTA_elementos_informatica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463FE"/>
    <w:multiLevelType w:val="multilevel"/>
    <w:tmpl w:val="A0846A34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51B5D37"/>
    <w:multiLevelType w:val="hybridMultilevel"/>
    <w:tmpl w:val="F476EFAA"/>
    <w:lvl w:ilvl="0" w:tplc="7A8E2CE0">
      <w:start w:val="3"/>
      <w:numFmt w:val="bullet"/>
      <w:lvlText w:val="-"/>
      <w:lvlJc w:val="left"/>
      <w:pPr>
        <w:ind w:left="720" w:hanging="360"/>
      </w:pPr>
      <w:rPr>
        <w:rFonts w:ascii="Poppins" w:eastAsia="CIDFont+F3" w:hAnsi="Poppins" w:cs="Poppi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9F6C12"/>
    <w:multiLevelType w:val="hybridMultilevel"/>
    <w:tmpl w:val="292E2A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3FD66986">
      <w:numFmt w:val="bullet"/>
      <w:lvlText w:val=""/>
      <w:lvlJc w:val="left"/>
      <w:pPr>
        <w:ind w:left="1080" w:hanging="360"/>
      </w:pPr>
      <w:rPr>
        <w:rFonts w:ascii="Symbol" w:eastAsia="Calibri" w:hAnsi="Symbol" w:cs="Helv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F460C3"/>
    <w:multiLevelType w:val="multilevel"/>
    <w:tmpl w:val="B0403486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6D74B6A"/>
    <w:multiLevelType w:val="multilevel"/>
    <w:tmpl w:val="E87EE93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F394B7C"/>
    <w:multiLevelType w:val="multilevel"/>
    <w:tmpl w:val="0BD09D46"/>
    <w:styleLink w:val="RTFNum2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</w:rPr>
    </w:lvl>
    <w:lvl w:ilvl="3">
      <w:start w:val="1"/>
      <w:numFmt w:val="lowerRoman"/>
      <w:lvlText w:val="%4."/>
      <w:lvlJc w:val="left"/>
      <w:pPr>
        <w:ind w:left="180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ascii="Times New Roman" w:hAnsi="Times New Roman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/>
      </w:rPr>
    </w:lvl>
    <w:lvl w:ilvl="6">
      <w:start w:val="1"/>
      <w:numFmt w:val="lowerRoman"/>
      <w:lvlText w:val="%7)"/>
      <w:lvlJc w:val="left"/>
      <w:pPr>
        <w:ind w:left="2880" w:hanging="360"/>
      </w:pPr>
      <w:rPr>
        <w:rFonts w:ascii="Times New Roman" w:hAnsi="Times New Roman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Times New Roman" w:hAnsi="Times New Roman"/>
      </w:rPr>
    </w:lvl>
    <w:lvl w:ilvl="8">
      <w:start w:val="1"/>
      <w:numFmt w:val="decimal"/>
      <w:lvlText w:val="(%9)"/>
      <w:lvlJc w:val="left"/>
      <w:pPr>
        <w:ind w:left="3600" w:hanging="360"/>
      </w:pPr>
      <w:rPr>
        <w:rFonts w:ascii="Times New Roman" w:hAnsi="Times New Roman"/>
      </w:rPr>
    </w:lvl>
  </w:abstractNum>
  <w:abstractNum w:abstractNumId="6" w15:restartNumberingAfterBreak="0">
    <w:nsid w:val="38350BA2"/>
    <w:multiLevelType w:val="hybridMultilevel"/>
    <w:tmpl w:val="94E0CD76"/>
    <w:lvl w:ilvl="0" w:tplc="4A481046">
      <w:start w:val="1"/>
      <w:numFmt w:val="lowerLetter"/>
      <w:lvlText w:val="%1)"/>
      <w:lvlJc w:val="left"/>
      <w:pPr>
        <w:ind w:left="720" w:hanging="360"/>
      </w:pPr>
      <w:rPr>
        <w:rFonts w:ascii="CIDFont+F10" w:eastAsia="CIDFont+F10" w:cs="CIDFont+F10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F503CA"/>
    <w:multiLevelType w:val="hybridMultilevel"/>
    <w:tmpl w:val="7870FED0"/>
    <w:lvl w:ilvl="0" w:tplc="FE746E00">
      <w:start w:val="25"/>
      <w:numFmt w:val="bullet"/>
      <w:lvlText w:val="-"/>
      <w:lvlJc w:val="left"/>
      <w:pPr>
        <w:ind w:left="720" w:hanging="360"/>
      </w:pPr>
      <w:rPr>
        <w:rFonts w:ascii="CIDFont+F3" w:eastAsia="CIDFont+F3" w:hAnsiTheme="minorHAnsi" w:cs="CIDFont+F3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91F7E"/>
    <w:multiLevelType w:val="multilevel"/>
    <w:tmpl w:val="D94495C8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EC9312E"/>
    <w:multiLevelType w:val="hybridMultilevel"/>
    <w:tmpl w:val="4D507880"/>
    <w:lvl w:ilvl="0" w:tplc="E342DFC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71B"/>
    <w:multiLevelType w:val="multilevel"/>
    <w:tmpl w:val="A276F49C"/>
    <w:styleLink w:val="WW8Num6"/>
    <w:lvl w:ilvl="0">
      <w:numFmt w:val="bullet"/>
      <w:lvlText w:val=""/>
      <w:lvlJc w:val="left"/>
      <w:pPr>
        <w:ind w:left="1068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348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0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7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508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2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9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668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5388" w:hanging="360"/>
      </w:pPr>
      <w:rPr>
        <w:rFonts w:ascii="Wingdings" w:hAnsi="Wingdings"/>
      </w:rPr>
    </w:lvl>
  </w:abstractNum>
  <w:abstractNum w:abstractNumId="11" w15:restartNumberingAfterBreak="0">
    <w:nsid w:val="59642945"/>
    <w:multiLevelType w:val="multilevel"/>
    <w:tmpl w:val="E83E1E6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5E582BE4"/>
    <w:multiLevelType w:val="multilevel"/>
    <w:tmpl w:val="1F566CA0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63741609"/>
    <w:multiLevelType w:val="hybridMultilevel"/>
    <w:tmpl w:val="93524B56"/>
    <w:lvl w:ilvl="0" w:tplc="012EAE7E">
      <w:start w:val="5"/>
      <w:numFmt w:val="bullet"/>
      <w:lvlText w:val="-"/>
      <w:lvlJc w:val="left"/>
      <w:pPr>
        <w:ind w:left="720" w:hanging="360"/>
      </w:pPr>
      <w:rPr>
        <w:rFonts w:ascii="Source Sans Pro" w:eastAsiaTheme="minorHAnsi" w:hAnsi="Source Sans Pro" w:cs="Source Sans Pro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93DB3"/>
    <w:multiLevelType w:val="hybridMultilevel"/>
    <w:tmpl w:val="0E2C18AE"/>
    <w:lvl w:ilvl="0" w:tplc="49A6C61E">
      <w:start w:val="4"/>
      <w:numFmt w:val="bullet"/>
      <w:lvlText w:val="-"/>
      <w:lvlJc w:val="left"/>
      <w:pPr>
        <w:ind w:left="720" w:hanging="360"/>
      </w:pPr>
      <w:rPr>
        <w:rFonts w:ascii="CIDFont+F3" w:eastAsia="CIDFont+F3" w:hAnsiTheme="minorHAnsi" w:cs="CIDFont+F3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93ED7"/>
    <w:multiLevelType w:val="hybridMultilevel"/>
    <w:tmpl w:val="8E04919C"/>
    <w:lvl w:ilvl="0" w:tplc="E36C49E6">
      <w:start w:val="3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434862">
    <w:abstractNumId w:val="5"/>
  </w:num>
  <w:num w:numId="2" w16cid:durableId="2059936753">
    <w:abstractNumId w:val="8"/>
  </w:num>
  <w:num w:numId="3" w16cid:durableId="305084853">
    <w:abstractNumId w:val="11"/>
  </w:num>
  <w:num w:numId="4" w16cid:durableId="497424842">
    <w:abstractNumId w:val="0"/>
  </w:num>
  <w:num w:numId="5" w16cid:durableId="59250185">
    <w:abstractNumId w:val="12"/>
  </w:num>
  <w:num w:numId="6" w16cid:durableId="497503366">
    <w:abstractNumId w:val="3"/>
  </w:num>
  <w:num w:numId="7" w16cid:durableId="1995059615">
    <w:abstractNumId w:val="4"/>
  </w:num>
  <w:num w:numId="8" w16cid:durableId="1778676002">
    <w:abstractNumId w:val="10"/>
  </w:num>
  <w:num w:numId="9" w16cid:durableId="1661229613">
    <w:abstractNumId w:val="13"/>
  </w:num>
  <w:num w:numId="10" w16cid:durableId="975598750">
    <w:abstractNumId w:val="15"/>
  </w:num>
  <w:num w:numId="11" w16cid:durableId="828253250">
    <w:abstractNumId w:val="7"/>
  </w:num>
  <w:num w:numId="12" w16cid:durableId="1109929123">
    <w:abstractNumId w:val="6"/>
  </w:num>
  <w:num w:numId="13" w16cid:durableId="358549751">
    <w:abstractNumId w:val="14"/>
  </w:num>
  <w:num w:numId="14" w16cid:durableId="405499015">
    <w:abstractNumId w:val="1"/>
  </w:num>
  <w:num w:numId="15" w16cid:durableId="1536229725">
    <w:abstractNumId w:val="9"/>
  </w:num>
  <w:num w:numId="16" w16cid:durableId="1376006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3AA"/>
    <w:rsid w:val="00002066"/>
    <w:rsid w:val="00010D14"/>
    <w:rsid w:val="00011A3C"/>
    <w:rsid w:val="00013D8A"/>
    <w:rsid w:val="00017DDC"/>
    <w:rsid w:val="00020262"/>
    <w:rsid w:val="000257E0"/>
    <w:rsid w:val="000261AB"/>
    <w:rsid w:val="00027E7D"/>
    <w:rsid w:val="00036BEE"/>
    <w:rsid w:val="00037288"/>
    <w:rsid w:val="00042153"/>
    <w:rsid w:val="0005501F"/>
    <w:rsid w:val="000642D7"/>
    <w:rsid w:val="00072E6B"/>
    <w:rsid w:val="000839BB"/>
    <w:rsid w:val="00090832"/>
    <w:rsid w:val="00093AD7"/>
    <w:rsid w:val="0009535B"/>
    <w:rsid w:val="000A1C81"/>
    <w:rsid w:val="000A5DEC"/>
    <w:rsid w:val="000A5FC4"/>
    <w:rsid w:val="000B0865"/>
    <w:rsid w:val="000B0A97"/>
    <w:rsid w:val="000B0BBF"/>
    <w:rsid w:val="000B4210"/>
    <w:rsid w:val="000B5378"/>
    <w:rsid w:val="000C15A9"/>
    <w:rsid w:val="000D55B4"/>
    <w:rsid w:val="0010390E"/>
    <w:rsid w:val="001223CB"/>
    <w:rsid w:val="00125B26"/>
    <w:rsid w:val="00127DF2"/>
    <w:rsid w:val="00141483"/>
    <w:rsid w:val="00143C4D"/>
    <w:rsid w:val="00151A37"/>
    <w:rsid w:val="00152016"/>
    <w:rsid w:val="001543AA"/>
    <w:rsid w:val="0015481F"/>
    <w:rsid w:val="00167428"/>
    <w:rsid w:val="0016758D"/>
    <w:rsid w:val="001777B4"/>
    <w:rsid w:val="00183F5A"/>
    <w:rsid w:val="001927C2"/>
    <w:rsid w:val="00193B08"/>
    <w:rsid w:val="00193E85"/>
    <w:rsid w:val="00193F2C"/>
    <w:rsid w:val="00194B4E"/>
    <w:rsid w:val="001966D9"/>
    <w:rsid w:val="00196AB9"/>
    <w:rsid w:val="00196DEE"/>
    <w:rsid w:val="001B7211"/>
    <w:rsid w:val="001D6DC5"/>
    <w:rsid w:val="001E287F"/>
    <w:rsid w:val="001F0A76"/>
    <w:rsid w:val="001F197D"/>
    <w:rsid w:val="001F7CE4"/>
    <w:rsid w:val="00207526"/>
    <w:rsid w:val="00217A75"/>
    <w:rsid w:val="0024264C"/>
    <w:rsid w:val="00243265"/>
    <w:rsid w:val="00245888"/>
    <w:rsid w:val="002479FF"/>
    <w:rsid w:val="00255033"/>
    <w:rsid w:val="00256272"/>
    <w:rsid w:val="00265F2F"/>
    <w:rsid w:val="00287838"/>
    <w:rsid w:val="0029738F"/>
    <w:rsid w:val="002B1848"/>
    <w:rsid w:val="002B575F"/>
    <w:rsid w:val="002B5FED"/>
    <w:rsid w:val="002C2CB3"/>
    <w:rsid w:val="002D2461"/>
    <w:rsid w:val="002E4222"/>
    <w:rsid w:val="00313172"/>
    <w:rsid w:val="00316634"/>
    <w:rsid w:val="003212D0"/>
    <w:rsid w:val="003216F3"/>
    <w:rsid w:val="00327CD8"/>
    <w:rsid w:val="00333E4F"/>
    <w:rsid w:val="00343295"/>
    <w:rsid w:val="00360D25"/>
    <w:rsid w:val="003755C1"/>
    <w:rsid w:val="0038092B"/>
    <w:rsid w:val="0038202B"/>
    <w:rsid w:val="00382578"/>
    <w:rsid w:val="00385868"/>
    <w:rsid w:val="00390097"/>
    <w:rsid w:val="00393458"/>
    <w:rsid w:val="003A0BF5"/>
    <w:rsid w:val="003B0938"/>
    <w:rsid w:val="003B3155"/>
    <w:rsid w:val="003B7467"/>
    <w:rsid w:val="003E1C14"/>
    <w:rsid w:val="003E358A"/>
    <w:rsid w:val="00400209"/>
    <w:rsid w:val="004005B8"/>
    <w:rsid w:val="0041410D"/>
    <w:rsid w:val="0042173E"/>
    <w:rsid w:val="00421FF1"/>
    <w:rsid w:val="00423D17"/>
    <w:rsid w:val="00425211"/>
    <w:rsid w:val="00430DA0"/>
    <w:rsid w:val="00435D0B"/>
    <w:rsid w:val="004543DE"/>
    <w:rsid w:val="004640E7"/>
    <w:rsid w:val="004721E7"/>
    <w:rsid w:val="00472214"/>
    <w:rsid w:val="00476A3B"/>
    <w:rsid w:val="004815FE"/>
    <w:rsid w:val="004907C7"/>
    <w:rsid w:val="004954F7"/>
    <w:rsid w:val="00497FCE"/>
    <w:rsid w:val="004A2ACA"/>
    <w:rsid w:val="004A5FE7"/>
    <w:rsid w:val="004B5FA4"/>
    <w:rsid w:val="004C06F8"/>
    <w:rsid w:val="004C78A2"/>
    <w:rsid w:val="004D2B4E"/>
    <w:rsid w:val="004D34C0"/>
    <w:rsid w:val="004F5624"/>
    <w:rsid w:val="00504BBE"/>
    <w:rsid w:val="00506EEF"/>
    <w:rsid w:val="00507819"/>
    <w:rsid w:val="00521A61"/>
    <w:rsid w:val="00536CC9"/>
    <w:rsid w:val="00537442"/>
    <w:rsid w:val="00544553"/>
    <w:rsid w:val="00545EAB"/>
    <w:rsid w:val="00552582"/>
    <w:rsid w:val="00556AEF"/>
    <w:rsid w:val="00570AEF"/>
    <w:rsid w:val="00586BE0"/>
    <w:rsid w:val="00593081"/>
    <w:rsid w:val="005A0584"/>
    <w:rsid w:val="005A1378"/>
    <w:rsid w:val="005B1AA1"/>
    <w:rsid w:val="005B1CFE"/>
    <w:rsid w:val="005E3302"/>
    <w:rsid w:val="005F5D20"/>
    <w:rsid w:val="005F72E3"/>
    <w:rsid w:val="00600AF3"/>
    <w:rsid w:val="006066F6"/>
    <w:rsid w:val="00606768"/>
    <w:rsid w:val="006219CA"/>
    <w:rsid w:val="0062696F"/>
    <w:rsid w:val="00630B23"/>
    <w:rsid w:val="00636F35"/>
    <w:rsid w:val="006378D7"/>
    <w:rsid w:val="00644789"/>
    <w:rsid w:val="00646F6A"/>
    <w:rsid w:val="00672698"/>
    <w:rsid w:val="00674468"/>
    <w:rsid w:val="00676287"/>
    <w:rsid w:val="006803CD"/>
    <w:rsid w:val="006848B8"/>
    <w:rsid w:val="006A1EF6"/>
    <w:rsid w:val="006A4A10"/>
    <w:rsid w:val="006C0DEE"/>
    <w:rsid w:val="006C29AC"/>
    <w:rsid w:val="006D78BE"/>
    <w:rsid w:val="006E0E51"/>
    <w:rsid w:val="006E2B09"/>
    <w:rsid w:val="007012C9"/>
    <w:rsid w:val="00710D2A"/>
    <w:rsid w:val="007165CE"/>
    <w:rsid w:val="0072230E"/>
    <w:rsid w:val="00723C08"/>
    <w:rsid w:val="0073017A"/>
    <w:rsid w:val="007348EE"/>
    <w:rsid w:val="00736CBB"/>
    <w:rsid w:val="007374B0"/>
    <w:rsid w:val="007449DD"/>
    <w:rsid w:val="00753B7A"/>
    <w:rsid w:val="007574FE"/>
    <w:rsid w:val="007721FC"/>
    <w:rsid w:val="00780FFB"/>
    <w:rsid w:val="0078134F"/>
    <w:rsid w:val="00794F3E"/>
    <w:rsid w:val="007A082E"/>
    <w:rsid w:val="007A0924"/>
    <w:rsid w:val="007A3ACA"/>
    <w:rsid w:val="007A4204"/>
    <w:rsid w:val="007A6531"/>
    <w:rsid w:val="007B029D"/>
    <w:rsid w:val="007C0EA7"/>
    <w:rsid w:val="007C2B86"/>
    <w:rsid w:val="007C34B8"/>
    <w:rsid w:val="007C3D67"/>
    <w:rsid w:val="007D6770"/>
    <w:rsid w:val="007D77DF"/>
    <w:rsid w:val="007E5468"/>
    <w:rsid w:val="007F0CAB"/>
    <w:rsid w:val="00803DED"/>
    <w:rsid w:val="008058D6"/>
    <w:rsid w:val="008072AD"/>
    <w:rsid w:val="00810A12"/>
    <w:rsid w:val="0081476B"/>
    <w:rsid w:val="008158CF"/>
    <w:rsid w:val="00835872"/>
    <w:rsid w:val="008411D1"/>
    <w:rsid w:val="0084427F"/>
    <w:rsid w:val="008451D8"/>
    <w:rsid w:val="00845AC0"/>
    <w:rsid w:val="00847B71"/>
    <w:rsid w:val="008520CF"/>
    <w:rsid w:val="00860347"/>
    <w:rsid w:val="00863278"/>
    <w:rsid w:val="0088735B"/>
    <w:rsid w:val="008912C6"/>
    <w:rsid w:val="008962DB"/>
    <w:rsid w:val="0089748B"/>
    <w:rsid w:val="008A0227"/>
    <w:rsid w:val="008A7247"/>
    <w:rsid w:val="008A7BB8"/>
    <w:rsid w:val="008B3401"/>
    <w:rsid w:val="008B3BD1"/>
    <w:rsid w:val="008B5E49"/>
    <w:rsid w:val="008C3EFB"/>
    <w:rsid w:val="008D60B1"/>
    <w:rsid w:val="008E537D"/>
    <w:rsid w:val="00901581"/>
    <w:rsid w:val="00906804"/>
    <w:rsid w:val="0090783F"/>
    <w:rsid w:val="009104A8"/>
    <w:rsid w:val="0091251C"/>
    <w:rsid w:val="00917F8D"/>
    <w:rsid w:val="009305C8"/>
    <w:rsid w:val="0093111A"/>
    <w:rsid w:val="0097341C"/>
    <w:rsid w:val="009840E8"/>
    <w:rsid w:val="009B1B2D"/>
    <w:rsid w:val="009D6AF5"/>
    <w:rsid w:val="009D6BA6"/>
    <w:rsid w:val="009E7AC8"/>
    <w:rsid w:val="009F7659"/>
    <w:rsid w:val="00A02403"/>
    <w:rsid w:val="00A04633"/>
    <w:rsid w:val="00A06032"/>
    <w:rsid w:val="00A15E3F"/>
    <w:rsid w:val="00A15F38"/>
    <w:rsid w:val="00A16836"/>
    <w:rsid w:val="00A34F45"/>
    <w:rsid w:val="00A54E47"/>
    <w:rsid w:val="00A5624B"/>
    <w:rsid w:val="00A7125C"/>
    <w:rsid w:val="00A853E9"/>
    <w:rsid w:val="00A96FD8"/>
    <w:rsid w:val="00AA2C34"/>
    <w:rsid w:val="00AA377C"/>
    <w:rsid w:val="00AA5A4E"/>
    <w:rsid w:val="00AB013D"/>
    <w:rsid w:val="00AC1BAD"/>
    <w:rsid w:val="00AC3BD1"/>
    <w:rsid w:val="00AE4D7F"/>
    <w:rsid w:val="00AF0EC5"/>
    <w:rsid w:val="00AF4DC8"/>
    <w:rsid w:val="00B02BE4"/>
    <w:rsid w:val="00B1653C"/>
    <w:rsid w:val="00B2232B"/>
    <w:rsid w:val="00B22793"/>
    <w:rsid w:val="00B23E8F"/>
    <w:rsid w:val="00B27399"/>
    <w:rsid w:val="00B36CF7"/>
    <w:rsid w:val="00B416C4"/>
    <w:rsid w:val="00B42FFE"/>
    <w:rsid w:val="00B4644F"/>
    <w:rsid w:val="00B500BD"/>
    <w:rsid w:val="00B55A9E"/>
    <w:rsid w:val="00B60377"/>
    <w:rsid w:val="00B64F50"/>
    <w:rsid w:val="00B83342"/>
    <w:rsid w:val="00B8478F"/>
    <w:rsid w:val="00B85C07"/>
    <w:rsid w:val="00B86433"/>
    <w:rsid w:val="00B879A6"/>
    <w:rsid w:val="00B92A8A"/>
    <w:rsid w:val="00BB4F5E"/>
    <w:rsid w:val="00BB5DD5"/>
    <w:rsid w:val="00BE3F74"/>
    <w:rsid w:val="00BE6168"/>
    <w:rsid w:val="00BE68E7"/>
    <w:rsid w:val="00BE720D"/>
    <w:rsid w:val="00BF667A"/>
    <w:rsid w:val="00C02170"/>
    <w:rsid w:val="00C0484F"/>
    <w:rsid w:val="00C05776"/>
    <w:rsid w:val="00C11568"/>
    <w:rsid w:val="00C12988"/>
    <w:rsid w:val="00C157C8"/>
    <w:rsid w:val="00C366B7"/>
    <w:rsid w:val="00C427DF"/>
    <w:rsid w:val="00C43457"/>
    <w:rsid w:val="00C55B49"/>
    <w:rsid w:val="00C629DE"/>
    <w:rsid w:val="00C65C47"/>
    <w:rsid w:val="00C70EE3"/>
    <w:rsid w:val="00C70EF8"/>
    <w:rsid w:val="00C71967"/>
    <w:rsid w:val="00C74C07"/>
    <w:rsid w:val="00C90F79"/>
    <w:rsid w:val="00C93348"/>
    <w:rsid w:val="00CA3933"/>
    <w:rsid w:val="00CB58E0"/>
    <w:rsid w:val="00CC061D"/>
    <w:rsid w:val="00CC09AF"/>
    <w:rsid w:val="00CC289B"/>
    <w:rsid w:val="00CC730A"/>
    <w:rsid w:val="00CD25AE"/>
    <w:rsid w:val="00CD46A8"/>
    <w:rsid w:val="00CE7BDA"/>
    <w:rsid w:val="00CF4699"/>
    <w:rsid w:val="00CF6F28"/>
    <w:rsid w:val="00D12364"/>
    <w:rsid w:val="00D12C85"/>
    <w:rsid w:val="00D14D61"/>
    <w:rsid w:val="00D16BB3"/>
    <w:rsid w:val="00D210E6"/>
    <w:rsid w:val="00D22F66"/>
    <w:rsid w:val="00D23994"/>
    <w:rsid w:val="00D2478E"/>
    <w:rsid w:val="00D255AA"/>
    <w:rsid w:val="00D31F4B"/>
    <w:rsid w:val="00D351A9"/>
    <w:rsid w:val="00D50852"/>
    <w:rsid w:val="00D50A2D"/>
    <w:rsid w:val="00D6368C"/>
    <w:rsid w:val="00D647FA"/>
    <w:rsid w:val="00D65595"/>
    <w:rsid w:val="00D661C5"/>
    <w:rsid w:val="00D679C3"/>
    <w:rsid w:val="00D7764F"/>
    <w:rsid w:val="00D77844"/>
    <w:rsid w:val="00D82AB5"/>
    <w:rsid w:val="00D93EBD"/>
    <w:rsid w:val="00DA1606"/>
    <w:rsid w:val="00DA3998"/>
    <w:rsid w:val="00DB5A9E"/>
    <w:rsid w:val="00DC5D08"/>
    <w:rsid w:val="00DF7601"/>
    <w:rsid w:val="00E003BF"/>
    <w:rsid w:val="00E10CF0"/>
    <w:rsid w:val="00E242B2"/>
    <w:rsid w:val="00E4575F"/>
    <w:rsid w:val="00E6237D"/>
    <w:rsid w:val="00E66211"/>
    <w:rsid w:val="00E700D2"/>
    <w:rsid w:val="00E80221"/>
    <w:rsid w:val="00E82445"/>
    <w:rsid w:val="00E83C4D"/>
    <w:rsid w:val="00E912BE"/>
    <w:rsid w:val="00E944F8"/>
    <w:rsid w:val="00EB016A"/>
    <w:rsid w:val="00EB0C89"/>
    <w:rsid w:val="00EB1F86"/>
    <w:rsid w:val="00EB4BD9"/>
    <w:rsid w:val="00EB7C17"/>
    <w:rsid w:val="00ED1035"/>
    <w:rsid w:val="00ED26F2"/>
    <w:rsid w:val="00F02EE8"/>
    <w:rsid w:val="00F20739"/>
    <w:rsid w:val="00F22813"/>
    <w:rsid w:val="00F3135E"/>
    <w:rsid w:val="00F32940"/>
    <w:rsid w:val="00F36568"/>
    <w:rsid w:val="00F46595"/>
    <w:rsid w:val="00F522D2"/>
    <w:rsid w:val="00F54977"/>
    <w:rsid w:val="00F56216"/>
    <w:rsid w:val="00F6641C"/>
    <w:rsid w:val="00F8027C"/>
    <w:rsid w:val="00F84FD4"/>
    <w:rsid w:val="00F8749F"/>
    <w:rsid w:val="00F900D5"/>
    <w:rsid w:val="00F9272B"/>
    <w:rsid w:val="00F93BFE"/>
    <w:rsid w:val="00F9478C"/>
    <w:rsid w:val="00F95C25"/>
    <w:rsid w:val="00FA623E"/>
    <w:rsid w:val="00FC165D"/>
    <w:rsid w:val="00FD7058"/>
    <w:rsid w:val="00FD71D2"/>
    <w:rsid w:val="00FD7C4C"/>
    <w:rsid w:val="00FE53C4"/>
    <w:rsid w:val="00FF2859"/>
    <w:rsid w:val="00FF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85FCB0"/>
  <w15:chartTrackingRefBased/>
  <w15:docId w15:val="{43562797-4460-43D6-9783-343A6C4F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6F2"/>
    <w:pPr>
      <w:spacing w:after="240" w:line="320" w:lineRule="exact"/>
    </w:pPr>
    <w:rPr>
      <w:rFonts w:ascii="Poppins" w:hAnsi="Poppins"/>
      <w:sz w:val="20"/>
    </w:rPr>
  </w:style>
  <w:style w:type="paragraph" w:styleId="Ttulo1">
    <w:name w:val="heading 1"/>
    <w:aliases w:val="Título Principal"/>
    <w:basedOn w:val="Normal"/>
    <w:next w:val="Normal"/>
    <w:link w:val="Ttulo1Car"/>
    <w:autoRedefine/>
    <w:uiPriority w:val="9"/>
    <w:qFormat/>
    <w:rsid w:val="000257E0"/>
    <w:pPr>
      <w:keepNext/>
      <w:keepLines/>
      <w:spacing w:before="240" w:after="0"/>
      <w:outlineLvl w:val="0"/>
    </w:pPr>
    <w:rPr>
      <w:rFonts w:eastAsiaTheme="majorEastAsia" w:cs="Poppins"/>
      <w:color w:val="000000" w:themeColor="text1"/>
      <w:sz w:val="18"/>
    </w:rPr>
  </w:style>
  <w:style w:type="paragraph" w:styleId="Ttulo2">
    <w:name w:val="heading 2"/>
    <w:aliases w:val="Resaltado"/>
    <w:basedOn w:val="Normal"/>
    <w:next w:val="Normal"/>
    <w:link w:val="Ttulo2Car"/>
    <w:autoRedefine/>
    <w:uiPriority w:val="9"/>
    <w:unhideWhenUsed/>
    <w:qFormat/>
    <w:rsid w:val="00423D17"/>
    <w:pPr>
      <w:outlineLvl w:val="1"/>
    </w:pPr>
    <w:rPr>
      <w:b/>
    </w:rPr>
  </w:style>
  <w:style w:type="paragraph" w:styleId="Ttulo3">
    <w:name w:val="heading 3"/>
    <w:aliases w:val="Verde SF"/>
    <w:basedOn w:val="Normal"/>
    <w:next w:val="Normal"/>
    <w:link w:val="Ttulo3Car"/>
    <w:uiPriority w:val="9"/>
    <w:unhideWhenUsed/>
    <w:qFormat/>
    <w:rsid w:val="004640E7"/>
    <w:pPr>
      <w:keepNext/>
      <w:keepLines/>
      <w:spacing w:before="40"/>
      <w:outlineLvl w:val="2"/>
    </w:pPr>
    <w:rPr>
      <w:rFonts w:ascii="Poppins SemiBold" w:eastAsiaTheme="majorEastAsia" w:hAnsi="Poppins SemiBold" w:cstheme="majorBidi"/>
      <w:color w:val="00C08B"/>
      <w:sz w:val="22"/>
      <w:szCs w:val="24"/>
    </w:rPr>
  </w:style>
  <w:style w:type="paragraph" w:styleId="Ttulo4">
    <w:name w:val="heading 4"/>
    <w:basedOn w:val="Encabezado"/>
    <w:next w:val="Textbody"/>
    <w:link w:val="Ttulo4Car"/>
    <w:uiPriority w:val="9"/>
    <w:semiHidden/>
    <w:unhideWhenUsed/>
    <w:qFormat/>
    <w:rsid w:val="008962DB"/>
    <w:pPr>
      <w:widowControl w:val="0"/>
      <w:suppressLineNumbers/>
      <w:tabs>
        <w:tab w:val="clear" w:pos="4252"/>
        <w:tab w:val="clear" w:pos="8504"/>
        <w:tab w:val="center" w:pos="4819"/>
        <w:tab w:val="right" w:pos="9638"/>
      </w:tabs>
      <w:suppressAutoHyphens/>
      <w:autoSpaceDN w:val="0"/>
      <w:textAlignment w:val="baseline"/>
      <w:outlineLvl w:val="3"/>
    </w:pPr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0B0A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B0A97"/>
    <w:rPr>
      <w:rFonts w:ascii="Poppins" w:hAnsi="Poppins"/>
      <w:sz w:val="18"/>
    </w:rPr>
  </w:style>
  <w:style w:type="paragraph" w:styleId="Piedepgina">
    <w:name w:val="footer"/>
    <w:basedOn w:val="Normal"/>
    <w:link w:val="PiedepginaCar"/>
    <w:unhideWhenUsed/>
    <w:rsid w:val="000B0A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B0A97"/>
    <w:rPr>
      <w:rFonts w:ascii="Poppins" w:hAnsi="Poppins"/>
      <w:sz w:val="18"/>
    </w:rPr>
  </w:style>
  <w:style w:type="table" w:styleId="Tablaconcuadrcula">
    <w:name w:val="Table Grid"/>
    <w:basedOn w:val="Tablanormal"/>
    <w:uiPriority w:val="39"/>
    <w:rsid w:val="000B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Encabezado y Pie"/>
    <w:uiPriority w:val="1"/>
    <w:qFormat/>
    <w:rsid w:val="00ED26F2"/>
    <w:pPr>
      <w:spacing w:after="0" w:line="240" w:lineRule="auto"/>
    </w:pPr>
    <w:rPr>
      <w:rFonts w:ascii="Poppins" w:hAnsi="Poppins"/>
      <w:sz w:val="18"/>
    </w:rPr>
  </w:style>
  <w:style w:type="character" w:customStyle="1" w:styleId="Ttulo1Car">
    <w:name w:val="Título 1 Car"/>
    <w:aliases w:val="Título Principal Car"/>
    <w:basedOn w:val="Fuentedeprrafopredeter"/>
    <w:link w:val="Ttulo1"/>
    <w:uiPriority w:val="9"/>
    <w:rsid w:val="000257E0"/>
    <w:rPr>
      <w:rFonts w:ascii="Poppins" w:eastAsiaTheme="majorEastAsia" w:hAnsi="Poppins" w:cs="Poppins"/>
      <w:color w:val="000000" w:themeColor="text1"/>
      <w:sz w:val="18"/>
    </w:rPr>
  </w:style>
  <w:style w:type="character" w:customStyle="1" w:styleId="Ttulo2Car">
    <w:name w:val="Título 2 Car"/>
    <w:aliases w:val="Resaltado Car"/>
    <w:basedOn w:val="Fuentedeprrafopredeter"/>
    <w:link w:val="Ttulo2"/>
    <w:uiPriority w:val="9"/>
    <w:rsid w:val="00423D17"/>
    <w:rPr>
      <w:rFonts w:ascii="Poppins" w:hAnsi="Poppins"/>
      <w:b/>
      <w:sz w:val="20"/>
    </w:rPr>
  </w:style>
  <w:style w:type="character" w:customStyle="1" w:styleId="Ttulo3Car">
    <w:name w:val="Título 3 Car"/>
    <w:aliases w:val="Verde SF Car"/>
    <w:basedOn w:val="Fuentedeprrafopredeter"/>
    <w:link w:val="Ttulo3"/>
    <w:uiPriority w:val="9"/>
    <w:semiHidden/>
    <w:rsid w:val="004640E7"/>
    <w:rPr>
      <w:rFonts w:ascii="Poppins SemiBold" w:eastAsiaTheme="majorEastAsia" w:hAnsi="Poppins SemiBold" w:cstheme="majorBidi"/>
      <w:color w:val="00C08B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962DB"/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numbering" w:customStyle="1" w:styleId="Sinlista1">
    <w:name w:val="Sin lista1"/>
    <w:next w:val="Sinlista"/>
    <w:uiPriority w:val="99"/>
    <w:semiHidden/>
    <w:unhideWhenUsed/>
    <w:rsid w:val="008962DB"/>
  </w:style>
  <w:style w:type="paragraph" w:customStyle="1" w:styleId="Standard">
    <w:name w:val="Standard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8962DB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rsid w:val="008962DB"/>
    <w:pPr>
      <w:spacing w:after="120"/>
    </w:pPr>
  </w:style>
  <w:style w:type="paragraph" w:styleId="Lista">
    <w:name w:val="List"/>
    <w:basedOn w:val="Textbody"/>
    <w:rsid w:val="008962DB"/>
  </w:style>
  <w:style w:type="paragraph" w:styleId="Descripcin">
    <w:name w:val="caption"/>
    <w:basedOn w:val="Standard"/>
    <w:rsid w:val="008962D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962DB"/>
    <w:pPr>
      <w:suppressLineNumbers/>
    </w:pPr>
  </w:style>
  <w:style w:type="paragraph" w:customStyle="1" w:styleId="Textopredeterminado">
    <w:name w:val="Texto predeterminado"/>
    <w:basedOn w:val="Standard"/>
    <w:rsid w:val="008962DB"/>
    <w:rPr>
      <w:color w:val="000000"/>
    </w:rPr>
  </w:style>
  <w:style w:type="paragraph" w:customStyle="1" w:styleId="fecha">
    <w:name w:val="fecha"/>
    <w:basedOn w:val="Standard"/>
    <w:rsid w:val="008962DB"/>
    <w:rPr>
      <w:rFonts w:ascii="Univers (W1)" w:eastAsia="Univers (W1)" w:hAnsi="Univers (W1)" w:cs="Univers (W1)"/>
      <w:color w:val="000000"/>
    </w:rPr>
  </w:style>
  <w:style w:type="paragraph" w:customStyle="1" w:styleId="Textodetabla">
    <w:name w:val="Texto de tabla"/>
    <w:basedOn w:val="Standard"/>
    <w:rsid w:val="008962DB"/>
    <w:pPr>
      <w:jc w:val="right"/>
    </w:pPr>
    <w:rPr>
      <w:color w:val="000000"/>
    </w:rPr>
  </w:style>
  <w:style w:type="paragraph" w:styleId="Textoindependiente3">
    <w:name w:val="Body Text 3"/>
    <w:basedOn w:val="Standard"/>
    <w:link w:val="Textoindependiente3Car"/>
    <w:rsid w:val="008962DB"/>
    <w:pPr>
      <w:jc w:val="both"/>
    </w:pPr>
    <w:rPr>
      <w:b/>
      <w:color w:val="000000"/>
    </w:rPr>
  </w:style>
  <w:style w:type="character" w:customStyle="1" w:styleId="Textoindependiente3Car">
    <w:name w:val="Texto independiente 3 Car"/>
    <w:basedOn w:val="Fuentedeprrafopredeter"/>
    <w:link w:val="Textoindependiente3"/>
    <w:rsid w:val="008962DB"/>
    <w:rPr>
      <w:rFonts w:ascii="Times New Roman" w:eastAsia="Lucida Sans Unicode" w:hAnsi="Times New Roman" w:cs="Tahoma"/>
      <w:b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962DB"/>
    <w:pPr>
      <w:suppressLineNumbers/>
    </w:pPr>
  </w:style>
  <w:style w:type="paragraph" w:customStyle="1" w:styleId="TableHeading">
    <w:name w:val="Table Heading"/>
    <w:basedOn w:val="TableContents"/>
    <w:rsid w:val="008962DB"/>
    <w:pPr>
      <w:jc w:val="center"/>
    </w:pPr>
    <w:rPr>
      <w:b/>
      <w:bCs/>
    </w:rPr>
  </w:style>
  <w:style w:type="paragraph" w:customStyle="1" w:styleId="Framecontents">
    <w:name w:val="Frame contents"/>
    <w:basedOn w:val="Textbody"/>
    <w:rsid w:val="008962DB"/>
  </w:style>
  <w:style w:type="paragraph" w:customStyle="1" w:styleId="Heading">
    <w:name w:val="Heading"/>
    <w:basedOn w:val="Normal"/>
    <w:rsid w:val="008962DB"/>
    <w:pPr>
      <w:widowControl w:val="0"/>
      <w:tabs>
        <w:tab w:val="center" w:pos="4252"/>
        <w:tab w:val="right" w:pos="8504"/>
      </w:tabs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xtodeglobo">
    <w:name w:val="Balloon Text"/>
    <w:basedOn w:val="Normal"/>
    <w:link w:val="TextodegloboCar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Tahoma" w:hAnsi="Tahoma" w:cs="Mangal"/>
      <w:kern w:val="3"/>
      <w:sz w:val="16"/>
      <w:szCs w:val="14"/>
      <w:lang w:eastAsia="zh-CN" w:bidi="hi-IN"/>
    </w:rPr>
  </w:style>
  <w:style w:type="character" w:customStyle="1" w:styleId="TextodegloboCar">
    <w:name w:val="Texto de globo Car"/>
    <w:basedOn w:val="Fuentedeprrafopredeter"/>
    <w:link w:val="Textodeglobo"/>
    <w:rsid w:val="008962DB"/>
    <w:rPr>
      <w:rFonts w:ascii="Tahoma" w:eastAsia="Tahoma" w:hAnsi="Tahoma" w:cs="Mangal"/>
      <w:kern w:val="3"/>
      <w:sz w:val="16"/>
      <w:szCs w:val="14"/>
      <w:lang w:eastAsia="zh-CN" w:bidi="hi-IN"/>
    </w:rPr>
  </w:style>
  <w:style w:type="paragraph" w:styleId="Sangra3detindependiente">
    <w:name w:val="Body Text Indent 3"/>
    <w:basedOn w:val="Normal"/>
    <w:link w:val="Sangra3detindependienteCar"/>
    <w:rsid w:val="008962DB"/>
    <w:pPr>
      <w:widowControl w:val="0"/>
      <w:suppressAutoHyphens/>
      <w:autoSpaceDN w:val="0"/>
      <w:spacing w:after="120" w:line="240" w:lineRule="auto"/>
      <w:ind w:left="283"/>
      <w:textAlignment w:val="baseline"/>
    </w:pPr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962DB"/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paragraph" w:customStyle="1" w:styleId="DefaultText">
    <w:name w:val="Default Text"/>
    <w:basedOn w:val="Standard"/>
    <w:rsid w:val="008962DB"/>
  </w:style>
  <w:style w:type="paragraph" w:customStyle="1" w:styleId="Default">
    <w:name w:val="Default"/>
    <w:rsid w:val="008962DB"/>
    <w:pPr>
      <w:widowControl w:val="0"/>
      <w:autoSpaceDN w:val="0"/>
      <w:spacing w:after="0" w:line="240" w:lineRule="auto"/>
      <w:textAlignment w:val="baseline"/>
    </w:pPr>
    <w:rPr>
      <w:rFonts w:ascii="Arial" w:eastAsia="Arial" w:hAnsi="Arial" w:cs="Arial"/>
      <w:color w:val="000000"/>
      <w:kern w:val="3"/>
      <w:sz w:val="24"/>
      <w:szCs w:val="24"/>
      <w:lang w:eastAsia="zh-CN" w:bidi="hi-IN"/>
    </w:rPr>
  </w:style>
  <w:style w:type="paragraph" w:customStyle="1" w:styleId="Textopredeterminado2">
    <w:name w:val="Texto predeterminado:2"/>
    <w:basedOn w:val="Standard"/>
    <w:rsid w:val="008962DB"/>
    <w:rPr>
      <w:lang w:val="en-US"/>
    </w:rPr>
  </w:style>
  <w:style w:type="paragraph" w:customStyle="1" w:styleId="Textopredeterminado1">
    <w:name w:val="Texto predeterminado:1"/>
    <w:rsid w:val="008962DB"/>
    <w:pPr>
      <w:widowControl w:val="0"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Pa6">
    <w:name w:val="Pa6"/>
    <w:basedOn w:val="Default"/>
    <w:rsid w:val="008962DB"/>
    <w:pPr>
      <w:spacing w:line="201" w:lineRule="atLeast"/>
    </w:pPr>
  </w:style>
  <w:style w:type="paragraph" w:customStyle="1" w:styleId="CM1">
    <w:name w:val="CM1"/>
    <w:basedOn w:val="Default"/>
    <w:rsid w:val="008962DB"/>
  </w:style>
  <w:style w:type="paragraph" w:customStyle="1" w:styleId="CM3">
    <w:name w:val="CM3"/>
    <w:basedOn w:val="Default"/>
    <w:rsid w:val="008962DB"/>
  </w:style>
  <w:style w:type="paragraph" w:customStyle="1" w:styleId="CM4">
    <w:name w:val="CM4"/>
    <w:basedOn w:val="Default"/>
    <w:rsid w:val="008962DB"/>
  </w:style>
  <w:style w:type="paragraph" w:customStyle="1" w:styleId="Pa7">
    <w:name w:val="Pa7"/>
    <w:basedOn w:val="Default"/>
    <w:rsid w:val="008962DB"/>
    <w:pPr>
      <w:spacing w:line="201" w:lineRule="atLeast"/>
    </w:pPr>
  </w:style>
  <w:style w:type="paragraph" w:customStyle="1" w:styleId="Prrafodelista1">
    <w:name w:val="Párrafo de lista1"/>
    <w:basedOn w:val="Standard"/>
    <w:rsid w:val="008962DB"/>
    <w:pPr>
      <w:ind w:left="720"/>
    </w:pPr>
  </w:style>
  <w:style w:type="paragraph" w:customStyle="1" w:styleId="Pa14">
    <w:name w:val="Pa14"/>
    <w:basedOn w:val="Default"/>
    <w:rsid w:val="008962DB"/>
    <w:pPr>
      <w:spacing w:line="161" w:lineRule="atLeast"/>
    </w:pPr>
  </w:style>
  <w:style w:type="paragraph" w:customStyle="1" w:styleId="Footnote">
    <w:name w:val="Footnote"/>
    <w:basedOn w:val="Standard"/>
    <w:rsid w:val="008962DB"/>
    <w:pPr>
      <w:autoSpaceDE w:val="0"/>
      <w:spacing w:before="240" w:after="240"/>
    </w:pPr>
    <w:rPr>
      <w:sz w:val="20"/>
      <w:szCs w:val="20"/>
    </w:rPr>
  </w:style>
  <w:style w:type="paragraph" w:styleId="Prrafodelista">
    <w:name w:val="List Paragraph"/>
    <w:basedOn w:val="Standard"/>
    <w:rsid w:val="008962DB"/>
    <w:pPr>
      <w:ind w:left="720"/>
    </w:pPr>
  </w:style>
  <w:style w:type="paragraph" w:styleId="NormalWeb">
    <w:name w:val="Normal (Web)"/>
    <w:basedOn w:val="Standard"/>
    <w:uiPriority w:val="99"/>
    <w:rsid w:val="008962DB"/>
    <w:pPr>
      <w:jc w:val="both"/>
    </w:pPr>
    <w:rPr>
      <w:rFonts w:ascii="Verdana" w:eastAsia="Verdana" w:hAnsi="Verdana" w:cs="Verdana"/>
      <w:sz w:val="17"/>
    </w:rPr>
  </w:style>
  <w:style w:type="paragraph" w:customStyle="1" w:styleId="Standarduser">
    <w:name w:val="Standard (user)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8962DB"/>
    <w:pPr>
      <w:spacing w:after="120"/>
    </w:pPr>
  </w:style>
  <w:style w:type="paragraph" w:customStyle="1" w:styleId="CM7">
    <w:name w:val="CM7"/>
    <w:basedOn w:val="Default"/>
    <w:rsid w:val="008962DB"/>
    <w:pPr>
      <w:spacing w:line="316" w:lineRule="atLeast"/>
    </w:pPr>
  </w:style>
  <w:style w:type="paragraph" w:customStyle="1" w:styleId="CM13">
    <w:name w:val="CM13"/>
    <w:basedOn w:val="Default"/>
    <w:rsid w:val="008962DB"/>
  </w:style>
  <w:style w:type="character" w:customStyle="1" w:styleId="InitialStyle">
    <w:name w:val="InitialStyle"/>
    <w:rsid w:val="008962DB"/>
    <w:rPr>
      <w:rFonts w:ascii="Arial" w:eastAsia="Arial" w:hAnsi="Arial" w:cs="Arial"/>
      <w:color w:val="000000"/>
      <w:spacing w:val="0"/>
      <w:sz w:val="20"/>
    </w:rPr>
  </w:style>
  <w:style w:type="character" w:customStyle="1" w:styleId="BulletSymbols">
    <w:name w:val="Bullet Symbols"/>
    <w:rsid w:val="008962DB"/>
    <w:rPr>
      <w:rFonts w:ascii="OpenSymbol" w:eastAsia="OpenSymbol" w:hAnsi="OpenSymbol" w:cs="OpenSymbol"/>
    </w:rPr>
  </w:style>
  <w:style w:type="character" w:customStyle="1" w:styleId="Internetlink">
    <w:name w:val="Internet link"/>
    <w:rsid w:val="008962DB"/>
    <w:rPr>
      <w:color w:val="000080"/>
      <w:u w:val="single"/>
    </w:rPr>
  </w:style>
  <w:style w:type="character" w:customStyle="1" w:styleId="StrongEmphasis">
    <w:name w:val="Strong Emphasis"/>
    <w:rsid w:val="008962DB"/>
    <w:rPr>
      <w:b/>
      <w:bCs/>
    </w:rPr>
  </w:style>
  <w:style w:type="character" w:customStyle="1" w:styleId="VisitedInternetLink">
    <w:name w:val="Visited Internet Link"/>
    <w:rsid w:val="008962DB"/>
    <w:rPr>
      <w:color w:val="800000"/>
      <w:u w:val="single"/>
    </w:rPr>
  </w:style>
  <w:style w:type="character" w:customStyle="1" w:styleId="RTFNum21">
    <w:name w:val="RTF_Num 2 1"/>
    <w:rsid w:val="008962DB"/>
    <w:rPr>
      <w:rFonts w:ascii="Times New Roman" w:eastAsia="Times New Roman" w:hAnsi="Times New Roman" w:cs="Times New Roman"/>
    </w:rPr>
  </w:style>
  <w:style w:type="character" w:customStyle="1" w:styleId="RTFNum22">
    <w:name w:val="RTF_Num 2 2"/>
    <w:rsid w:val="008962DB"/>
    <w:rPr>
      <w:rFonts w:ascii="Times New Roman" w:eastAsia="Times New Roman" w:hAnsi="Times New Roman" w:cs="Times New Roman"/>
    </w:rPr>
  </w:style>
  <w:style w:type="character" w:customStyle="1" w:styleId="RTFNum23">
    <w:name w:val="RTF_Num 2 3"/>
    <w:rsid w:val="008962DB"/>
    <w:rPr>
      <w:rFonts w:ascii="Times New Roman" w:eastAsia="Times New Roman" w:hAnsi="Times New Roman" w:cs="Times New Roman"/>
    </w:rPr>
  </w:style>
  <w:style w:type="character" w:customStyle="1" w:styleId="RTFNum24">
    <w:name w:val="RTF_Num 2 4"/>
    <w:rsid w:val="008962DB"/>
    <w:rPr>
      <w:rFonts w:ascii="Times New Roman" w:eastAsia="Times New Roman" w:hAnsi="Times New Roman" w:cs="Times New Roman"/>
    </w:rPr>
  </w:style>
  <w:style w:type="character" w:customStyle="1" w:styleId="RTFNum25">
    <w:name w:val="RTF_Num 2 5"/>
    <w:rsid w:val="008962DB"/>
    <w:rPr>
      <w:rFonts w:ascii="Times New Roman" w:eastAsia="Times New Roman" w:hAnsi="Times New Roman" w:cs="Times New Roman"/>
    </w:rPr>
  </w:style>
  <w:style w:type="character" w:customStyle="1" w:styleId="RTFNum26">
    <w:name w:val="RTF_Num 2 6"/>
    <w:rsid w:val="008962DB"/>
    <w:rPr>
      <w:rFonts w:ascii="Times New Roman" w:eastAsia="Times New Roman" w:hAnsi="Times New Roman" w:cs="Times New Roman"/>
    </w:rPr>
  </w:style>
  <w:style w:type="character" w:customStyle="1" w:styleId="RTFNum27">
    <w:name w:val="RTF_Num 2 7"/>
    <w:rsid w:val="008962DB"/>
    <w:rPr>
      <w:rFonts w:ascii="Times New Roman" w:eastAsia="Times New Roman" w:hAnsi="Times New Roman" w:cs="Times New Roman"/>
    </w:rPr>
  </w:style>
  <w:style w:type="character" w:customStyle="1" w:styleId="RTFNum28">
    <w:name w:val="RTF_Num 2 8"/>
    <w:rsid w:val="008962DB"/>
    <w:rPr>
      <w:rFonts w:ascii="Times New Roman" w:eastAsia="Times New Roman" w:hAnsi="Times New Roman" w:cs="Times New Roman"/>
    </w:rPr>
  </w:style>
  <w:style w:type="character" w:customStyle="1" w:styleId="RTFNum29">
    <w:name w:val="RTF_Num 2 9"/>
    <w:rsid w:val="008962DB"/>
    <w:rPr>
      <w:rFonts w:ascii="Times New Roman" w:eastAsia="Times New Roman" w:hAnsi="Times New Roman" w:cs="Times New Roman"/>
    </w:rPr>
  </w:style>
  <w:style w:type="character" w:styleId="nfasis">
    <w:name w:val="Emphasis"/>
    <w:rsid w:val="008962DB"/>
    <w:rPr>
      <w:i/>
      <w:iCs/>
    </w:rPr>
  </w:style>
  <w:style w:type="character" w:customStyle="1" w:styleId="apple-converted-space">
    <w:name w:val="apple-converted-space"/>
    <w:basedOn w:val="Fuentedeprrafopredeter"/>
    <w:rsid w:val="008962DB"/>
  </w:style>
  <w:style w:type="character" w:styleId="Textoennegrita">
    <w:name w:val="Strong"/>
    <w:basedOn w:val="Fuentedeprrafopredeter"/>
    <w:rsid w:val="008962DB"/>
    <w:rPr>
      <w:b/>
      <w:bCs/>
    </w:rPr>
  </w:style>
  <w:style w:type="character" w:customStyle="1" w:styleId="Citation">
    <w:name w:val="Citation"/>
    <w:rsid w:val="008962DB"/>
    <w:rPr>
      <w:i/>
      <w:iCs/>
    </w:rPr>
  </w:style>
  <w:style w:type="character" w:customStyle="1" w:styleId="NumberingSymbols">
    <w:name w:val="Numbering Symbols"/>
    <w:rsid w:val="008962DB"/>
  </w:style>
  <w:style w:type="character" w:customStyle="1" w:styleId="FootnoteSymbol">
    <w:name w:val="Footnote Symbol"/>
    <w:rsid w:val="008962DB"/>
    <w:rPr>
      <w:rFonts w:cs="Times New Roman"/>
      <w:position w:val="0"/>
      <w:vertAlign w:val="superscript"/>
    </w:rPr>
  </w:style>
  <w:style w:type="character" w:customStyle="1" w:styleId="Footnoteanchor">
    <w:name w:val="Footnote anchor"/>
    <w:rsid w:val="008962DB"/>
    <w:rPr>
      <w:position w:val="0"/>
      <w:vertAlign w:val="superscript"/>
    </w:rPr>
  </w:style>
  <w:style w:type="character" w:customStyle="1" w:styleId="Character20style">
    <w:name w:val="Character_20_style"/>
    <w:rsid w:val="008962DB"/>
  </w:style>
  <w:style w:type="character" w:customStyle="1" w:styleId="Fuentedeprrafopredeter1">
    <w:name w:val="Fuente de párrafo predeter.1"/>
    <w:rsid w:val="008962DB"/>
  </w:style>
  <w:style w:type="numbering" w:customStyle="1" w:styleId="RTFNum2">
    <w:name w:val="RTF_Num 2"/>
    <w:basedOn w:val="Sinlista"/>
    <w:rsid w:val="008962DB"/>
    <w:pPr>
      <w:numPr>
        <w:numId w:val="1"/>
      </w:numPr>
    </w:pPr>
  </w:style>
  <w:style w:type="numbering" w:customStyle="1" w:styleId="WWNum11">
    <w:name w:val="WWNum11"/>
    <w:basedOn w:val="Sinlista"/>
    <w:rsid w:val="008962DB"/>
    <w:pPr>
      <w:numPr>
        <w:numId w:val="2"/>
      </w:numPr>
    </w:pPr>
  </w:style>
  <w:style w:type="numbering" w:customStyle="1" w:styleId="WWNum10">
    <w:name w:val="WWNum10"/>
    <w:basedOn w:val="Sinlista"/>
    <w:rsid w:val="008962DB"/>
    <w:pPr>
      <w:numPr>
        <w:numId w:val="3"/>
      </w:numPr>
    </w:pPr>
  </w:style>
  <w:style w:type="numbering" w:customStyle="1" w:styleId="WWNum13">
    <w:name w:val="WWNum13"/>
    <w:basedOn w:val="Sinlista"/>
    <w:rsid w:val="008962DB"/>
    <w:pPr>
      <w:numPr>
        <w:numId w:val="4"/>
      </w:numPr>
    </w:pPr>
  </w:style>
  <w:style w:type="numbering" w:customStyle="1" w:styleId="WWNum3">
    <w:name w:val="WWNum3"/>
    <w:basedOn w:val="Sinlista"/>
    <w:rsid w:val="008962DB"/>
    <w:pPr>
      <w:numPr>
        <w:numId w:val="5"/>
      </w:numPr>
    </w:pPr>
  </w:style>
  <w:style w:type="numbering" w:customStyle="1" w:styleId="WWNum4">
    <w:name w:val="WWNum4"/>
    <w:basedOn w:val="Sinlista"/>
    <w:rsid w:val="008962DB"/>
    <w:pPr>
      <w:numPr>
        <w:numId w:val="6"/>
      </w:numPr>
    </w:pPr>
  </w:style>
  <w:style w:type="numbering" w:customStyle="1" w:styleId="WWNum5">
    <w:name w:val="WWNum5"/>
    <w:basedOn w:val="Sinlista"/>
    <w:rsid w:val="008962DB"/>
    <w:pPr>
      <w:numPr>
        <w:numId w:val="7"/>
      </w:numPr>
    </w:pPr>
  </w:style>
  <w:style w:type="numbering" w:customStyle="1" w:styleId="WW8Num6">
    <w:name w:val="WW8Num6"/>
    <w:basedOn w:val="Sinlista"/>
    <w:rsid w:val="008962DB"/>
    <w:pPr>
      <w:numPr>
        <w:numId w:val="8"/>
      </w:numPr>
    </w:pPr>
  </w:style>
  <w:style w:type="paragraph" w:customStyle="1" w:styleId="parrafo">
    <w:name w:val="parrafo"/>
    <w:basedOn w:val="Normal"/>
    <w:rsid w:val="00896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8962D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962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~2\Temp\notes9E3EC0\~32147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30D26-7A8D-42FD-9A67-111E9B5E3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~3214721</Template>
  <TotalTime>45</TotalTime>
  <Pages>2</Pages>
  <Words>651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Inmaculada Ortega Belizon</dc:creator>
  <cp:keywords/>
  <dc:description/>
  <cp:lastModifiedBy>Ana Rosa Vargas Amedey</cp:lastModifiedBy>
  <cp:revision>25</cp:revision>
  <cp:lastPrinted>2023-04-14T18:19:00Z</cp:lastPrinted>
  <dcterms:created xsi:type="dcterms:W3CDTF">2023-04-26T11:17:00Z</dcterms:created>
  <dcterms:modified xsi:type="dcterms:W3CDTF">2023-06-16T11:21:00Z</dcterms:modified>
</cp:coreProperties>
</file>