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8509A">
        <w:rPr>
          <w:rFonts w:ascii="Times New Roman" w:hAnsi="Times New Roman"/>
          <w:b w:val="0"/>
          <w:bCs w:val="0"/>
          <w:lang w:val="es-ES_tradnl"/>
        </w:rPr>
        <w:t xml:space="preserve">31 </w:t>
      </w:r>
      <w:r w:rsidRPr="001E7AE1">
        <w:rPr>
          <w:rFonts w:ascii="Times New Roman" w:hAnsi="Times New Roman"/>
          <w:b w:val="0"/>
          <w:bCs w:val="0"/>
          <w:lang w:val="es-ES_tradnl"/>
        </w:rPr>
        <w:t xml:space="preserve">de </w:t>
      </w:r>
      <w:r w:rsidR="0008509A">
        <w:rPr>
          <w:rFonts w:ascii="Times New Roman" w:hAnsi="Times New Roman"/>
          <w:b w:val="0"/>
          <w:bCs w:val="0"/>
          <w:lang w:val="es-ES_tradnl"/>
        </w:rPr>
        <w:t xml:space="preserve">enero </w:t>
      </w:r>
      <w:r w:rsidRPr="001E7AE1">
        <w:rPr>
          <w:rFonts w:ascii="Times New Roman" w:hAnsi="Times New Roman"/>
          <w:b w:val="0"/>
          <w:bCs w:val="0"/>
          <w:lang w:val="es-ES_tradnl"/>
        </w:rPr>
        <w:t>de 202</w:t>
      </w:r>
      <w:r w:rsidR="0008509A">
        <w:rPr>
          <w:rFonts w:ascii="Times New Roman" w:hAnsi="Times New Roman"/>
          <w:b w:val="0"/>
          <w:bCs w:val="0"/>
          <w:lang w:val="es-ES_tradnl"/>
        </w:rPr>
        <w:t>2</w:t>
      </w:r>
      <w:r w:rsidRPr="001E7AE1">
        <w:rPr>
          <w:rFonts w:ascii="Times New Roman" w:hAnsi="Times New Roman"/>
          <w:b w:val="0"/>
          <w:bCs w:val="0"/>
          <w:lang w:val="es-ES_tradnl"/>
        </w:rPr>
        <w:t>,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8509A" w:rsidRPr="0008509A" w:rsidRDefault="00A738AF" w:rsidP="0008509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08509A" w:rsidRPr="0008509A">
        <w:rPr>
          <w:rFonts w:ascii="Times New Roman" w:hAnsi="Times New Roman"/>
          <w:b w:val="0"/>
          <w:bCs w:val="0"/>
          <w:i/>
          <w:lang w:val="es-ES_tradnl"/>
        </w:rPr>
        <w:t xml:space="preserve">Aprobar una subvención a favor del Ayuntamiento de Allariz en los siguientes términos: </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-Importe: 50.000,00 euros. </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-Objeto: Mejora casa del ayuntamiento.</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 -Justificación: La subvención se justificar</w:t>
      </w:r>
      <w:r w:rsidR="0087406A">
        <w:rPr>
          <w:rFonts w:ascii="Times New Roman" w:hAnsi="Times New Roman"/>
          <w:b w:val="0"/>
          <w:bCs w:val="0"/>
          <w:i/>
          <w:lang w:val="es-ES_tradnl"/>
        </w:rPr>
        <w:t>á</w:t>
      </w:r>
      <w:r w:rsidRPr="0008509A">
        <w:rPr>
          <w:rFonts w:ascii="Times New Roman" w:hAnsi="Times New Roman"/>
          <w:b w:val="0"/>
          <w:bCs w:val="0"/>
          <w:i/>
          <w:lang w:val="es-ES_tradnl"/>
        </w:rPr>
        <w:t xml:space="preserve"> mediante la presentación de certificado expedido por la persona que tenga a su cargo </w:t>
      </w:r>
      <w:r w:rsidR="0087406A">
        <w:rPr>
          <w:rFonts w:ascii="Times New Roman" w:hAnsi="Times New Roman"/>
          <w:b w:val="0"/>
          <w:bCs w:val="0"/>
          <w:i/>
          <w:lang w:val="es-ES_tradnl"/>
        </w:rPr>
        <w:t>e</w:t>
      </w:r>
      <w:r w:rsidRPr="0008509A">
        <w:rPr>
          <w:rFonts w:ascii="Times New Roman" w:hAnsi="Times New Roman"/>
          <w:b w:val="0"/>
          <w:bCs w:val="0"/>
          <w:i/>
          <w:lang w:val="es-ES_tradnl"/>
        </w:rPr>
        <w:t>l desempeño de las funciones de intervención del ayuntamiento beneficiario, en el que se acrediten respe</w:t>
      </w:r>
      <w:r w:rsidR="0087406A">
        <w:rPr>
          <w:rFonts w:ascii="Times New Roman" w:hAnsi="Times New Roman"/>
          <w:b w:val="0"/>
          <w:bCs w:val="0"/>
          <w:i/>
          <w:lang w:val="es-ES_tradnl"/>
        </w:rPr>
        <w:t>c</w:t>
      </w:r>
      <w:r w:rsidRPr="0008509A">
        <w:rPr>
          <w:rFonts w:ascii="Times New Roman" w:hAnsi="Times New Roman"/>
          <w:b w:val="0"/>
          <w:bCs w:val="0"/>
          <w:i/>
          <w:lang w:val="es-ES_tradnl"/>
        </w:rPr>
        <w:t>to de la actuación subvencionada, los siguientes extremos:</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1.- Que se cumplió la finalidad para la que fue concedida la subvención.</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2.- Que la justificación de la subvención concedida se refiere al </w:t>
      </w:r>
      <w:r w:rsidR="0087406A">
        <w:rPr>
          <w:rFonts w:ascii="Times New Roman" w:hAnsi="Times New Roman"/>
          <w:b w:val="0"/>
          <w:bCs w:val="0"/>
          <w:i/>
          <w:lang w:val="es-ES_tradnl"/>
        </w:rPr>
        <w:t>mismo</w:t>
      </w:r>
      <w:r w:rsidRPr="0008509A">
        <w:rPr>
          <w:rFonts w:ascii="Times New Roman" w:hAnsi="Times New Roman"/>
          <w:b w:val="0"/>
          <w:bCs w:val="0"/>
          <w:i/>
          <w:lang w:val="es-ES_tradnl"/>
        </w:rPr>
        <w:t xml:space="preserve"> proyecto que sirvió de base para la concesión de la subvención, indicando, de ser el caso, si hubo alguna variación con respe</w:t>
      </w:r>
      <w:r w:rsidR="0087406A">
        <w:rPr>
          <w:rFonts w:ascii="Times New Roman" w:hAnsi="Times New Roman"/>
          <w:b w:val="0"/>
          <w:bCs w:val="0"/>
          <w:i/>
          <w:lang w:val="es-ES_tradnl"/>
        </w:rPr>
        <w:t>c</w:t>
      </w:r>
      <w:r w:rsidRPr="0008509A">
        <w:rPr>
          <w:rFonts w:ascii="Times New Roman" w:hAnsi="Times New Roman"/>
          <w:b w:val="0"/>
          <w:bCs w:val="0"/>
          <w:i/>
          <w:lang w:val="es-ES_tradnl"/>
        </w:rPr>
        <w:t>to al proyecto inicial.</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3.- Que la justificación de la subvención de referencia, </w:t>
      </w:r>
      <w:r w:rsidR="0087406A">
        <w:rPr>
          <w:rFonts w:ascii="Times New Roman" w:hAnsi="Times New Roman"/>
          <w:b w:val="0"/>
          <w:bCs w:val="0"/>
          <w:i/>
          <w:lang w:val="es-ES_tradnl"/>
        </w:rPr>
        <w:t>alcanza</w:t>
      </w:r>
      <w:r w:rsidRPr="0008509A">
        <w:rPr>
          <w:rFonts w:ascii="Times New Roman" w:hAnsi="Times New Roman"/>
          <w:b w:val="0"/>
          <w:bCs w:val="0"/>
          <w:i/>
          <w:lang w:val="es-ES_tradnl"/>
        </w:rPr>
        <w:t xml:space="preserve"> el importe del proyecto presentado para la concesión de la subvención (50.000,00 euros) indicando, en caso contrario, el porcentaje que supone.</w:t>
      </w:r>
    </w:p>
    <w:p w:rsidR="0008509A" w:rsidRPr="0008509A" w:rsidRDefault="0087406A" w:rsidP="0008509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0008509A" w:rsidRPr="0008509A">
        <w:rPr>
          <w:rFonts w:ascii="Times New Roman" w:hAnsi="Times New Roman"/>
          <w:b w:val="0"/>
          <w:bCs w:val="0"/>
          <w:i/>
          <w:lang w:val="es-ES_tradnl"/>
        </w:rPr>
        <w:t xml:space="preserve">ustificativos del gasto fueron aprobados por el órgano competente. </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5.- Que la entidad local se encuentre al corriente de sus </w:t>
      </w:r>
      <w:r w:rsidR="0087406A">
        <w:rPr>
          <w:rFonts w:ascii="Times New Roman" w:hAnsi="Times New Roman"/>
          <w:b w:val="0"/>
          <w:bCs w:val="0"/>
          <w:i/>
          <w:lang w:val="es-ES_tradnl"/>
        </w:rPr>
        <w:t>obligaciones</w:t>
      </w:r>
      <w:r w:rsidRPr="0008509A">
        <w:rPr>
          <w:rFonts w:ascii="Times New Roman" w:hAnsi="Times New Roman"/>
          <w:b w:val="0"/>
          <w:bCs w:val="0"/>
          <w:i/>
          <w:lang w:val="es-ES_tradnl"/>
        </w:rPr>
        <w:t xml:space="preserve"> tributari</w:t>
      </w:r>
      <w:r w:rsidR="0087406A">
        <w:rPr>
          <w:rFonts w:ascii="Times New Roman" w:hAnsi="Times New Roman"/>
          <w:b w:val="0"/>
          <w:bCs w:val="0"/>
          <w:i/>
          <w:lang w:val="es-ES_tradnl"/>
        </w:rPr>
        <w:t>a</w:t>
      </w:r>
      <w:r w:rsidRPr="0008509A">
        <w:rPr>
          <w:rFonts w:ascii="Times New Roman" w:hAnsi="Times New Roman"/>
          <w:b w:val="0"/>
          <w:bCs w:val="0"/>
          <w:i/>
          <w:lang w:val="es-ES_tradnl"/>
        </w:rPr>
        <w:t>s con la Hacienda Estatal, Autonómica y con la Seguridad Social.</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7.- Que se cumplió con la normativa aplicable en materia de contratos del sector público, en particular, con la </w:t>
      </w:r>
      <w:r w:rsidR="0087406A">
        <w:rPr>
          <w:rFonts w:ascii="Times New Roman" w:hAnsi="Times New Roman"/>
          <w:b w:val="0"/>
          <w:bCs w:val="0"/>
          <w:i/>
          <w:lang w:val="es-ES_tradnl"/>
        </w:rPr>
        <w:t>L</w:t>
      </w:r>
      <w:r w:rsidRPr="0008509A">
        <w:rPr>
          <w:rFonts w:ascii="Times New Roman" w:hAnsi="Times New Roman"/>
          <w:b w:val="0"/>
          <w:bCs w:val="0"/>
          <w:i/>
          <w:lang w:val="es-ES_tradnl"/>
        </w:rPr>
        <w:t>ey 9/2017, de 8 de noviembre, de Contratos del Sector Público.</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sidR="0087406A">
        <w:rPr>
          <w:rFonts w:ascii="Times New Roman" w:hAnsi="Times New Roman"/>
          <w:b w:val="0"/>
          <w:bCs w:val="0"/>
          <w:i/>
          <w:lang w:val="es-ES_tradnl"/>
        </w:rPr>
        <w:t>n</w:t>
      </w:r>
      <w:r w:rsidRPr="0008509A">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sidR="0087406A">
        <w:rPr>
          <w:rFonts w:ascii="Times New Roman" w:hAnsi="Times New Roman"/>
          <w:b w:val="0"/>
          <w:bCs w:val="0"/>
          <w:i/>
          <w:lang w:val="es-ES_tradnl"/>
        </w:rPr>
        <w:t>de estos</w:t>
      </w:r>
      <w:r w:rsidRPr="0008509A">
        <w:rPr>
          <w:rFonts w:ascii="Times New Roman" w:hAnsi="Times New Roman"/>
          <w:b w:val="0"/>
          <w:bCs w:val="0"/>
          <w:i/>
          <w:lang w:val="es-ES_tradnl"/>
        </w:rPr>
        <w:t xml:space="preserve"> pagos no implica una declaración definitiva c</w:t>
      </w:r>
      <w:r w:rsidR="0087406A">
        <w:rPr>
          <w:rFonts w:ascii="Times New Roman" w:hAnsi="Times New Roman"/>
          <w:b w:val="0"/>
          <w:bCs w:val="0"/>
          <w:i/>
          <w:lang w:val="es-ES_tradnl"/>
        </w:rPr>
        <w:t>o</w:t>
      </w:r>
      <w:r w:rsidRPr="0008509A">
        <w:rPr>
          <w:rFonts w:ascii="Times New Roman" w:hAnsi="Times New Roman"/>
          <w:b w:val="0"/>
          <w:bCs w:val="0"/>
          <w:i/>
          <w:lang w:val="es-ES_tradnl"/>
        </w:rPr>
        <w:t>mo justifica</w:t>
      </w:r>
      <w:r w:rsidR="0087406A">
        <w:rPr>
          <w:rFonts w:ascii="Times New Roman" w:hAnsi="Times New Roman"/>
          <w:b w:val="0"/>
          <w:bCs w:val="0"/>
          <w:i/>
          <w:lang w:val="es-ES_tradnl"/>
        </w:rPr>
        <w:t>do</w:t>
      </w:r>
      <w:r w:rsidRPr="0008509A">
        <w:rPr>
          <w:rFonts w:ascii="Times New Roman" w:hAnsi="Times New Roman"/>
          <w:b w:val="0"/>
          <w:bCs w:val="0"/>
          <w:i/>
          <w:lang w:val="es-ES_tradnl"/>
        </w:rPr>
        <w:t xml:space="preserve"> del gasto correspondiente, ni exime de la necesidad de presentar la cuenta </w:t>
      </w:r>
      <w:r w:rsidR="0087406A">
        <w:rPr>
          <w:rFonts w:ascii="Times New Roman" w:hAnsi="Times New Roman"/>
          <w:b w:val="0"/>
          <w:bCs w:val="0"/>
          <w:i/>
          <w:lang w:val="es-ES_tradnl"/>
        </w:rPr>
        <w:t>j</w:t>
      </w:r>
      <w:r w:rsidRPr="0008509A">
        <w:rPr>
          <w:rFonts w:ascii="Times New Roman" w:hAnsi="Times New Roman"/>
          <w:b w:val="0"/>
          <w:bCs w:val="0"/>
          <w:i/>
          <w:lang w:val="es-ES_tradnl"/>
        </w:rPr>
        <w:t xml:space="preserve">ustificativa completa al final de la ejecución del </w:t>
      </w:r>
      <w:r w:rsidRPr="0008509A">
        <w:rPr>
          <w:rFonts w:ascii="Times New Roman" w:hAnsi="Times New Roman"/>
          <w:b w:val="0"/>
          <w:bCs w:val="0"/>
          <w:i/>
          <w:lang w:val="es-ES_tradnl"/>
        </w:rPr>
        <w:lastRenderedPageBreak/>
        <w:t>proyecto. En consecuencia, en caso de que la subvención no se estimara justifica</w:t>
      </w:r>
      <w:r w:rsidR="0087406A">
        <w:rPr>
          <w:rFonts w:ascii="Times New Roman" w:hAnsi="Times New Roman"/>
          <w:b w:val="0"/>
          <w:bCs w:val="0"/>
          <w:i/>
          <w:lang w:val="es-ES_tradnl"/>
        </w:rPr>
        <w:t>da</w:t>
      </w:r>
      <w:r w:rsidRPr="0008509A">
        <w:rPr>
          <w:rFonts w:ascii="Times New Roman" w:hAnsi="Times New Roman"/>
          <w:b w:val="0"/>
          <w:bCs w:val="0"/>
          <w:i/>
          <w:lang w:val="es-ES_tradnl"/>
        </w:rPr>
        <w:t xml:space="preserve"> en el trámite final, la Diputación podrá exigir el reintegro de las cantidades abo</w:t>
      </w:r>
      <w:r w:rsidR="0087406A">
        <w:rPr>
          <w:rFonts w:ascii="Times New Roman" w:hAnsi="Times New Roman"/>
          <w:b w:val="0"/>
          <w:bCs w:val="0"/>
          <w:i/>
          <w:lang w:val="es-ES_tradnl"/>
        </w:rPr>
        <w:t>n</w:t>
      </w:r>
      <w:r w:rsidRPr="0008509A">
        <w:rPr>
          <w:rFonts w:ascii="Times New Roman" w:hAnsi="Times New Roman"/>
          <w:b w:val="0"/>
          <w:bCs w:val="0"/>
          <w:i/>
          <w:lang w:val="es-ES_tradnl"/>
        </w:rPr>
        <w:t xml:space="preserve">adas a cuenta, de concurrir causa legal conforme al artículo 37 de la Ley </w:t>
      </w:r>
      <w:r w:rsidR="0087406A">
        <w:rPr>
          <w:rFonts w:ascii="Times New Roman" w:hAnsi="Times New Roman"/>
          <w:b w:val="0"/>
          <w:bCs w:val="0"/>
          <w:i/>
          <w:lang w:val="es-ES_tradnl"/>
        </w:rPr>
        <w:t>G</w:t>
      </w:r>
      <w:r w:rsidRPr="0008509A">
        <w:rPr>
          <w:rFonts w:ascii="Times New Roman" w:hAnsi="Times New Roman"/>
          <w:b w:val="0"/>
          <w:bCs w:val="0"/>
          <w:i/>
          <w:lang w:val="es-ES_tradnl"/>
        </w:rPr>
        <w:t xml:space="preserve">eneral de </w:t>
      </w:r>
      <w:r w:rsidR="0087406A">
        <w:rPr>
          <w:rFonts w:ascii="Times New Roman" w:hAnsi="Times New Roman"/>
          <w:b w:val="0"/>
          <w:bCs w:val="0"/>
          <w:i/>
          <w:lang w:val="es-ES_tradnl"/>
        </w:rPr>
        <w:t>S</w:t>
      </w:r>
      <w:r w:rsidRPr="0008509A">
        <w:rPr>
          <w:rFonts w:ascii="Times New Roman" w:hAnsi="Times New Roman"/>
          <w:b w:val="0"/>
          <w:bCs w:val="0"/>
          <w:i/>
          <w:lang w:val="es-ES_tradnl"/>
        </w:rPr>
        <w:t>ubvenciones.</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Sin perjuicio de</w:t>
      </w:r>
      <w:r w:rsidR="0087406A">
        <w:rPr>
          <w:rFonts w:ascii="Times New Roman" w:hAnsi="Times New Roman"/>
          <w:b w:val="0"/>
          <w:bCs w:val="0"/>
          <w:i/>
          <w:lang w:val="es-ES_tradnl"/>
        </w:rPr>
        <w:t xml:space="preserve"> </w:t>
      </w:r>
      <w:r w:rsidRPr="0008509A">
        <w:rPr>
          <w:rFonts w:ascii="Times New Roman" w:hAnsi="Times New Roman"/>
          <w:b w:val="0"/>
          <w:bCs w:val="0"/>
          <w:i/>
          <w:lang w:val="es-ES_tradnl"/>
        </w:rPr>
        <w:t>l</w:t>
      </w:r>
      <w:r w:rsidR="0087406A">
        <w:rPr>
          <w:rFonts w:ascii="Times New Roman" w:hAnsi="Times New Roman"/>
          <w:b w:val="0"/>
          <w:bCs w:val="0"/>
          <w:i/>
          <w:lang w:val="es-ES_tradnl"/>
        </w:rPr>
        <w:t>o</w:t>
      </w:r>
      <w:r w:rsidRPr="0008509A">
        <w:rPr>
          <w:rFonts w:ascii="Times New Roman" w:hAnsi="Times New Roman"/>
          <w:b w:val="0"/>
          <w:bCs w:val="0"/>
          <w:i/>
          <w:lang w:val="es-ES_tradnl"/>
        </w:rPr>
        <w:t xml:space="preserve"> anterior, podrán realizarse pagos anticipados, a instancia de los interesados, sujetos a la constitución de garantía, seg</w:t>
      </w:r>
      <w:r w:rsidR="0087406A">
        <w:rPr>
          <w:rFonts w:ascii="Times New Roman" w:hAnsi="Times New Roman"/>
          <w:b w:val="0"/>
          <w:bCs w:val="0"/>
          <w:i/>
          <w:lang w:val="es-ES_tradnl"/>
        </w:rPr>
        <w:t>ú</w:t>
      </w:r>
      <w:r w:rsidRPr="0008509A">
        <w:rPr>
          <w:rFonts w:ascii="Times New Roman" w:hAnsi="Times New Roman"/>
          <w:b w:val="0"/>
          <w:bCs w:val="0"/>
          <w:i/>
          <w:lang w:val="es-ES_tradnl"/>
        </w:rPr>
        <w:t xml:space="preserve">n </w:t>
      </w:r>
      <w:r w:rsidR="0087406A">
        <w:rPr>
          <w:rFonts w:ascii="Times New Roman" w:hAnsi="Times New Roman"/>
          <w:b w:val="0"/>
          <w:bCs w:val="0"/>
          <w:i/>
          <w:lang w:val="es-ES_tradnl"/>
        </w:rPr>
        <w:t>lo</w:t>
      </w:r>
      <w:r w:rsidRPr="0008509A">
        <w:rPr>
          <w:rFonts w:ascii="Times New Roman" w:hAnsi="Times New Roman"/>
          <w:b w:val="0"/>
          <w:bCs w:val="0"/>
          <w:i/>
          <w:lang w:val="es-ES_tradnl"/>
        </w:rPr>
        <w:t xml:space="preserve"> establecido en dicho artículo 16 de la Ordenanza </w:t>
      </w:r>
      <w:r w:rsidR="0087406A">
        <w:rPr>
          <w:rFonts w:ascii="Times New Roman" w:hAnsi="Times New Roman"/>
          <w:b w:val="0"/>
          <w:bCs w:val="0"/>
          <w:i/>
          <w:lang w:val="es-ES_tradnl"/>
        </w:rPr>
        <w:t>G</w:t>
      </w:r>
      <w:r w:rsidRPr="0008509A">
        <w:rPr>
          <w:rFonts w:ascii="Times New Roman" w:hAnsi="Times New Roman"/>
          <w:b w:val="0"/>
          <w:bCs w:val="0"/>
          <w:i/>
          <w:lang w:val="es-ES_tradnl"/>
        </w:rPr>
        <w:t xml:space="preserve">eneral de </w:t>
      </w:r>
      <w:r w:rsidR="0087406A">
        <w:rPr>
          <w:rFonts w:ascii="Times New Roman" w:hAnsi="Times New Roman"/>
          <w:b w:val="0"/>
          <w:bCs w:val="0"/>
          <w:i/>
          <w:lang w:val="es-ES_tradnl"/>
        </w:rPr>
        <w:t>S</w:t>
      </w:r>
      <w:r w:rsidRPr="0008509A">
        <w:rPr>
          <w:rFonts w:ascii="Times New Roman" w:hAnsi="Times New Roman"/>
          <w:b w:val="0"/>
          <w:bCs w:val="0"/>
          <w:i/>
          <w:lang w:val="es-ES_tradnl"/>
        </w:rPr>
        <w:t xml:space="preserve">ubvenciones y con las excepciones correspondientes, por importe del 100% del anticipo solicitado. No obstante </w:t>
      </w:r>
      <w:r w:rsidR="0087406A">
        <w:rPr>
          <w:rFonts w:ascii="Times New Roman" w:hAnsi="Times New Roman"/>
          <w:b w:val="0"/>
          <w:bCs w:val="0"/>
          <w:i/>
          <w:lang w:val="es-ES_tradnl"/>
        </w:rPr>
        <w:t>lo</w:t>
      </w:r>
      <w:r w:rsidRPr="0008509A">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sidR="0087406A">
        <w:rPr>
          <w:rFonts w:ascii="Times New Roman" w:hAnsi="Times New Roman"/>
          <w:b w:val="0"/>
          <w:bCs w:val="0"/>
          <w:i/>
          <w:lang w:val="es-ES_tradnl"/>
        </w:rPr>
        <w:t>x</w:t>
      </w:r>
      <w:r w:rsidRPr="0008509A">
        <w:rPr>
          <w:rFonts w:ascii="Times New Roman" w:hAnsi="Times New Roman"/>
          <w:b w:val="0"/>
          <w:bCs w:val="0"/>
          <w:i/>
          <w:lang w:val="es-ES_tradnl"/>
        </w:rPr>
        <w:t>i</w:t>
      </w:r>
      <w:r w:rsidR="0087406A">
        <w:rPr>
          <w:rFonts w:ascii="Times New Roman" w:hAnsi="Times New Roman"/>
          <w:b w:val="0"/>
          <w:bCs w:val="0"/>
          <w:i/>
          <w:lang w:val="es-ES_tradnl"/>
        </w:rPr>
        <w:t>g</w:t>
      </w:r>
      <w:r w:rsidRPr="0008509A">
        <w:rPr>
          <w:rFonts w:ascii="Times New Roman" w:hAnsi="Times New Roman"/>
          <w:b w:val="0"/>
          <w:bCs w:val="0"/>
          <w:i/>
          <w:lang w:val="es-ES_tradnl"/>
        </w:rPr>
        <w:t xml:space="preserve">ibles pendientes de pago con la Diputación por un importe que supere el 10% de los recursos </w:t>
      </w:r>
      <w:r w:rsidR="0087406A">
        <w:rPr>
          <w:rFonts w:ascii="Times New Roman" w:hAnsi="Times New Roman"/>
          <w:b w:val="0"/>
          <w:bCs w:val="0"/>
          <w:i/>
          <w:lang w:val="es-ES_tradnl"/>
        </w:rPr>
        <w:t>ordinarios</w:t>
      </w:r>
      <w:r w:rsidRPr="0008509A">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sidR="0087406A">
        <w:rPr>
          <w:rFonts w:ascii="Times New Roman" w:hAnsi="Times New Roman"/>
          <w:b w:val="0"/>
          <w:bCs w:val="0"/>
          <w:i/>
          <w:lang w:val="es-ES_tradnl"/>
        </w:rPr>
        <w:t>ordinarios</w:t>
      </w:r>
      <w:r w:rsidRPr="0008509A">
        <w:rPr>
          <w:rFonts w:ascii="Times New Roman" w:hAnsi="Times New Roman"/>
          <w:b w:val="0"/>
          <w:bCs w:val="0"/>
          <w:i/>
          <w:lang w:val="es-ES_tradnl"/>
        </w:rPr>
        <w:t xml:space="preserve"> del último ejercicio liquidado de la entidad.</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De acuerdo con </w:t>
      </w:r>
      <w:r w:rsidR="0087406A">
        <w:rPr>
          <w:rFonts w:ascii="Times New Roman" w:hAnsi="Times New Roman"/>
          <w:b w:val="0"/>
          <w:bCs w:val="0"/>
          <w:i/>
          <w:lang w:val="es-ES_tradnl"/>
        </w:rPr>
        <w:t>lo</w:t>
      </w:r>
      <w:r w:rsidRPr="0008509A">
        <w:rPr>
          <w:rFonts w:ascii="Times New Roman" w:hAnsi="Times New Roman"/>
          <w:b w:val="0"/>
          <w:bCs w:val="0"/>
          <w:i/>
          <w:lang w:val="es-ES_tradnl"/>
        </w:rPr>
        <w:t xml:space="preserve"> establecido en </w:t>
      </w:r>
      <w:r w:rsidR="0087406A">
        <w:rPr>
          <w:rFonts w:ascii="Times New Roman" w:hAnsi="Times New Roman"/>
          <w:b w:val="0"/>
          <w:bCs w:val="0"/>
          <w:i/>
          <w:lang w:val="es-ES_tradnl"/>
        </w:rPr>
        <w:t>el artículo 16 de la Ordenanza General de S</w:t>
      </w:r>
      <w:r w:rsidRPr="0008509A">
        <w:rPr>
          <w:rFonts w:ascii="Times New Roman" w:hAnsi="Times New Roman"/>
          <w:b w:val="0"/>
          <w:bCs w:val="0"/>
          <w:i/>
          <w:lang w:val="es-ES_tradnl"/>
        </w:rPr>
        <w:t>ubvenciones, las subvenciones, como regla general, le serán abo</w:t>
      </w:r>
      <w:r w:rsidR="0087406A">
        <w:rPr>
          <w:rFonts w:ascii="Times New Roman" w:hAnsi="Times New Roman"/>
          <w:b w:val="0"/>
          <w:bCs w:val="0"/>
          <w:i/>
          <w:lang w:val="es-ES_tradnl"/>
        </w:rPr>
        <w:t>n</w:t>
      </w:r>
      <w:r w:rsidRPr="0008509A">
        <w:rPr>
          <w:rFonts w:ascii="Times New Roman" w:hAnsi="Times New Roman"/>
          <w:b w:val="0"/>
          <w:bCs w:val="0"/>
          <w:i/>
          <w:lang w:val="es-ES_tradnl"/>
        </w:rPr>
        <w:t>adas al beneficiario una vez justifica</w:t>
      </w:r>
      <w:r w:rsidR="0087406A">
        <w:rPr>
          <w:rFonts w:ascii="Times New Roman" w:hAnsi="Times New Roman"/>
          <w:b w:val="0"/>
          <w:bCs w:val="0"/>
          <w:i/>
          <w:lang w:val="es-ES_tradnl"/>
        </w:rPr>
        <w:t>das</w:t>
      </w:r>
      <w:r w:rsidRPr="0008509A">
        <w:rPr>
          <w:rFonts w:ascii="Times New Roman" w:hAnsi="Times New Roman"/>
          <w:b w:val="0"/>
          <w:bCs w:val="0"/>
          <w:i/>
          <w:lang w:val="es-ES_tradnl"/>
        </w:rPr>
        <w:t>, en el plazo máximo de treinta días naturales desde que se dicte el acto administrativo en el que se tenga por justifica</w:t>
      </w:r>
      <w:r w:rsidR="0087406A">
        <w:rPr>
          <w:rFonts w:ascii="Times New Roman" w:hAnsi="Times New Roman"/>
          <w:b w:val="0"/>
          <w:bCs w:val="0"/>
          <w:i/>
          <w:lang w:val="es-ES_tradnl"/>
        </w:rPr>
        <w:t>da</w:t>
      </w:r>
      <w:r w:rsidRPr="0008509A">
        <w:rPr>
          <w:rFonts w:ascii="Times New Roman" w:hAnsi="Times New Roman"/>
          <w:b w:val="0"/>
          <w:bCs w:val="0"/>
          <w:i/>
          <w:lang w:val="es-ES_tradnl"/>
        </w:rPr>
        <w:t xml:space="preserve"> la subvención.</w:t>
      </w:r>
    </w:p>
    <w:p w:rsidR="0008509A" w:rsidRPr="0008509A" w:rsidRDefault="0008509A" w:rsidP="0008509A">
      <w:pPr>
        <w:widowControl/>
        <w:autoSpaceDE/>
        <w:autoSpaceDN/>
        <w:adjustRightInd/>
        <w:spacing w:line="360" w:lineRule="auto"/>
        <w:ind w:firstLine="708"/>
        <w:jc w:val="both"/>
        <w:rPr>
          <w:rFonts w:ascii="Times New Roman" w:hAnsi="Times New Roman"/>
          <w:b w:val="0"/>
          <w:bCs w:val="0"/>
          <w:i/>
          <w:lang w:val="es-ES_tradnl"/>
        </w:rPr>
      </w:pPr>
      <w:r w:rsidRPr="0008509A">
        <w:rPr>
          <w:rFonts w:ascii="Times New Roman" w:hAnsi="Times New Roman"/>
          <w:b w:val="0"/>
          <w:bCs w:val="0"/>
          <w:i/>
          <w:lang w:val="es-ES_tradnl"/>
        </w:rPr>
        <w:t xml:space="preserve">-Plazo justificación: hasta el 30 de junio de 2022. </w:t>
      </w:r>
    </w:p>
    <w:p w:rsidR="00876F43" w:rsidRDefault="0087406A" w:rsidP="0008509A">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0008509A" w:rsidRPr="0008509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08509A">
        <w:rPr>
          <w:rFonts w:ascii="Times New Roman" w:hAnsi="Times New Roman"/>
          <w:b w:val="0"/>
          <w:lang w:val="es-ES_tradnl"/>
        </w:rPr>
        <w:t xml:space="preserve">treinta y uno </w:t>
      </w:r>
      <w:r w:rsidR="007E344C" w:rsidRPr="001E7AE1">
        <w:rPr>
          <w:rFonts w:ascii="Times New Roman" w:hAnsi="Times New Roman"/>
          <w:b w:val="0"/>
          <w:lang w:val="es-ES_tradnl"/>
        </w:rPr>
        <w:t xml:space="preserve">de </w:t>
      </w:r>
      <w:r w:rsidR="0008509A">
        <w:rPr>
          <w:rFonts w:ascii="Times New Roman" w:hAnsi="Times New Roman"/>
          <w:b w:val="0"/>
          <w:lang w:val="es-ES_tradnl"/>
        </w:rPr>
        <w:t xml:space="preserve">enero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8509A"/>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406A"/>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656</Words>
  <Characters>3610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2022-01-31T11:08:00Z</dcterms:created>
  <dcterms:modified xsi:type="dcterms:W3CDTF">2022-01-31T11:12:00Z</dcterms:modified>
</cp:coreProperties>
</file>