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67277" w14:textId="05B80881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sz w:val="20"/>
          <w:lang w:val="es-ES_tradnl"/>
        </w:rPr>
      </w:pPr>
      <w:r w:rsidRPr="002C5C2E">
        <w:rPr>
          <w:rFonts w:ascii="Arial" w:hAnsi="Arial" w:cs="Arial"/>
          <w:b/>
          <w:sz w:val="20"/>
          <w:lang w:val="es-ES_tradnl"/>
        </w:rPr>
        <w:t>Extracto del Decreto de Alcaldía 2023-3060</w:t>
      </w:r>
      <w:r w:rsidR="00D331BD">
        <w:rPr>
          <w:rFonts w:ascii="Arial" w:hAnsi="Arial" w:cs="Arial"/>
          <w:b/>
          <w:sz w:val="20"/>
          <w:lang w:val="es-ES_tradnl"/>
        </w:rPr>
        <w:t>20</w:t>
      </w:r>
      <w:r w:rsidRPr="002C5C2E">
        <w:rPr>
          <w:rFonts w:ascii="Arial" w:hAnsi="Arial" w:cs="Arial"/>
          <w:b/>
          <w:sz w:val="20"/>
          <w:lang w:val="es-ES_tradnl"/>
        </w:rPr>
        <w:t xml:space="preserve"> de fecha</w:t>
      </w:r>
      <w:r w:rsidR="00D331BD">
        <w:rPr>
          <w:rFonts w:ascii="Arial" w:hAnsi="Arial" w:cs="Arial"/>
          <w:b/>
          <w:sz w:val="20"/>
          <w:lang w:val="es-ES_tradnl"/>
        </w:rPr>
        <w:t xml:space="preserve"> 0</w:t>
      </w:r>
      <w:r w:rsidR="004F6FF2">
        <w:rPr>
          <w:rFonts w:ascii="Arial" w:hAnsi="Arial" w:cs="Arial"/>
          <w:b/>
          <w:sz w:val="20"/>
          <w:lang w:val="es-ES_tradnl"/>
        </w:rPr>
        <w:t>7</w:t>
      </w:r>
      <w:r w:rsidR="00D331BD">
        <w:rPr>
          <w:rFonts w:ascii="Arial" w:hAnsi="Arial" w:cs="Arial"/>
          <w:b/>
          <w:sz w:val="20"/>
          <w:lang w:val="es-ES_tradnl"/>
        </w:rPr>
        <w:t>/06/2023</w:t>
      </w:r>
      <w:r w:rsidRPr="002C5C2E">
        <w:rPr>
          <w:rFonts w:ascii="Arial" w:hAnsi="Arial" w:cs="Arial"/>
          <w:b/>
          <w:sz w:val="20"/>
          <w:lang w:val="es-ES_tradnl"/>
        </w:rPr>
        <w:t xml:space="preserve"> por la que se convocan </w:t>
      </w:r>
      <w:r w:rsidR="005A5456" w:rsidRPr="005A5456">
        <w:rPr>
          <w:rFonts w:ascii="Arial" w:hAnsi="Arial" w:cs="Arial"/>
          <w:b/>
          <w:sz w:val="20"/>
          <w:lang w:val="es-ES_tradnl"/>
        </w:rPr>
        <w:t>SUBVENCIONES PARA LA INSTALACIÓN DE RÓTULOS EXTERIORES Y PÁGINAS WEB EN EUSKERA EN EL ÁMBITO DEL COMERCIO, HOSTELERÍA Y DE SERVICIOS EN EL MUNICIPIO</w:t>
      </w:r>
    </w:p>
    <w:p w14:paraId="1912340C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6A636AA7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Primero.- Objeto</w:t>
      </w:r>
    </w:p>
    <w:p w14:paraId="02FF6EA6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1C4491F3" w14:textId="689272B6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 w:rsidRPr="002C5C2E">
        <w:rPr>
          <w:rFonts w:ascii="Arial" w:hAnsi="Arial" w:cs="Arial"/>
          <w:sz w:val="20"/>
          <w:lang w:val="es-ES_tradnl"/>
        </w:rPr>
        <w:t xml:space="preserve">Constituye el objeto de la presente convocatoria establecer </w:t>
      </w:r>
      <w:r w:rsidR="00BF6650" w:rsidRPr="00BF6650">
        <w:rPr>
          <w:rFonts w:ascii="Arial" w:hAnsi="Arial" w:cs="Arial"/>
          <w:sz w:val="20"/>
          <w:lang w:val="es-ES_tradnl"/>
        </w:rPr>
        <w:t>el régimen jurídico de concesión de subvenciones para la instalación de rótulos y páginas web en euskera/bilingüe en establecimientos comerciales, de hostelería y de servicios en el municipio de Berriz</w:t>
      </w:r>
    </w:p>
    <w:p w14:paraId="0D9FE13D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49908FFD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Segundo.- Beneficiarios/as</w:t>
      </w:r>
    </w:p>
    <w:p w14:paraId="49F0CAE8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</w:p>
    <w:p w14:paraId="13FD0E37" w14:textId="4710FFDC" w:rsidR="002C5C2E" w:rsidRPr="002C5C2E" w:rsidRDefault="00E8790B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 w:rsidRPr="00E8790B">
        <w:rPr>
          <w:rFonts w:ascii="Arial" w:hAnsi="Arial" w:cs="Arial"/>
          <w:sz w:val="20"/>
          <w:lang w:val="es-ES_tradnl"/>
        </w:rPr>
        <w:t>Estas subvenciones sólo las podrán recibir las entidades no oficiales que ejerzan una actividad comercial, de hostelería o de servicios que tenga la consideración de pequeña empresa, es decir, que la plantilla no supere las 50 personas empleadas</w:t>
      </w:r>
    </w:p>
    <w:p w14:paraId="6256242A" w14:textId="77777777" w:rsidR="00E8790B" w:rsidRDefault="00E8790B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</w:p>
    <w:p w14:paraId="6E1713E4" w14:textId="72347AC1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Tercero.- Bases reguladoras</w:t>
      </w:r>
    </w:p>
    <w:p w14:paraId="06630FB6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215E7297" w14:textId="4130AD0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  <w:r w:rsidRPr="002C5C2E">
        <w:rPr>
          <w:rFonts w:ascii="Arial" w:hAnsi="Arial" w:cs="Arial"/>
          <w:sz w:val="20"/>
          <w:lang w:val="es-ES_tradnl"/>
        </w:rPr>
        <w:t xml:space="preserve">Bases para la concesión de becas por la </w:t>
      </w:r>
      <w:r w:rsidR="00E8790B">
        <w:rPr>
          <w:rFonts w:ascii="Arial" w:hAnsi="Arial" w:cs="Arial"/>
          <w:sz w:val="20"/>
          <w:lang w:val="es-ES_tradnl"/>
        </w:rPr>
        <w:t>subvención de r</w:t>
      </w:r>
      <w:r w:rsidR="006157CC">
        <w:rPr>
          <w:rFonts w:ascii="Arial" w:hAnsi="Arial" w:cs="Arial"/>
          <w:sz w:val="20"/>
          <w:lang w:val="es-ES_tradnl"/>
        </w:rPr>
        <w:t xml:space="preserve">ótulos exteriores y páginas web </w:t>
      </w:r>
      <w:r w:rsidRPr="002C5C2E">
        <w:rPr>
          <w:rFonts w:ascii="Arial" w:hAnsi="Arial" w:cs="Arial"/>
          <w:sz w:val="20"/>
          <w:lang w:val="es-ES_tradnl"/>
        </w:rPr>
        <w:t>(Boletín Oficial de Bizkaia, núm. 165, del 30 de agosto de 2022)</w:t>
      </w:r>
    </w:p>
    <w:p w14:paraId="3F5ECA8B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328D1F79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Cuarto.- Cuantía</w:t>
      </w:r>
    </w:p>
    <w:p w14:paraId="6AFD2ACA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0D5F6C51" w14:textId="2752C701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 xml:space="preserve">Cuantía total: </w:t>
      </w:r>
      <w:r w:rsidR="00557069">
        <w:rPr>
          <w:rFonts w:ascii="Arial" w:hAnsi="Arial" w:cs="Arial"/>
          <w:bCs/>
          <w:sz w:val="20"/>
          <w:lang w:val="es-ES_tradnl"/>
        </w:rPr>
        <w:t>1.000</w:t>
      </w:r>
      <w:r w:rsidRPr="002C5C2E">
        <w:rPr>
          <w:rFonts w:ascii="Arial" w:hAnsi="Arial" w:cs="Arial"/>
          <w:bCs/>
          <w:sz w:val="20"/>
          <w:lang w:val="es-ES_tradnl"/>
        </w:rPr>
        <w:t xml:space="preserve"> euros</w:t>
      </w:r>
    </w:p>
    <w:p w14:paraId="20CB0651" w14:textId="7A22CC04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 xml:space="preserve">Partida presupuestaria: </w:t>
      </w:r>
      <w:r w:rsidR="00BF3416">
        <w:rPr>
          <w:rFonts w:ascii="Arial" w:hAnsi="Arial" w:cs="Arial"/>
          <w:bCs/>
          <w:sz w:val="20"/>
          <w:lang w:val="es-ES_tradnl"/>
        </w:rPr>
        <w:t xml:space="preserve"> 3350 78000</w:t>
      </w:r>
    </w:p>
    <w:p w14:paraId="415E719D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5F39700C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Quinto.- Lugar, forma y plazo de presentación de solicitudes</w:t>
      </w:r>
    </w:p>
    <w:p w14:paraId="398C584C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sz w:val="20"/>
          <w:lang w:val="es-ES_tradnl"/>
        </w:rPr>
      </w:pPr>
    </w:p>
    <w:p w14:paraId="58243094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Lugar y forma:</w:t>
      </w:r>
    </w:p>
    <w:p w14:paraId="7F6876DA" w14:textId="36ED1014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>Se deberán de presentar a través de la Sede Electrónica del Ayuntamiento (</w:t>
      </w:r>
      <w:hyperlink r:id="rId10" w:history="1">
        <w:r w:rsidRPr="002C5C2E">
          <w:rPr>
            <w:rStyle w:val="Hipervnculo"/>
            <w:rFonts w:ascii="Arial" w:hAnsi="Arial" w:cs="Arial"/>
            <w:bCs/>
            <w:sz w:val="20"/>
            <w:lang w:val="es-ES_tradnl"/>
          </w:rPr>
          <w:t>www.berriz.eus</w:t>
        </w:r>
      </w:hyperlink>
      <w:r w:rsidRPr="002C5C2E">
        <w:rPr>
          <w:rFonts w:ascii="Arial" w:hAnsi="Arial" w:cs="Arial"/>
          <w:bCs/>
          <w:sz w:val="20"/>
          <w:lang w:val="es-ES_tradnl"/>
        </w:rPr>
        <w:t xml:space="preserve">), procedimiento </w:t>
      </w:r>
      <w:r w:rsidRPr="002C5C2E">
        <w:rPr>
          <w:rFonts w:ascii="Arial" w:hAnsi="Arial" w:cs="Arial"/>
          <w:b/>
          <w:sz w:val="20"/>
          <w:lang w:val="es-ES_tradnl"/>
        </w:rPr>
        <w:t>60</w:t>
      </w:r>
      <w:r w:rsidR="00567FC4">
        <w:rPr>
          <w:rFonts w:ascii="Arial" w:hAnsi="Arial" w:cs="Arial"/>
          <w:b/>
          <w:sz w:val="20"/>
          <w:lang w:val="es-ES_tradnl"/>
        </w:rPr>
        <w:t>3</w:t>
      </w:r>
      <w:r w:rsidRPr="002C5C2E">
        <w:rPr>
          <w:rFonts w:ascii="Arial" w:hAnsi="Arial" w:cs="Arial"/>
          <w:b/>
          <w:sz w:val="20"/>
          <w:lang w:val="es-ES_tradnl"/>
        </w:rPr>
        <w:t xml:space="preserve"> </w:t>
      </w:r>
      <w:r w:rsidR="00567FC4">
        <w:rPr>
          <w:rFonts w:ascii="Arial" w:hAnsi="Arial" w:cs="Arial"/>
          <w:b/>
          <w:sz w:val="20"/>
          <w:lang w:val="es-ES_tradnl"/>
        </w:rPr>
        <w:t>Subvención para la instalación de rótulos exteriores y páginas web en euskera.</w:t>
      </w:r>
    </w:p>
    <w:p w14:paraId="740CC1AA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/>
          <w:bCs/>
          <w:sz w:val="20"/>
          <w:lang w:val="es-ES_tradnl"/>
        </w:rPr>
      </w:pPr>
      <w:r w:rsidRPr="002C5C2E">
        <w:rPr>
          <w:rFonts w:ascii="Arial" w:hAnsi="Arial" w:cs="Arial"/>
          <w:b/>
          <w:bCs/>
          <w:sz w:val="20"/>
          <w:lang w:val="es-ES_tradnl"/>
        </w:rPr>
        <w:t>Plazo:</w:t>
      </w:r>
    </w:p>
    <w:p w14:paraId="286E879A" w14:textId="77777777" w:rsidR="002C5C2E" w:rsidRPr="002C5C2E" w:rsidRDefault="002C5C2E" w:rsidP="002C5C2E">
      <w:pPr>
        <w:spacing w:line="360" w:lineRule="auto"/>
        <w:jc w:val="both"/>
        <w:rPr>
          <w:rFonts w:ascii="Arial" w:hAnsi="Arial" w:cs="Arial"/>
          <w:bCs/>
          <w:sz w:val="20"/>
          <w:lang w:val="es-ES_tradnl"/>
        </w:rPr>
      </w:pPr>
      <w:r w:rsidRPr="002C5C2E">
        <w:rPr>
          <w:rFonts w:ascii="Arial" w:hAnsi="Arial" w:cs="Arial"/>
          <w:bCs/>
          <w:sz w:val="20"/>
          <w:lang w:val="es-ES_tradnl"/>
        </w:rPr>
        <w:t>El plazo para presentar solicitudes será del 3 de julio al 10 de diciembre de 2023.</w:t>
      </w:r>
    </w:p>
    <w:p w14:paraId="2BF70EF1" w14:textId="32EB48BB" w:rsidR="002C5C2E" w:rsidRPr="002C5C2E" w:rsidRDefault="002C5C2E" w:rsidP="002C5C2E">
      <w:pPr>
        <w:spacing w:line="360" w:lineRule="auto"/>
        <w:jc w:val="center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sz w:val="20"/>
          <w:lang w:val="es-ES_tradnl"/>
        </w:rPr>
        <w:t xml:space="preserve">En Berriz, a </w:t>
      </w:r>
      <w:r w:rsidR="00567FC4">
        <w:rPr>
          <w:rFonts w:ascii="Arial" w:hAnsi="Arial" w:cs="Arial"/>
          <w:sz w:val="20"/>
          <w:lang w:val="es-ES_tradnl"/>
        </w:rPr>
        <w:t>0</w:t>
      </w:r>
      <w:r w:rsidR="004F6FF2">
        <w:rPr>
          <w:rFonts w:ascii="Arial" w:hAnsi="Arial" w:cs="Arial"/>
          <w:sz w:val="20"/>
          <w:lang w:val="es-ES_tradnl"/>
        </w:rPr>
        <w:t>9</w:t>
      </w:r>
      <w:r>
        <w:rPr>
          <w:rFonts w:ascii="Arial" w:hAnsi="Arial" w:cs="Arial"/>
          <w:sz w:val="20"/>
          <w:lang w:val="es-ES_tradnl"/>
        </w:rPr>
        <w:t xml:space="preserve"> de junio de 2023</w:t>
      </w:r>
    </w:p>
    <w:p w14:paraId="69289223" w14:textId="77777777" w:rsidR="00CD182E" w:rsidRDefault="002C5C2E" w:rsidP="002C5C2E">
      <w:pPr>
        <w:spacing w:line="360" w:lineRule="auto"/>
        <w:jc w:val="center"/>
        <w:rPr>
          <w:rFonts w:ascii="Arial" w:hAnsi="Arial" w:cs="Arial"/>
          <w:b/>
          <w:sz w:val="20"/>
          <w:lang w:val="es-ES_tradnl"/>
        </w:rPr>
      </w:pPr>
      <w:r>
        <w:rPr>
          <w:rFonts w:ascii="Arial" w:hAnsi="Arial" w:cs="Arial"/>
          <w:b/>
          <w:sz w:val="20"/>
          <w:lang w:val="es-ES_tradnl"/>
        </w:rPr>
        <w:t>EL ALCALDE EN FUNCIONES</w:t>
      </w:r>
    </w:p>
    <w:p w14:paraId="34B4AA79" w14:textId="5718B019" w:rsidR="00F164BD" w:rsidRPr="002C5C2E" w:rsidRDefault="002C5C2E" w:rsidP="002C5C2E">
      <w:pPr>
        <w:spacing w:line="360" w:lineRule="auto"/>
        <w:jc w:val="center"/>
        <w:rPr>
          <w:rFonts w:ascii="Arial" w:hAnsi="Arial" w:cs="Arial"/>
          <w:sz w:val="20"/>
        </w:rPr>
      </w:pPr>
      <w:r w:rsidRPr="002C5C2E">
        <w:rPr>
          <w:rFonts w:ascii="Arial" w:hAnsi="Arial" w:cs="Arial"/>
          <w:sz w:val="20"/>
          <w:lang w:val="es-ES_tradnl"/>
        </w:rPr>
        <w:t>Rolando Isoird Refoyo</w:t>
      </w:r>
    </w:p>
    <w:sectPr w:rsidR="00F164BD" w:rsidRPr="002C5C2E" w:rsidSect="001A631D">
      <w:headerReference w:type="default" r:id="rId11"/>
      <w:pgSz w:w="11906" w:h="16838" w:code="9"/>
      <w:pgMar w:top="2552" w:right="1418" w:bottom="1418" w:left="1418" w:header="284" w:footer="284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0B2F9" w14:textId="77777777" w:rsidR="00C71AEC" w:rsidRDefault="00C71AEC" w:rsidP="00F164BD">
      <w:r>
        <w:separator/>
      </w:r>
    </w:p>
  </w:endnote>
  <w:endnote w:type="continuationSeparator" w:id="0">
    <w:p w14:paraId="7669E139" w14:textId="77777777" w:rsidR="00C71AEC" w:rsidRDefault="00C71AEC" w:rsidP="00F1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73EBB" w14:textId="77777777" w:rsidR="00C71AEC" w:rsidRDefault="00C71AEC" w:rsidP="00F164BD">
      <w:r>
        <w:separator/>
      </w:r>
    </w:p>
  </w:footnote>
  <w:footnote w:type="continuationSeparator" w:id="0">
    <w:p w14:paraId="26F27C50" w14:textId="77777777" w:rsidR="00C71AEC" w:rsidRDefault="00C71AEC" w:rsidP="00F1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153"/>
      <w:gridCol w:w="5917"/>
    </w:tblGrid>
    <w:tr w:rsidR="009F1DEF" w14:paraId="71A8D864" w14:textId="77777777" w:rsidTr="00926B4F">
      <w:trPr>
        <w:trHeight w:val="851"/>
      </w:trPr>
      <w:tc>
        <w:tcPr>
          <w:tcW w:w="1738" w:type="pct"/>
          <w:vMerge w:val="restart"/>
          <w:hideMark/>
        </w:tcPr>
        <w:p w14:paraId="15B15C00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236D604F" wp14:editId="361470B2">
                <wp:extent cx="1638300" cy="1511300"/>
                <wp:effectExtent l="0" t="0" r="0" b="0"/>
                <wp:docPr id="3" name="Imagen 3" descr="Logotipo, nombre de la empresa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tipo, nombre de la empresa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pct"/>
          <w:vAlign w:val="center"/>
        </w:tcPr>
        <w:p w14:paraId="502334AE" w14:textId="77777777" w:rsidR="009F1DEF" w:rsidRDefault="009F1DEF" w:rsidP="009F1DEF">
          <w:pPr>
            <w:pStyle w:val="Textodebloque"/>
            <w:ind w:firstLine="240"/>
            <w:rPr>
              <w:rFonts w:cs="Tahoma"/>
              <w:b/>
              <w:color w:val="008000"/>
              <w:szCs w:val="16"/>
            </w:rPr>
          </w:pPr>
        </w:p>
      </w:tc>
    </w:tr>
    <w:tr w:rsidR="009F1DEF" w14:paraId="1EB92CCD" w14:textId="77777777" w:rsidTr="003226BB">
      <w:trPr>
        <w:trHeight w:val="1485"/>
      </w:trPr>
      <w:tc>
        <w:tcPr>
          <w:tcW w:w="0" w:type="auto"/>
          <w:vMerge/>
          <w:vAlign w:val="center"/>
          <w:hideMark/>
        </w:tcPr>
        <w:p w14:paraId="758264B8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</w:p>
      </w:tc>
      <w:tc>
        <w:tcPr>
          <w:tcW w:w="3262" w:type="pct"/>
          <w:vAlign w:val="center"/>
        </w:tcPr>
        <w:p w14:paraId="265ED25E" w14:textId="77777777" w:rsidR="009F1DEF" w:rsidRDefault="009F1DEF" w:rsidP="009F1DEF">
          <w:pPr>
            <w:pStyle w:val="Textodebloque"/>
            <w:ind w:firstLine="240"/>
            <w:jc w:val="center"/>
            <w:rPr>
              <w:rFonts w:ascii="Arial" w:hAnsi="Arial" w:cs="Arial"/>
              <w:color w:val="0000CC"/>
              <w:sz w:val="18"/>
              <w:szCs w:val="18"/>
            </w:rPr>
          </w:pPr>
        </w:p>
      </w:tc>
    </w:tr>
  </w:tbl>
  <w:p w14:paraId="40F88758" w14:textId="77777777" w:rsidR="001A631D" w:rsidRDefault="001A6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C85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28AE"/>
    <w:multiLevelType w:val="hybridMultilevel"/>
    <w:tmpl w:val="E6F0493C"/>
    <w:lvl w:ilvl="0" w:tplc="82AA3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C23EA6"/>
    <w:multiLevelType w:val="hybridMultilevel"/>
    <w:tmpl w:val="CB589F24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B21"/>
    <w:multiLevelType w:val="hybridMultilevel"/>
    <w:tmpl w:val="B712C5C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4507"/>
    <w:multiLevelType w:val="hybridMultilevel"/>
    <w:tmpl w:val="D870D5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54795"/>
    <w:multiLevelType w:val="hybridMultilevel"/>
    <w:tmpl w:val="E6A4D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55F04"/>
    <w:multiLevelType w:val="hybridMultilevel"/>
    <w:tmpl w:val="ECD2F0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15659"/>
    <w:multiLevelType w:val="hybridMultilevel"/>
    <w:tmpl w:val="FB966240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C40B32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11C48"/>
    <w:multiLevelType w:val="hybridMultilevel"/>
    <w:tmpl w:val="6610F2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041D1"/>
    <w:multiLevelType w:val="hybridMultilevel"/>
    <w:tmpl w:val="6A2C8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8535A"/>
    <w:multiLevelType w:val="hybridMultilevel"/>
    <w:tmpl w:val="7FEE679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4050B"/>
    <w:multiLevelType w:val="hybridMultilevel"/>
    <w:tmpl w:val="6CCE8C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0518"/>
    <w:multiLevelType w:val="hybridMultilevel"/>
    <w:tmpl w:val="3E42BC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D6DCD"/>
    <w:multiLevelType w:val="hybridMultilevel"/>
    <w:tmpl w:val="56F6B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A6D9A"/>
    <w:multiLevelType w:val="hybridMultilevel"/>
    <w:tmpl w:val="0B7E4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864CC"/>
    <w:multiLevelType w:val="hybridMultilevel"/>
    <w:tmpl w:val="3BC8D0D6"/>
    <w:lvl w:ilvl="0" w:tplc="56D23E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34E34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D4C9B"/>
    <w:multiLevelType w:val="hybridMultilevel"/>
    <w:tmpl w:val="5BA2E8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73251"/>
    <w:multiLevelType w:val="hybridMultilevel"/>
    <w:tmpl w:val="A07E7D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148F6"/>
    <w:multiLevelType w:val="hybridMultilevel"/>
    <w:tmpl w:val="754A0CD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B6CD4"/>
    <w:multiLevelType w:val="hybridMultilevel"/>
    <w:tmpl w:val="9B2ED27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C541B"/>
    <w:multiLevelType w:val="hybridMultilevel"/>
    <w:tmpl w:val="B8DE976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C2C74"/>
    <w:multiLevelType w:val="hybridMultilevel"/>
    <w:tmpl w:val="3E8C12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E3B74"/>
    <w:multiLevelType w:val="hybridMultilevel"/>
    <w:tmpl w:val="55A8A5FA"/>
    <w:lvl w:ilvl="0" w:tplc="89FAADC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2F32E86"/>
    <w:multiLevelType w:val="hybridMultilevel"/>
    <w:tmpl w:val="FD66E1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987743">
    <w:abstractNumId w:val="18"/>
  </w:num>
  <w:num w:numId="2" w16cid:durableId="1730301493">
    <w:abstractNumId w:val="10"/>
  </w:num>
  <w:num w:numId="3" w16cid:durableId="2028364734">
    <w:abstractNumId w:val="3"/>
  </w:num>
  <w:num w:numId="4" w16cid:durableId="2017420763">
    <w:abstractNumId w:val="22"/>
  </w:num>
  <w:num w:numId="5" w16cid:durableId="2108962776">
    <w:abstractNumId w:val="19"/>
  </w:num>
  <w:num w:numId="6" w16cid:durableId="1827436988">
    <w:abstractNumId w:val="8"/>
  </w:num>
  <w:num w:numId="7" w16cid:durableId="1862743255">
    <w:abstractNumId w:val="11"/>
  </w:num>
  <w:num w:numId="8" w16cid:durableId="2126390616">
    <w:abstractNumId w:val="0"/>
  </w:num>
  <w:num w:numId="9" w16cid:durableId="1754353422">
    <w:abstractNumId w:val="17"/>
  </w:num>
  <w:num w:numId="10" w16cid:durableId="1212307727">
    <w:abstractNumId w:val="1"/>
  </w:num>
  <w:num w:numId="11" w16cid:durableId="412895447">
    <w:abstractNumId w:val="16"/>
  </w:num>
  <w:num w:numId="12" w16cid:durableId="2119908854">
    <w:abstractNumId w:val="25"/>
  </w:num>
  <w:num w:numId="13" w16cid:durableId="1628271117">
    <w:abstractNumId w:val="12"/>
  </w:num>
  <w:num w:numId="14" w16cid:durableId="512648282">
    <w:abstractNumId w:val="23"/>
  </w:num>
  <w:num w:numId="15" w16cid:durableId="240141194">
    <w:abstractNumId w:val="5"/>
  </w:num>
  <w:num w:numId="16" w16cid:durableId="394013552">
    <w:abstractNumId w:val="24"/>
  </w:num>
  <w:num w:numId="17" w16cid:durableId="534927563">
    <w:abstractNumId w:val="14"/>
  </w:num>
  <w:num w:numId="18" w16cid:durableId="696201320">
    <w:abstractNumId w:val="4"/>
  </w:num>
  <w:num w:numId="19" w16cid:durableId="1023168319">
    <w:abstractNumId w:val="6"/>
  </w:num>
  <w:num w:numId="20" w16cid:durableId="1782532439">
    <w:abstractNumId w:val="15"/>
  </w:num>
  <w:num w:numId="21" w16cid:durableId="1109424956">
    <w:abstractNumId w:val="20"/>
  </w:num>
  <w:num w:numId="22" w16cid:durableId="220791927">
    <w:abstractNumId w:val="21"/>
  </w:num>
  <w:num w:numId="23" w16cid:durableId="1489398572">
    <w:abstractNumId w:val="9"/>
  </w:num>
  <w:num w:numId="24" w16cid:durableId="1489900600">
    <w:abstractNumId w:val="13"/>
  </w:num>
  <w:num w:numId="25" w16cid:durableId="693917233">
    <w:abstractNumId w:val="7"/>
  </w:num>
  <w:num w:numId="26" w16cid:durableId="577983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8"/>
  <w:drawingGridVerticalSpacing w:val="10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D0"/>
    <w:rsid w:val="00000654"/>
    <w:rsid w:val="000272DB"/>
    <w:rsid w:val="000812AB"/>
    <w:rsid w:val="00086CD9"/>
    <w:rsid w:val="000C5E8B"/>
    <w:rsid w:val="000D680A"/>
    <w:rsid w:val="00102206"/>
    <w:rsid w:val="001057E3"/>
    <w:rsid w:val="00113555"/>
    <w:rsid w:val="001412BC"/>
    <w:rsid w:val="00182461"/>
    <w:rsid w:val="00191C66"/>
    <w:rsid w:val="00197579"/>
    <w:rsid w:val="001A631D"/>
    <w:rsid w:val="001A6733"/>
    <w:rsid w:val="001B5D90"/>
    <w:rsid w:val="001B768C"/>
    <w:rsid w:val="001C44A4"/>
    <w:rsid w:val="001C7DE1"/>
    <w:rsid w:val="001D1FE6"/>
    <w:rsid w:val="001D395E"/>
    <w:rsid w:val="001E23DA"/>
    <w:rsid w:val="001E6A33"/>
    <w:rsid w:val="001F2B67"/>
    <w:rsid w:val="00206CAF"/>
    <w:rsid w:val="00212813"/>
    <w:rsid w:val="002340DC"/>
    <w:rsid w:val="00237337"/>
    <w:rsid w:val="002B5163"/>
    <w:rsid w:val="002C5C2E"/>
    <w:rsid w:val="002D7FF1"/>
    <w:rsid w:val="002E41E7"/>
    <w:rsid w:val="002F5E09"/>
    <w:rsid w:val="003226BB"/>
    <w:rsid w:val="00331760"/>
    <w:rsid w:val="003450D1"/>
    <w:rsid w:val="00357CEA"/>
    <w:rsid w:val="003821A5"/>
    <w:rsid w:val="003A009D"/>
    <w:rsid w:val="003D0229"/>
    <w:rsid w:val="003F13A0"/>
    <w:rsid w:val="0041194D"/>
    <w:rsid w:val="00431293"/>
    <w:rsid w:val="00445BA3"/>
    <w:rsid w:val="00496633"/>
    <w:rsid w:val="004A233F"/>
    <w:rsid w:val="004B38D1"/>
    <w:rsid w:val="004B3A69"/>
    <w:rsid w:val="004C05C8"/>
    <w:rsid w:val="004F0A9A"/>
    <w:rsid w:val="004F6FF2"/>
    <w:rsid w:val="00507294"/>
    <w:rsid w:val="00557069"/>
    <w:rsid w:val="005615DB"/>
    <w:rsid w:val="005653F9"/>
    <w:rsid w:val="00566187"/>
    <w:rsid w:val="00567FC4"/>
    <w:rsid w:val="005A00FF"/>
    <w:rsid w:val="005A4A62"/>
    <w:rsid w:val="005A5456"/>
    <w:rsid w:val="005E02CE"/>
    <w:rsid w:val="005E2637"/>
    <w:rsid w:val="005F5224"/>
    <w:rsid w:val="00611417"/>
    <w:rsid w:val="006157CC"/>
    <w:rsid w:val="00636B7C"/>
    <w:rsid w:val="0066592C"/>
    <w:rsid w:val="00677DD3"/>
    <w:rsid w:val="00680BF6"/>
    <w:rsid w:val="00695852"/>
    <w:rsid w:val="006E376E"/>
    <w:rsid w:val="006F33E8"/>
    <w:rsid w:val="006F76E9"/>
    <w:rsid w:val="00705507"/>
    <w:rsid w:val="0073524C"/>
    <w:rsid w:val="00761A32"/>
    <w:rsid w:val="0077526F"/>
    <w:rsid w:val="00777B50"/>
    <w:rsid w:val="007823D0"/>
    <w:rsid w:val="007861B7"/>
    <w:rsid w:val="007A75BF"/>
    <w:rsid w:val="00821EE0"/>
    <w:rsid w:val="0087135F"/>
    <w:rsid w:val="008A05A5"/>
    <w:rsid w:val="008B3DC1"/>
    <w:rsid w:val="008B53F3"/>
    <w:rsid w:val="008C0C9C"/>
    <w:rsid w:val="008D02A4"/>
    <w:rsid w:val="00906ACF"/>
    <w:rsid w:val="009A5CDB"/>
    <w:rsid w:val="009E176D"/>
    <w:rsid w:val="009E4C3E"/>
    <w:rsid w:val="009F1DEF"/>
    <w:rsid w:val="009F4309"/>
    <w:rsid w:val="00A15700"/>
    <w:rsid w:val="00A35345"/>
    <w:rsid w:val="00A768F0"/>
    <w:rsid w:val="00AB4168"/>
    <w:rsid w:val="00AD6921"/>
    <w:rsid w:val="00B1192D"/>
    <w:rsid w:val="00B14242"/>
    <w:rsid w:val="00B20B46"/>
    <w:rsid w:val="00B25CBC"/>
    <w:rsid w:val="00B601A6"/>
    <w:rsid w:val="00B708E7"/>
    <w:rsid w:val="00B74ACA"/>
    <w:rsid w:val="00BC1E2A"/>
    <w:rsid w:val="00BD5A3D"/>
    <w:rsid w:val="00BF3416"/>
    <w:rsid w:val="00BF6650"/>
    <w:rsid w:val="00C13AE0"/>
    <w:rsid w:val="00C250C3"/>
    <w:rsid w:val="00C406DD"/>
    <w:rsid w:val="00C71AEC"/>
    <w:rsid w:val="00C85FC2"/>
    <w:rsid w:val="00CA3DD1"/>
    <w:rsid w:val="00CD182E"/>
    <w:rsid w:val="00D00C1B"/>
    <w:rsid w:val="00D011BD"/>
    <w:rsid w:val="00D03A93"/>
    <w:rsid w:val="00D331BD"/>
    <w:rsid w:val="00D8494B"/>
    <w:rsid w:val="00D85E05"/>
    <w:rsid w:val="00DE6189"/>
    <w:rsid w:val="00E159A4"/>
    <w:rsid w:val="00E53705"/>
    <w:rsid w:val="00E8790B"/>
    <w:rsid w:val="00E91A97"/>
    <w:rsid w:val="00EB59A8"/>
    <w:rsid w:val="00ED7F61"/>
    <w:rsid w:val="00F03C56"/>
    <w:rsid w:val="00F164BD"/>
    <w:rsid w:val="00F372F8"/>
    <w:rsid w:val="00F47B12"/>
    <w:rsid w:val="00FC4C45"/>
    <w:rsid w:val="00FE0299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01FB1"/>
  <w15:chartTrackingRefBased/>
  <w15:docId w15:val="{C419FBD9-C42C-475A-AD6B-C67A68C0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6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AD692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D39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Default">
    <w:name w:val="Default"/>
    <w:rsid w:val="001D39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Default">
    <w:name w:val="WW-Default"/>
    <w:rsid w:val="001D395E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table" w:styleId="Tablaconcuadrcula">
    <w:name w:val="Table Grid"/>
    <w:basedOn w:val="Tablanormal"/>
    <w:uiPriority w:val="39"/>
    <w:rsid w:val="007861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F164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4BD"/>
    <w:rPr>
      <w:sz w:val="26"/>
      <w:lang w:val="eu-ES"/>
    </w:rPr>
  </w:style>
  <w:style w:type="paragraph" w:styleId="Piedepgina">
    <w:name w:val="footer"/>
    <w:basedOn w:val="Normal"/>
    <w:link w:val="PiedepginaCar"/>
    <w:rsid w:val="00F164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4BD"/>
    <w:rPr>
      <w:sz w:val="26"/>
      <w:lang w:val="eu-ES"/>
    </w:rPr>
  </w:style>
  <w:style w:type="character" w:styleId="Hipervnculo">
    <w:name w:val="Hyperlink"/>
    <w:uiPriority w:val="99"/>
    <w:rsid w:val="009F1DEF"/>
    <w:rPr>
      <w:color w:val="0000FF"/>
      <w:u w:val="single"/>
    </w:rPr>
  </w:style>
  <w:style w:type="paragraph" w:styleId="Textodebloque">
    <w:name w:val="Block Text"/>
    <w:basedOn w:val="Normal"/>
    <w:uiPriority w:val="99"/>
    <w:unhideWhenUsed/>
    <w:rsid w:val="009F1DEF"/>
    <w:pPr>
      <w:widowControl w:val="0"/>
      <w:tabs>
        <w:tab w:val="left" w:pos="-1440"/>
      </w:tabs>
      <w:spacing w:line="360" w:lineRule="auto"/>
      <w:ind w:left="780" w:right="-1" w:hanging="425"/>
      <w:jc w:val="both"/>
    </w:pPr>
    <w:rPr>
      <w:rFonts w:ascii="Tahoma" w:hAnsi="Tahoma"/>
      <w:bCs/>
      <w:sz w:val="16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F1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berriz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F8BA6298C0CC41A22773C096B2A239" ma:contentTypeVersion="17" ma:contentTypeDescription="Crear nuevo documento." ma:contentTypeScope="" ma:versionID="dbd7634a66ba46a22273fc5c6881c002">
  <xsd:schema xmlns:xsd="http://www.w3.org/2001/XMLSchema" xmlns:xs="http://www.w3.org/2001/XMLSchema" xmlns:p="http://schemas.microsoft.com/office/2006/metadata/properties" xmlns:ns2="ac56571f-ef5c-4a1c-b72c-e7ed195c2668" xmlns:ns3="f9dc7c3e-5d50-4526-bd62-4c63a308b6db" targetNamespace="http://schemas.microsoft.com/office/2006/metadata/properties" ma:root="true" ma:fieldsID="6619a655a07fbd65be91d1477572f6c3" ns2:_="" ns3:_="">
    <xsd:import namespace="ac56571f-ef5c-4a1c-b72c-e7ed195c2668"/>
    <xsd:import namespace="f9dc7c3e-5d50-4526-bd62-4c63a308b6d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Fecha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6571f-ef5c-4a1c-b72c-e7ed195c26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9c6a8a9-80c9-46c7-958f-543e17becaaa}" ma:internalName="TaxCatchAll" ma:showField="CatchAllData" ma:web="ac56571f-ef5c-4a1c-b72c-e7ed195c26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c7c3e-5d50-4526-bd62-4c63a308b6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Fecha" ma:index="21" nillable="true" ma:displayName="Fecha" ma:format="DateOnly" ma:internalName="Fecha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30136c06-f235-4abb-b2fc-7f3bd5a01e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f9dc7c3e-5d50-4526-bd62-4c63a308b6db" xsi:nil="true"/>
    <TaxCatchAll xmlns="ac56571f-ef5c-4a1c-b72c-e7ed195c2668" xsi:nil="true"/>
    <lcf76f155ced4ddcb4097134ff3c332f xmlns="f9dc7c3e-5d50-4526-bd62-4c63a308b6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DAC66A-5240-4C4A-B623-526EB03C4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6571f-ef5c-4a1c-b72c-e7ed195c2668"/>
    <ds:schemaRef ds:uri="f9dc7c3e-5d50-4526-bd62-4c63a308b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31CED3-9817-4D47-927F-B96935345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A497D-F131-4FE8-89C7-07BA7E64C09A}">
  <ds:schemaRefs>
    <ds:schemaRef ds:uri="http://schemas.microsoft.com/office/2006/metadata/properties"/>
    <ds:schemaRef ds:uri="http://schemas.microsoft.com/office/infopath/2007/PartnerControls"/>
    <ds:schemaRef ds:uri="f9dc7c3e-5d50-4526-bd62-4c63a308b6db"/>
    <ds:schemaRef ds:uri="ac56571f-ef5c-4a1c-b72c-e7ed195c26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Expediente A11-T17-2</vt:lpstr>
      <vt:lpstr>Expediente A11-T17-2</vt:lpstr>
    </vt:vector>
  </TitlesOfParts>
  <Company>Ayuntamiento de Berriz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A11-T17-2</dc:title>
  <dc:subject/>
  <dc:creator>Maite Gerena</dc:creator>
  <cp:keywords/>
  <dc:description/>
  <cp:lastModifiedBy>Maite Guerenabarrena</cp:lastModifiedBy>
  <cp:revision>3</cp:revision>
  <cp:lastPrinted>2019-02-22T12:44:00Z</cp:lastPrinted>
  <dcterms:created xsi:type="dcterms:W3CDTF">2023-06-06T11:48:00Z</dcterms:created>
  <dcterms:modified xsi:type="dcterms:W3CDTF">2023-06-09T07:07:00Z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0x01010093F8BA6298C0CC41A22773C096B2A239</vt:lpwstr>
  </property>
  <property fmtid="{D5CDD505-2E9C-101B-9397-08002B2CF9AE}" pid="3" name="Order">
    <vt:r8>7514300</vt:r8>
  </property>
  <property fmtid="{D5CDD505-2E9C-101B-9397-08002B2CF9AE}" pid="4" name="MediaServiceImageTags">
    <vt:lpwstr/>
  </property>
</Properties>
</file>