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2A507E" w:rsidRDefault="0023154F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4FC060C5" w14:textId="4A12A498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Cs w:val="18"/>
          <w:highlight w:val="lightGray"/>
        </w:rPr>
      </w:pPr>
      <w:r w:rsidRPr="002A507E">
        <w:rPr>
          <w:rFonts w:asciiTheme="minorHAnsi" w:hAnsiTheme="minorHAnsi" w:cstheme="minorHAnsi"/>
          <w:b/>
          <w:sz w:val="22"/>
          <w:szCs w:val="22"/>
        </w:rPr>
        <w:t xml:space="preserve">BDNS: </w:t>
      </w:r>
      <w:r w:rsidR="0023154F">
        <w:rPr>
          <w:rFonts w:asciiTheme="minorHAnsi" w:hAnsiTheme="minorHAnsi" w:cstheme="minorHAnsi"/>
          <w:b/>
          <w:sz w:val="22"/>
          <w:szCs w:val="22"/>
        </w:rPr>
        <w:t>698372</w:t>
      </w:r>
    </w:p>
    <w:p w14:paraId="224D3DD6" w14:textId="77777777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5928335F" w:rsidR="00C7549A" w:rsidRPr="0023154F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color w:val="0000FF"/>
          <w:sz w:val="24"/>
          <w:szCs w:val="24"/>
          <w:highlight w:val="yellow"/>
          <w:u w:val="single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</w:t>
      </w:r>
      <w:r w:rsidRPr="0023154F">
        <w:rPr>
          <w:rFonts w:asciiTheme="minorHAnsi" w:hAnsiTheme="minorHAnsi" w:cstheme="minorHAnsi"/>
          <w:sz w:val="24"/>
          <w:szCs w:val="24"/>
        </w:rPr>
        <w:t>de Subvenciones (</w:t>
      </w:r>
      <w:hyperlink r:id="rId8" w:history="1">
        <w:r w:rsidR="0023154F" w:rsidRPr="0023154F">
          <w:rPr>
            <w:rStyle w:val="Hipervnculo"/>
            <w:rFonts w:asciiTheme="minorHAnsi" w:hAnsiTheme="minorHAnsi" w:cstheme="minorHAnsi"/>
            <w:sz w:val="24"/>
            <w:szCs w:val="24"/>
          </w:rPr>
          <w:t>http://www.pap.minhap.gob.es/bdnstrans/GE/es/c</w:t>
        </w:r>
        <w:r w:rsidR="0023154F" w:rsidRPr="0023154F">
          <w:rPr>
            <w:rStyle w:val="Hipervnculo"/>
            <w:rFonts w:asciiTheme="minorHAnsi" w:hAnsiTheme="minorHAnsi" w:cstheme="minorHAnsi"/>
            <w:sz w:val="24"/>
            <w:szCs w:val="24"/>
          </w:rPr>
          <w:t>o</w:t>
        </w:r>
        <w:r w:rsidR="0023154F" w:rsidRPr="0023154F">
          <w:rPr>
            <w:rStyle w:val="Hipervnculo"/>
            <w:rFonts w:asciiTheme="minorHAnsi" w:hAnsiTheme="minorHAnsi" w:cstheme="minorHAnsi"/>
            <w:sz w:val="24"/>
            <w:szCs w:val="24"/>
          </w:rPr>
          <w:t>nvocatoria/698372</w:t>
        </w:r>
      </w:hyperlink>
      <w:r w:rsidR="000E4663" w:rsidRPr="0023154F">
        <w:rPr>
          <w:sz w:val="24"/>
          <w:szCs w:val="24"/>
        </w:rPr>
        <w:t>).</w:t>
      </w:r>
      <w:r w:rsidR="002960E8" w:rsidRPr="002A507E">
        <w:rPr>
          <w:sz w:val="24"/>
          <w:szCs w:val="24"/>
        </w:rPr>
        <w:t xml:space="preserve"> </w:t>
      </w:r>
    </w:p>
    <w:p w14:paraId="171C6DD4" w14:textId="77777777" w:rsidR="00680862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E2460" w14:textId="06F62B9D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La Cámara de Comercio de </w:t>
      </w:r>
      <w:r w:rsidR="00637A59" w:rsidRPr="002A507E">
        <w:rPr>
          <w:rFonts w:asciiTheme="minorHAnsi" w:hAnsiTheme="minorHAnsi" w:cstheme="minorHAnsi"/>
          <w:sz w:val="24"/>
          <w:szCs w:val="24"/>
        </w:rPr>
        <w:t>Cantabria,</w:t>
      </w:r>
      <w:r w:rsidRPr="002A507E">
        <w:rPr>
          <w:rFonts w:asciiTheme="minorHAnsi" w:hAnsiTheme="minorHAnsi" w:cstheme="minorHAnsi"/>
          <w:sz w:val="24"/>
          <w:szCs w:val="24"/>
        </w:rPr>
        <w:t xml:space="preserve"> anuncia la apertura de convocatoria que tiene por objeto promover la participación en el Programa  Plan Internacional de Promoción, cofinanciado </w:t>
      </w:r>
      <w:r w:rsidR="006C692D" w:rsidRPr="002A507E">
        <w:rPr>
          <w:rFonts w:asciiTheme="minorHAnsi" w:hAnsiTheme="minorHAnsi" w:cstheme="minorHAnsi"/>
          <w:sz w:val="24"/>
          <w:szCs w:val="24"/>
        </w:rPr>
        <w:t xml:space="preserve">en 50% </w:t>
      </w:r>
      <w:r w:rsidRPr="002A507E">
        <w:rPr>
          <w:rFonts w:asciiTheme="minorHAnsi" w:hAnsiTheme="minorHAnsi" w:cstheme="minorHAnsi"/>
          <w:sz w:val="24"/>
          <w:szCs w:val="24"/>
        </w:rPr>
        <w:t>por el Fondo Europeo de Desarrollo Regional (FEDER) de la Unión Europea</w:t>
      </w:r>
      <w:r w:rsidR="00256A8D" w:rsidRPr="002A507E">
        <w:rPr>
          <w:rFonts w:asciiTheme="minorHAnsi" w:hAnsiTheme="minorHAnsi" w:cstheme="minorHAnsi"/>
          <w:sz w:val="24"/>
          <w:szCs w:val="24"/>
        </w:rPr>
        <w:t>,</w:t>
      </w:r>
      <w:r w:rsidR="00611F7F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para la realización de una misión comercial a </w:t>
      </w:r>
      <w:r w:rsidR="000E4663" w:rsidRPr="002A507E">
        <w:rPr>
          <w:rFonts w:asciiTheme="minorHAnsi" w:hAnsiTheme="minorHAnsi" w:cstheme="minorHAnsi"/>
          <w:sz w:val="24"/>
          <w:szCs w:val="24"/>
        </w:rPr>
        <w:t>Costa de Marfil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1B69E2">
        <w:rPr>
          <w:rFonts w:asciiTheme="minorHAnsi" w:hAnsiTheme="minorHAnsi" w:cstheme="minorHAnsi"/>
          <w:sz w:val="24"/>
          <w:szCs w:val="24"/>
        </w:rPr>
        <w:t>del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día </w:t>
      </w:r>
      <w:r w:rsidR="001B69E2">
        <w:rPr>
          <w:rFonts w:asciiTheme="minorHAnsi" w:hAnsiTheme="minorHAnsi" w:cstheme="minorHAnsi"/>
          <w:sz w:val="24"/>
          <w:szCs w:val="24"/>
        </w:rPr>
        <w:t>17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a</w:t>
      </w:r>
      <w:r w:rsidR="001B69E2">
        <w:rPr>
          <w:rFonts w:asciiTheme="minorHAnsi" w:hAnsiTheme="minorHAnsi" w:cstheme="minorHAnsi"/>
          <w:sz w:val="24"/>
          <w:szCs w:val="24"/>
        </w:rPr>
        <w:t>l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1B69E2">
        <w:rPr>
          <w:rFonts w:asciiTheme="minorHAnsi" w:hAnsiTheme="minorHAnsi" w:cstheme="minorHAnsi"/>
          <w:sz w:val="24"/>
          <w:szCs w:val="24"/>
        </w:rPr>
        <w:t>21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de </w:t>
      </w:r>
      <w:r w:rsidR="001B69E2">
        <w:rPr>
          <w:rFonts w:asciiTheme="minorHAnsi" w:hAnsiTheme="minorHAnsi" w:cstheme="minorHAnsi"/>
          <w:sz w:val="24"/>
          <w:szCs w:val="24"/>
        </w:rPr>
        <w:t>julio.</w:t>
      </w:r>
    </w:p>
    <w:p w14:paraId="0BB63FDC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Primero.– Beneficiarios.</w:t>
      </w:r>
    </w:p>
    <w:p w14:paraId="348E498E" w14:textId="5770DDDA" w:rsidR="009D2C81" w:rsidRPr="002A507E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Pymes</w:t>
      </w:r>
      <w:r w:rsidR="00713D62" w:rsidRPr="002A507E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13D62" w:rsidRPr="002A507E">
        <w:rPr>
          <w:rFonts w:asciiTheme="minorHAnsi" w:hAnsiTheme="minorHAnsi" w:cstheme="minorHAnsi"/>
          <w:sz w:val="24"/>
          <w:szCs w:val="24"/>
        </w:rPr>
        <w:t>micropymes</w:t>
      </w:r>
      <w:proofErr w:type="spellEnd"/>
      <w:r w:rsidR="00713D62" w:rsidRPr="002A507E">
        <w:rPr>
          <w:rFonts w:asciiTheme="minorHAnsi" w:hAnsiTheme="minorHAnsi" w:cstheme="minorHAnsi"/>
          <w:sz w:val="24"/>
          <w:szCs w:val="24"/>
        </w:rPr>
        <w:t xml:space="preserve"> y autónomos</w:t>
      </w:r>
      <w:r w:rsidRPr="002A507E">
        <w:rPr>
          <w:rFonts w:asciiTheme="minorHAnsi" w:hAnsiTheme="minorHAnsi" w:cstheme="minorHAnsi"/>
          <w:sz w:val="24"/>
          <w:szCs w:val="24"/>
        </w:rPr>
        <w:t xml:space="preserve"> de la Comunidad Autónoma de </w:t>
      </w:r>
      <w:r w:rsidR="003D15AB" w:rsidRPr="002A507E">
        <w:rPr>
          <w:rFonts w:asciiTheme="minorHAnsi" w:hAnsiTheme="minorHAnsi" w:cstheme="minorHAnsi"/>
          <w:sz w:val="24"/>
          <w:szCs w:val="24"/>
        </w:rPr>
        <w:t>Cantabria</w:t>
      </w:r>
      <w:r w:rsidR="009D2C81" w:rsidRPr="002A507E">
        <w:rPr>
          <w:rFonts w:asciiTheme="minorHAnsi" w:hAnsiTheme="minorHAnsi" w:cstheme="minorHAnsi"/>
          <w:sz w:val="24"/>
          <w:szCs w:val="24"/>
        </w:rPr>
        <w:t xml:space="preserve"> se encuentren dadas de alta en el Censo del IAE.</w:t>
      </w:r>
    </w:p>
    <w:p w14:paraId="6F306A55" w14:textId="23E0A3FD" w:rsidR="00FE36F8" w:rsidRPr="002A507E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El número máximo de empresas beneficiarias será de</w:t>
      </w:r>
      <w:r w:rsidR="003D15AB" w:rsidRPr="002A507E">
        <w:rPr>
          <w:rFonts w:asciiTheme="minorHAnsi" w:hAnsiTheme="minorHAnsi" w:cstheme="minorHAnsi"/>
          <w:sz w:val="24"/>
          <w:szCs w:val="24"/>
        </w:rPr>
        <w:t xml:space="preserve"> 7.</w:t>
      </w:r>
    </w:p>
    <w:p w14:paraId="7BFFDFEC" w14:textId="77777777" w:rsidR="00611F7F" w:rsidRPr="002A507E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</w:p>
    <w:p w14:paraId="4E9346AC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Segundo.– Objeto.</w:t>
      </w:r>
    </w:p>
    <w:p w14:paraId="030B1512" w14:textId="2100FA83" w:rsidR="00C7549A" w:rsidRPr="002A507E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2A507E">
        <w:rPr>
          <w:rFonts w:asciiTheme="minorHAnsi" w:hAnsiTheme="minorHAnsi" w:cstheme="minorHAnsi"/>
          <w:color w:val="FF0000"/>
          <w:sz w:val="24"/>
          <w:szCs w:val="22"/>
        </w:rPr>
        <w:t xml:space="preserve"> </w:t>
      </w:r>
      <w:r w:rsidRPr="002A507E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2B375DBF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4EB4057B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73726DE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65A690C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76C44D33" w14:textId="69DAB4E3" w:rsidR="00C7549A" w:rsidRPr="002A507E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lastRenderedPageBreak/>
        <w:t>Ter</w:t>
      </w:r>
      <w:r w:rsidR="00C7549A" w:rsidRPr="002A507E">
        <w:rPr>
          <w:rFonts w:asciiTheme="minorHAnsi" w:hAnsiTheme="minorHAnsi" w:cstheme="minorHAnsi"/>
          <w:sz w:val="28"/>
          <w:szCs w:val="24"/>
        </w:rPr>
        <w:t xml:space="preserve">cero.– Convocatoria. </w:t>
      </w:r>
    </w:p>
    <w:p w14:paraId="22FC950B" w14:textId="4118DFFD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2A507E">
        <w:rPr>
          <w:rFonts w:asciiTheme="minorHAnsi" w:hAnsiTheme="minorHAnsi" w:cstheme="minorHAnsi"/>
          <w:sz w:val="24"/>
          <w:szCs w:val="22"/>
        </w:rPr>
        <w:t>la</w:t>
      </w:r>
      <w:r w:rsidRPr="002A507E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2A507E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2A507E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2A507E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2A507E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9" w:history="1"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http://www.camaracantabria.com/</w:t>
        </w:r>
      </w:hyperlink>
      <w:r w:rsidR="003D15AB" w:rsidRPr="002A507E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Cuarto.– Cuantía.</w:t>
      </w:r>
    </w:p>
    <w:p w14:paraId="670183C4" w14:textId="3EE07681" w:rsidR="005D233E" w:rsidRPr="002A507E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8E09E4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Costa de Marfil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de </w:t>
      </w:r>
      <w:r w:rsid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3</w:t>
      </w:r>
      <w:r w:rsidR="008E09E4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270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 en concepto de subvención. Las ayudas serán cofinanciadas en un porcentaje del </w:t>
      </w:r>
      <w:r w:rsidR="00D839E3" w:rsidRPr="002A507E">
        <w:rPr>
          <w:rFonts w:asciiTheme="minorHAnsi" w:hAnsiTheme="minorHAnsi" w:cstheme="minorHAnsi"/>
          <w:sz w:val="24"/>
          <w:szCs w:val="24"/>
        </w:rPr>
        <w:t>50%</w:t>
      </w:r>
      <w:r w:rsidR="00D839E3" w:rsidRPr="002A507E">
        <w:rPr>
          <w:rFonts w:asciiTheme="minorHAnsi" w:hAnsiTheme="minorHAnsi" w:cstheme="minorHAnsi"/>
          <w:sz w:val="22"/>
        </w:rPr>
        <w:t xml:space="preserve"> con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 la empresa.</w:t>
      </w:r>
    </w:p>
    <w:p w14:paraId="0F653051" w14:textId="4A7E2A8E" w:rsidR="0078762F" w:rsidRPr="002A507E" w:rsidRDefault="0078762F" w:rsidP="00C7549A">
      <w:pPr>
        <w:spacing w:before="40" w:after="40"/>
        <w:rPr>
          <w:rFonts w:asciiTheme="minorHAnsi" w:hAnsiTheme="minorHAnsi" w:cstheme="minorHAnsi"/>
          <w:szCs w:val="18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presupuesto máximo de ejecución de la actuación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8E09E4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Costa de Marfil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en el marco de esta convocatoria  para el periodo </w:t>
      </w:r>
      <w:r w:rsidR="00D839E3" w:rsidRPr="002A507E">
        <w:rPr>
          <w:rFonts w:asciiTheme="minorHAnsi" w:hAnsiTheme="minorHAnsi" w:cstheme="minorHAnsi"/>
          <w:sz w:val="24"/>
          <w:szCs w:val="22"/>
        </w:rPr>
        <w:t xml:space="preserve">2023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="008E6B58"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28.560</w:t>
      </w:r>
      <w:r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dentro del </w:t>
      </w:r>
      <w:r w:rsidR="002656F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programa operativo «Plurirregional de España FEDER 2014-2020 PO»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, que incluye</w:t>
      </w:r>
      <w:r w:rsidR="00F2714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recursos estimados para lo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s servicios de apoyo prestados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será de  </w:t>
      </w:r>
      <w:r w:rsidR="008E6B58" w:rsidRPr="008E6B58">
        <w:rPr>
          <w:rFonts w:asciiTheme="minorHAnsi" w:hAnsiTheme="minorHAnsi" w:cstheme="minorHAnsi"/>
          <w:sz w:val="24"/>
          <w:szCs w:val="22"/>
        </w:rPr>
        <w:t>5.320</w:t>
      </w:r>
      <w:r w:rsidR="00637A59" w:rsidRPr="008E6B58">
        <w:rPr>
          <w:rFonts w:asciiTheme="minorHAnsi" w:hAnsiTheme="minorHAnsi" w:cstheme="minorHAnsi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, </w:t>
      </w:r>
      <w:r w:rsidR="00967C42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serán aportados por el Fondo Europeo de Desarrollo Regional (FEDER) de la Unión Europea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SODERCAN</w:t>
      </w:r>
      <w:r w:rsidRPr="002A507E">
        <w:rPr>
          <w:rFonts w:asciiTheme="minorHAnsi" w:hAnsiTheme="minorHAnsi" w:cstheme="minorHAnsi"/>
          <w:szCs w:val="18"/>
        </w:rPr>
        <w:t>).</w:t>
      </w:r>
    </w:p>
    <w:p w14:paraId="63882991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color w:val="FF0000"/>
          <w:sz w:val="24"/>
          <w:szCs w:val="22"/>
        </w:rPr>
      </w:pPr>
    </w:p>
    <w:p w14:paraId="79AF9490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02EF126A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El plazo para la presentación de solicitudes se abre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2"/>
        </w:rPr>
        <w:t xml:space="preserve">a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las 09:00h del día hábil siguiente</w:t>
      </w:r>
      <w:r w:rsidR="00E73A0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al de la publicación de este </w:t>
      </w:r>
      <w:r w:rsidR="00252586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anuncio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</w:t>
      </w:r>
      <w:r w:rsidR="001F2FE5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finalizará a las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12:</w:t>
      </w:r>
      <w:r w:rsidR="00135B8A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00</w:t>
      </w:r>
      <w:r w:rsidR="001F2FE5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</w:t>
      </w:r>
      <w:r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</w:t>
      </w:r>
      <w:r w:rsidR="00E01EC0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23</w:t>
      </w:r>
      <w:r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E01EC0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de junio</w:t>
      </w:r>
      <w:r w:rsidR="001B69E2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135B8A" w:rsidRPr="00E01EC0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de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2023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 El Modelo de Solicitud de Participación podrá descargarse en la web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hyperlink r:id="rId10" w:history="1">
        <w:r w:rsidR="00135B8A" w:rsidRPr="002A507E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</w:p>
    <w:p w14:paraId="2C18BC1F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</w:p>
    <w:sectPr w:rsidR="00C7549A" w:rsidRPr="002A507E" w:rsidSect="00A65119">
      <w:headerReference w:type="default" r:id="rId11"/>
      <w:footerReference w:type="even" r:id="rId12"/>
      <w:footerReference w:type="default" r:id="rId13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E4663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B69E2"/>
    <w:rsid w:val="001C421C"/>
    <w:rsid w:val="001D2ADA"/>
    <w:rsid w:val="001F27A4"/>
    <w:rsid w:val="001F2FE5"/>
    <w:rsid w:val="001F3423"/>
    <w:rsid w:val="00205FD6"/>
    <w:rsid w:val="0023154F"/>
    <w:rsid w:val="002507E3"/>
    <w:rsid w:val="00252586"/>
    <w:rsid w:val="00256A8D"/>
    <w:rsid w:val="002656FD"/>
    <w:rsid w:val="00274C8E"/>
    <w:rsid w:val="002929A5"/>
    <w:rsid w:val="002960E8"/>
    <w:rsid w:val="002A0184"/>
    <w:rsid w:val="002A507E"/>
    <w:rsid w:val="002B3E41"/>
    <w:rsid w:val="002C1C98"/>
    <w:rsid w:val="002C34B7"/>
    <w:rsid w:val="002C451B"/>
    <w:rsid w:val="002C4CE8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76AC3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E09E4"/>
    <w:rsid w:val="008E6B58"/>
    <w:rsid w:val="008F4660"/>
    <w:rsid w:val="0092450D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C36EB"/>
    <w:rsid w:val="00DC6A63"/>
    <w:rsid w:val="00DF7D91"/>
    <w:rsid w:val="00E01C6F"/>
    <w:rsid w:val="00E01EC0"/>
    <w:rsid w:val="00E152FD"/>
    <w:rsid w:val="00E3428F"/>
    <w:rsid w:val="00E441A5"/>
    <w:rsid w:val="00E63A21"/>
    <w:rsid w:val="00E66F10"/>
    <w:rsid w:val="00E73A0C"/>
    <w:rsid w:val="00E865D1"/>
    <w:rsid w:val="00EA0CB2"/>
    <w:rsid w:val="00EC27FF"/>
    <w:rsid w:val="00ED2721"/>
    <w:rsid w:val="00EF33EC"/>
    <w:rsid w:val="00EF5061"/>
    <w:rsid w:val="00EF7ACA"/>
    <w:rsid w:val="00F2714C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0E46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GE/es/convocatoria/69837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amaracantabri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454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14</cp:revision>
  <cp:lastPrinted>2008-07-29T09:01:00Z</cp:lastPrinted>
  <dcterms:created xsi:type="dcterms:W3CDTF">2023-02-16T10:31:00Z</dcterms:created>
  <dcterms:modified xsi:type="dcterms:W3CDTF">2023-05-26T06:06:00Z</dcterms:modified>
</cp:coreProperties>
</file>