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54A" w:rsidRPr="0084454A" w:rsidRDefault="00BE4300" w:rsidP="004178D1">
      <w:pPr>
        <w:autoSpaceDE w:val="0"/>
        <w:autoSpaceDN w:val="0"/>
        <w:adjustRightInd w:val="0"/>
        <w:jc w:val="center"/>
        <w:rPr>
          <w:rFonts w:ascii="Verdana,Bold" w:hAnsi="Verdana,Bold" w:cs="Verdana,Bold"/>
          <w:b/>
          <w:bCs/>
          <w:sz w:val="26"/>
          <w:szCs w:val="22"/>
          <w:lang w:eastAsia="es-ES"/>
        </w:rPr>
      </w:pPr>
      <w:bookmarkStart w:id="0" w:name="_GoBack"/>
      <w:bookmarkEnd w:id="0"/>
      <w:r>
        <w:rPr>
          <w:rFonts w:ascii="Verdana,Bold" w:hAnsi="Verdana,Bold" w:cs="Verdana,Bold"/>
          <w:b/>
          <w:bCs/>
          <w:sz w:val="26"/>
          <w:szCs w:val="22"/>
          <w:lang w:eastAsia="es-ES"/>
        </w:rPr>
        <w:t>2023</w:t>
      </w:r>
      <w:r w:rsidR="0084454A">
        <w:rPr>
          <w:rFonts w:ascii="Verdana,Bold" w:hAnsi="Verdana,Bold" w:cs="Verdana,Bold"/>
          <w:b/>
          <w:bCs/>
          <w:sz w:val="26"/>
          <w:szCs w:val="22"/>
          <w:lang w:eastAsia="es-ES"/>
        </w:rPr>
        <w:t xml:space="preserve">KO </w:t>
      </w:r>
      <w:r w:rsidR="00DD0DB4">
        <w:rPr>
          <w:rFonts w:ascii="Verdana,Bold" w:hAnsi="Verdana,Bold" w:cs="Verdana,Bold"/>
          <w:b/>
          <w:bCs/>
          <w:sz w:val="26"/>
          <w:szCs w:val="22"/>
          <w:lang w:eastAsia="es-ES"/>
        </w:rPr>
        <w:t>DIRULAGUNTZA</w:t>
      </w:r>
      <w:r w:rsidR="00E0126A">
        <w:rPr>
          <w:rFonts w:ascii="Verdana,Bold" w:hAnsi="Verdana,Bold" w:cs="Verdana,Bold"/>
          <w:b/>
          <w:bCs/>
          <w:sz w:val="26"/>
          <w:szCs w:val="22"/>
          <w:lang w:eastAsia="es-ES"/>
        </w:rPr>
        <w:t xml:space="preserve"> DEIALDIA</w:t>
      </w:r>
      <w:r w:rsidR="0084454A" w:rsidRPr="0084454A">
        <w:rPr>
          <w:rFonts w:ascii="Verdana,Bold" w:hAnsi="Verdana,Bold" w:cs="Verdana,Bold"/>
          <w:b/>
          <w:bCs/>
          <w:sz w:val="26"/>
          <w:szCs w:val="22"/>
          <w:lang w:eastAsia="es-ES"/>
        </w:rPr>
        <w:t xml:space="preserve"> EUSKARAZKO UDALEKUETAN</w:t>
      </w:r>
    </w:p>
    <w:p w:rsidR="0084454A" w:rsidRPr="0084454A" w:rsidRDefault="0084454A" w:rsidP="0084454A">
      <w:pPr>
        <w:autoSpaceDE w:val="0"/>
        <w:autoSpaceDN w:val="0"/>
        <w:adjustRightInd w:val="0"/>
        <w:jc w:val="center"/>
        <w:rPr>
          <w:rFonts w:ascii="Verdana,Bold" w:hAnsi="Verdana,Bold" w:cs="Verdana,Bold"/>
          <w:b/>
          <w:bCs/>
          <w:sz w:val="26"/>
          <w:szCs w:val="22"/>
          <w:lang w:eastAsia="es-ES"/>
        </w:rPr>
      </w:pPr>
      <w:r w:rsidRPr="0084454A">
        <w:rPr>
          <w:rFonts w:ascii="Verdana,Bold" w:hAnsi="Verdana,Bold" w:cs="Verdana,Bold"/>
          <w:b/>
          <w:bCs/>
          <w:sz w:val="26"/>
          <w:szCs w:val="22"/>
          <w:lang w:eastAsia="es-ES"/>
        </w:rPr>
        <w:t>PARTE HARTZEAGATIK</w:t>
      </w:r>
    </w:p>
    <w:p w:rsidR="0084454A" w:rsidRDefault="0084454A" w:rsidP="0084454A">
      <w:pPr>
        <w:autoSpaceDE w:val="0"/>
        <w:autoSpaceDN w:val="0"/>
        <w:adjustRightInd w:val="0"/>
        <w:rPr>
          <w:rFonts w:ascii="Verdana,Bold" w:hAnsi="Verdana,Bold" w:cs="Verdana,Bold"/>
          <w:b/>
          <w:bCs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Garesko Udalak, Euskara Zerbitzuaren bidez, euskara hutsez egindako udalekuetan parte h</w:t>
      </w:r>
      <w:r w:rsidR="00E0126A">
        <w:rPr>
          <w:rFonts w:ascii="Verdana" w:hAnsi="Verdana" w:cs="Verdana"/>
          <w:sz w:val="22"/>
          <w:szCs w:val="22"/>
          <w:lang w:eastAsia="es-ES"/>
        </w:rPr>
        <w:t>artzea diruz lagunduko du, beti</w:t>
      </w:r>
      <w:r>
        <w:rPr>
          <w:rFonts w:ascii="Verdana" w:hAnsi="Verdana" w:cs="Verdana"/>
          <w:sz w:val="22"/>
          <w:szCs w:val="22"/>
          <w:lang w:eastAsia="es-ES"/>
        </w:rPr>
        <w:t>ere, segituan definiturik dagoenaren arabera.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,Bold" w:hAnsi="Verdana,Bold" w:cs="Verdana,Bold"/>
          <w:b/>
          <w:bCs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>OINARRIAK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,Bold" w:hAnsi="Verdana,Bold" w:cs="Verdana,Bold"/>
          <w:b/>
          <w:bCs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LEHENA.- </w:t>
      </w:r>
      <w:r>
        <w:rPr>
          <w:rFonts w:ascii="Verdana" w:hAnsi="Verdana" w:cs="Verdana"/>
          <w:sz w:val="22"/>
          <w:szCs w:val="22"/>
          <w:lang w:eastAsia="es-ES"/>
        </w:rPr>
        <w:t>Deialdiaren xedea.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1.1. Deialdi honek xedea du eduki ludikoak, kiroletakoak eta/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edo naturarekin </w:t>
      </w:r>
      <w:r>
        <w:rPr>
          <w:rFonts w:ascii="Verdana" w:hAnsi="Verdana" w:cs="Verdana"/>
          <w:sz w:val="22"/>
          <w:szCs w:val="22"/>
          <w:lang w:eastAsia="es-ES"/>
        </w:rPr>
        <w:t xml:space="preserve">harremanetan </w:t>
      </w:r>
      <w:r w:rsidRPr="00BA1451">
        <w:rPr>
          <w:rFonts w:ascii="Verdana" w:hAnsi="Verdana" w:cs="Verdana"/>
          <w:sz w:val="22"/>
          <w:szCs w:val="22"/>
          <w:lang w:eastAsia="es-ES"/>
        </w:rPr>
        <w:t>egotekoak proposatzen dituzten euskarazko udalekuak, D ereduko</w:t>
      </w: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ikasleentzat antolatzen direnak, sortzen duen gastua hein ba</w:t>
      </w:r>
      <w:r w:rsidR="001E00FF" w:rsidRPr="00BA1451">
        <w:rPr>
          <w:rFonts w:ascii="Verdana" w:hAnsi="Verdana" w:cs="Verdana"/>
          <w:sz w:val="22"/>
          <w:szCs w:val="22"/>
          <w:lang w:eastAsia="es-ES"/>
        </w:rPr>
        <w:t xml:space="preserve">tean finantzatzea. </w:t>
      </w:r>
      <w:r w:rsidR="00BE4300" w:rsidRPr="00BA1451">
        <w:rPr>
          <w:rFonts w:ascii="Verdana" w:hAnsi="Verdana" w:cs="Verdana"/>
          <w:sz w:val="22"/>
          <w:szCs w:val="22"/>
          <w:lang w:eastAsia="es-ES"/>
        </w:rPr>
        <w:t>Dirulaguntza hauek 2023</w:t>
      </w:r>
      <w:r w:rsidRPr="00BA1451">
        <w:rPr>
          <w:rFonts w:ascii="Verdana" w:hAnsi="Verdana" w:cs="Verdana"/>
          <w:sz w:val="22"/>
          <w:szCs w:val="22"/>
          <w:lang w:eastAsia="es-ES"/>
        </w:rPr>
        <w:t xml:space="preserve">. urteko aurrekontuko </w:t>
      </w:r>
      <w:r w:rsidR="00E00BC4" w:rsidRPr="00BA1451">
        <w:rPr>
          <w:rFonts w:ascii="Verdana" w:hAnsi="Verdana" w:cs="Verdana"/>
          <w:sz w:val="22"/>
          <w:szCs w:val="22"/>
          <w:lang w:eastAsia="es-ES"/>
        </w:rPr>
        <w:t>1 33500</w:t>
      </w:r>
      <w:r w:rsidR="00CE717C" w:rsidRPr="00BA1451">
        <w:rPr>
          <w:rFonts w:ascii="Verdana" w:hAnsi="Verdana" w:cs="Verdana"/>
          <w:sz w:val="22"/>
          <w:szCs w:val="22"/>
          <w:lang w:eastAsia="es-ES"/>
        </w:rPr>
        <w:t xml:space="preserve"> </w:t>
      </w:r>
      <w:r w:rsidR="00E00BC4" w:rsidRPr="00BA1451">
        <w:rPr>
          <w:rFonts w:ascii="Verdana" w:hAnsi="Verdana" w:cs="Verdana"/>
          <w:sz w:val="22"/>
          <w:szCs w:val="22"/>
          <w:lang w:eastAsia="es-ES"/>
        </w:rPr>
        <w:t>4800000</w:t>
      </w:r>
      <w:r w:rsidRPr="00BA1451">
        <w:rPr>
          <w:rFonts w:ascii="LiberationSerif,Italic" w:hAnsi="LiberationSerif,Italic" w:cs="LiberationSerif,Italic"/>
          <w:i/>
          <w:iCs/>
          <w:sz w:val="22"/>
          <w:szCs w:val="22"/>
          <w:lang w:eastAsia="es-ES"/>
        </w:rPr>
        <w:t xml:space="preserve"> </w:t>
      </w:r>
      <w:r w:rsidRPr="00BA1451">
        <w:rPr>
          <w:rFonts w:ascii="Verdana" w:hAnsi="Verdana" w:cs="Verdana"/>
          <w:sz w:val="22"/>
          <w:szCs w:val="22"/>
          <w:lang w:eastAsia="es-ES"/>
        </w:rPr>
        <w:t xml:space="preserve">diru-sailaren kontura joanen dira. </w:t>
      </w:r>
      <w:r w:rsidR="00712CE4" w:rsidRPr="00BA1451">
        <w:rPr>
          <w:rFonts w:ascii="Verdana" w:hAnsi="Verdana" w:cs="Verdana"/>
          <w:sz w:val="22"/>
          <w:szCs w:val="22"/>
          <w:lang w:eastAsia="es-ES"/>
        </w:rPr>
        <w:t>Xe</w:t>
      </w:r>
      <w:r w:rsidR="00045AB7" w:rsidRPr="00BA1451">
        <w:rPr>
          <w:rFonts w:ascii="Verdana" w:hAnsi="Verdana" w:cs="Verdana"/>
          <w:sz w:val="22"/>
          <w:szCs w:val="22"/>
          <w:lang w:eastAsia="es-ES"/>
        </w:rPr>
        <w:t>de honetarako, gehienez ere, 1.3</w:t>
      </w:r>
      <w:r w:rsidRPr="00BA1451">
        <w:rPr>
          <w:rFonts w:ascii="Verdana" w:hAnsi="Verdana" w:cs="Verdana"/>
          <w:sz w:val="22"/>
          <w:szCs w:val="22"/>
          <w:lang w:eastAsia="es-ES"/>
        </w:rPr>
        <w:t>00 € erabiliko dira.</w:t>
      </w: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1.2. Deialdi honetatik kanpo geratuko dira: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a.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r w:rsidR="0084454A">
        <w:rPr>
          <w:rFonts w:ascii="Verdana" w:hAnsi="Verdana" w:cs="Verdana"/>
          <w:sz w:val="22"/>
          <w:szCs w:val="22"/>
          <w:lang w:eastAsia="es-ES"/>
        </w:rPr>
        <w:t>Txangoak eta bidaiak.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b.</w:t>
      </w:r>
      <w:r>
        <w:rPr>
          <w:rFonts w:ascii="Verdana" w:hAnsi="Verdana" w:cs="Verdana"/>
          <w:sz w:val="22"/>
          <w:szCs w:val="22"/>
          <w:lang w:eastAsia="es-ES"/>
        </w:rPr>
        <w:t xml:space="preserve"> Udalerrian edo udalerritik hurbil egoteagati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k barnetegi erregimena eskatzen </w:t>
      </w:r>
      <w:r>
        <w:rPr>
          <w:rFonts w:ascii="Verdana" w:hAnsi="Verdana" w:cs="Verdana"/>
          <w:sz w:val="22"/>
          <w:szCs w:val="22"/>
          <w:lang w:eastAsia="es-ES"/>
        </w:rPr>
        <w:t>ez dutenak.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BIGARRENA.- </w:t>
      </w:r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r>
        <w:rPr>
          <w:rFonts w:ascii="Verdana" w:hAnsi="Verdana" w:cs="Verdana"/>
          <w:sz w:val="22"/>
          <w:szCs w:val="22"/>
          <w:lang w:eastAsia="es-ES"/>
        </w:rPr>
        <w:t xml:space="preserve"> eskatzeko baldintzak.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2.1. Honako baldintza hauek betetzen dituzt</w:t>
      </w:r>
      <w:r w:rsidR="00E0126A">
        <w:rPr>
          <w:rFonts w:ascii="Verdana" w:hAnsi="Verdana" w:cs="Verdana"/>
          <w:sz w:val="22"/>
          <w:szCs w:val="22"/>
          <w:lang w:eastAsia="es-ES"/>
        </w:rPr>
        <w:t>en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ek eskatu ahalko dute </w:t>
      </w:r>
      <w:r>
        <w:rPr>
          <w:rFonts w:ascii="Verdana" w:hAnsi="Verdana" w:cs="Verdana"/>
          <w:sz w:val="22"/>
          <w:szCs w:val="22"/>
          <w:lang w:eastAsia="es-ES"/>
        </w:rPr>
        <w:t xml:space="preserve">euskarazko udalekuetarako </w:t>
      </w:r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r>
        <w:rPr>
          <w:rFonts w:ascii="Verdana" w:hAnsi="Verdana" w:cs="Verdana"/>
          <w:sz w:val="22"/>
          <w:szCs w:val="22"/>
          <w:lang w:eastAsia="es-ES"/>
        </w:rPr>
        <w:t>: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a.</w:t>
      </w:r>
      <w:r>
        <w:rPr>
          <w:rFonts w:ascii="Verdana" w:hAnsi="Verdana" w:cs="Verdana"/>
          <w:sz w:val="22"/>
          <w:szCs w:val="22"/>
          <w:lang w:eastAsia="es-ES"/>
        </w:rPr>
        <w:t xml:space="preserve"> LHko edo DBHko ikaslea izatea.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b.</w:t>
      </w:r>
      <w:r>
        <w:rPr>
          <w:rFonts w:ascii="Verdana" w:hAnsi="Verdana" w:cs="Verdana"/>
          <w:sz w:val="22"/>
          <w:szCs w:val="22"/>
          <w:lang w:eastAsia="es-ES"/>
        </w:rPr>
        <w:t xml:space="preserve"> D ereduko ikaslea izatea (ikastetxe publiko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edo ikastolan euskaraz ikasten </w:t>
      </w:r>
      <w:r>
        <w:rPr>
          <w:rFonts w:ascii="Verdana" w:hAnsi="Verdana" w:cs="Verdana"/>
          <w:sz w:val="22"/>
          <w:szCs w:val="22"/>
          <w:lang w:eastAsia="es-ES"/>
        </w:rPr>
        <w:t>dutenak)</w:t>
      </w:r>
      <w:r w:rsidR="00EC2D63">
        <w:rPr>
          <w:rFonts w:ascii="Verdana" w:hAnsi="Verdana" w:cs="Verdana"/>
          <w:sz w:val="22"/>
          <w:szCs w:val="22"/>
          <w:lang w:eastAsia="es-ES"/>
        </w:rPr>
        <w:t>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c.</w:t>
      </w:r>
      <w:r>
        <w:rPr>
          <w:rFonts w:ascii="Verdana" w:hAnsi="Verdana" w:cs="Verdana"/>
          <w:sz w:val="22"/>
          <w:szCs w:val="22"/>
          <w:lang w:eastAsia="es-ES"/>
        </w:rPr>
        <w:t xml:space="preserve"> Garesen erroldatua egotea udalekua </w:t>
      </w:r>
      <w:r w:rsidR="00DD0DB4">
        <w:rPr>
          <w:rFonts w:ascii="Verdana" w:hAnsi="Verdana" w:cs="Verdana"/>
          <w:sz w:val="22"/>
          <w:szCs w:val="22"/>
          <w:lang w:eastAsia="es-ES"/>
        </w:rPr>
        <w:t>irauten duen bitartean eta diru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laguntza </w:t>
      </w:r>
      <w:r>
        <w:rPr>
          <w:rFonts w:ascii="Verdana" w:hAnsi="Verdana" w:cs="Verdana"/>
          <w:sz w:val="22"/>
          <w:szCs w:val="22"/>
          <w:lang w:eastAsia="es-ES"/>
        </w:rPr>
        <w:t>eskatu eta ebazten den bitartean.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HIRUGARRENA.- </w:t>
      </w:r>
      <w:r>
        <w:rPr>
          <w:rFonts w:ascii="Verdana" w:hAnsi="Verdana" w:cs="Verdana"/>
          <w:sz w:val="22"/>
          <w:szCs w:val="22"/>
          <w:lang w:eastAsia="es-ES"/>
        </w:rPr>
        <w:t>Diruz lagundu daitezkeen gastuak.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3.1. Diruz lagunduko dira D ereduko ikasleentzat (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ikastetxe publiko edo ikastolan </w:t>
      </w:r>
      <w:r>
        <w:rPr>
          <w:rFonts w:ascii="Verdana" w:hAnsi="Verdana" w:cs="Verdana"/>
          <w:sz w:val="22"/>
          <w:szCs w:val="22"/>
          <w:lang w:eastAsia="es-ES"/>
        </w:rPr>
        <w:t xml:space="preserve">euskaraz ikasten dutenak) antolatutako euskara hutsezko udalekuak,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hau da, </w:t>
      </w:r>
      <w:r>
        <w:rPr>
          <w:rFonts w:ascii="Verdana" w:hAnsi="Verdana" w:cs="Verdana"/>
          <w:sz w:val="22"/>
          <w:szCs w:val="22"/>
          <w:lang w:eastAsia="es-ES"/>
        </w:rPr>
        <w:t>bizi den udalerritik kanpo egonaldietan parte hartzeagatik sortutako gastuak.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3.2. Haur/gazte bakoitzak udaleku bakarrarengati</w:t>
      </w:r>
      <w:r w:rsidR="00DD0DB4">
        <w:rPr>
          <w:rFonts w:ascii="Verdana" w:hAnsi="Verdana" w:cs="Verdana"/>
          <w:sz w:val="22"/>
          <w:szCs w:val="22"/>
          <w:lang w:eastAsia="es-ES"/>
        </w:rPr>
        <w:t>k jaso ahalko du diru</w:t>
      </w:r>
      <w:r>
        <w:rPr>
          <w:rFonts w:ascii="Verdana" w:hAnsi="Verdana" w:cs="Verdana"/>
          <w:sz w:val="22"/>
          <w:szCs w:val="22"/>
          <w:lang w:eastAsia="es-ES"/>
        </w:rPr>
        <w:t>laguntza.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3.3. Udalekuak 5 egun (4 gau) baino gehiago eta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15 egun (14 gau) baino </w:t>
      </w:r>
      <w:r>
        <w:rPr>
          <w:rFonts w:ascii="Verdana" w:hAnsi="Verdana" w:cs="Verdana"/>
          <w:sz w:val="22"/>
          <w:szCs w:val="22"/>
          <w:lang w:eastAsia="es-ES"/>
        </w:rPr>
        <w:t>gutxiago iraun beharko du, eta udako oporraldian gauzatuk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o da </w:t>
      </w:r>
      <w:r w:rsidR="00DD0DB4" w:rsidRPr="00CE717C">
        <w:rPr>
          <w:rFonts w:ascii="Verdana" w:hAnsi="Verdana" w:cs="Verdana"/>
          <w:sz w:val="22"/>
          <w:szCs w:val="22"/>
          <w:lang w:eastAsia="es-ES"/>
        </w:rPr>
        <w:t>(</w:t>
      </w:r>
      <w:r w:rsidR="0071633B" w:rsidRPr="00CE717C">
        <w:rPr>
          <w:rFonts w:ascii="Verdana" w:hAnsi="Verdana" w:cs="Verdana"/>
          <w:sz w:val="22"/>
          <w:szCs w:val="22"/>
          <w:lang w:eastAsia="es-ES"/>
        </w:rPr>
        <w:t>ekainaren 20</w:t>
      </w:r>
      <w:r w:rsidR="00DD0DB4" w:rsidRPr="00CE717C">
        <w:rPr>
          <w:rFonts w:ascii="Verdana" w:hAnsi="Verdana" w:cs="Verdana"/>
          <w:sz w:val="22"/>
          <w:szCs w:val="22"/>
          <w:lang w:eastAsia="es-ES"/>
        </w:rPr>
        <w:t xml:space="preserve">tik irailaren </w:t>
      </w:r>
      <w:r w:rsidR="0071633B" w:rsidRPr="00CE717C">
        <w:rPr>
          <w:rFonts w:ascii="Verdana" w:hAnsi="Verdana" w:cs="Verdana"/>
          <w:sz w:val="22"/>
          <w:szCs w:val="22"/>
          <w:lang w:eastAsia="es-ES"/>
        </w:rPr>
        <w:t>12</w:t>
      </w:r>
      <w:r w:rsidRPr="00CE717C">
        <w:rPr>
          <w:rFonts w:ascii="Verdana" w:hAnsi="Verdana" w:cs="Verdana"/>
          <w:sz w:val="22"/>
          <w:szCs w:val="22"/>
          <w:lang w:eastAsia="es-ES"/>
        </w:rPr>
        <w:t>ra).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LAUGARRENA.- </w:t>
      </w:r>
      <w:r>
        <w:rPr>
          <w:rFonts w:ascii="Verdana" w:hAnsi="Verdana" w:cs="Verdana"/>
          <w:sz w:val="22"/>
          <w:szCs w:val="22"/>
          <w:lang w:eastAsia="es-ES"/>
        </w:rPr>
        <w:t>Eskabideak aurkezteko epea eta lekua.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lastRenderedPageBreak/>
        <w:t>4.1</w:t>
      </w:r>
      <w:r w:rsidRPr="00BA1451">
        <w:rPr>
          <w:rFonts w:ascii="Verdana" w:hAnsi="Verdana" w:cs="Verdana"/>
          <w:sz w:val="22"/>
          <w:szCs w:val="22"/>
          <w:lang w:eastAsia="es-ES"/>
        </w:rPr>
        <w:t xml:space="preserve">. Eskabideak </w:t>
      </w:r>
      <w:r w:rsidR="00EE1568" w:rsidRPr="00BA1451">
        <w:rPr>
          <w:rFonts w:ascii="Verdana" w:hAnsi="Verdana" w:cs="Verdana"/>
          <w:sz w:val="22"/>
          <w:szCs w:val="22"/>
          <w:lang w:eastAsia="es-ES"/>
        </w:rPr>
        <w:t>irailaren 13tik irailaren 30e</w:t>
      </w:r>
      <w:r w:rsidRPr="00BA1451">
        <w:rPr>
          <w:rFonts w:ascii="Verdana" w:hAnsi="Verdana" w:cs="Verdana"/>
          <w:sz w:val="22"/>
          <w:szCs w:val="22"/>
          <w:lang w:eastAsia="es-ES"/>
        </w:rPr>
        <w:t>ra aurkeztuko dira</w:t>
      </w:r>
      <w:r w:rsidR="001E00FF" w:rsidRPr="00BA1451">
        <w:rPr>
          <w:rFonts w:ascii="Verdana" w:hAnsi="Verdana" w:cs="Verdana"/>
          <w:sz w:val="22"/>
          <w:szCs w:val="22"/>
          <w:lang w:eastAsia="es-ES"/>
        </w:rPr>
        <w:t xml:space="preserve"> Garesko Udalaren </w:t>
      </w:r>
      <w:r w:rsidRPr="00BA1451">
        <w:rPr>
          <w:rFonts w:ascii="Verdana" w:hAnsi="Verdana" w:cs="Verdana"/>
          <w:sz w:val="22"/>
          <w:szCs w:val="22"/>
          <w:lang w:eastAsia="es-ES"/>
        </w:rPr>
        <w:t>Erregistroan. Horretarako deialdi eskabide oroko</w:t>
      </w:r>
      <w:r w:rsidR="001E00FF" w:rsidRPr="00BA1451">
        <w:rPr>
          <w:rFonts w:ascii="Verdana" w:hAnsi="Verdana" w:cs="Verdana"/>
          <w:sz w:val="22"/>
          <w:szCs w:val="22"/>
          <w:lang w:eastAsia="es-ES"/>
        </w:rPr>
        <w:t xml:space="preserve">rra bete eta sinatu beharko da. </w:t>
      </w:r>
      <w:r w:rsidRPr="00BA1451">
        <w:rPr>
          <w:rFonts w:ascii="Verdana" w:hAnsi="Verdana" w:cs="Verdana"/>
          <w:sz w:val="22"/>
          <w:szCs w:val="22"/>
          <w:lang w:eastAsia="es-ES"/>
        </w:rPr>
        <w:t>Eskabideari deialdi honetako bosgarren</w:t>
      </w:r>
      <w:r>
        <w:rPr>
          <w:rFonts w:ascii="Verdana" w:hAnsi="Verdana" w:cs="Verdana"/>
          <w:sz w:val="22"/>
          <w:szCs w:val="22"/>
          <w:lang w:eastAsia="es-ES"/>
        </w:rPr>
        <w:t xml:space="preserve"> oinarrian eza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rritako agiriak eta informazioa </w:t>
      </w:r>
      <w:r>
        <w:rPr>
          <w:rFonts w:ascii="Verdana" w:hAnsi="Verdana" w:cs="Verdana"/>
          <w:sz w:val="22"/>
          <w:szCs w:val="22"/>
          <w:lang w:eastAsia="es-ES"/>
        </w:rPr>
        <w:t>erantsi beharko zaizkio.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4.2. Eskabideak aurkezteko epea luzaezina da.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4.3. Aurkeztutako eskabidea deialdi honetan ezartz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en diren baldintzak edo agiriak </w:t>
      </w:r>
      <w:r>
        <w:rPr>
          <w:rFonts w:ascii="Verdana" w:hAnsi="Verdana" w:cs="Verdana"/>
          <w:sz w:val="22"/>
          <w:szCs w:val="22"/>
          <w:lang w:eastAsia="es-ES"/>
        </w:rPr>
        <w:t>beteko ez balitu, eskatzaileari, gehienez ere, hamar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 eguneko epe luzaezinean horiek </w:t>
      </w:r>
      <w:r>
        <w:rPr>
          <w:rFonts w:ascii="Verdana" w:hAnsi="Verdana" w:cs="Verdana"/>
          <w:sz w:val="22"/>
          <w:szCs w:val="22"/>
          <w:lang w:eastAsia="es-ES"/>
        </w:rPr>
        <w:t>aurkezteko eskatuko zaio eta jakinaraziko zaio, ho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ri egin ezean, eskabidea bertan </w:t>
      </w:r>
      <w:r>
        <w:rPr>
          <w:rFonts w:ascii="Verdana" w:hAnsi="Verdana" w:cs="Verdana"/>
          <w:sz w:val="22"/>
          <w:szCs w:val="22"/>
          <w:lang w:eastAsia="es-ES"/>
        </w:rPr>
        <w:t>behera utziko zaiola, aldez aurretik eginiko ebazp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ena bidez Herri Administrazioen </w:t>
      </w:r>
      <w:r>
        <w:rPr>
          <w:rFonts w:ascii="Verdana" w:hAnsi="Verdana" w:cs="Verdana"/>
          <w:sz w:val="22"/>
          <w:szCs w:val="22"/>
          <w:lang w:eastAsia="es-ES"/>
        </w:rPr>
        <w:t>Araubide Juridikoari eta Administrazio Prozedura Erkideari buruzko Legearen 71.artikuluan adierazten duen bezala.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BOSGARRENA- </w:t>
      </w:r>
      <w:r>
        <w:rPr>
          <w:rFonts w:ascii="Verdana" w:hAnsi="Verdana" w:cs="Verdana"/>
          <w:sz w:val="22"/>
          <w:szCs w:val="22"/>
          <w:lang w:eastAsia="es-ES"/>
        </w:rPr>
        <w:t>Eskabidearekin batera aurkeztu behar diren agiri eta informazioa.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5.1. Eskabidearekin batera ondoren aipatzen diren a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giriak eta informazioa 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aurkeztu </w:t>
      </w:r>
      <w:r>
        <w:rPr>
          <w:rFonts w:ascii="Verdana" w:hAnsi="Verdana" w:cs="Verdana"/>
          <w:sz w:val="22"/>
          <w:szCs w:val="22"/>
          <w:lang w:eastAsia="es-ES"/>
        </w:rPr>
        <w:t>beharko dira: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a.</w:t>
      </w:r>
      <w:r>
        <w:rPr>
          <w:rFonts w:ascii="Verdana" w:hAnsi="Verdana" w:cs="Verdana"/>
          <w:sz w:val="22"/>
          <w:szCs w:val="22"/>
          <w:lang w:eastAsia="es-ES"/>
        </w:rPr>
        <w:t xml:space="preserve"> Eskatzailearen guraso baten edo lege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z ordezkatzen duen tutore baten </w:t>
      </w:r>
      <w:r>
        <w:rPr>
          <w:rFonts w:ascii="Verdana" w:hAnsi="Verdana" w:cs="Verdana"/>
          <w:sz w:val="22"/>
          <w:szCs w:val="22"/>
          <w:lang w:eastAsia="es-ES"/>
        </w:rPr>
        <w:t>Nortasun Agiriaren fotokopia.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b.</w:t>
      </w:r>
      <w:r>
        <w:rPr>
          <w:rFonts w:ascii="Verdana" w:hAnsi="Verdana" w:cs="Verdana"/>
          <w:sz w:val="22"/>
          <w:szCs w:val="22"/>
          <w:lang w:eastAsia="es-ES"/>
        </w:rPr>
        <w:t xml:space="preserve"> Familiaren diru-sarrera gordinak adierazte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n dituen agiria (aurreko urteko </w:t>
      </w:r>
      <w:r>
        <w:rPr>
          <w:rFonts w:ascii="Verdana" w:hAnsi="Verdana" w:cs="Verdana"/>
          <w:sz w:val="22"/>
          <w:szCs w:val="22"/>
          <w:lang w:eastAsia="es-ES"/>
        </w:rPr>
        <w:t>errenta aitorpena).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c.</w:t>
      </w:r>
      <w:r>
        <w:rPr>
          <w:rFonts w:ascii="Verdana" w:hAnsi="Verdana" w:cs="Verdana"/>
          <w:sz w:val="22"/>
          <w:szCs w:val="22"/>
          <w:lang w:eastAsia="es-ES"/>
        </w:rPr>
        <w:t xml:space="preserve"> Adinez txikia eskolatuta dagoen ikastetxearen eskolatze-agiria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, non </w:t>
      </w:r>
      <w:r>
        <w:rPr>
          <w:rFonts w:ascii="Verdana" w:hAnsi="Verdana" w:cs="Verdana"/>
          <w:sz w:val="22"/>
          <w:szCs w:val="22"/>
          <w:lang w:eastAsia="es-ES"/>
        </w:rPr>
        <w:t>ikastetxearen izena eta hizkuntza eredua zein den agertzen den.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d.</w:t>
      </w:r>
      <w:r>
        <w:rPr>
          <w:rFonts w:ascii="Verdana" w:hAnsi="Verdana" w:cs="Verdana"/>
          <w:sz w:val="22"/>
          <w:szCs w:val="22"/>
          <w:lang w:eastAsia="es-ES"/>
        </w:rPr>
        <w:t xml:space="preserve"> Udalekua antolatzen duen entitateak iz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enpeturiko dokumentua, non hari </w:t>
      </w:r>
      <w:r>
        <w:rPr>
          <w:rFonts w:ascii="Verdana" w:hAnsi="Verdana" w:cs="Verdana"/>
          <w:sz w:val="22"/>
          <w:szCs w:val="22"/>
          <w:lang w:eastAsia="es-ES"/>
        </w:rPr>
        <w:t>buruzko baldintzak –euskarari e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mandako tratamendua eta helburu linguistikoak, </w:t>
      </w:r>
      <w:r>
        <w:rPr>
          <w:rFonts w:ascii="Verdana" w:hAnsi="Verdana" w:cs="Verdana"/>
          <w:sz w:val="22"/>
          <w:szCs w:val="22"/>
          <w:lang w:eastAsia="es-ES"/>
        </w:rPr>
        <w:t xml:space="preserve">iraupen datak, jardueren egitaraua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edo liburuxka, prezioa- eta asistentzia </w:t>
      </w:r>
      <w:r>
        <w:rPr>
          <w:rFonts w:ascii="Verdana" w:hAnsi="Verdana" w:cs="Verdana"/>
          <w:sz w:val="22"/>
          <w:szCs w:val="22"/>
          <w:lang w:eastAsia="es-ES"/>
        </w:rPr>
        <w:t>egiaztagiria azaldu behar diren.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e.</w:t>
      </w:r>
      <w:r>
        <w:rPr>
          <w:rFonts w:ascii="Verdana" w:hAnsi="Verdana" w:cs="Verdana"/>
          <w:sz w:val="22"/>
          <w:szCs w:val="22"/>
          <w:lang w:eastAsia="es-ES"/>
        </w:rPr>
        <w:t xml:space="preserve"> Udalekuaren matrikula ordainagiria (bank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etxeak egindakoa) non kostuaren </w:t>
      </w:r>
      <w:r>
        <w:rPr>
          <w:rFonts w:ascii="Verdana" w:hAnsi="Verdana" w:cs="Verdana"/>
          <w:sz w:val="22"/>
          <w:szCs w:val="22"/>
          <w:lang w:eastAsia="es-ES"/>
        </w:rPr>
        <w:t>%100 ordainduta agertuko den.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f.</w:t>
      </w:r>
      <w:r>
        <w:rPr>
          <w:rFonts w:ascii="Verdana" w:hAnsi="Verdana" w:cs="Verdana"/>
          <w:sz w:val="22"/>
          <w:szCs w:val="22"/>
          <w:lang w:eastAsia="es-ES"/>
        </w:rPr>
        <w:t xml:space="preserve"> </w:t>
      </w:r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r>
        <w:rPr>
          <w:rFonts w:ascii="Verdana" w:hAnsi="Verdana" w:cs="Verdana"/>
          <w:sz w:val="22"/>
          <w:szCs w:val="22"/>
          <w:lang w:eastAsia="es-ES"/>
        </w:rPr>
        <w:t xml:space="preserve"> jasotzeko nahi den banku-lib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retako lehen orriaren fotokopia </w:t>
      </w:r>
      <w:r>
        <w:rPr>
          <w:rFonts w:ascii="Verdana" w:hAnsi="Verdana" w:cs="Verdana"/>
          <w:sz w:val="22"/>
          <w:szCs w:val="22"/>
          <w:lang w:eastAsia="es-ES"/>
        </w:rPr>
        <w:t>(IBAN zenbakia).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SEIGARRENA.- </w:t>
      </w:r>
      <w:r>
        <w:rPr>
          <w:rFonts w:ascii="Verdana" w:hAnsi="Verdana" w:cs="Verdana"/>
          <w:sz w:val="22"/>
          <w:szCs w:val="22"/>
          <w:lang w:eastAsia="es-ES"/>
        </w:rPr>
        <w:t>Eskabideen balorazioa.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6.1. Eskabideak ondoren adierazten den bezala baloratuko dira: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a.</w:t>
      </w:r>
      <w:r>
        <w:rPr>
          <w:rFonts w:ascii="Verdana" w:hAnsi="Verdana" w:cs="Verdana"/>
          <w:sz w:val="22"/>
          <w:szCs w:val="22"/>
          <w:lang w:eastAsia="es-ES"/>
        </w:rPr>
        <w:t xml:space="preserve"> Kontutan hartuko dira familiaren urteko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diru-sarrera gordinak (errenta </w:t>
      </w:r>
      <w:r>
        <w:rPr>
          <w:rFonts w:ascii="Verdana" w:hAnsi="Verdana" w:cs="Verdana"/>
          <w:sz w:val="22"/>
          <w:szCs w:val="22"/>
          <w:lang w:eastAsia="es-ES"/>
        </w:rPr>
        <w:t>aitorpeneko 507, 8810 eta 8808 laukitxoetako kopuruen gehiketa ken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708 </w:t>
      </w:r>
      <w:r>
        <w:rPr>
          <w:rFonts w:ascii="Verdana" w:hAnsi="Verdana" w:cs="Verdana"/>
          <w:sz w:val="22"/>
          <w:szCs w:val="22"/>
          <w:lang w:eastAsia="es-ES"/>
        </w:rPr>
        <w:t>laukitxoko kopurua) eta familia unitatea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r w:rsidR="00E0126A">
        <w:rPr>
          <w:rFonts w:ascii="Verdana" w:hAnsi="Verdana" w:cs="Verdana"/>
          <w:sz w:val="22"/>
          <w:szCs w:val="22"/>
          <w:lang w:eastAsia="es-ES"/>
        </w:rPr>
        <w:t>osatzen duten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en artean </w:t>
      </w:r>
      <w:r>
        <w:rPr>
          <w:rFonts w:ascii="Verdana" w:hAnsi="Verdana" w:cs="Verdana"/>
          <w:sz w:val="22"/>
          <w:szCs w:val="22"/>
          <w:lang w:eastAsia="es-ES"/>
        </w:rPr>
        <w:t>zatitu.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b.</w:t>
      </w:r>
      <w:r>
        <w:rPr>
          <w:rFonts w:ascii="Verdana" w:hAnsi="Verdana" w:cs="Verdana"/>
          <w:sz w:val="22"/>
          <w:szCs w:val="22"/>
          <w:lang w:eastAsia="es-ES"/>
        </w:rPr>
        <w:t xml:space="preserve"> Diru-sarrerak ziurtatzeko, azkenek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o Errenta Zergaren aitorpenaren </w:t>
      </w:r>
      <w:r>
        <w:rPr>
          <w:rFonts w:ascii="Verdana" w:hAnsi="Verdana" w:cs="Verdana"/>
          <w:sz w:val="22"/>
          <w:szCs w:val="22"/>
          <w:lang w:eastAsia="es-ES"/>
        </w:rPr>
        <w:t>fotokopia konpultsatua aurkeztu beharko da,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edo, aitorpena egiteko beharra </w:t>
      </w:r>
      <w:r>
        <w:rPr>
          <w:rFonts w:ascii="Verdana" w:hAnsi="Verdana" w:cs="Verdana"/>
          <w:sz w:val="22"/>
          <w:szCs w:val="22"/>
          <w:lang w:eastAsia="es-ES"/>
        </w:rPr>
        <w:t>ez dutenen kasuan, hori adierazten duen F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oru Ogasunak eginiko agiri bat. </w:t>
      </w:r>
      <w:r>
        <w:rPr>
          <w:rFonts w:ascii="Verdana" w:hAnsi="Verdana" w:cs="Verdana"/>
          <w:sz w:val="22"/>
          <w:szCs w:val="22"/>
          <w:lang w:eastAsia="es-ES"/>
        </w:rPr>
        <w:t xml:space="preserve">Hori aurkeztu </w:t>
      </w:r>
      <w:r>
        <w:rPr>
          <w:rFonts w:ascii="Verdana" w:hAnsi="Verdana" w:cs="Verdana"/>
          <w:sz w:val="22"/>
          <w:szCs w:val="22"/>
          <w:lang w:eastAsia="es-ES"/>
        </w:rPr>
        <w:lastRenderedPageBreak/>
        <w:t>ezean, eskatzaileak jasotako f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amiliaren diru-sarrera gordinen </w:t>
      </w:r>
      <w:r>
        <w:rPr>
          <w:rFonts w:ascii="Verdana" w:hAnsi="Verdana" w:cs="Verdana"/>
          <w:sz w:val="22"/>
          <w:szCs w:val="22"/>
          <w:lang w:eastAsia="es-ES"/>
        </w:rPr>
        <w:t>Zinpeko Aitorpena aurkeztu beharko du, eta ziurtagiriekin frogatu.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Verdana" w:hAnsi="Verdana" w:cs="Verdana"/>
          <w:b/>
          <w:sz w:val="22"/>
          <w:szCs w:val="22"/>
          <w:lang w:eastAsia="es-ES"/>
        </w:rPr>
        <w:t>c.</w:t>
      </w:r>
      <w:r>
        <w:rPr>
          <w:rFonts w:ascii="Verdana" w:hAnsi="Verdana" w:cs="Verdana"/>
          <w:sz w:val="22"/>
          <w:szCs w:val="22"/>
          <w:lang w:eastAsia="es-ES"/>
        </w:rPr>
        <w:t xml:space="preserve"> Aurreko guztiez</w:t>
      </w:r>
      <w:r w:rsidR="0084454A">
        <w:rPr>
          <w:rFonts w:ascii="Verdana" w:hAnsi="Verdana" w:cs="Verdana"/>
          <w:sz w:val="22"/>
          <w:szCs w:val="22"/>
          <w:lang w:eastAsia="es-ES"/>
        </w:rPr>
        <w:t xml:space="preserve"> aparte, eskatzailearen familiako diru-sarrera er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realak </w:t>
      </w:r>
      <w:r w:rsidR="0084454A">
        <w:rPr>
          <w:rFonts w:ascii="Verdana" w:hAnsi="Verdana" w:cs="Verdana"/>
          <w:sz w:val="22"/>
          <w:szCs w:val="22"/>
          <w:lang w:eastAsia="es-ES"/>
        </w:rPr>
        <w:t xml:space="preserve">frogatzeko, Udalak beharrezkoak baiesten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dituen froga-agiri guztiak eska </w:t>
      </w:r>
      <w:r w:rsidR="0084454A">
        <w:rPr>
          <w:rFonts w:ascii="Verdana" w:hAnsi="Verdana" w:cs="Verdana"/>
          <w:sz w:val="22"/>
          <w:szCs w:val="22"/>
          <w:lang w:eastAsia="es-ES"/>
        </w:rPr>
        <w:t>ditzake.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6.2. </w:t>
      </w:r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r>
        <w:rPr>
          <w:rFonts w:ascii="Verdana" w:hAnsi="Verdana" w:cs="Verdana"/>
          <w:sz w:val="22"/>
          <w:szCs w:val="22"/>
          <w:lang w:eastAsia="es-ES"/>
        </w:rPr>
        <w:t>ren zenbatekoa, gehienez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ere, 150 eurokoa izanen da eta </w:t>
      </w:r>
      <w:r>
        <w:rPr>
          <w:rFonts w:ascii="Verdana" w:hAnsi="Verdana" w:cs="Verdana"/>
          <w:sz w:val="22"/>
          <w:szCs w:val="22"/>
          <w:lang w:eastAsia="es-ES"/>
        </w:rPr>
        <w:t>ondorengo baremo ekonomikoaren arabera banatuko da: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Pr="00BA1451" w:rsidRDefault="00AD6AF6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PCE &lt;5.000 € %75</w:t>
      </w: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PC</w:t>
      </w:r>
      <w:r w:rsidR="00AD6AF6" w:rsidRPr="00BA1451">
        <w:rPr>
          <w:rFonts w:ascii="Verdana" w:hAnsi="Verdana" w:cs="Verdana"/>
          <w:sz w:val="22"/>
          <w:szCs w:val="22"/>
          <w:lang w:eastAsia="es-ES"/>
        </w:rPr>
        <w:t>E 5.001 € eta 8.000 € artean %60</w:t>
      </w: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PCE</w:t>
      </w:r>
      <w:r w:rsidR="00AD6AF6" w:rsidRPr="00BA1451">
        <w:rPr>
          <w:rFonts w:ascii="Verdana" w:hAnsi="Verdana" w:cs="Verdana"/>
          <w:sz w:val="22"/>
          <w:szCs w:val="22"/>
          <w:lang w:eastAsia="es-ES"/>
        </w:rPr>
        <w:t xml:space="preserve"> 8.001 € eta 10.000 € artean %45</w:t>
      </w: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 xml:space="preserve">PCE </w:t>
      </w:r>
      <w:r w:rsidR="00E93BEE" w:rsidRPr="00BA1451">
        <w:rPr>
          <w:rFonts w:ascii="Verdana" w:hAnsi="Verdana" w:cs="Verdana"/>
          <w:sz w:val="22"/>
          <w:szCs w:val="22"/>
          <w:lang w:eastAsia="es-ES"/>
        </w:rPr>
        <w:t>10.001 € eta 15.000 € artean %35</w:t>
      </w: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 xml:space="preserve">PCE </w:t>
      </w:r>
      <w:r w:rsidR="00E93BEE" w:rsidRPr="00BA1451">
        <w:rPr>
          <w:rFonts w:ascii="Verdana" w:hAnsi="Verdana" w:cs="Verdana"/>
          <w:sz w:val="22"/>
          <w:szCs w:val="22"/>
          <w:lang w:eastAsia="es-ES"/>
        </w:rPr>
        <w:t>15.001 € eta 20.000 € artean %25</w:t>
      </w:r>
    </w:p>
    <w:p w:rsidR="0084454A" w:rsidRDefault="00E93BEE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PCE &gt;20.000 € %15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6.3. Beken eskaera urte batekoa izanen da, eta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ematea baldintzatuta egonen da </w:t>
      </w:r>
      <w:r>
        <w:rPr>
          <w:rFonts w:ascii="Verdana" w:hAnsi="Verdana" w:cs="Verdana"/>
          <w:sz w:val="22"/>
          <w:szCs w:val="22"/>
          <w:lang w:eastAsia="es-ES"/>
        </w:rPr>
        <w:t>eskatu duen ariketa ekonomikoan Udalak duen aurrekontua izateari.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Pr="00DD0DB4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,Bold"/>
          <w:bCs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6.4. </w:t>
      </w:r>
      <w:r w:rsidRPr="00DD0DB4">
        <w:rPr>
          <w:rFonts w:ascii="Verdana" w:hAnsi="Verdana" w:cs="Verdana,Bold"/>
          <w:bCs/>
          <w:sz w:val="22"/>
          <w:szCs w:val="22"/>
          <w:lang w:eastAsia="es-ES"/>
        </w:rPr>
        <w:t>Edozein kasutan, eta aurrekontuaren</w:t>
      </w:r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arabera, Udalak beste irizpide </w:t>
      </w:r>
      <w:r w:rsidRPr="00DD0DB4">
        <w:rPr>
          <w:rFonts w:ascii="Verdana" w:hAnsi="Verdana" w:cs="Verdana,Bold"/>
          <w:bCs/>
          <w:sz w:val="22"/>
          <w:szCs w:val="22"/>
          <w:lang w:eastAsia="es-ES"/>
        </w:rPr>
        <w:t>batzuk aplikatuko ditu, behar izanez gero, hala nola eskatzaile kopurua eta</w:t>
      </w:r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r w:rsidRPr="00DD0DB4">
        <w:rPr>
          <w:rFonts w:ascii="Verdana" w:hAnsi="Verdana" w:cs="Verdana,Bold"/>
          <w:bCs/>
          <w:sz w:val="22"/>
          <w:szCs w:val="22"/>
          <w:lang w:eastAsia="es-ES"/>
        </w:rPr>
        <w:t>bakoitzari egokitutako kopurua, kantitate</w:t>
      </w:r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 horren banaketa proportzionala </w:t>
      </w:r>
      <w:r w:rsidRPr="00DD0DB4">
        <w:rPr>
          <w:rFonts w:ascii="Verdana" w:hAnsi="Verdana" w:cs="Verdana,Bold"/>
          <w:bCs/>
          <w:sz w:val="22"/>
          <w:szCs w:val="22"/>
          <w:lang w:eastAsia="es-ES"/>
        </w:rPr>
        <w:t xml:space="preserve">eta bidezkoa egin ahal izateko. Azken </w:t>
      </w:r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hau aplikatuz gero, egokitutako </w:t>
      </w:r>
      <w:r w:rsidRPr="00DD0DB4">
        <w:rPr>
          <w:rFonts w:ascii="Verdana" w:hAnsi="Verdana" w:cs="Verdana,Bold"/>
          <w:bCs/>
          <w:sz w:val="22"/>
          <w:szCs w:val="22"/>
          <w:lang w:eastAsia="es-ES"/>
        </w:rPr>
        <w:t>kantitatean moldaketak suerta daiteke.</w:t>
      </w:r>
    </w:p>
    <w:p w:rsidR="00DD0DB4" w:rsidRPr="00DD0DB4" w:rsidRDefault="00DD0DB4" w:rsidP="001E00FF">
      <w:pPr>
        <w:autoSpaceDE w:val="0"/>
        <w:autoSpaceDN w:val="0"/>
        <w:adjustRightInd w:val="0"/>
        <w:jc w:val="both"/>
        <w:rPr>
          <w:rFonts w:ascii="Verdana,Bold" w:hAnsi="Verdana,Bold" w:cs="Verdana,Bold"/>
          <w:bCs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ZAZPIGARRENA.- </w:t>
      </w:r>
      <w:r>
        <w:rPr>
          <w:rFonts w:ascii="Verdana" w:hAnsi="Verdana" w:cs="Verdana"/>
          <w:sz w:val="22"/>
          <w:szCs w:val="22"/>
          <w:lang w:eastAsia="es-ES"/>
        </w:rPr>
        <w:t>Eskabideen azterketa eta ebazpena.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7.1. Aurkeztutako eskabideak Euskara Zerbitzu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ak baloratuko ditu eta, ebazpen </w:t>
      </w:r>
      <w:r>
        <w:rPr>
          <w:rFonts w:ascii="Verdana" w:hAnsi="Verdana" w:cs="Verdana"/>
          <w:sz w:val="22"/>
          <w:szCs w:val="22"/>
          <w:lang w:eastAsia="es-ES"/>
        </w:rPr>
        <w:t>proposamena egiteko, ofizioz burutuko ditu d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atuak zehazteko, ezagutzeko eta </w:t>
      </w:r>
      <w:r>
        <w:rPr>
          <w:rFonts w:ascii="Verdana" w:hAnsi="Verdana" w:cs="Verdana"/>
          <w:sz w:val="22"/>
          <w:szCs w:val="22"/>
          <w:lang w:eastAsia="es-ES"/>
        </w:rPr>
        <w:t>egiaztatzeko beharrezkoak estimatzen dituen jardunbideak.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7.2. </w:t>
      </w:r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r>
        <w:rPr>
          <w:rFonts w:ascii="Verdana" w:hAnsi="Verdana" w:cs="Verdana"/>
          <w:sz w:val="22"/>
          <w:szCs w:val="22"/>
          <w:lang w:eastAsia="es-ES"/>
        </w:rPr>
        <w:t>k Alkatetzaren Ebazpena bidez emanen dira.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ZORTZIGARRENA.- </w:t>
      </w:r>
      <w:r>
        <w:rPr>
          <w:rFonts w:ascii="Verdana" w:hAnsi="Verdana" w:cs="Verdana"/>
          <w:sz w:val="22"/>
          <w:szCs w:val="22"/>
          <w:lang w:eastAsia="es-ES"/>
        </w:rPr>
        <w:t>Ebazpena emateko epea.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8.1. Ebazpena, gehienez ere, eskabideak aurkeztek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o epea bukatu eta bi hilabeteko </w:t>
      </w:r>
      <w:r>
        <w:rPr>
          <w:rFonts w:ascii="Verdana" w:hAnsi="Verdana" w:cs="Verdana"/>
          <w:sz w:val="22"/>
          <w:szCs w:val="22"/>
          <w:lang w:eastAsia="es-ES"/>
        </w:rPr>
        <w:t>epean emanen da.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8.2. Epe hori pasatzen bada inolako ebazpenik em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an gabe, eskatzaileak eskabidea </w:t>
      </w:r>
      <w:r>
        <w:rPr>
          <w:rFonts w:ascii="Verdana" w:hAnsi="Verdana" w:cs="Verdana"/>
          <w:sz w:val="22"/>
          <w:szCs w:val="22"/>
          <w:lang w:eastAsia="es-ES"/>
        </w:rPr>
        <w:t>ezeztatua bezala ulertu ahalko du.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BEDERATZIGARRENA.- </w:t>
      </w:r>
      <w:r>
        <w:rPr>
          <w:rFonts w:ascii="Verdana" w:hAnsi="Verdana" w:cs="Verdana"/>
          <w:sz w:val="22"/>
          <w:szCs w:val="22"/>
          <w:lang w:eastAsia="es-ES"/>
        </w:rPr>
        <w:t>Jakinarazpena edo argitaratzea.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9.1. Kontzesio ebazpena parte-hartzaile guztiei jakinar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aziko zaio eta bertan deialdia, </w:t>
      </w:r>
      <w:r>
        <w:rPr>
          <w:rFonts w:ascii="Verdana" w:hAnsi="Verdana" w:cs="Verdana"/>
          <w:sz w:val="22"/>
          <w:szCs w:val="22"/>
          <w:lang w:eastAsia="es-ES"/>
        </w:rPr>
        <w:t xml:space="preserve">egitaraua eta aurrekontu kreditua zehaztuko </w:t>
      </w:r>
      <w:r w:rsidR="00DD0DB4">
        <w:rPr>
          <w:rFonts w:ascii="Verdana" w:hAnsi="Verdana" w:cs="Verdana"/>
          <w:sz w:val="22"/>
          <w:szCs w:val="22"/>
          <w:lang w:eastAsia="es-ES"/>
        </w:rPr>
        <w:t>da, bai eta on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uraduna, 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emandako </w:t>
      </w:r>
      <w:r>
        <w:rPr>
          <w:rFonts w:ascii="Verdana" w:hAnsi="Verdana" w:cs="Verdana"/>
          <w:sz w:val="22"/>
          <w:szCs w:val="22"/>
          <w:lang w:eastAsia="es-ES"/>
        </w:rPr>
        <w:t>kantitatea eta xedea. Ebazpena Garesko Udalaren Iragarki Oholean argitaratuko da.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9.2. Ebazpenaren kontra, bide administratiboa itxik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o duena, errekurtso hauetakoren </w:t>
      </w:r>
      <w:r>
        <w:rPr>
          <w:rFonts w:ascii="Verdana" w:hAnsi="Verdana" w:cs="Verdana"/>
          <w:sz w:val="22"/>
          <w:szCs w:val="22"/>
          <w:lang w:eastAsia="es-ES"/>
        </w:rPr>
        <w:t>bat jarri ahalko da aukeran: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LiberationSerif" w:hAnsi="LiberationSerif" w:cs="LiberationSerif"/>
          <w:b/>
          <w:sz w:val="24"/>
          <w:szCs w:val="24"/>
          <w:lang w:eastAsia="es-ES"/>
        </w:rPr>
        <w:t>a.</w:t>
      </w:r>
      <w:r>
        <w:rPr>
          <w:rFonts w:ascii="LiberationSerif" w:hAnsi="LiberationSerif" w:cs="LiberationSerif"/>
          <w:sz w:val="24"/>
          <w:szCs w:val="24"/>
          <w:lang w:eastAsia="es-ES"/>
        </w:rPr>
        <w:t xml:space="preserve"> </w:t>
      </w:r>
      <w:r>
        <w:rPr>
          <w:rFonts w:ascii="Verdana" w:hAnsi="Verdana" w:cs="Verdana"/>
          <w:sz w:val="22"/>
          <w:szCs w:val="22"/>
          <w:lang w:eastAsia="es-ES"/>
        </w:rPr>
        <w:t>Berraztertzeko helegitea, egintzaren organo egile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ari berari zuzendua, hilabeteko </w:t>
      </w:r>
      <w:r>
        <w:rPr>
          <w:rFonts w:ascii="Verdana" w:hAnsi="Verdana" w:cs="Verdana"/>
          <w:sz w:val="22"/>
          <w:szCs w:val="22"/>
          <w:lang w:eastAsia="es-ES"/>
        </w:rPr>
        <w:t>epean, ebazpen hau jakinarazi eta biharamunetik hasita.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LiberationSerif" w:hAnsi="LiberationSerif" w:cs="LiberationSerif"/>
          <w:b/>
          <w:sz w:val="24"/>
          <w:szCs w:val="24"/>
          <w:lang w:eastAsia="es-ES"/>
        </w:rPr>
        <w:t>b.</w:t>
      </w:r>
      <w:r>
        <w:rPr>
          <w:rFonts w:ascii="LiberationSerif" w:hAnsi="LiberationSerif" w:cs="LiberationSerif"/>
          <w:sz w:val="24"/>
          <w:szCs w:val="24"/>
          <w:lang w:eastAsia="es-ES"/>
        </w:rPr>
        <w:t xml:space="preserve"> </w:t>
      </w:r>
      <w:r>
        <w:rPr>
          <w:rFonts w:ascii="Verdana" w:hAnsi="Verdana" w:cs="Verdana"/>
          <w:sz w:val="22"/>
          <w:szCs w:val="22"/>
          <w:lang w:eastAsia="es-ES"/>
        </w:rPr>
        <w:t>Administrazioarekiko auzi-helegitea, b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i hilabeteko epean, ebazpen hau </w:t>
      </w:r>
      <w:r>
        <w:rPr>
          <w:rFonts w:ascii="Verdana" w:hAnsi="Verdana" w:cs="Verdana"/>
          <w:sz w:val="22"/>
          <w:szCs w:val="22"/>
          <w:lang w:eastAsia="es-ES"/>
        </w:rPr>
        <w:t>jakinarazi eta biharamunetik aitzina, Nafarroako Administrazioarekiko Auzien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</w:t>
      </w:r>
      <w:r>
        <w:rPr>
          <w:rFonts w:ascii="Verdana" w:hAnsi="Verdana" w:cs="Verdana"/>
          <w:sz w:val="22"/>
          <w:szCs w:val="22"/>
          <w:lang w:eastAsia="es-ES"/>
        </w:rPr>
        <w:t>epaitegiari edo sailari zuzendua.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LiberationSerif" w:hAnsi="LiberationSerif" w:cs="LiberationSerif"/>
          <w:b/>
          <w:sz w:val="24"/>
          <w:szCs w:val="24"/>
          <w:lang w:eastAsia="es-ES"/>
        </w:rPr>
        <w:t>c.</w:t>
      </w:r>
      <w:r>
        <w:rPr>
          <w:rFonts w:ascii="LiberationSerif" w:hAnsi="LiberationSerif" w:cs="LiberationSerif"/>
          <w:sz w:val="24"/>
          <w:szCs w:val="24"/>
          <w:lang w:eastAsia="es-ES"/>
        </w:rPr>
        <w:t xml:space="preserve"> </w:t>
      </w:r>
      <w:r>
        <w:rPr>
          <w:rFonts w:ascii="Verdana" w:hAnsi="Verdana" w:cs="Verdana"/>
          <w:sz w:val="22"/>
          <w:szCs w:val="22"/>
          <w:lang w:eastAsia="es-ES"/>
        </w:rPr>
        <w:t>Gora jotzeko helegitea, Nafarroako Admi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nistrazio Auzitegiari zuzendua, </w:t>
      </w:r>
      <w:r>
        <w:rPr>
          <w:rFonts w:ascii="Verdana" w:hAnsi="Verdana" w:cs="Verdana"/>
          <w:sz w:val="22"/>
          <w:szCs w:val="22"/>
          <w:lang w:eastAsia="es-ES"/>
        </w:rPr>
        <w:t>hilabeteko epean, ebazpen hau jakinarazten denetik aitzina.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HAMARGARRENA.- </w:t>
      </w:r>
      <w:r>
        <w:rPr>
          <w:rFonts w:ascii="Verdana" w:hAnsi="Verdana" w:cs="Verdana"/>
          <w:sz w:val="22"/>
          <w:szCs w:val="22"/>
          <w:lang w:eastAsia="es-ES"/>
        </w:rPr>
        <w:t>Diru-laguntzen ordainketa.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10.</w:t>
      </w:r>
      <w:r w:rsidR="0084454A">
        <w:rPr>
          <w:rFonts w:ascii="Verdana" w:hAnsi="Verdana" w:cs="Verdana"/>
          <w:sz w:val="22"/>
          <w:szCs w:val="22"/>
          <w:lang w:eastAsia="es-ES"/>
        </w:rPr>
        <w:t xml:space="preserve"> Emandako </w:t>
      </w:r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r w:rsidR="0084454A">
        <w:rPr>
          <w:rFonts w:ascii="Verdana" w:hAnsi="Verdana" w:cs="Verdana"/>
          <w:sz w:val="22"/>
          <w:szCs w:val="22"/>
          <w:lang w:eastAsia="es-ES"/>
        </w:rPr>
        <w:t xml:space="preserve">ren ordainketa burutuko da </w:t>
      </w:r>
      <w:r w:rsidR="00DD0DB4">
        <w:rPr>
          <w:rFonts w:ascii="Verdana" w:hAnsi="Verdana" w:cs="Verdana"/>
          <w:sz w:val="22"/>
          <w:szCs w:val="22"/>
          <w:lang w:eastAsia="es-ES"/>
        </w:rPr>
        <w:t>dirulaguntza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k ematen </w:t>
      </w:r>
      <w:r w:rsidR="0084454A">
        <w:rPr>
          <w:rFonts w:ascii="Verdana" w:hAnsi="Verdana" w:cs="Verdana"/>
          <w:sz w:val="22"/>
          <w:szCs w:val="22"/>
          <w:lang w:eastAsia="es-ES"/>
        </w:rPr>
        <w:t>dituen ebazpena egin eta biharamunetik kontatuta hilabeteko epean.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DD0DB4" w:rsidRDefault="001E00FF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Gares</w:t>
      </w:r>
      <w:r w:rsidRPr="00BA1451">
        <w:rPr>
          <w:rFonts w:ascii="Verdana" w:hAnsi="Verdana" w:cs="Verdana"/>
          <w:sz w:val="22"/>
          <w:szCs w:val="22"/>
          <w:lang w:eastAsia="es-ES"/>
        </w:rPr>
        <w:t xml:space="preserve">, </w:t>
      </w:r>
      <w:r w:rsidR="00712CE4" w:rsidRPr="00BA1451">
        <w:rPr>
          <w:rFonts w:ascii="Verdana" w:hAnsi="Verdana" w:cs="Verdana"/>
          <w:sz w:val="22"/>
          <w:szCs w:val="22"/>
          <w:lang w:eastAsia="es-ES"/>
        </w:rPr>
        <w:t>2023ko maiatza</w:t>
      </w:r>
      <w:r w:rsidR="0084454A" w:rsidRPr="00BA1451">
        <w:rPr>
          <w:rFonts w:ascii="Verdana" w:hAnsi="Verdana" w:cs="Verdana"/>
          <w:sz w:val="22"/>
          <w:szCs w:val="22"/>
          <w:lang w:eastAsia="es-ES"/>
        </w:rPr>
        <w:t>.</w:t>
      </w: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EC2D63" w:rsidRDefault="00EC2D63" w:rsidP="0071633B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DD0DB4" w:rsidRDefault="00DD0DB4" w:rsidP="0084454A">
      <w:pPr>
        <w:autoSpaceDE w:val="0"/>
        <w:autoSpaceDN w:val="0"/>
        <w:adjustRightInd w:val="0"/>
        <w:rPr>
          <w:rFonts w:ascii="Verdana" w:hAnsi="Verdana" w:cs="Verdana"/>
          <w:sz w:val="22"/>
          <w:szCs w:val="22"/>
          <w:lang w:eastAsia="es-ES"/>
        </w:rPr>
      </w:pPr>
    </w:p>
    <w:p w:rsidR="0084454A" w:rsidRPr="00DD0DB4" w:rsidRDefault="0084454A" w:rsidP="00DD0DB4">
      <w:pPr>
        <w:autoSpaceDE w:val="0"/>
        <w:autoSpaceDN w:val="0"/>
        <w:adjustRightInd w:val="0"/>
        <w:jc w:val="center"/>
        <w:rPr>
          <w:rFonts w:ascii="Verdana" w:hAnsi="Verdana" w:cs="Verdana,Bold"/>
          <w:b/>
          <w:bCs/>
          <w:sz w:val="24"/>
          <w:szCs w:val="24"/>
          <w:lang w:eastAsia="es-ES"/>
        </w:rPr>
      </w:pPr>
      <w:r w:rsidRPr="00DD0DB4">
        <w:rPr>
          <w:rFonts w:ascii="Verdana" w:hAnsi="Verdana" w:cs="Verdana,Bold"/>
          <w:b/>
          <w:bCs/>
          <w:sz w:val="24"/>
          <w:szCs w:val="24"/>
          <w:lang w:eastAsia="es-ES"/>
        </w:rPr>
        <w:t>CONVOCATORIA DE AYUDAS ECONÓMICAS PARA CAMPAMENTOS DE VERANO</w:t>
      </w:r>
      <w:r w:rsidR="00DD0DB4">
        <w:rPr>
          <w:rFonts w:ascii="Verdana" w:hAnsi="Verdana" w:cs="Verdana,Bold"/>
          <w:b/>
          <w:bCs/>
          <w:sz w:val="24"/>
          <w:szCs w:val="24"/>
          <w:lang w:eastAsia="es-ES"/>
        </w:rPr>
        <w:t xml:space="preserve"> </w:t>
      </w:r>
      <w:r w:rsidRPr="00DD0DB4">
        <w:rPr>
          <w:rFonts w:ascii="Verdana" w:hAnsi="Verdana" w:cs="Verdana,Bold"/>
          <w:b/>
          <w:bCs/>
          <w:sz w:val="24"/>
          <w:szCs w:val="24"/>
          <w:lang w:eastAsia="es-ES"/>
        </w:rPr>
        <w:t>EN EUSKERA</w:t>
      </w:r>
      <w:r w:rsidR="005358BA">
        <w:rPr>
          <w:rFonts w:ascii="Verdana" w:hAnsi="Verdana" w:cs="Verdana,Bold"/>
          <w:b/>
          <w:bCs/>
          <w:sz w:val="24"/>
          <w:szCs w:val="24"/>
          <w:lang w:eastAsia="es-ES"/>
        </w:rPr>
        <w:t xml:space="preserve"> 2023</w:t>
      </w:r>
    </w:p>
    <w:p w:rsidR="00DD0DB4" w:rsidRDefault="00DD0DB4" w:rsidP="0084454A">
      <w:pPr>
        <w:autoSpaceDE w:val="0"/>
        <w:autoSpaceDN w:val="0"/>
        <w:adjustRightInd w:val="0"/>
        <w:rPr>
          <w:rFonts w:ascii="Verdana,Bold" w:hAnsi="Verdana,Bold" w:cs="Verdana,Bold"/>
          <w:b/>
          <w:bCs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El Ayuntamiento de Puente la Reina-Gares, a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través del Servicio de Euskera, </w:t>
      </w:r>
      <w:r>
        <w:rPr>
          <w:rFonts w:ascii="Verdana" w:hAnsi="Verdana" w:cs="Verdana"/>
          <w:sz w:val="22"/>
          <w:szCs w:val="22"/>
          <w:lang w:eastAsia="es-ES"/>
        </w:rPr>
        <w:t>concederá ayudas económicas para la partici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pación en campamentos de verano </w:t>
      </w:r>
      <w:r>
        <w:rPr>
          <w:rFonts w:ascii="Verdana" w:hAnsi="Verdana" w:cs="Verdana"/>
          <w:sz w:val="22"/>
          <w:szCs w:val="22"/>
          <w:lang w:eastAsia="es-ES"/>
        </w:rPr>
        <w:t>íntegramente realizados en euskera conforme a las siguientes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 bases.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,Bold" w:hAnsi="Verdana,Bold" w:cs="Verdana,Bold"/>
          <w:b/>
          <w:bCs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PRIMERA.- </w:t>
      </w:r>
      <w:r>
        <w:rPr>
          <w:rFonts w:ascii="Verdana" w:hAnsi="Verdana" w:cs="Verdana"/>
          <w:sz w:val="22"/>
          <w:szCs w:val="22"/>
          <w:lang w:eastAsia="es-ES"/>
        </w:rPr>
        <w:t>Objeto de la convocatoria.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LiberationSerif"/>
          <w:sz w:val="22"/>
          <w:szCs w:val="22"/>
          <w:lang w:eastAsia="es-ES"/>
        </w:rPr>
      </w:pPr>
      <w:r w:rsidRPr="001E00FF">
        <w:rPr>
          <w:rFonts w:ascii="Verdana" w:hAnsi="Verdana" w:cs="LiberationSerif"/>
          <w:sz w:val="22"/>
          <w:szCs w:val="22"/>
          <w:lang w:eastAsia="es-ES"/>
        </w:rPr>
        <w:t>1.1. Las subvenciones que regula la presente</w:t>
      </w:r>
      <w:r w:rsidR="001E00FF">
        <w:rPr>
          <w:rFonts w:ascii="Verdana" w:hAnsi="Verdana" w:cs="LiberationSerif"/>
          <w:sz w:val="22"/>
          <w:szCs w:val="22"/>
          <w:lang w:eastAsia="es-ES"/>
        </w:rPr>
        <w:t xml:space="preserve"> convocatoria tienen por objeto </w:t>
      </w:r>
      <w:r w:rsidR="00DD0DB4" w:rsidRPr="001E00FF">
        <w:rPr>
          <w:rFonts w:ascii="Verdana" w:hAnsi="Verdana" w:cs="LiberationSerif"/>
          <w:sz w:val="22"/>
          <w:szCs w:val="22"/>
          <w:lang w:eastAsia="es-ES"/>
        </w:rPr>
        <w:t xml:space="preserve">financiar, en parte, los gastos </w:t>
      </w:r>
      <w:r w:rsidRPr="001E00FF">
        <w:rPr>
          <w:rFonts w:ascii="Verdana" w:hAnsi="Verdana" w:cs="LiberationSerif"/>
          <w:sz w:val="22"/>
          <w:szCs w:val="22"/>
          <w:lang w:eastAsia="es-ES"/>
        </w:rPr>
        <w:t xml:space="preserve">que origina la </w:t>
      </w:r>
      <w:r w:rsidR="001E00FF">
        <w:rPr>
          <w:rFonts w:ascii="Verdana" w:hAnsi="Verdana" w:cs="LiberationSerif"/>
          <w:sz w:val="22"/>
          <w:szCs w:val="22"/>
          <w:lang w:eastAsia="es-ES"/>
        </w:rPr>
        <w:t xml:space="preserve">participación en campamentos de </w:t>
      </w:r>
      <w:r w:rsidRPr="001E00FF">
        <w:rPr>
          <w:rFonts w:ascii="Verdana" w:hAnsi="Verdana" w:cs="LiberationSerif"/>
          <w:sz w:val="22"/>
          <w:szCs w:val="22"/>
          <w:lang w:eastAsia="es-ES"/>
        </w:rPr>
        <w:t xml:space="preserve">euskera, organizados para </w:t>
      </w:r>
      <w:r w:rsidR="00DD0DB4" w:rsidRPr="001E00FF">
        <w:rPr>
          <w:rFonts w:ascii="Verdana" w:hAnsi="Verdana" w:cs="LiberationSerif"/>
          <w:sz w:val="22"/>
          <w:szCs w:val="22"/>
          <w:lang w:eastAsia="es-ES"/>
        </w:rPr>
        <w:t xml:space="preserve">alumnado de modelo D, que </w:t>
      </w:r>
      <w:r w:rsidR="001E00FF">
        <w:rPr>
          <w:rFonts w:ascii="Verdana" w:hAnsi="Verdana" w:cs="LiberationSerif"/>
          <w:sz w:val="22"/>
          <w:szCs w:val="22"/>
          <w:lang w:eastAsia="es-ES"/>
        </w:rPr>
        <w:t xml:space="preserve">proponen contenidos </w:t>
      </w:r>
      <w:r w:rsidRPr="001E00FF">
        <w:rPr>
          <w:rFonts w:ascii="Verdana" w:hAnsi="Verdana" w:cs="LiberationSerif"/>
          <w:sz w:val="22"/>
          <w:szCs w:val="22"/>
          <w:lang w:eastAsia="es-ES"/>
        </w:rPr>
        <w:t>lúdicos, deportivos y/o de relación con la naturalez</w:t>
      </w:r>
      <w:r w:rsidR="001E00FF">
        <w:rPr>
          <w:rFonts w:ascii="Verdana" w:hAnsi="Verdana" w:cs="LiberationSerif"/>
          <w:sz w:val="22"/>
          <w:szCs w:val="22"/>
          <w:lang w:eastAsia="es-ES"/>
        </w:rPr>
        <w:t xml:space="preserve">a. Estas ayudas se abonarán </w:t>
      </w:r>
      <w:r w:rsidR="00DD0DB4" w:rsidRPr="001E00FF">
        <w:rPr>
          <w:rFonts w:ascii="Verdana" w:hAnsi="Verdana" w:cs="LiberationSerif"/>
          <w:sz w:val="22"/>
          <w:szCs w:val="22"/>
          <w:lang w:eastAsia="es-ES"/>
        </w:rPr>
        <w:t xml:space="preserve">con </w:t>
      </w:r>
      <w:r w:rsidRPr="001E00FF">
        <w:rPr>
          <w:rFonts w:ascii="Verdana" w:hAnsi="Verdana" w:cs="LiberationSerif"/>
          <w:sz w:val="22"/>
          <w:szCs w:val="22"/>
          <w:lang w:eastAsia="es-ES"/>
        </w:rPr>
        <w:t>cargo a la partida presupuestaria</w:t>
      </w:r>
      <w:r w:rsidR="004178D1">
        <w:rPr>
          <w:rFonts w:ascii="Verdana" w:hAnsi="Verdana" w:cs="LiberationSerif"/>
          <w:sz w:val="22"/>
          <w:szCs w:val="22"/>
          <w:lang w:eastAsia="es-ES"/>
        </w:rPr>
        <w:t xml:space="preserve"> </w:t>
      </w:r>
      <w:r w:rsidR="004178D1" w:rsidRPr="00CE717C">
        <w:rPr>
          <w:rFonts w:ascii="Verdana" w:hAnsi="Verdana" w:cs="LiberationSerif"/>
          <w:sz w:val="22"/>
          <w:szCs w:val="22"/>
          <w:lang w:eastAsia="es-ES"/>
        </w:rPr>
        <w:t>1 33500</w:t>
      </w:r>
      <w:r w:rsidR="00CE717C" w:rsidRPr="00CE717C">
        <w:rPr>
          <w:rFonts w:ascii="Verdana" w:hAnsi="Verdana" w:cs="LiberationSerif"/>
          <w:sz w:val="22"/>
          <w:szCs w:val="22"/>
          <w:lang w:eastAsia="es-ES"/>
        </w:rPr>
        <w:t xml:space="preserve"> </w:t>
      </w:r>
      <w:r w:rsidR="004178D1" w:rsidRPr="00CE717C">
        <w:rPr>
          <w:rFonts w:ascii="Verdana" w:hAnsi="Verdana" w:cs="LiberationSerif"/>
          <w:sz w:val="22"/>
          <w:szCs w:val="22"/>
          <w:lang w:eastAsia="es-ES"/>
        </w:rPr>
        <w:t xml:space="preserve">4800000 </w:t>
      </w:r>
      <w:r w:rsidRPr="00CE717C">
        <w:rPr>
          <w:rFonts w:ascii="Verdana" w:hAnsi="Verdana" w:cs="LiberationSerif"/>
          <w:sz w:val="22"/>
          <w:szCs w:val="22"/>
          <w:lang w:eastAsia="es-ES"/>
        </w:rPr>
        <w:t xml:space="preserve"> </w:t>
      </w:r>
      <w:r w:rsidR="005358BA">
        <w:rPr>
          <w:rFonts w:ascii="Verdana" w:hAnsi="Verdana" w:cs="LiberationSerif"/>
          <w:sz w:val="22"/>
          <w:szCs w:val="22"/>
          <w:lang w:eastAsia="es-ES"/>
        </w:rPr>
        <w:t>del año 2023</w:t>
      </w:r>
      <w:r w:rsidR="00DD0DB4" w:rsidRPr="00CE717C">
        <w:rPr>
          <w:rFonts w:ascii="Verdana" w:hAnsi="Verdana" w:cs="LiberationSerif"/>
          <w:sz w:val="22"/>
          <w:szCs w:val="22"/>
          <w:lang w:eastAsia="es-ES"/>
        </w:rPr>
        <w:t>.</w:t>
      </w:r>
      <w:r w:rsidR="00DD0DB4" w:rsidRPr="001E00FF">
        <w:rPr>
          <w:rFonts w:ascii="Verdana" w:hAnsi="Verdana" w:cs="LiberationSerif"/>
          <w:sz w:val="22"/>
          <w:szCs w:val="22"/>
          <w:lang w:eastAsia="es-ES"/>
        </w:rPr>
        <w:t xml:space="preserve"> Se </w:t>
      </w:r>
      <w:r w:rsidRPr="001E00FF">
        <w:rPr>
          <w:rFonts w:ascii="Verdana" w:hAnsi="Verdana" w:cs="LiberationSerif"/>
          <w:sz w:val="22"/>
          <w:szCs w:val="22"/>
          <w:lang w:eastAsia="es-ES"/>
        </w:rPr>
        <w:t xml:space="preserve">destina </w:t>
      </w:r>
      <w:r w:rsidR="00EE1568">
        <w:rPr>
          <w:rFonts w:ascii="Verdana" w:hAnsi="Verdana" w:cs="LiberationSerif"/>
          <w:sz w:val="22"/>
          <w:szCs w:val="22"/>
          <w:lang w:eastAsia="es-ES"/>
        </w:rPr>
        <w:t xml:space="preserve">a este </w:t>
      </w:r>
      <w:r w:rsidR="00045AB7">
        <w:rPr>
          <w:rFonts w:ascii="Verdana" w:hAnsi="Verdana" w:cs="LiberationSerif"/>
          <w:sz w:val="22"/>
          <w:szCs w:val="22"/>
          <w:lang w:eastAsia="es-ES"/>
        </w:rPr>
        <w:t xml:space="preserve">objetivo un </w:t>
      </w:r>
      <w:r w:rsidR="00045AB7" w:rsidRPr="00BA1451">
        <w:rPr>
          <w:rFonts w:ascii="Verdana" w:hAnsi="Verdana" w:cs="LiberationSerif"/>
          <w:sz w:val="22"/>
          <w:szCs w:val="22"/>
          <w:lang w:eastAsia="es-ES"/>
        </w:rPr>
        <w:t>máximo de 1.3</w:t>
      </w:r>
      <w:r w:rsidR="005358BA" w:rsidRPr="00BA1451">
        <w:rPr>
          <w:rFonts w:ascii="Verdana" w:hAnsi="Verdana" w:cs="LiberationSerif"/>
          <w:sz w:val="22"/>
          <w:szCs w:val="22"/>
          <w:lang w:eastAsia="es-ES"/>
        </w:rPr>
        <w:t>00</w:t>
      </w:r>
      <w:r w:rsidRPr="00BA1451">
        <w:rPr>
          <w:rFonts w:ascii="Verdana" w:hAnsi="Verdana" w:cs="LiberationSerif"/>
          <w:sz w:val="22"/>
          <w:szCs w:val="22"/>
          <w:lang w:eastAsia="es-ES"/>
        </w:rPr>
        <w:t xml:space="preserve"> €.</w:t>
      </w:r>
    </w:p>
    <w:p w:rsidR="005358BA" w:rsidRPr="001E00FF" w:rsidRDefault="005358BA" w:rsidP="001E00FF">
      <w:pPr>
        <w:autoSpaceDE w:val="0"/>
        <w:autoSpaceDN w:val="0"/>
        <w:adjustRightInd w:val="0"/>
        <w:jc w:val="both"/>
        <w:rPr>
          <w:rFonts w:ascii="Verdana" w:hAnsi="Verdana" w:cs="LiberationSerif"/>
          <w:sz w:val="22"/>
          <w:szCs w:val="22"/>
          <w:lang w:eastAsia="es-ES"/>
        </w:rPr>
      </w:pPr>
    </w:p>
    <w:p w:rsidR="0084454A" w:rsidRPr="001E00FF" w:rsidRDefault="0084454A" w:rsidP="001E00FF">
      <w:pPr>
        <w:autoSpaceDE w:val="0"/>
        <w:autoSpaceDN w:val="0"/>
        <w:adjustRightInd w:val="0"/>
        <w:jc w:val="both"/>
        <w:rPr>
          <w:rFonts w:ascii="Verdana" w:hAnsi="Verdana" w:cs="LiberationSerif"/>
          <w:sz w:val="22"/>
          <w:szCs w:val="22"/>
          <w:lang w:eastAsia="es-ES"/>
        </w:rPr>
      </w:pPr>
      <w:r w:rsidRPr="001E00FF">
        <w:rPr>
          <w:rFonts w:ascii="Verdana" w:hAnsi="Verdana" w:cs="LiberationSerif"/>
          <w:sz w:val="22"/>
          <w:szCs w:val="22"/>
          <w:lang w:eastAsia="es-ES"/>
        </w:rPr>
        <w:t>1.2. Quedan excluidos de esta convocatoria:</w:t>
      </w:r>
    </w:p>
    <w:p w:rsidR="00DD0DB4" w:rsidRPr="001E00FF" w:rsidRDefault="00DD0DB4" w:rsidP="001E00FF">
      <w:pPr>
        <w:autoSpaceDE w:val="0"/>
        <w:autoSpaceDN w:val="0"/>
        <w:adjustRightInd w:val="0"/>
        <w:jc w:val="both"/>
        <w:rPr>
          <w:rFonts w:ascii="Verdana" w:hAnsi="Verdana" w:cs="LiberationSerif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a. </w:t>
      </w:r>
      <w:r>
        <w:rPr>
          <w:rFonts w:ascii="Verdana" w:hAnsi="Verdana" w:cs="Verdana"/>
          <w:sz w:val="22"/>
          <w:szCs w:val="22"/>
          <w:lang w:eastAsia="es-ES"/>
        </w:rPr>
        <w:t>Las excursiones o viajes.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b. </w:t>
      </w:r>
      <w:r>
        <w:rPr>
          <w:rFonts w:ascii="Verdana" w:hAnsi="Verdana" w:cs="Verdana"/>
          <w:sz w:val="22"/>
          <w:szCs w:val="22"/>
          <w:lang w:eastAsia="es-ES"/>
        </w:rPr>
        <w:t xml:space="preserve">Otras actividades que se desarrollen en la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localidad o zonas próximas y no </w:t>
      </w:r>
      <w:r>
        <w:rPr>
          <w:rFonts w:ascii="Verdana" w:hAnsi="Verdana" w:cs="Verdana"/>
          <w:sz w:val="22"/>
          <w:szCs w:val="22"/>
          <w:lang w:eastAsia="es-ES"/>
        </w:rPr>
        <w:t>requieran un régimen de internado.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SEGUNDA.- </w:t>
      </w:r>
      <w:r>
        <w:rPr>
          <w:rFonts w:ascii="Verdana" w:hAnsi="Verdana" w:cs="Verdana"/>
          <w:sz w:val="22"/>
          <w:szCs w:val="22"/>
          <w:lang w:eastAsia="es-ES"/>
        </w:rPr>
        <w:t>Requisitos para solicitar la subvención.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2.1. Podrán solicitar subvención para campamen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tos en euskera las personas que </w:t>
      </w:r>
      <w:r>
        <w:rPr>
          <w:rFonts w:ascii="Verdana" w:hAnsi="Verdana" w:cs="Verdana"/>
          <w:sz w:val="22"/>
          <w:szCs w:val="22"/>
          <w:lang w:eastAsia="es-ES"/>
        </w:rPr>
        <w:t>reúnan los siguientes requisitos: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a. </w:t>
      </w:r>
      <w:r>
        <w:rPr>
          <w:rFonts w:ascii="Verdana" w:hAnsi="Verdana" w:cs="Verdana"/>
          <w:sz w:val="22"/>
          <w:szCs w:val="22"/>
          <w:lang w:eastAsia="es-ES"/>
        </w:rPr>
        <w:t>Ser estudiante de EP o ESO.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b. </w:t>
      </w:r>
      <w:r>
        <w:rPr>
          <w:rFonts w:ascii="Verdana" w:hAnsi="Verdana" w:cs="Verdana"/>
          <w:sz w:val="22"/>
          <w:szCs w:val="22"/>
          <w:lang w:eastAsia="es-ES"/>
        </w:rPr>
        <w:t>Ser estudiante de modelo D (en escuela pública o ikastola).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c. </w:t>
      </w:r>
      <w:r>
        <w:rPr>
          <w:rFonts w:ascii="Verdana" w:hAnsi="Verdana" w:cs="Verdana"/>
          <w:sz w:val="22"/>
          <w:szCs w:val="22"/>
          <w:lang w:eastAsia="es-ES"/>
        </w:rPr>
        <w:t>Estar empadronadas en Puente la Reina-Gare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s mientras dure el campamento y </w:t>
      </w:r>
      <w:r>
        <w:rPr>
          <w:rFonts w:ascii="Verdana" w:hAnsi="Verdana" w:cs="Verdana"/>
          <w:sz w:val="22"/>
          <w:szCs w:val="22"/>
          <w:lang w:eastAsia="es-ES"/>
        </w:rPr>
        <w:t>en el momento de solicitar la ayuda y hasta su resolución.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TERCERA.- </w:t>
      </w:r>
      <w:r>
        <w:rPr>
          <w:rFonts w:ascii="Verdana" w:hAnsi="Verdana" w:cs="Verdana"/>
          <w:sz w:val="22"/>
          <w:szCs w:val="22"/>
          <w:lang w:eastAsia="es-ES"/>
        </w:rPr>
        <w:t>Gastos subvencionables.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3.1. Se subvencionarán los gastos originad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os por estancias en campamentos </w:t>
      </w:r>
      <w:r>
        <w:rPr>
          <w:rFonts w:ascii="Verdana" w:hAnsi="Verdana" w:cs="Verdana"/>
          <w:sz w:val="22"/>
          <w:szCs w:val="22"/>
          <w:lang w:eastAsia="es-ES"/>
        </w:rPr>
        <w:t>realizados íntegramente en euskera y organizado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s para alumnado de modelo D (en </w:t>
      </w:r>
      <w:r>
        <w:rPr>
          <w:rFonts w:ascii="Verdana" w:hAnsi="Verdana" w:cs="Verdana"/>
          <w:sz w:val="22"/>
          <w:szCs w:val="22"/>
          <w:lang w:eastAsia="es-ES"/>
        </w:rPr>
        <w:t>escuela pública o ikastola), es decir, estancias fuera de la localidad de residencia.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3.2. Únicamente se subvencionará 1 campamento por niño/a o joven.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3.3. La duración del campamento no será inferior a 5 d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ías (4 noches) ni superior a 15 </w:t>
      </w:r>
      <w:r>
        <w:rPr>
          <w:rFonts w:ascii="Verdana" w:hAnsi="Verdana" w:cs="Verdana"/>
          <w:sz w:val="22"/>
          <w:szCs w:val="22"/>
          <w:lang w:eastAsia="es-ES"/>
        </w:rPr>
        <w:t>días (14 noches), y el campamento se llevará a cabo d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urante el periodo vacacional de </w:t>
      </w:r>
      <w:r>
        <w:rPr>
          <w:rFonts w:ascii="Verdana" w:hAnsi="Verdana" w:cs="Verdana"/>
          <w:sz w:val="22"/>
          <w:szCs w:val="22"/>
          <w:lang w:eastAsia="es-ES"/>
        </w:rPr>
        <w:t xml:space="preserve">verano </w:t>
      </w:r>
      <w:r w:rsidRPr="00CE717C">
        <w:rPr>
          <w:rFonts w:ascii="Verdana" w:hAnsi="Verdana" w:cs="Verdana"/>
          <w:sz w:val="22"/>
          <w:szCs w:val="22"/>
          <w:lang w:eastAsia="es-ES"/>
        </w:rPr>
        <w:t>(</w:t>
      </w:r>
      <w:r w:rsidR="0071633B" w:rsidRPr="00CE717C">
        <w:rPr>
          <w:rFonts w:ascii="Verdana" w:hAnsi="Verdana" w:cs="Verdana"/>
          <w:sz w:val="22"/>
          <w:szCs w:val="22"/>
          <w:lang w:eastAsia="es-ES"/>
        </w:rPr>
        <w:t>20 de junio al 12</w:t>
      </w:r>
      <w:r w:rsidRPr="00CE717C">
        <w:rPr>
          <w:rFonts w:ascii="Verdana" w:hAnsi="Verdana" w:cs="Verdana"/>
          <w:sz w:val="22"/>
          <w:szCs w:val="22"/>
          <w:lang w:eastAsia="es-ES"/>
        </w:rPr>
        <w:t xml:space="preserve"> de septiembre).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lastRenderedPageBreak/>
        <w:t xml:space="preserve">CUARTA.- </w:t>
      </w:r>
      <w:r>
        <w:rPr>
          <w:rFonts w:ascii="Verdana" w:hAnsi="Verdana" w:cs="Verdana"/>
          <w:sz w:val="22"/>
          <w:szCs w:val="22"/>
          <w:lang w:eastAsia="es-ES"/>
        </w:rPr>
        <w:t>Plazo y lugar de presentación de solicitudes.</w:t>
      </w: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Cambria" w:hAnsi="Cambria" w:cs="Cambria"/>
          <w:sz w:val="24"/>
          <w:szCs w:val="24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4.1. Las solicitudes se </w:t>
      </w:r>
      <w:r w:rsidRPr="00BA1451">
        <w:rPr>
          <w:rFonts w:ascii="Verdana" w:hAnsi="Verdana" w:cs="Verdana"/>
          <w:sz w:val="22"/>
          <w:szCs w:val="22"/>
          <w:lang w:eastAsia="es-ES"/>
        </w:rPr>
        <w:t xml:space="preserve">presentarán </w:t>
      </w:r>
      <w:r w:rsidR="00EE1568" w:rsidRPr="00BA1451">
        <w:rPr>
          <w:rFonts w:ascii="Verdana" w:hAnsi="Verdana" w:cs="Verdana"/>
          <w:sz w:val="22"/>
          <w:szCs w:val="22"/>
          <w:lang w:eastAsia="es-ES"/>
        </w:rPr>
        <w:t>del 13 de septiembre al 30 de septiembre</w:t>
      </w:r>
      <w:r w:rsidR="001E00FF" w:rsidRPr="00BA1451">
        <w:rPr>
          <w:rFonts w:ascii="Verdana" w:hAnsi="Verdana" w:cs="Verdana"/>
          <w:sz w:val="22"/>
          <w:szCs w:val="22"/>
          <w:lang w:eastAsia="es-ES"/>
        </w:rPr>
        <w:t xml:space="preserve"> en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el </w:t>
      </w:r>
      <w:r>
        <w:rPr>
          <w:rFonts w:ascii="Verdana" w:hAnsi="Verdana" w:cs="Verdana"/>
          <w:sz w:val="22"/>
          <w:szCs w:val="22"/>
          <w:lang w:eastAsia="es-ES"/>
        </w:rPr>
        <w:t xml:space="preserve">Registro General del Ayuntamiento de Puente la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Reina-Gares, mediante instancia </w:t>
      </w:r>
      <w:r>
        <w:rPr>
          <w:rFonts w:ascii="Verdana" w:hAnsi="Verdana" w:cs="Verdana"/>
          <w:sz w:val="22"/>
          <w:szCs w:val="22"/>
          <w:lang w:eastAsia="es-ES"/>
        </w:rPr>
        <w:t>general firmada. A las solicitudes se acompañarán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los documentos e 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informaciones </w:t>
      </w:r>
      <w:r>
        <w:rPr>
          <w:rFonts w:ascii="Verdana" w:hAnsi="Verdana" w:cs="Verdana"/>
          <w:sz w:val="22"/>
          <w:szCs w:val="22"/>
          <w:lang w:eastAsia="es-ES"/>
        </w:rPr>
        <w:t>establecidos en la base quinta de la presente convocatoria.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4.2. El plazo de presentación de solicitudes será improrrogable.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4.3. Si la solicitud presentada no reuniese los requisitos y documentación est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ablecidos </w:t>
      </w:r>
      <w:r>
        <w:rPr>
          <w:rFonts w:ascii="Verdana" w:hAnsi="Verdana" w:cs="Verdana"/>
          <w:sz w:val="22"/>
          <w:szCs w:val="22"/>
          <w:lang w:eastAsia="es-ES"/>
        </w:rPr>
        <w:t>en ésta convocatoria, se requerirá a la persona inter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esada para que lo subsane en el </w:t>
      </w:r>
      <w:r>
        <w:rPr>
          <w:rFonts w:ascii="Verdana" w:hAnsi="Verdana" w:cs="Verdana"/>
          <w:sz w:val="22"/>
          <w:szCs w:val="22"/>
          <w:lang w:eastAsia="es-ES"/>
        </w:rPr>
        <w:t>plazo máximo e improrrogable de diez días, indicándole que si no lo hiciese se le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 </w:t>
      </w:r>
      <w:r>
        <w:rPr>
          <w:rFonts w:ascii="Verdana" w:hAnsi="Verdana" w:cs="Verdana"/>
          <w:sz w:val="22"/>
          <w:szCs w:val="22"/>
          <w:lang w:eastAsia="es-ES"/>
        </w:rPr>
        <w:t xml:space="preserve">tendrá por desistido de su solicitud, previa resolución que deberá ser dictada 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en los </w:t>
      </w:r>
      <w:r>
        <w:rPr>
          <w:rFonts w:ascii="Verdana" w:hAnsi="Verdana" w:cs="Verdana"/>
          <w:sz w:val="22"/>
          <w:szCs w:val="22"/>
          <w:lang w:eastAsia="es-ES"/>
        </w:rPr>
        <w:t>términos previstos en el artículo 71 de la</w:t>
      </w:r>
      <w:r w:rsidR="00DD0DB4">
        <w:rPr>
          <w:rFonts w:ascii="Verdana" w:hAnsi="Verdana" w:cs="Verdana"/>
          <w:sz w:val="22"/>
          <w:szCs w:val="22"/>
          <w:lang w:eastAsia="es-ES"/>
        </w:rPr>
        <w:t xml:space="preserve"> Ley de Régimen Jurídico de las </w:t>
      </w:r>
      <w:r>
        <w:rPr>
          <w:rFonts w:ascii="Verdana" w:hAnsi="Verdana" w:cs="Verdana"/>
          <w:sz w:val="22"/>
          <w:szCs w:val="22"/>
          <w:lang w:eastAsia="es-ES"/>
        </w:rPr>
        <w:t>Administraciones Públicas y del Procedimiento Administrativo Común.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QUINTA- </w:t>
      </w:r>
      <w:r>
        <w:rPr>
          <w:rFonts w:ascii="Verdana" w:hAnsi="Verdana" w:cs="Verdana"/>
          <w:sz w:val="22"/>
          <w:szCs w:val="22"/>
          <w:lang w:eastAsia="es-ES"/>
        </w:rPr>
        <w:t>Documentos e informaciones que deben acompañarse a la solicitud.</w:t>
      </w:r>
    </w:p>
    <w:p w:rsidR="00DD0DB4" w:rsidRDefault="00DD0DB4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5.1. Las solicitudes deberán ir acompañadas de la siguiente documentación: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a.</w:t>
      </w:r>
      <w:r>
        <w:rPr>
          <w:rFonts w:ascii="Verdana" w:hAnsi="Verdana" w:cs="Verdana"/>
          <w:sz w:val="22"/>
          <w:szCs w:val="22"/>
          <w:lang w:eastAsia="es-ES"/>
        </w:rPr>
        <w:t xml:space="preserve"> Fotocopia del DNI de la persona solici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tante o del padre/madre/tutor-a </w:t>
      </w:r>
      <w:r>
        <w:rPr>
          <w:rFonts w:ascii="Verdana" w:hAnsi="Verdana" w:cs="Verdana"/>
          <w:sz w:val="22"/>
          <w:szCs w:val="22"/>
          <w:lang w:eastAsia="es-ES"/>
        </w:rPr>
        <w:t>legal.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b.</w:t>
      </w:r>
      <w:r>
        <w:rPr>
          <w:rFonts w:ascii="Verdana" w:hAnsi="Verdana" w:cs="Verdana"/>
          <w:sz w:val="22"/>
          <w:szCs w:val="22"/>
          <w:lang w:eastAsia="es-ES"/>
        </w:rPr>
        <w:t xml:space="preserve"> Documentación acreditativa de los ingresos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familiares brutos (declaración </w:t>
      </w:r>
      <w:r>
        <w:rPr>
          <w:rFonts w:ascii="Verdana" w:hAnsi="Verdana" w:cs="Verdana"/>
          <w:sz w:val="22"/>
          <w:szCs w:val="22"/>
          <w:lang w:eastAsia="es-ES"/>
        </w:rPr>
        <w:t>de la renta del año anterior).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c.</w:t>
      </w:r>
      <w:r>
        <w:rPr>
          <w:rFonts w:ascii="Verdana" w:hAnsi="Verdana" w:cs="Verdana"/>
          <w:sz w:val="22"/>
          <w:szCs w:val="22"/>
          <w:lang w:eastAsia="es-ES"/>
        </w:rPr>
        <w:t xml:space="preserve"> Certificado de escolarización del centro en e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l que estudia el/la menor dónde </w:t>
      </w:r>
      <w:r>
        <w:rPr>
          <w:rFonts w:ascii="Verdana" w:hAnsi="Verdana" w:cs="Verdana"/>
          <w:sz w:val="22"/>
          <w:szCs w:val="22"/>
          <w:lang w:eastAsia="es-ES"/>
        </w:rPr>
        <w:t>constarán el nombre del centro y el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modelo lingüístico en que está </w:t>
      </w:r>
      <w:r>
        <w:rPr>
          <w:rFonts w:ascii="Verdana" w:hAnsi="Verdana" w:cs="Verdana"/>
          <w:sz w:val="22"/>
          <w:szCs w:val="22"/>
          <w:lang w:eastAsia="es-ES"/>
        </w:rPr>
        <w:t>escolarizado.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d.</w:t>
      </w:r>
      <w:r>
        <w:rPr>
          <w:rFonts w:ascii="Verdana" w:hAnsi="Verdana" w:cs="Verdana"/>
          <w:sz w:val="22"/>
          <w:szCs w:val="22"/>
          <w:lang w:eastAsia="es-ES"/>
        </w:rPr>
        <w:t xml:space="preserve"> Certificado de la entidad organizad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ora del campamento en el que se </w:t>
      </w:r>
      <w:r>
        <w:rPr>
          <w:rFonts w:ascii="Verdana" w:hAnsi="Verdana" w:cs="Verdana"/>
          <w:sz w:val="22"/>
          <w:szCs w:val="22"/>
          <w:lang w:eastAsia="es-ES"/>
        </w:rPr>
        <w:t>detallarán las condiciones del mismo –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tratamiento dado al euskera y objetivos lingüísticos, </w:t>
      </w:r>
      <w:r>
        <w:rPr>
          <w:rFonts w:ascii="Verdana" w:hAnsi="Verdana" w:cs="Verdana"/>
          <w:sz w:val="22"/>
          <w:szCs w:val="22"/>
          <w:lang w:eastAsia="es-ES"/>
        </w:rPr>
        <w:t>fechas de dura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ción, Folleto o programa de las </w:t>
      </w:r>
      <w:r>
        <w:rPr>
          <w:rFonts w:ascii="Verdana" w:hAnsi="Verdana" w:cs="Verdana"/>
          <w:sz w:val="22"/>
          <w:szCs w:val="22"/>
          <w:lang w:eastAsia="es-ES"/>
        </w:rPr>
        <w:t>actividades- así como un certificado de asistencia.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e.</w:t>
      </w:r>
      <w:r>
        <w:rPr>
          <w:rFonts w:ascii="Verdana" w:hAnsi="Verdana" w:cs="Verdana"/>
          <w:sz w:val="22"/>
          <w:szCs w:val="22"/>
          <w:lang w:eastAsia="es-ES"/>
        </w:rPr>
        <w:t xml:space="preserve"> Recibo del pago de la matrícula (expedido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por la entidad bancaria) en el </w:t>
      </w:r>
      <w:r>
        <w:rPr>
          <w:rFonts w:ascii="Verdana" w:hAnsi="Verdana" w:cs="Verdana"/>
          <w:sz w:val="22"/>
          <w:szCs w:val="22"/>
          <w:lang w:eastAsia="es-ES"/>
        </w:rPr>
        <w:t>que constará pagado el 100% de la cuota.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f.</w:t>
      </w:r>
      <w:r>
        <w:rPr>
          <w:rFonts w:ascii="Verdana" w:hAnsi="Verdana" w:cs="Verdana"/>
          <w:sz w:val="22"/>
          <w:szCs w:val="22"/>
          <w:lang w:eastAsia="es-ES"/>
        </w:rPr>
        <w:t xml:space="preserve"> Fotocopia de la primera hoja de la libreta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bancaria en la que se desea que </w:t>
      </w:r>
      <w:r>
        <w:rPr>
          <w:rFonts w:ascii="Verdana" w:hAnsi="Verdana" w:cs="Verdana"/>
          <w:sz w:val="22"/>
          <w:szCs w:val="22"/>
          <w:lang w:eastAsia="es-ES"/>
        </w:rPr>
        <w:t>se ingrese el importe de la subvención (número IBAN).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SEXTA.- </w:t>
      </w:r>
      <w:r>
        <w:rPr>
          <w:rFonts w:ascii="Verdana" w:hAnsi="Verdana" w:cs="Verdana"/>
          <w:sz w:val="22"/>
          <w:szCs w:val="22"/>
          <w:lang w:eastAsia="es-ES"/>
        </w:rPr>
        <w:t>Valoración de las solicitudes.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6.1. La valoración de las solicitudes se realizará de la siguiente forma: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a.</w:t>
      </w:r>
      <w:r>
        <w:rPr>
          <w:rFonts w:ascii="Verdana" w:hAnsi="Verdana" w:cs="Verdana"/>
          <w:sz w:val="22"/>
          <w:szCs w:val="22"/>
          <w:lang w:eastAsia="es-ES"/>
        </w:rPr>
        <w:t xml:space="preserve"> Se tendrán en cuenta los ingresos familiar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es brutos (suma de las casillas </w:t>
      </w:r>
      <w:r>
        <w:rPr>
          <w:rFonts w:ascii="Verdana" w:hAnsi="Verdana" w:cs="Verdana"/>
          <w:sz w:val="22"/>
          <w:szCs w:val="22"/>
          <w:lang w:eastAsia="es-ES"/>
        </w:rPr>
        <w:t>507, 8810 y 8808 menos la casilla 708 de l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a declaración de la renta) y se </w:t>
      </w:r>
      <w:r>
        <w:rPr>
          <w:rFonts w:ascii="Verdana" w:hAnsi="Verdana" w:cs="Verdana"/>
          <w:sz w:val="22"/>
          <w:szCs w:val="22"/>
          <w:lang w:eastAsia="es-ES"/>
        </w:rPr>
        <w:t>dividirá entre el número de personas que conforman la unidad familiar.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b.</w:t>
      </w:r>
      <w:r>
        <w:rPr>
          <w:rFonts w:ascii="Verdana" w:hAnsi="Verdana" w:cs="Verdana"/>
          <w:sz w:val="22"/>
          <w:szCs w:val="22"/>
          <w:lang w:eastAsia="es-ES"/>
        </w:rPr>
        <w:t xml:space="preserve"> Estos se acreditarán mediante aportació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n de fotocopia compulsada de la </w:t>
      </w:r>
      <w:r>
        <w:rPr>
          <w:rFonts w:ascii="Verdana" w:hAnsi="Verdana" w:cs="Verdana"/>
          <w:sz w:val="22"/>
          <w:szCs w:val="22"/>
          <w:lang w:eastAsia="es-ES"/>
        </w:rPr>
        <w:t>última declaración o declaraciones del Impu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esto de la Renta de la Personas </w:t>
      </w:r>
      <w:r>
        <w:rPr>
          <w:rFonts w:ascii="Verdana" w:hAnsi="Verdana" w:cs="Verdana"/>
          <w:sz w:val="22"/>
          <w:szCs w:val="22"/>
          <w:lang w:eastAsia="es-ES"/>
        </w:rPr>
        <w:t>Físicas, o bien, certificado de la Hacienda Foral de no h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aberse efectuado </w:t>
      </w:r>
      <w:r>
        <w:rPr>
          <w:rFonts w:ascii="Verdana" w:hAnsi="Verdana" w:cs="Verdana"/>
          <w:sz w:val="22"/>
          <w:szCs w:val="22"/>
          <w:lang w:eastAsia="es-ES"/>
        </w:rPr>
        <w:t xml:space="preserve">dicha </w:t>
      </w:r>
      <w:r>
        <w:rPr>
          <w:rFonts w:ascii="Verdana" w:hAnsi="Verdana" w:cs="Verdana"/>
          <w:sz w:val="22"/>
          <w:szCs w:val="22"/>
          <w:lang w:eastAsia="es-ES"/>
        </w:rPr>
        <w:lastRenderedPageBreak/>
        <w:t>declaración, en el supuesto d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 que no estuviesen obligados a </w:t>
      </w:r>
      <w:r>
        <w:rPr>
          <w:rFonts w:ascii="Verdana" w:hAnsi="Verdana" w:cs="Verdana"/>
          <w:sz w:val="22"/>
          <w:szCs w:val="22"/>
          <w:lang w:eastAsia="es-ES"/>
        </w:rPr>
        <w:t>presentarla. En su defecto, el solicitante pr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esentará una Declaración Jurada </w:t>
      </w:r>
      <w:r>
        <w:rPr>
          <w:rFonts w:ascii="Verdana" w:hAnsi="Verdana" w:cs="Verdana"/>
          <w:sz w:val="22"/>
          <w:szCs w:val="22"/>
          <w:lang w:eastAsia="es-ES"/>
        </w:rPr>
        <w:t>de los ingresos familiares brutos obtenidos, justificándolo documentalmente.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EC2D63">
        <w:rPr>
          <w:rFonts w:ascii="Verdana" w:hAnsi="Verdana" w:cs="Verdana"/>
          <w:b/>
          <w:sz w:val="22"/>
          <w:szCs w:val="22"/>
          <w:lang w:eastAsia="es-ES"/>
        </w:rPr>
        <w:t>c.</w:t>
      </w:r>
      <w:r>
        <w:rPr>
          <w:rFonts w:ascii="Verdana" w:hAnsi="Verdana" w:cs="Verdana"/>
          <w:sz w:val="22"/>
          <w:szCs w:val="22"/>
          <w:lang w:eastAsia="es-ES"/>
        </w:rPr>
        <w:t xml:space="preserve"> Con independencia de cuanto anteced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e, el Ayuntamiento podrá exigir </w:t>
      </w:r>
      <w:r>
        <w:rPr>
          <w:rFonts w:ascii="Verdana" w:hAnsi="Verdana" w:cs="Verdana"/>
          <w:sz w:val="22"/>
          <w:szCs w:val="22"/>
          <w:lang w:eastAsia="es-ES"/>
        </w:rPr>
        <w:t>cuantos medios de prueba estime necesar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ios para comprobar los ingresos </w:t>
      </w:r>
      <w:r>
        <w:rPr>
          <w:rFonts w:ascii="Verdana" w:hAnsi="Verdana" w:cs="Verdana"/>
          <w:sz w:val="22"/>
          <w:szCs w:val="22"/>
          <w:lang w:eastAsia="es-ES"/>
        </w:rPr>
        <w:t>familiares reales de cada solicitante.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6.2. La cuantía económica de la subvención será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de un máximo de 150 euros y se </w:t>
      </w:r>
      <w:r>
        <w:rPr>
          <w:rFonts w:ascii="Verdana" w:hAnsi="Verdana" w:cs="Verdana"/>
          <w:sz w:val="22"/>
          <w:szCs w:val="22"/>
          <w:lang w:eastAsia="es-ES"/>
        </w:rPr>
        <w:t>concederá en función del siguiente baremo económico: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Pr="00BA1451" w:rsidRDefault="00AD6AF6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RPC &lt;5.000 € 75</w:t>
      </w:r>
      <w:r w:rsidR="0084454A" w:rsidRPr="00BA1451">
        <w:rPr>
          <w:rFonts w:ascii="Verdana" w:hAnsi="Verdana" w:cs="Verdana"/>
          <w:sz w:val="22"/>
          <w:szCs w:val="22"/>
          <w:lang w:eastAsia="es-ES"/>
        </w:rPr>
        <w:t>%</w:t>
      </w:r>
    </w:p>
    <w:p w:rsidR="0084454A" w:rsidRPr="00BA1451" w:rsidRDefault="00AD6AF6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RPC entre 5.001 € y 8.000 € 60</w:t>
      </w:r>
      <w:r w:rsidR="0084454A" w:rsidRPr="00BA1451">
        <w:rPr>
          <w:rFonts w:ascii="Verdana" w:hAnsi="Verdana" w:cs="Verdana"/>
          <w:sz w:val="22"/>
          <w:szCs w:val="22"/>
          <w:lang w:eastAsia="es-ES"/>
        </w:rPr>
        <w:t>%</w:t>
      </w:r>
    </w:p>
    <w:p w:rsidR="0084454A" w:rsidRPr="00BA1451" w:rsidRDefault="00AD6AF6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RPC entre 8.001 € y 10.000 € 45</w:t>
      </w:r>
      <w:r w:rsidR="0084454A" w:rsidRPr="00BA1451">
        <w:rPr>
          <w:rFonts w:ascii="Verdana" w:hAnsi="Verdana" w:cs="Verdana"/>
          <w:sz w:val="22"/>
          <w:szCs w:val="22"/>
          <w:lang w:eastAsia="es-ES"/>
        </w:rPr>
        <w:t>%</w:t>
      </w:r>
    </w:p>
    <w:p w:rsidR="0084454A" w:rsidRPr="00BA1451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RPC e</w:t>
      </w:r>
      <w:r w:rsidR="00E93BEE" w:rsidRPr="00BA1451">
        <w:rPr>
          <w:rFonts w:ascii="Verdana" w:hAnsi="Verdana" w:cs="Verdana"/>
          <w:sz w:val="22"/>
          <w:szCs w:val="22"/>
          <w:lang w:eastAsia="es-ES"/>
        </w:rPr>
        <w:t>ntre 10.001 € y 15.000 € 35</w:t>
      </w:r>
      <w:r w:rsidRPr="00BA1451">
        <w:rPr>
          <w:rFonts w:ascii="Verdana" w:hAnsi="Verdana" w:cs="Verdana"/>
          <w:sz w:val="22"/>
          <w:szCs w:val="22"/>
          <w:lang w:eastAsia="es-ES"/>
        </w:rPr>
        <w:t>%</w:t>
      </w:r>
    </w:p>
    <w:p w:rsidR="0084454A" w:rsidRPr="00BA1451" w:rsidRDefault="00E93BEE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RPC entre 15.001 € y 20.000 € 25</w:t>
      </w:r>
      <w:r w:rsidR="0084454A" w:rsidRPr="00BA1451">
        <w:rPr>
          <w:rFonts w:ascii="Verdana" w:hAnsi="Verdana" w:cs="Verdana"/>
          <w:sz w:val="22"/>
          <w:szCs w:val="22"/>
          <w:lang w:eastAsia="es-ES"/>
        </w:rPr>
        <w:t>%</w:t>
      </w:r>
    </w:p>
    <w:p w:rsidR="0084454A" w:rsidRDefault="00E93BEE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BA1451">
        <w:rPr>
          <w:rFonts w:ascii="Verdana" w:hAnsi="Verdana" w:cs="Verdana"/>
          <w:sz w:val="22"/>
          <w:szCs w:val="22"/>
          <w:lang w:eastAsia="es-ES"/>
        </w:rPr>
        <w:t>RPC &gt;20.000 € 15</w:t>
      </w:r>
      <w:r w:rsidR="0084454A" w:rsidRPr="00BA1451">
        <w:rPr>
          <w:rFonts w:ascii="Verdana" w:hAnsi="Verdana" w:cs="Verdana"/>
          <w:sz w:val="22"/>
          <w:szCs w:val="22"/>
          <w:lang w:eastAsia="es-ES"/>
        </w:rPr>
        <w:t>%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6.3. La solicitud de las mismas tendrá carácter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anual, quedando condicionada su </w:t>
      </w:r>
      <w:r>
        <w:rPr>
          <w:rFonts w:ascii="Verdana" w:hAnsi="Verdana" w:cs="Verdana"/>
          <w:sz w:val="22"/>
          <w:szCs w:val="22"/>
          <w:lang w:eastAsia="es-ES"/>
        </w:rPr>
        <w:t>concesión en cada momento, a las dispo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nibilidades presupuestarias del Ayuntamiento </w:t>
      </w:r>
      <w:r>
        <w:rPr>
          <w:rFonts w:ascii="Verdana" w:hAnsi="Verdana" w:cs="Verdana"/>
          <w:sz w:val="22"/>
          <w:szCs w:val="22"/>
          <w:lang w:eastAsia="es-ES"/>
        </w:rPr>
        <w:t>en el ejercicio económico en que se solicite.</w:t>
      </w:r>
    </w:p>
    <w:p w:rsidR="00EC2D63" w:rsidRDefault="00EC2D63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Pr="001E00FF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,Bold"/>
          <w:bCs/>
          <w:sz w:val="22"/>
          <w:szCs w:val="22"/>
          <w:lang w:eastAsia="es-ES"/>
        </w:rPr>
      </w:pPr>
      <w:r w:rsidRPr="001E00FF">
        <w:rPr>
          <w:rFonts w:ascii="Verdana" w:hAnsi="Verdana" w:cs="Verdana"/>
          <w:sz w:val="22"/>
          <w:szCs w:val="22"/>
          <w:lang w:eastAsia="es-ES"/>
        </w:rPr>
        <w:t xml:space="preserve">6.4. </w:t>
      </w:r>
      <w:r w:rsidRPr="001E00FF">
        <w:rPr>
          <w:rFonts w:ascii="Verdana" w:hAnsi="Verdana" w:cs="Verdana,Bold"/>
          <w:bCs/>
          <w:sz w:val="22"/>
          <w:szCs w:val="22"/>
          <w:lang w:eastAsia="es-ES"/>
        </w:rPr>
        <w:t>En cualquier caso, y en función de esta disponibilidad presupuestaria y</w:t>
      </w:r>
      <w:r w:rsidR="001E00FF" w:rsidRPr="001E00FF">
        <w:rPr>
          <w:rFonts w:ascii="Verdana" w:hAnsi="Verdana" w:cs="Verdana,Bold"/>
          <w:bCs/>
          <w:sz w:val="22"/>
          <w:szCs w:val="22"/>
          <w:lang w:eastAsia="es-ES"/>
        </w:rPr>
        <w:t xml:space="preserve"> </w:t>
      </w:r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del </w:t>
      </w:r>
      <w:r w:rsidRPr="001E00FF">
        <w:rPr>
          <w:rFonts w:ascii="Verdana" w:hAnsi="Verdana" w:cs="Verdana,Bold"/>
          <w:bCs/>
          <w:sz w:val="22"/>
          <w:szCs w:val="22"/>
          <w:lang w:eastAsia="es-ES"/>
        </w:rPr>
        <w:t>número de personas solicitantes, si fu</w:t>
      </w:r>
      <w:r w:rsidR="001E00FF">
        <w:rPr>
          <w:rFonts w:ascii="Verdana" w:hAnsi="Verdana" w:cs="Verdana,Bold"/>
          <w:bCs/>
          <w:sz w:val="22"/>
          <w:szCs w:val="22"/>
          <w:lang w:eastAsia="es-ES"/>
        </w:rPr>
        <w:t xml:space="preserve">era necesario, se disminuirá de </w:t>
      </w:r>
      <w:r w:rsidRPr="001E00FF">
        <w:rPr>
          <w:rFonts w:ascii="Verdana" w:hAnsi="Verdana" w:cs="Verdana,Bold"/>
          <w:bCs/>
          <w:sz w:val="22"/>
          <w:szCs w:val="22"/>
          <w:lang w:eastAsia="es-ES"/>
        </w:rPr>
        <w:t>manera proporcional, la aportación correspondiente a cada beneficiario/a.</w:t>
      </w:r>
    </w:p>
    <w:p w:rsidR="001E00FF" w:rsidRPr="001E00FF" w:rsidRDefault="001E00FF" w:rsidP="001E00FF">
      <w:pPr>
        <w:autoSpaceDE w:val="0"/>
        <w:autoSpaceDN w:val="0"/>
        <w:adjustRightInd w:val="0"/>
        <w:jc w:val="both"/>
        <w:rPr>
          <w:rFonts w:ascii="Verdana,Bold" w:hAnsi="Verdana,Bold" w:cs="Verdana,Bold"/>
          <w:bCs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SÉPTIMA.- </w:t>
      </w:r>
      <w:r>
        <w:rPr>
          <w:rFonts w:ascii="Verdana" w:hAnsi="Verdana" w:cs="Verdana"/>
          <w:sz w:val="22"/>
          <w:szCs w:val="22"/>
          <w:lang w:eastAsia="es-ES"/>
        </w:rPr>
        <w:t>Estudio y resolución de solicitudes.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1E00FF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7.1. Las solicitudes presentadas serán valoradas po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r el Servicio de Euskera, quien </w:t>
      </w:r>
      <w:r>
        <w:rPr>
          <w:rFonts w:ascii="Verdana" w:hAnsi="Verdana" w:cs="Verdana"/>
          <w:sz w:val="22"/>
          <w:szCs w:val="22"/>
          <w:lang w:eastAsia="es-ES"/>
        </w:rPr>
        <w:t>realizará de oficio cuantas actuaciones estime ne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cesarias para la determinación, </w:t>
      </w:r>
      <w:r>
        <w:rPr>
          <w:rFonts w:ascii="Verdana" w:hAnsi="Verdana" w:cs="Verdana"/>
          <w:sz w:val="22"/>
          <w:szCs w:val="22"/>
          <w:lang w:eastAsia="es-ES"/>
        </w:rPr>
        <w:t>conocimiento y comprobación de los datos en virtud d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e los cuales debe formularse la </w:t>
      </w:r>
      <w:r>
        <w:rPr>
          <w:rFonts w:ascii="Verdana" w:hAnsi="Verdana" w:cs="Verdana"/>
          <w:sz w:val="22"/>
          <w:szCs w:val="22"/>
          <w:lang w:eastAsia="es-ES"/>
        </w:rPr>
        <w:t>propuesta de resolución.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7.2. La concesión de subvenciones se realizará por Resolución de Alcaldía.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OCTAVA.- </w:t>
      </w:r>
      <w:r>
        <w:rPr>
          <w:rFonts w:ascii="Verdana" w:hAnsi="Verdana" w:cs="Verdana"/>
          <w:sz w:val="22"/>
          <w:szCs w:val="22"/>
          <w:lang w:eastAsia="es-ES"/>
        </w:rPr>
        <w:t>Plazo de resolución.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8.1. El plazo máximo de resolución no podrá exc</w:t>
      </w:r>
      <w:r w:rsidR="0071633B">
        <w:rPr>
          <w:rFonts w:ascii="Verdana" w:hAnsi="Verdana" w:cs="Verdana"/>
          <w:sz w:val="22"/>
          <w:szCs w:val="22"/>
          <w:lang w:eastAsia="es-ES"/>
        </w:rPr>
        <w:t xml:space="preserve">eder de dos meses, a computar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a </w:t>
      </w:r>
      <w:r>
        <w:rPr>
          <w:rFonts w:ascii="Verdana" w:hAnsi="Verdana" w:cs="Verdana"/>
          <w:sz w:val="22"/>
          <w:szCs w:val="22"/>
          <w:lang w:eastAsia="es-ES"/>
        </w:rPr>
        <w:t>partir de la finalización del plazo de presentación de solicitudes.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 xml:space="preserve">8.2. Transcurrido ese plazo sin que haya resolución </w:t>
      </w:r>
      <w:r w:rsidR="0071633B">
        <w:rPr>
          <w:rFonts w:ascii="Verdana" w:hAnsi="Verdana" w:cs="Verdana"/>
          <w:sz w:val="22"/>
          <w:szCs w:val="22"/>
          <w:lang w:eastAsia="es-ES"/>
        </w:rPr>
        <w:t xml:space="preserve">expresa, la persona 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solicitante </w:t>
      </w:r>
      <w:r>
        <w:rPr>
          <w:rFonts w:ascii="Verdana" w:hAnsi="Verdana" w:cs="Verdana"/>
          <w:sz w:val="22"/>
          <w:szCs w:val="22"/>
          <w:lang w:eastAsia="es-ES"/>
        </w:rPr>
        <w:t>podrá entender desestimada su solicitud.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NOVENA.- </w:t>
      </w:r>
      <w:r>
        <w:rPr>
          <w:rFonts w:ascii="Verdana" w:hAnsi="Verdana" w:cs="Verdana"/>
          <w:sz w:val="22"/>
          <w:szCs w:val="22"/>
          <w:lang w:eastAsia="es-ES"/>
        </w:rPr>
        <w:t>Medio de notificación o publicación.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1E00FF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9.1. La resolución de la concesión será notificada a to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das las personas participantes, </w:t>
      </w:r>
      <w:r>
        <w:rPr>
          <w:rFonts w:ascii="Verdana" w:hAnsi="Verdana" w:cs="Verdana"/>
          <w:sz w:val="22"/>
          <w:szCs w:val="22"/>
          <w:lang w:eastAsia="es-ES"/>
        </w:rPr>
        <w:t>con expresión de la convocatoria, el programa y c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rédito presupuestario al que se </w:t>
      </w:r>
      <w:r>
        <w:rPr>
          <w:rFonts w:ascii="Verdana" w:hAnsi="Verdana" w:cs="Verdana"/>
          <w:sz w:val="22"/>
          <w:szCs w:val="22"/>
          <w:lang w:eastAsia="es-ES"/>
        </w:rPr>
        <w:t>impute, persona beneficiaria, cantidad concedida y f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inalidad de la subvención, y se </w:t>
      </w:r>
      <w:r>
        <w:rPr>
          <w:rFonts w:ascii="Verdana" w:hAnsi="Verdana" w:cs="Verdana"/>
          <w:sz w:val="22"/>
          <w:szCs w:val="22"/>
          <w:lang w:eastAsia="es-ES"/>
        </w:rPr>
        <w:t>publicará en el Tablón de anuncios del Ayuntamiento de Puente la Reina-Gares.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lastRenderedPageBreak/>
        <w:t>9.2. Contra dicha resolución, que pondrá fin a la vía a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dministrativa, cabrá interponer </w:t>
      </w:r>
      <w:r>
        <w:rPr>
          <w:rFonts w:ascii="Verdana" w:hAnsi="Verdana" w:cs="Verdana"/>
          <w:sz w:val="22"/>
          <w:szCs w:val="22"/>
          <w:lang w:eastAsia="es-ES"/>
        </w:rPr>
        <w:t>optativamente uno de los siguientes recursos: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a. </w:t>
      </w:r>
      <w:r>
        <w:rPr>
          <w:rFonts w:ascii="Verdana" w:hAnsi="Verdana" w:cs="Verdana"/>
          <w:sz w:val="22"/>
          <w:szCs w:val="22"/>
          <w:lang w:eastAsia="es-ES"/>
        </w:rPr>
        <w:t>Recurso de Reposición ante el mismo órgano autor del acto en el pla</w:t>
      </w:r>
      <w:r w:rsidR="0071633B">
        <w:rPr>
          <w:rFonts w:ascii="Verdana" w:hAnsi="Verdana" w:cs="Verdana"/>
          <w:sz w:val="22"/>
          <w:szCs w:val="22"/>
          <w:lang w:eastAsia="es-ES"/>
        </w:rPr>
        <w:t xml:space="preserve">zo de un </w:t>
      </w:r>
      <w:r>
        <w:rPr>
          <w:rFonts w:ascii="Verdana" w:hAnsi="Verdana" w:cs="Verdana"/>
          <w:sz w:val="22"/>
          <w:szCs w:val="22"/>
          <w:lang w:eastAsia="es-ES"/>
        </w:rPr>
        <w:t>mes contado a partir del día siguiente al de notificación de esta resolución.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LiberationSerif" w:hAnsi="LiberationSerif" w:cs="LiberationSerif"/>
          <w:sz w:val="24"/>
          <w:szCs w:val="24"/>
          <w:lang w:eastAsia="es-ES"/>
        </w:rPr>
        <w:t xml:space="preserve">b. </w:t>
      </w:r>
      <w:r>
        <w:rPr>
          <w:rFonts w:ascii="Verdana" w:hAnsi="Verdana" w:cs="Verdana"/>
          <w:sz w:val="22"/>
          <w:szCs w:val="22"/>
          <w:lang w:eastAsia="es-ES"/>
        </w:rPr>
        <w:t xml:space="preserve">Recurso Contencioso-Administrativo </w:t>
      </w:r>
      <w:r w:rsidR="0071633B">
        <w:rPr>
          <w:rFonts w:ascii="Verdana" w:hAnsi="Verdana" w:cs="Verdana"/>
          <w:sz w:val="22"/>
          <w:szCs w:val="22"/>
          <w:lang w:eastAsia="es-ES"/>
        </w:rPr>
        <w:t xml:space="preserve">ante el Juzgado o la Sala de lo </w:t>
      </w:r>
      <w:r>
        <w:rPr>
          <w:rFonts w:ascii="Verdana" w:hAnsi="Verdana" w:cs="Verdana"/>
          <w:sz w:val="22"/>
          <w:szCs w:val="22"/>
          <w:lang w:eastAsia="es-ES"/>
        </w:rPr>
        <w:t>Contencioso-Administrativo de Navarra, en</w:t>
      </w:r>
      <w:r w:rsidR="0071633B">
        <w:rPr>
          <w:rFonts w:ascii="Verdana" w:hAnsi="Verdana" w:cs="Verdana"/>
          <w:sz w:val="22"/>
          <w:szCs w:val="22"/>
          <w:lang w:eastAsia="es-ES"/>
        </w:rPr>
        <w:t xml:space="preserve"> el plazo de dos meses contados </w:t>
      </w:r>
      <w:r>
        <w:rPr>
          <w:rFonts w:ascii="Verdana" w:hAnsi="Verdana" w:cs="Verdana"/>
          <w:sz w:val="22"/>
          <w:szCs w:val="22"/>
          <w:lang w:eastAsia="es-ES"/>
        </w:rPr>
        <w:t>desde el día siguiente al de notificación de esta resolución.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 w:rsidRPr="00C514EF">
        <w:rPr>
          <w:rFonts w:ascii="LiberationSerif" w:hAnsi="LiberationSerif" w:cs="LiberationSerif"/>
          <w:b/>
          <w:sz w:val="24"/>
          <w:szCs w:val="24"/>
          <w:lang w:eastAsia="es-ES"/>
        </w:rPr>
        <w:t>c</w:t>
      </w:r>
      <w:r>
        <w:rPr>
          <w:rFonts w:ascii="LiberationSerif" w:hAnsi="LiberationSerif" w:cs="LiberationSerif"/>
          <w:sz w:val="24"/>
          <w:szCs w:val="24"/>
          <w:lang w:eastAsia="es-ES"/>
        </w:rPr>
        <w:t xml:space="preserve">. </w:t>
      </w:r>
      <w:r>
        <w:rPr>
          <w:rFonts w:ascii="Verdana" w:hAnsi="Verdana" w:cs="Verdana"/>
          <w:sz w:val="22"/>
          <w:szCs w:val="22"/>
          <w:lang w:eastAsia="es-ES"/>
        </w:rPr>
        <w:t>Recurso de alzada ante el Tribunal Administr</w:t>
      </w:r>
      <w:r w:rsidR="0071633B">
        <w:rPr>
          <w:rFonts w:ascii="Verdana" w:hAnsi="Verdana" w:cs="Verdana"/>
          <w:sz w:val="22"/>
          <w:szCs w:val="22"/>
          <w:lang w:eastAsia="es-ES"/>
        </w:rPr>
        <w:t xml:space="preserve">ativo de Navarra dentro del mes </w:t>
      </w:r>
      <w:r>
        <w:rPr>
          <w:rFonts w:ascii="Verdana" w:hAnsi="Verdana" w:cs="Verdana"/>
          <w:sz w:val="22"/>
          <w:szCs w:val="22"/>
          <w:lang w:eastAsia="es-ES"/>
        </w:rPr>
        <w:t>siguiente a la fecha de notificación de esta resolución.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84454A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,Bold" w:hAnsi="Verdana,Bold" w:cs="Verdana,Bold"/>
          <w:b/>
          <w:bCs/>
          <w:sz w:val="22"/>
          <w:szCs w:val="22"/>
          <w:lang w:eastAsia="es-ES"/>
        </w:rPr>
        <w:t xml:space="preserve">DÉCIMA.- </w:t>
      </w:r>
      <w:r>
        <w:rPr>
          <w:rFonts w:ascii="Verdana" w:hAnsi="Verdana" w:cs="Verdana"/>
          <w:sz w:val="22"/>
          <w:szCs w:val="22"/>
          <w:lang w:eastAsia="es-ES"/>
        </w:rPr>
        <w:t>Abono de las ayudas.</w:t>
      </w:r>
    </w:p>
    <w:p w:rsidR="001E00FF" w:rsidRDefault="001E00F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84454A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  <w:r>
        <w:rPr>
          <w:rFonts w:ascii="Verdana" w:hAnsi="Verdana" w:cs="Verdana"/>
          <w:sz w:val="22"/>
          <w:szCs w:val="22"/>
          <w:lang w:eastAsia="es-ES"/>
        </w:rPr>
        <w:t>10.</w:t>
      </w:r>
      <w:r w:rsidR="0084454A">
        <w:rPr>
          <w:rFonts w:ascii="Verdana" w:hAnsi="Verdana" w:cs="Verdana"/>
          <w:sz w:val="22"/>
          <w:szCs w:val="22"/>
          <w:lang w:eastAsia="es-ES"/>
        </w:rPr>
        <w:t xml:space="preserve"> El abono de la cuantía concedida se realizará</w:t>
      </w:r>
      <w:r w:rsidR="001E00FF">
        <w:rPr>
          <w:rFonts w:ascii="Verdana" w:hAnsi="Verdana" w:cs="Verdana"/>
          <w:sz w:val="22"/>
          <w:szCs w:val="22"/>
          <w:lang w:eastAsia="es-ES"/>
        </w:rPr>
        <w:t xml:space="preserve"> en el plazo de un mes a contar </w:t>
      </w:r>
      <w:r w:rsidR="0084454A">
        <w:rPr>
          <w:rFonts w:ascii="Verdana" w:hAnsi="Verdana" w:cs="Verdana"/>
          <w:sz w:val="22"/>
          <w:szCs w:val="22"/>
          <w:lang w:eastAsia="es-ES"/>
        </w:rPr>
        <w:t>desde el día siguiente a la fecha de resolución de las subvenciones.</w:t>
      </w:r>
    </w:p>
    <w:p w:rsidR="00C514EF" w:rsidRDefault="00C514EF" w:rsidP="001E00FF">
      <w:pPr>
        <w:autoSpaceDE w:val="0"/>
        <w:autoSpaceDN w:val="0"/>
        <w:adjustRightInd w:val="0"/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1E00FF" w:rsidRDefault="001E00FF" w:rsidP="001E00FF">
      <w:pPr>
        <w:jc w:val="both"/>
        <w:rPr>
          <w:rFonts w:ascii="Verdana" w:hAnsi="Verdana" w:cs="Verdana"/>
          <w:sz w:val="22"/>
          <w:szCs w:val="22"/>
          <w:lang w:eastAsia="es-ES"/>
        </w:rPr>
      </w:pPr>
    </w:p>
    <w:p w:rsidR="0048782E" w:rsidRDefault="0084454A" w:rsidP="001E00FF">
      <w:pPr>
        <w:jc w:val="both"/>
      </w:pPr>
      <w:r>
        <w:rPr>
          <w:rFonts w:ascii="Verdana" w:hAnsi="Verdana" w:cs="Verdana"/>
          <w:sz w:val="22"/>
          <w:szCs w:val="22"/>
          <w:lang w:eastAsia="es-ES"/>
        </w:rPr>
        <w:t>Puen</w:t>
      </w:r>
      <w:r w:rsidR="005358BA">
        <w:rPr>
          <w:rFonts w:ascii="Verdana" w:hAnsi="Verdana" w:cs="Verdana"/>
          <w:sz w:val="22"/>
          <w:szCs w:val="22"/>
          <w:lang w:eastAsia="es-ES"/>
        </w:rPr>
        <w:t>te la Reina-</w:t>
      </w:r>
      <w:r w:rsidR="005358BA" w:rsidRPr="00BA1451">
        <w:rPr>
          <w:rFonts w:ascii="Verdana" w:hAnsi="Verdana" w:cs="Verdana"/>
          <w:sz w:val="22"/>
          <w:szCs w:val="22"/>
          <w:lang w:eastAsia="es-ES"/>
        </w:rPr>
        <w:t>Gares, mayo de 2023</w:t>
      </w:r>
    </w:p>
    <w:sectPr w:rsidR="0048782E" w:rsidSect="006A08EA">
      <w:headerReference w:type="default" r:id="rId9"/>
      <w:footerReference w:type="default" r:id="rId10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E30" w:rsidRDefault="00823E30" w:rsidP="00323CA9">
      <w:r>
        <w:separator/>
      </w:r>
    </w:p>
  </w:endnote>
  <w:endnote w:type="continuationSeparator" w:id="0">
    <w:p w:rsidR="00823E30" w:rsidRDefault="00823E30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Serif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99B" w:rsidRPr="00C1299B" w:rsidRDefault="00C1299B" w:rsidP="00C1299B">
    <w:pPr>
      <w:pStyle w:val="Piedepgina"/>
      <w:pBdr>
        <w:top w:val="thinThickSmallGap" w:sz="24" w:space="1" w:color="823B0B"/>
      </w:pBdr>
      <w:tabs>
        <w:tab w:val="clear" w:pos="4252"/>
        <w:tab w:val="clear" w:pos="8504"/>
        <w:tab w:val="right" w:pos="9071"/>
      </w:tabs>
      <w:rPr>
        <w:rFonts w:ascii="Calibri Light" w:eastAsia="Times New Roman" w:hAnsi="Calibri Light"/>
      </w:rPr>
    </w:pPr>
    <w:r>
      <w:rPr>
        <w:rFonts w:ascii="Calibri Light" w:eastAsia="Times New Roman" w:hAnsi="Calibri Light"/>
      </w:rPr>
      <w:t>Bases aprobadas en sesión plenaria de 22 de Mayo de 2023</w:t>
    </w:r>
    <w:r w:rsidRPr="00C1299B">
      <w:rPr>
        <w:rFonts w:ascii="Calibri Light" w:eastAsia="Times New Roman" w:hAnsi="Calibri Light"/>
      </w:rPr>
      <w:tab/>
      <w:t xml:space="preserve">Página </w:t>
    </w:r>
    <w:r w:rsidRPr="00C1299B">
      <w:rPr>
        <w:rFonts w:ascii="Calibri" w:eastAsia="Times New Roman" w:hAnsi="Calibri"/>
      </w:rPr>
      <w:fldChar w:fldCharType="begin"/>
    </w:r>
    <w:r>
      <w:instrText>PAGE   \* MERGEFORMAT</w:instrText>
    </w:r>
    <w:r w:rsidRPr="00C1299B">
      <w:rPr>
        <w:rFonts w:ascii="Calibri" w:eastAsia="Times New Roman" w:hAnsi="Calibri"/>
      </w:rPr>
      <w:fldChar w:fldCharType="separate"/>
    </w:r>
    <w:r w:rsidRPr="00C1299B">
      <w:rPr>
        <w:rFonts w:ascii="Calibri Light" w:eastAsia="Times New Roman" w:hAnsi="Calibri Light"/>
        <w:noProof/>
      </w:rPr>
      <w:t>4</w:t>
    </w:r>
    <w:r w:rsidRPr="00C1299B">
      <w:rPr>
        <w:rFonts w:ascii="Calibri Light" w:eastAsia="Times New Roman" w:hAnsi="Calibri Light"/>
      </w:rPr>
      <w:fldChar w:fldCharType="end"/>
    </w:r>
  </w:p>
  <w:p w:rsidR="0084454A" w:rsidRDefault="0084454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E30" w:rsidRDefault="00823E30" w:rsidP="00323CA9">
      <w:r>
        <w:separator/>
      </w:r>
    </w:p>
  </w:footnote>
  <w:footnote w:type="continuationSeparator" w:id="0">
    <w:p w:rsidR="00823E30" w:rsidRDefault="00823E30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33B" w:rsidRDefault="00C1299B" w:rsidP="0071633B">
    <w:pPr>
      <w:pStyle w:val="Encabezado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21.3pt;height:65.9pt">
          <v:imagedata r:id="rId1" o:title="Escudo Ayto Puente-Gares Udala 2022 JPG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658DA"/>
    <w:multiLevelType w:val="hybridMultilevel"/>
    <w:tmpl w:val="9836DBD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54A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AB7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00FF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8D1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57770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358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2CE4"/>
    <w:rsid w:val="00713586"/>
    <w:rsid w:val="00713EE1"/>
    <w:rsid w:val="0071633B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E30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54A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A5F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1B23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D6AF6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1451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300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299B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14E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17C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694A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DB4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0BC4"/>
    <w:rsid w:val="00E0126A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3BEE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2D63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568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styleId="Textodeglobo">
    <w:name w:val="Balloon Text"/>
    <w:basedOn w:val="Normal"/>
    <w:link w:val="TextodegloboCar"/>
    <w:uiPriority w:val="99"/>
    <w:semiHidden/>
    <w:unhideWhenUsed/>
    <w:rsid w:val="00EE156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E156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B0A17-F195-4EBB-9205-F8EAD0DD2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8</Pages>
  <Words>2202</Words>
  <Characters>12116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Koldo Colomo Castro</dc:creator>
  <cp:lastModifiedBy>Sonia Garcia Milton</cp:lastModifiedBy>
  <cp:revision>14</cp:revision>
  <cp:lastPrinted>2023-04-25T07:24:00Z</cp:lastPrinted>
  <dcterms:created xsi:type="dcterms:W3CDTF">2022-06-01T11:50:00Z</dcterms:created>
  <dcterms:modified xsi:type="dcterms:W3CDTF">2023-06-02T11:08:00Z</dcterms:modified>
</cp:coreProperties>
</file>