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D89F3" w14:textId="62C3F547" w:rsidR="001F3815" w:rsidRDefault="001F3815" w:rsidP="004F0520">
      <w:pPr>
        <w:pStyle w:val="Ttulo2"/>
        <w:tabs>
          <w:tab w:val="left" w:pos="7376"/>
        </w:tabs>
        <w:ind w:left="0"/>
        <w:jc w:val="both"/>
        <w:rPr>
          <w:rFonts w:ascii="Times New Roman"/>
        </w:rPr>
      </w:pPr>
    </w:p>
    <w:p w14:paraId="187164E9" w14:textId="501B5D67" w:rsidR="00102E5F" w:rsidRPr="00EC467B" w:rsidRDefault="005F7E1D" w:rsidP="00821E7E">
      <w:pPr>
        <w:spacing w:before="75"/>
        <w:ind w:left="567" w:right="4563" w:firstLine="142"/>
        <w:jc w:val="both"/>
        <w:rPr>
          <w:b/>
          <w:sz w:val="24"/>
          <w:szCs w:val="24"/>
          <w:lang w:val="es-ES"/>
        </w:rPr>
      </w:pPr>
      <w:r>
        <w:rPr>
          <w:b/>
          <w:lang w:val="es-ES"/>
        </w:rPr>
        <w:tab/>
      </w:r>
      <w:r>
        <w:rPr>
          <w:b/>
          <w:lang w:val="es-ES"/>
        </w:rPr>
        <w:tab/>
      </w:r>
      <w:r>
        <w:rPr>
          <w:b/>
          <w:lang w:val="es-ES"/>
        </w:rPr>
        <w:tab/>
      </w:r>
      <w:r>
        <w:rPr>
          <w:b/>
          <w:lang w:val="es-ES"/>
        </w:rPr>
        <w:tab/>
      </w:r>
      <w:r>
        <w:rPr>
          <w:b/>
          <w:lang w:val="es-ES"/>
        </w:rPr>
        <w:tab/>
      </w:r>
      <w:r w:rsidRPr="00EC467B">
        <w:rPr>
          <w:b/>
          <w:sz w:val="24"/>
          <w:szCs w:val="24"/>
          <w:lang w:val="es-ES"/>
        </w:rPr>
        <w:t xml:space="preserve">         ANEXO III</w:t>
      </w:r>
    </w:p>
    <w:p w14:paraId="3EAF2171" w14:textId="1D0BD3EB" w:rsidR="00102E5F" w:rsidRPr="00EC467B" w:rsidRDefault="00102E5F" w:rsidP="00821E7E">
      <w:pPr>
        <w:spacing w:before="75"/>
        <w:ind w:left="567" w:right="5104" w:firstLine="142"/>
        <w:jc w:val="both"/>
        <w:rPr>
          <w:b/>
          <w:sz w:val="24"/>
          <w:szCs w:val="24"/>
          <w:lang w:val="es-ES"/>
        </w:rPr>
      </w:pPr>
    </w:p>
    <w:p w14:paraId="64D227C4" w14:textId="11CB5D82" w:rsidR="005F7E1D" w:rsidRPr="00EC467B" w:rsidRDefault="005F7E1D" w:rsidP="00821E7E">
      <w:pPr>
        <w:pStyle w:val="Default"/>
        <w:ind w:left="567"/>
        <w:jc w:val="both"/>
        <w:rPr>
          <w:b/>
          <w:bCs/>
        </w:rPr>
      </w:pPr>
      <w:r w:rsidRPr="00EC467B">
        <w:rPr>
          <w:b/>
          <w:bCs/>
          <w:u w:val="single"/>
        </w:rPr>
        <w:t>DECLARACIÓN RESPONSABLE DEL CUMPLIMIENTO DEL PRINCIPIO DE «NO CAUSAR PERJUICIO SIGNIFICATIVO» A LOS SEIS OBJETIVOS MEDIOAMBIENTALES EXPRESADOS EN EL ARTÍCULO 17 DEL REGLAMENTO (UE) 2020/852, DEL PARLAMENTO EUROPEO Y DEL CONSEJO, DE 18 DE JUNIO DE 2020, RELATIVO AL ESTABLECIMIENTO DE UN MARCO PARA FACILITAR LAS INVERSIONES SOSTENIBLES</w:t>
      </w:r>
      <w:r w:rsidRPr="00EC467B">
        <w:rPr>
          <w:b/>
          <w:bCs/>
        </w:rPr>
        <w:t xml:space="preserve">. </w:t>
      </w:r>
    </w:p>
    <w:p w14:paraId="2347006D" w14:textId="77777777" w:rsidR="005F7E1D" w:rsidRDefault="005F7E1D" w:rsidP="00821E7E">
      <w:pPr>
        <w:pStyle w:val="Default"/>
        <w:ind w:left="567" w:firstLine="142"/>
        <w:jc w:val="both"/>
        <w:rPr>
          <w:sz w:val="22"/>
          <w:szCs w:val="22"/>
        </w:rPr>
      </w:pPr>
    </w:p>
    <w:p w14:paraId="6D4C6E5F" w14:textId="41CEEF9C" w:rsidR="005F7E1D" w:rsidRDefault="005F7E1D" w:rsidP="00E617AA">
      <w:pPr>
        <w:pStyle w:val="Default"/>
        <w:ind w:left="567"/>
        <w:jc w:val="both"/>
        <w:rPr>
          <w:sz w:val="22"/>
          <w:szCs w:val="22"/>
        </w:rPr>
      </w:pPr>
      <w:r>
        <w:rPr>
          <w:sz w:val="22"/>
          <w:szCs w:val="22"/>
        </w:rPr>
        <w:t>D/D</w:t>
      </w:r>
      <w:r>
        <w:rPr>
          <w:sz w:val="14"/>
          <w:szCs w:val="14"/>
        </w:rPr>
        <w:t xml:space="preserve">ª </w:t>
      </w:r>
      <w:r>
        <w:rPr>
          <w:sz w:val="22"/>
          <w:szCs w:val="22"/>
        </w:rPr>
        <w:t xml:space="preserve">…………………………..………………………………………...…………………………………...…………, con DNI/NIF:…………………………………………..………, con domicilio fiscal en …………………………………………………………………….………, beneficiaria de ayudas financiadas con recursos provenientes del PRTR, en el desarrollo de actuaciones necesarias para la consecución de los objetivos definidos en el Componente 2 Inversión C02.I01 del Plan de Recuperación, Transformación y Resiliencia </w:t>
      </w:r>
    </w:p>
    <w:p w14:paraId="3ACB1408" w14:textId="77777777" w:rsidR="005F7E1D" w:rsidRDefault="005F7E1D" w:rsidP="00821E7E">
      <w:pPr>
        <w:pStyle w:val="Default"/>
        <w:ind w:left="567" w:firstLine="142"/>
        <w:jc w:val="center"/>
        <w:rPr>
          <w:sz w:val="22"/>
          <w:szCs w:val="22"/>
        </w:rPr>
      </w:pPr>
    </w:p>
    <w:p w14:paraId="28331DD0" w14:textId="049B18CE" w:rsidR="005F7E1D" w:rsidRPr="008D5C24" w:rsidRDefault="005F7E1D" w:rsidP="00821E7E">
      <w:pPr>
        <w:pStyle w:val="Default"/>
        <w:ind w:left="4167" w:firstLine="153"/>
        <w:rPr>
          <w:b/>
          <w:bCs/>
        </w:rPr>
      </w:pPr>
      <w:r w:rsidRPr="008D5C24">
        <w:rPr>
          <w:b/>
          <w:bCs/>
        </w:rPr>
        <w:t>DECLARA</w:t>
      </w:r>
    </w:p>
    <w:p w14:paraId="05E6DC39" w14:textId="77777777" w:rsidR="005F7E1D" w:rsidRDefault="005F7E1D" w:rsidP="00821E7E">
      <w:pPr>
        <w:pStyle w:val="Default"/>
        <w:ind w:left="567" w:firstLine="142"/>
        <w:jc w:val="both"/>
        <w:rPr>
          <w:sz w:val="22"/>
          <w:szCs w:val="22"/>
        </w:rPr>
      </w:pPr>
    </w:p>
    <w:p w14:paraId="4C0B6C3C" w14:textId="4D133CC0" w:rsidR="005F7E1D" w:rsidRDefault="005F7E1D" w:rsidP="00821E7E">
      <w:pPr>
        <w:pStyle w:val="Default"/>
        <w:ind w:left="709"/>
        <w:jc w:val="both"/>
        <w:rPr>
          <w:sz w:val="22"/>
          <w:szCs w:val="22"/>
        </w:rPr>
      </w:pPr>
      <w:r>
        <w:rPr>
          <w:sz w:val="22"/>
          <w:szCs w:val="22"/>
        </w:rPr>
        <w:t xml:space="preserve">Que, al amparo de la convocatoria de ayudas arriba referenciadas ha presentado solicitud de subvención para el desarrollo de un proyecto que cumple lo siguiente: </w:t>
      </w:r>
    </w:p>
    <w:p w14:paraId="760E6824" w14:textId="77777777" w:rsidR="005F7E1D" w:rsidRDefault="005F7E1D" w:rsidP="00821E7E">
      <w:pPr>
        <w:pStyle w:val="Default"/>
        <w:ind w:left="709"/>
        <w:jc w:val="both"/>
        <w:rPr>
          <w:sz w:val="22"/>
          <w:szCs w:val="22"/>
        </w:rPr>
      </w:pPr>
    </w:p>
    <w:p w14:paraId="6D44120F" w14:textId="21BE177A" w:rsidR="005F7E1D" w:rsidRDefault="005F7E1D" w:rsidP="00821E7E">
      <w:pPr>
        <w:pStyle w:val="Default"/>
        <w:ind w:left="709"/>
        <w:jc w:val="both"/>
        <w:rPr>
          <w:sz w:val="22"/>
          <w:szCs w:val="22"/>
        </w:rPr>
      </w:pPr>
      <w:r>
        <w:rPr>
          <w:sz w:val="22"/>
          <w:szCs w:val="22"/>
        </w:rPr>
        <w:t xml:space="preserve">A. El proyecto no ocasiona un perjuicio significativo a los objetivos medioambientales enunciados en el artículo 17 del Reglamento (UE) 2020/852 relativo al establecimiento de un marco para facilitar las inversiones sostenibles mediante la implantación de un sistema de clasificación (o «taxonomía») de las actividades económicas medioambientalmente sostenibles: </w:t>
      </w:r>
    </w:p>
    <w:p w14:paraId="14977A77" w14:textId="77777777" w:rsidR="005F7E1D" w:rsidRDefault="005F7E1D" w:rsidP="00821E7E">
      <w:pPr>
        <w:pStyle w:val="Default"/>
        <w:ind w:left="709"/>
        <w:jc w:val="both"/>
        <w:rPr>
          <w:sz w:val="22"/>
          <w:szCs w:val="22"/>
        </w:rPr>
      </w:pPr>
    </w:p>
    <w:p w14:paraId="6775C89A" w14:textId="77777777" w:rsidR="005F7E1D" w:rsidRDefault="005F7E1D" w:rsidP="00821E7E">
      <w:pPr>
        <w:pStyle w:val="Default"/>
        <w:ind w:left="709"/>
        <w:jc w:val="both"/>
        <w:rPr>
          <w:sz w:val="22"/>
          <w:szCs w:val="22"/>
        </w:rPr>
      </w:pPr>
      <w:r>
        <w:rPr>
          <w:sz w:val="22"/>
          <w:szCs w:val="22"/>
        </w:rPr>
        <w:t xml:space="preserve">1.- Mitigación del cambio climático. </w:t>
      </w:r>
    </w:p>
    <w:p w14:paraId="2C9D9F3A" w14:textId="77777777" w:rsidR="005F7E1D" w:rsidRDefault="005F7E1D" w:rsidP="00821E7E">
      <w:pPr>
        <w:pStyle w:val="Default"/>
        <w:ind w:left="709"/>
        <w:jc w:val="both"/>
        <w:rPr>
          <w:sz w:val="22"/>
          <w:szCs w:val="22"/>
        </w:rPr>
      </w:pPr>
      <w:r>
        <w:rPr>
          <w:sz w:val="22"/>
          <w:szCs w:val="22"/>
        </w:rPr>
        <w:t xml:space="preserve">2.- Adaptación al cambio climático. </w:t>
      </w:r>
    </w:p>
    <w:p w14:paraId="35F24166" w14:textId="77777777" w:rsidR="005F7E1D" w:rsidRDefault="005F7E1D" w:rsidP="00821E7E">
      <w:pPr>
        <w:pStyle w:val="Default"/>
        <w:ind w:left="709"/>
        <w:jc w:val="both"/>
        <w:rPr>
          <w:sz w:val="22"/>
          <w:szCs w:val="22"/>
        </w:rPr>
      </w:pPr>
      <w:r>
        <w:rPr>
          <w:sz w:val="22"/>
          <w:szCs w:val="22"/>
        </w:rPr>
        <w:t xml:space="preserve">3.- Uso sostenible y protección de los recursos hídricos y marinos. </w:t>
      </w:r>
    </w:p>
    <w:p w14:paraId="29C3AAEA" w14:textId="77777777" w:rsidR="005F7E1D" w:rsidRDefault="005F7E1D" w:rsidP="00821E7E">
      <w:pPr>
        <w:pStyle w:val="Default"/>
        <w:ind w:left="709"/>
        <w:jc w:val="both"/>
        <w:rPr>
          <w:sz w:val="22"/>
          <w:szCs w:val="22"/>
        </w:rPr>
      </w:pPr>
      <w:r>
        <w:rPr>
          <w:sz w:val="22"/>
          <w:szCs w:val="22"/>
        </w:rPr>
        <w:t xml:space="preserve">4.-Economía circular, incluidos la prevención y el reciclado de residuos. </w:t>
      </w:r>
    </w:p>
    <w:p w14:paraId="5280AA13" w14:textId="77777777" w:rsidR="005F7E1D" w:rsidRDefault="005F7E1D" w:rsidP="00821E7E">
      <w:pPr>
        <w:pStyle w:val="Default"/>
        <w:ind w:left="709"/>
        <w:jc w:val="both"/>
        <w:rPr>
          <w:sz w:val="22"/>
          <w:szCs w:val="22"/>
        </w:rPr>
      </w:pPr>
      <w:r>
        <w:rPr>
          <w:sz w:val="22"/>
          <w:szCs w:val="22"/>
        </w:rPr>
        <w:t xml:space="preserve">5.-Prevención y control de la contaminación a la atmósfera, el agua o el suelo. </w:t>
      </w:r>
    </w:p>
    <w:p w14:paraId="2D09774A" w14:textId="195E6976" w:rsidR="005F7E1D" w:rsidRDefault="005F7E1D" w:rsidP="00821E7E">
      <w:pPr>
        <w:pStyle w:val="Default"/>
        <w:ind w:left="709"/>
        <w:jc w:val="both"/>
        <w:rPr>
          <w:sz w:val="22"/>
          <w:szCs w:val="22"/>
        </w:rPr>
      </w:pPr>
      <w:r>
        <w:rPr>
          <w:sz w:val="22"/>
          <w:szCs w:val="22"/>
        </w:rPr>
        <w:t xml:space="preserve">6.- Protección y restauración de la biodiversidad y los ecosistemas </w:t>
      </w:r>
    </w:p>
    <w:p w14:paraId="5600828C" w14:textId="77777777" w:rsidR="005F7E1D" w:rsidRDefault="005F7E1D" w:rsidP="00821E7E">
      <w:pPr>
        <w:pStyle w:val="Default"/>
        <w:ind w:left="709"/>
        <w:jc w:val="both"/>
        <w:rPr>
          <w:sz w:val="22"/>
          <w:szCs w:val="22"/>
        </w:rPr>
      </w:pPr>
    </w:p>
    <w:p w14:paraId="5F322A4C" w14:textId="6C9D14EA" w:rsidR="005F7E1D" w:rsidRDefault="005F7E1D" w:rsidP="00821E7E">
      <w:pPr>
        <w:pStyle w:val="Default"/>
        <w:ind w:left="709"/>
        <w:jc w:val="both"/>
        <w:rPr>
          <w:sz w:val="22"/>
          <w:szCs w:val="22"/>
        </w:rPr>
      </w:pPr>
      <w:r>
        <w:rPr>
          <w:sz w:val="22"/>
          <w:szCs w:val="22"/>
        </w:rPr>
        <w:t xml:space="preserve">B. El proyecto adecúa, en su caso, a las características y condiciones fijadas para el Componente 2 Inversión C02.I01, reflejadas en el Plan de Recuperación, Transformación y Resiliencia. </w:t>
      </w:r>
    </w:p>
    <w:p w14:paraId="61384FF7" w14:textId="77777777" w:rsidR="005F7E1D" w:rsidRDefault="005F7E1D" w:rsidP="00821E7E">
      <w:pPr>
        <w:pStyle w:val="Default"/>
        <w:ind w:left="709"/>
        <w:jc w:val="both"/>
        <w:rPr>
          <w:sz w:val="22"/>
          <w:szCs w:val="22"/>
        </w:rPr>
      </w:pPr>
    </w:p>
    <w:p w14:paraId="228D8C57" w14:textId="4860936B" w:rsidR="005F7E1D" w:rsidRDefault="005F7E1D" w:rsidP="00821E7E">
      <w:pPr>
        <w:pStyle w:val="Default"/>
        <w:ind w:left="709"/>
        <w:jc w:val="both"/>
        <w:rPr>
          <w:sz w:val="22"/>
          <w:szCs w:val="22"/>
        </w:rPr>
      </w:pPr>
      <w:r>
        <w:rPr>
          <w:sz w:val="22"/>
          <w:szCs w:val="22"/>
        </w:rPr>
        <w:t xml:space="preserve">C. Las actividades que se desarrollan en el proyecto cumplirán la normativa medioambiental vigente que resulte de aplicación. </w:t>
      </w:r>
    </w:p>
    <w:p w14:paraId="3C043DCC" w14:textId="77777777" w:rsidR="005F7E1D" w:rsidRDefault="005F7E1D" w:rsidP="00821E7E">
      <w:pPr>
        <w:pStyle w:val="Default"/>
        <w:ind w:left="709"/>
        <w:jc w:val="both"/>
        <w:rPr>
          <w:sz w:val="22"/>
          <w:szCs w:val="22"/>
        </w:rPr>
      </w:pPr>
    </w:p>
    <w:p w14:paraId="2EAC0629" w14:textId="77777777" w:rsidR="005F7E1D" w:rsidRDefault="005F7E1D" w:rsidP="00821E7E">
      <w:pPr>
        <w:pStyle w:val="Default"/>
        <w:ind w:left="709"/>
        <w:jc w:val="both"/>
        <w:rPr>
          <w:sz w:val="22"/>
          <w:szCs w:val="22"/>
        </w:rPr>
      </w:pPr>
      <w:r>
        <w:rPr>
          <w:sz w:val="22"/>
          <w:szCs w:val="22"/>
        </w:rPr>
        <w:t xml:space="preserve">D. El proyecto se adecúa a la </w:t>
      </w:r>
      <w:r>
        <w:rPr>
          <w:b/>
          <w:bCs/>
          <w:sz w:val="22"/>
          <w:szCs w:val="22"/>
        </w:rPr>
        <w:t xml:space="preserve">Guía técnica sobre la aplicación del principio de «no causar un perjuicio significativo» en virtud del Reglamento relativo al Mecanismo de Recuperación y Resiliencia (2021/C 58/01), </w:t>
      </w:r>
      <w:r>
        <w:rPr>
          <w:sz w:val="22"/>
          <w:szCs w:val="22"/>
        </w:rPr>
        <w:t xml:space="preserve">a la </w:t>
      </w:r>
      <w:r>
        <w:rPr>
          <w:b/>
          <w:bCs/>
          <w:sz w:val="22"/>
          <w:szCs w:val="22"/>
        </w:rPr>
        <w:t xml:space="preserve">Decisión de Ejecución del Consejo relativa a la aprobación de la evaluación del Plan de Recuperación y Resiliencia de España </w:t>
      </w:r>
      <w:r>
        <w:rPr>
          <w:sz w:val="22"/>
          <w:szCs w:val="22"/>
        </w:rPr>
        <w:t xml:space="preserve">y a su correspondiente </w:t>
      </w:r>
      <w:r>
        <w:rPr>
          <w:b/>
          <w:bCs/>
          <w:sz w:val="22"/>
          <w:szCs w:val="22"/>
        </w:rPr>
        <w:t xml:space="preserve">Anexo. </w:t>
      </w:r>
      <w:r>
        <w:rPr>
          <w:sz w:val="22"/>
          <w:szCs w:val="22"/>
        </w:rPr>
        <w:t>Y no se encuentra entre las actividades excluidas para su financiación por el Plan.</w:t>
      </w:r>
    </w:p>
    <w:p w14:paraId="2B4D9A35" w14:textId="09C3915B" w:rsidR="005F7E1D" w:rsidRDefault="005F7E1D" w:rsidP="00821E7E">
      <w:pPr>
        <w:pStyle w:val="Default"/>
        <w:ind w:left="709"/>
        <w:jc w:val="both"/>
        <w:rPr>
          <w:sz w:val="22"/>
          <w:szCs w:val="22"/>
        </w:rPr>
      </w:pPr>
      <w:r>
        <w:rPr>
          <w:sz w:val="22"/>
          <w:szCs w:val="22"/>
        </w:rPr>
        <w:t xml:space="preserve"> </w:t>
      </w:r>
    </w:p>
    <w:p w14:paraId="5B21AA5C" w14:textId="20CB32E4" w:rsidR="005F7E1D" w:rsidRDefault="005F7E1D" w:rsidP="00821E7E">
      <w:pPr>
        <w:pStyle w:val="Default"/>
        <w:ind w:left="709"/>
        <w:jc w:val="both"/>
        <w:rPr>
          <w:sz w:val="22"/>
          <w:szCs w:val="22"/>
        </w:rPr>
      </w:pPr>
      <w:r>
        <w:rPr>
          <w:b/>
          <w:bCs/>
          <w:sz w:val="22"/>
          <w:szCs w:val="22"/>
        </w:rPr>
        <w:t xml:space="preserve">1.- </w:t>
      </w:r>
      <w:r>
        <w:rPr>
          <w:sz w:val="22"/>
          <w:szCs w:val="22"/>
        </w:rPr>
        <w:t xml:space="preserve">Construcción de refinerías de crudo, centrales térmicas de carbón y proyectos que impliquen la extracción de petróleo o gas natural, debido al perjuicio al objetivo de mitigación del cambio climático. 29 </w:t>
      </w:r>
    </w:p>
    <w:p w14:paraId="475FCA44" w14:textId="6BA58894" w:rsidR="00821E7E" w:rsidRPr="00821E7E" w:rsidRDefault="00821E7E" w:rsidP="00821E7E">
      <w:pPr>
        <w:pStyle w:val="Default"/>
        <w:pageBreakBefore/>
        <w:ind w:left="709"/>
        <w:jc w:val="both"/>
        <w:rPr>
          <w:color w:val="auto"/>
          <w:sz w:val="22"/>
          <w:szCs w:val="22"/>
        </w:rPr>
      </w:pPr>
      <w:r w:rsidRPr="00821E7E">
        <w:rPr>
          <w:b/>
          <w:bCs/>
          <w:color w:val="auto"/>
          <w:sz w:val="22"/>
          <w:szCs w:val="22"/>
        </w:rPr>
        <w:lastRenderedPageBreak/>
        <w:t xml:space="preserve">2.-     </w:t>
      </w:r>
      <w:r w:rsidRPr="00821E7E">
        <w:rPr>
          <w:color w:val="auto"/>
          <w:sz w:val="22"/>
          <w:szCs w:val="22"/>
        </w:rPr>
        <w:t xml:space="preserve">Actividades relacionadas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w:t>
      </w:r>
    </w:p>
    <w:p w14:paraId="47177C40" w14:textId="6BA58894" w:rsidR="00821E7E" w:rsidRPr="00821E7E" w:rsidRDefault="00821E7E" w:rsidP="00821E7E">
      <w:pPr>
        <w:pStyle w:val="Default"/>
        <w:ind w:left="709"/>
        <w:jc w:val="both"/>
        <w:rPr>
          <w:sz w:val="22"/>
          <w:szCs w:val="22"/>
        </w:rPr>
      </w:pPr>
      <w:r w:rsidRPr="00821E7E">
        <w:rPr>
          <w:b/>
          <w:bCs/>
          <w:sz w:val="22"/>
          <w:szCs w:val="22"/>
        </w:rPr>
        <w:t xml:space="preserve">3.- </w:t>
      </w:r>
      <w:r w:rsidRPr="00821E7E">
        <w:rPr>
          <w:sz w:val="22"/>
          <w:szCs w:val="22"/>
        </w:rPr>
        <w:t xml:space="preserve">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 </w:t>
      </w:r>
    </w:p>
    <w:p w14:paraId="6B068BC6" w14:textId="77777777" w:rsidR="00821E7E" w:rsidRPr="00821E7E" w:rsidRDefault="00821E7E" w:rsidP="00821E7E">
      <w:pPr>
        <w:pStyle w:val="Default"/>
        <w:ind w:left="709"/>
        <w:jc w:val="both"/>
        <w:rPr>
          <w:sz w:val="22"/>
          <w:szCs w:val="22"/>
        </w:rPr>
      </w:pPr>
    </w:p>
    <w:p w14:paraId="752D2AAE" w14:textId="77777777" w:rsidR="00821E7E" w:rsidRPr="00821E7E" w:rsidRDefault="00821E7E" w:rsidP="00821E7E">
      <w:pPr>
        <w:pStyle w:val="Default"/>
        <w:ind w:left="709"/>
        <w:jc w:val="both"/>
        <w:rPr>
          <w:sz w:val="22"/>
          <w:szCs w:val="22"/>
        </w:rPr>
      </w:pPr>
      <w:r w:rsidRPr="00821E7E">
        <w:rPr>
          <w:b/>
          <w:bCs/>
          <w:sz w:val="22"/>
          <w:szCs w:val="22"/>
        </w:rPr>
        <w:t>4</w:t>
      </w:r>
      <w:r w:rsidRPr="00821E7E">
        <w:rPr>
          <w:sz w:val="22"/>
          <w:szCs w:val="22"/>
        </w:rPr>
        <w:t xml:space="preserve">.- Compensación de los costes indirectos del RCDE. </w:t>
      </w:r>
    </w:p>
    <w:p w14:paraId="60CB49DF" w14:textId="77777777" w:rsidR="00821E7E" w:rsidRPr="00821E7E" w:rsidRDefault="00821E7E" w:rsidP="00821E7E">
      <w:pPr>
        <w:pStyle w:val="Default"/>
        <w:ind w:left="709"/>
        <w:jc w:val="both"/>
        <w:rPr>
          <w:sz w:val="22"/>
          <w:szCs w:val="22"/>
        </w:rPr>
      </w:pPr>
    </w:p>
    <w:p w14:paraId="71DDE92B" w14:textId="77777777" w:rsidR="00821E7E" w:rsidRPr="00821E7E" w:rsidRDefault="00821E7E" w:rsidP="00821E7E">
      <w:pPr>
        <w:pStyle w:val="Default"/>
        <w:ind w:left="709"/>
        <w:jc w:val="both"/>
        <w:rPr>
          <w:sz w:val="22"/>
          <w:szCs w:val="22"/>
        </w:rPr>
      </w:pPr>
      <w:r w:rsidRPr="00821E7E">
        <w:rPr>
          <w:b/>
          <w:bCs/>
          <w:sz w:val="22"/>
          <w:szCs w:val="22"/>
        </w:rPr>
        <w:t xml:space="preserve">5.- </w:t>
      </w:r>
      <w:r w:rsidRPr="00821E7E">
        <w:rPr>
          <w:sz w:val="22"/>
          <w:szCs w:val="22"/>
        </w:rPr>
        <w:t xml:space="preserve">Actividades relacionadas con vertederos de residuos e incineradoras,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 </w:t>
      </w:r>
    </w:p>
    <w:p w14:paraId="69470BCF" w14:textId="77777777" w:rsidR="00821E7E" w:rsidRPr="00821E7E" w:rsidRDefault="00821E7E" w:rsidP="00821E7E">
      <w:pPr>
        <w:pStyle w:val="Default"/>
        <w:ind w:left="709"/>
        <w:jc w:val="both"/>
        <w:rPr>
          <w:sz w:val="22"/>
          <w:szCs w:val="22"/>
        </w:rPr>
      </w:pPr>
    </w:p>
    <w:p w14:paraId="659CE155" w14:textId="77777777" w:rsidR="00821E7E" w:rsidRPr="00821E7E" w:rsidRDefault="00821E7E" w:rsidP="00821E7E">
      <w:pPr>
        <w:pStyle w:val="Default"/>
        <w:ind w:left="709"/>
        <w:jc w:val="both"/>
        <w:rPr>
          <w:sz w:val="22"/>
          <w:szCs w:val="22"/>
        </w:rPr>
      </w:pPr>
      <w:r w:rsidRPr="00821E7E">
        <w:rPr>
          <w:b/>
          <w:bCs/>
          <w:sz w:val="22"/>
          <w:szCs w:val="22"/>
        </w:rPr>
        <w:t xml:space="preserve">6.- </w:t>
      </w:r>
      <w:r w:rsidRPr="00821E7E">
        <w:rPr>
          <w:sz w:val="22"/>
          <w:szCs w:val="22"/>
        </w:rPr>
        <w:t xml:space="preserve">Actividades relacionadas con plantas de tratamiento mecánico-biológico,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para cada planta. </w:t>
      </w:r>
    </w:p>
    <w:p w14:paraId="4E7D719D" w14:textId="77777777" w:rsidR="00821E7E" w:rsidRPr="00821E7E" w:rsidRDefault="00821E7E" w:rsidP="00821E7E">
      <w:pPr>
        <w:pStyle w:val="Default"/>
        <w:ind w:left="709"/>
        <w:jc w:val="both"/>
        <w:rPr>
          <w:sz w:val="22"/>
          <w:szCs w:val="22"/>
        </w:rPr>
      </w:pPr>
    </w:p>
    <w:p w14:paraId="3D7C77EA" w14:textId="77777777" w:rsidR="00821E7E" w:rsidRPr="00821E7E" w:rsidRDefault="00821E7E" w:rsidP="00821E7E">
      <w:pPr>
        <w:pStyle w:val="Default"/>
        <w:ind w:left="709"/>
        <w:jc w:val="both"/>
        <w:rPr>
          <w:sz w:val="22"/>
          <w:szCs w:val="22"/>
        </w:rPr>
      </w:pPr>
      <w:r w:rsidRPr="00821E7E">
        <w:rPr>
          <w:b/>
          <w:bCs/>
          <w:sz w:val="22"/>
          <w:szCs w:val="22"/>
        </w:rPr>
        <w:t xml:space="preserve">7.- </w:t>
      </w:r>
      <w:r w:rsidRPr="00821E7E">
        <w:rPr>
          <w:sz w:val="22"/>
          <w:szCs w:val="22"/>
        </w:rPr>
        <w:t xml:space="preserve">Actividades en las que la eliminación a largo plazo de residuos pueda causar daños al medio ambiente. </w:t>
      </w:r>
    </w:p>
    <w:p w14:paraId="6B112AB7" w14:textId="77777777" w:rsidR="00821E7E" w:rsidRPr="00821E7E" w:rsidRDefault="00821E7E" w:rsidP="00821E7E">
      <w:pPr>
        <w:pStyle w:val="Default"/>
        <w:ind w:left="709"/>
        <w:jc w:val="both"/>
        <w:rPr>
          <w:sz w:val="22"/>
          <w:szCs w:val="22"/>
        </w:rPr>
      </w:pPr>
    </w:p>
    <w:p w14:paraId="0CA09F1A" w14:textId="77777777" w:rsidR="00821E7E" w:rsidRPr="00821E7E" w:rsidRDefault="00821E7E" w:rsidP="00821E7E">
      <w:pPr>
        <w:pStyle w:val="Default"/>
        <w:ind w:left="709"/>
        <w:jc w:val="both"/>
        <w:rPr>
          <w:sz w:val="22"/>
          <w:szCs w:val="22"/>
        </w:rPr>
      </w:pPr>
      <w:r w:rsidRPr="00821E7E">
        <w:rPr>
          <w:sz w:val="22"/>
          <w:szCs w:val="22"/>
        </w:rPr>
        <w:t xml:space="preserve">E. Las actividades que se desarrollan no causan efectos directos sobre el medioambiente, ni efectos indirectos primarios en todo su ciclo de vida, entendiendo como tales aquéllos que pudieran materializarse tras su finalización, una vez realizada la actividad. </w:t>
      </w:r>
    </w:p>
    <w:p w14:paraId="09045C39" w14:textId="77777777" w:rsidR="00821E7E" w:rsidRPr="00821E7E" w:rsidRDefault="00821E7E" w:rsidP="00821E7E">
      <w:pPr>
        <w:pStyle w:val="Default"/>
        <w:ind w:left="709"/>
        <w:jc w:val="both"/>
        <w:rPr>
          <w:sz w:val="22"/>
          <w:szCs w:val="22"/>
        </w:rPr>
      </w:pPr>
    </w:p>
    <w:p w14:paraId="0752BDE5" w14:textId="77777777" w:rsidR="00821E7E" w:rsidRPr="00821E7E" w:rsidRDefault="00821E7E" w:rsidP="00821E7E">
      <w:pPr>
        <w:pStyle w:val="Default"/>
        <w:ind w:left="709"/>
        <w:jc w:val="both"/>
        <w:rPr>
          <w:sz w:val="22"/>
          <w:szCs w:val="22"/>
          <w:lang w:val="en-US"/>
        </w:rPr>
      </w:pPr>
      <w:r w:rsidRPr="00821E7E">
        <w:rPr>
          <w:sz w:val="22"/>
          <w:szCs w:val="22"/>
          <w:lang w:val="en-US"/>
        </w:rPr>
        <w:t xml:space="preserve">El </w:t>
      </w:r>
      <w:proofErr w:type="spellStart"/>
      <w:r w:rsidRPr="00821E7E">
        <w:rPr>
          <w:sz w:val="22"/>
          <w:szCs w:val="22"/>
          <w:lang w:val="en-US"/>
        </w:rPr>
        <w:t>incumplimiento</w:t>
      </w:r>
      <w:proofErr w:type="spellEnd"/>
      <w:r w:rsidRPr="00821E7E">
        <w:rPr>
          <w:sz w:val="22"/>
          <w:szCs w:val="22"/>
          <w:lang w:val="en-US"/>
        </w:rPr>
        <w:t xml:space="preserve"> de </w:t>
      </w:r>
      <w:proofErr w:type="spellStart"/>
      <w:r w:rsidRPr="00821E7E">
        <w:rPr>
          <w:sz w:val="22"/>
          <w:szCs w:val="22"/>
          <w:lang w:val="en-US"/>
        </w:rPr>
        <w:t>alguno</w:t>
      </w:r>
      <w:proofErr w:type="spellEnd"/>
      <w:r w:rsidRPr="00821E7E">
        <w:rPr>
          <w:sz w:val="22"/>
          <w:szCs w:val="22"/>
          <w:lang w:val="en-US"/>
        </w:rPr>
        <w:t xml:space="preserve"> de </w:t>
      </w:r>
      <w:proofErr w:type="spellStart"/>
      <w:r w:rsidRPr="00821E7E">
        <w:rPr>
          <w:sz w:val="22"/>
          <w:szCs w:val="22"/>
          <w:lang w:val="en-US"/>
        </w:rPr>
        <w:t>los</w:t>
      </w:r>
      <w:proofErr w:type="spellEnd"/>
      <w:r w:rsidRPr="00821E7E">
        <w:rPr>
          <w:sz w:val="22"/>
          <w:szCs w:val="22"/>
          <w:lang w:val="en-US"/>
        </w:rPr>
        <w:t xml:space="preserve"> </w:t>
      </w:r>
      <w:proofErr w:type="spellStart"/>
      <w:r w:rsidRPr="00821E7E">
        <w:rPr>
          <w:sz w:val="22"/>
          <w:szCs w:val="22"/>
          <w:lang w:val="en-US"/>
        </w:rPr>
        <w:t>requisitos</w:t>
      </w:r>
      <w:proofErr w:type="spellEnd"/>
      <w:r w:rsidRPr="00821E7E">
        <w:rPr>
          <w:sz w:val="22"/>
          <w:szCs w:val="22"/>
          <w:lang w:val="en-US"/>
        </w:rPr>
        <w:t xml:space="preserve"> </w:t>
      </w:r>
      <w:proofErr w:type="spellStart"/>
      <w:r w:rsidRPr="00821E7E">
        <w:rPr>
          <w:sz w:val="22"/>
          <w:szCs w:val="22"/>
          <w:lang w:val="en-US"/>
        </w:rPr>
        <w:t>establecidos</w:t>
      </w:r>
      <w:proofErr w:type="spellEnd"/>
      <w:r w:rsidRPr="00821E7E">
        <w:rPr>
          <w:sz w:val="22"/>
          <w:szCs w:val="22"/>
          <w:lang w:val="en-US"/>
        </w:rPr>
        <w:t xml:space="preserve"> </w:t>
      </w:r>
      <w:proofErr w:type="spellStart"/>
      <w:r w:rsidRPr="00821E7E">
        <w:rPr>
          <w:sz w:val="22"/>
          <w:szCs w:val="22"/>
          <w:lang w:val="en-US"/>
        </w:rPr>
        <w:t>en</w:t>
      </w:r>
      <w:proofErr w:type="spellEnd"/>
      <w:r w:rsidRPr="00821E7E">
        <w:rPr>
          <w:sz w:val="22"/>
          <w:szCs w:val="22"/>
          <w:lang w:val="en-US"/>
        </w:rPr>
        <w:t xml:space="preserve"> la </w:t>
      </w:r>
      <w:proofErr w:type="spellStart"/>
      <w:r w:rsidRPr="00821E7E">
        <w:rPr>
          <w:sz w:val="22"/>
          <w:szCs w:val="22"/>
          <w:lang w:val="en-US"/>
        </w:rPr>
        <w:t>presente</w:t>
      </w:r>
      <w:proofErr w:type="spellEnd"/>
      <w:r w:rsidRPr="00821E7E">
        <w:rPr>
          <w:sz w:val="22"/>
          <w:szCs w:val="22"/>
          <w:lang w:val="en-US"/>
        </w:rPr>
        <w:t xml:space="preserve"> </w:t>
      </w:r>
      <w:proofErr w:type="spellStart"/>
      <w:r w:rsidRPr="00821E7E">
        <w:rPr>
          <w:sz w:val="22"/>
          <w:szCs w:val="22"/>
          <w:lang w:val="en-US"/>
        </w:rPr>
        <w:t>declaración</w:t>
      </w:r>
      <w:proofErr w:type="spellEnd"/>
      <w:r w:rsidRPr="00821E7E">
        <w:rPr>
          <w:sz w:val="22"/>
          <w:szCs w:val="22"/>
          <w:lang w:val="en-US"/>
        </w:rPr>
        <w:t xml:space="preserve"> </w:t>
      </w:r>
      <w:proofErr w:type="spellStart"/>
      <w:r w:rsidRPr="00821E7E">
        <w:rPr>
          <w:sz w:val="22"/>
          <w:szCs w:val="22"/>
          <w:lang w:val="en-US"/>
        </w:rPr>
        <w:t>dará</w:t>
      </w:r>
      <w:proofErr w:type="spellEnd"/>
      <w:r w:rsidRPr="00821E7E">
        <w:rPr>
          <w:sz w:val="22"/>
          <w:szCs w:val="22"/>
          <w:lang w:val="en-US"/>
        </w:rPr>
        <w:t xml:space="preserve"> </w:t>
      </w:r>
      <w:proofErr w:type="spellStart"/>
      <w:r w:rsidRPr="00821E7E">
        <w:rPr>
          <w:sz w:val="22"/>
          <w:szCs w:val="22"/>
          <w:lang w:val="en-US"/>
        </w:rPr>
        <w:t>lugar</w:t>
      </w:r>
      <w:proofErr w:type="spellEnd"/>
      <w:r w:rsidRPr="00821E7E">
        <w:rPr>
          <w:sz w:val="22"/>
          <w:szCs w:val="22"/>
          <w:lang w:val="en-US"/>
        </w:rPr>
        <w:t xml:space="preserve"> a la </w:t>
      </w:r>
      <w:proofErr w:type="spellStart"/>
      <w:r w:rsidRPr="00821E7E">
        <w:rPr>
          <w:sz w:val="22"/>
          <w:szCs w:val="22"/>
          <w:lang w:val="en-US"/>
        </w:rPr>
        <w:t>obligación</w:t>
      </w:r>
      <w:proofErr w:type="spellEnd"/>
      <w:r w:rsidRPr="00821E7E">
        <w:rPr>
          <w:sz w:val="22"/>
          <w:szCs w:val="22"/>
          <w:lang w:val="en-US"/>
        </w:rPr>
        <w:t xml:space="preserve"> de </w:t>
      </w:r>
      <w:proofErr w:type="spellStart"/>
      <w:r w:rsidRPr="00821E7E">
        <w:rPr>
          <w:sz w:val="22"/>
          <w:szCs w:val="22"/>
          <w:lang w:val="en-US"/>
        </w:rPr>
        <w:t>devolver</w:t>
      </w:r>
      <w:proofErr w:type="spellEnd"/>
      <w:r w:rsidRPr="00821E7E">
        <w:rPr>
          <w:sz w:val="22"/>
          <w:szCs w:val="22"/>
          <w:lang w:val="en-US"/>
        </w:rPr>
        <w:t xml:space="preserve"> las </w:t>
      </w:r>
      <w:proofErr w:type="spellStart"/>
      <w:r w:rsidRPr="00821E7E">
        <w:rPr>
          <w:sz w:val="22"/>
          <w:szCs w:val="22"/>
          <w:lang w:val="en-US"/>
        </w:rPr>
        <w:t>cantidades</w:t>
      </w:r>
      <w:proofErr w:type="spellEnd"/>
      <w:r w:rsidRPr="00821E7E">
        <w:rPr>
          <w:sz w:val="22"/>
          <w:szCs w:val="22"/>
          <w:lang w:val="en-US"/>
        </w:rPr>
        <w:t xml:space="preserve"> </w:t>
      </w:r>
      <w:proofErr w:type="spellStart"/>
      <w:r w:rsidRPr="00821E7E">
        <w:rPr>
          <w:sz w:val="22"/>
          <w:szCs w:val="22"/>
          <w:lang w:val="en-US"/>
        </w:rPr>
        <w:t>percibidas</w:t>
      </w:r>
      <w:proofErr w:type="spellEnd"/>
      <w:r w:rsidRPr="00821E7E">
        <w:rPr>
          <w:sz w:val="22"/>
          <w:szCs w:val="22"/>
          <w:lang w:val="en-US"/>
        </w:rPr>
        <w:t xml:space="preserve"> y </w:t>
      </w:r>
      <w:proofErr w:type="spellStart"/>
      <w:r w:rsidRPr="00821E7E">
        <w:rPr>
          <w:sz w:val="22"/>
          <w:szCs w:val="22"/>
          <w:lang w:val="en-US"/>
        </w:rPr>
        <w:t>los</w:t>
      </w:r>
      <w:proofErr w:type="spellEnd"/>
      <w:r w:rsidRPr="00821E7E">
        <w:rPr>
          <w:sz w:val="22"/>
          <w:szCs w:val="22"/>
          <w:lang w:val="en-US"/>
        </w:rPr>
        <w:t xml:space="preserve"> </w:t>
      </w:r>
      <w:proofErr w:type="spellStart"/>
      <w:r w:rsidRPr="00821E7E">
        <w:rPr>
          <w:sz w:val="22"/>
          <w:szCs w:val="22"/>
          <w:lang w:val="en-US"/>
        </w:rPr>
        <w:t>intereses</w:t>
      </w:r>
      <w:proofErr w:type="spellEnd"/>
      <w:r w:rsidRPr="00821E7E">
        <w:rPr>
          <w:sz w:val="22"/>
          <w:szCs w:val="22"/>
          <w:lang w:val="en-US"/>
        </w:rPr>
        <w:t xml:space="preserve"> de </w:t>
      </w:r>
      <w:proofErr w:type="spellStart"/>
      <w:r w:rsidRPr="00821E7E">
        <w:rPr>
          <w:sz w:val="22"/>
          <w:szCs w:val="22"/>
          <w:lang w:val="en-US"/>
        </w:rPr>
        <w:t>demora</w:t>
      </w:r>
      <w:proofErr w:type="spellEnd"/>
      <w:r w:rsidRPr="00821E7E">
        <w:rPr>
          <w:sz w:val="22"/>
          <w:szCs w:val="22"/>
          <w:lang w:val="en-US"/>
        </w:rPr>
        <w:t xml:space="preserve"> </w:t>
      </w:r>
      <w:proofErr w:type="spellStart"/>
      <w:r w:rsidRPr="00821E7E">
        <w:rPr>
          <w:sz w:val="22"/>
          <w:szCs w:val="22"/>
          <w:lang w:val="en-US"/>
        </w:rPr>
        <w:t>correspondientes</w:t>
      </w:r>
      <w:proofErr w:type="spellEnd"/>
    </w:p>
    <w:p w14:paraId="0C4B9CBD" w14:textId="77777777" w:rsidR="00821E7E" w:rsidRPr="00821E7E" w:rsidRDefault="00821E7E" w:rsidP="00821E7E">
      <w:pPr>
        <w:pStyle w:val="Default"/>
        <w:ind w:left="567"/>
        <w:jc w:val="both"/>
        <w:rPr>
          <w:sz w:val="22"/>
          <w:szCs w:val="22"/>
          <w:lang w:val="en-US"/>
        </w:rPr>
      </w:pPr>
    </w:p>
    <w:p w14:paraId="4BC8A805" w14:textId="77777777" w:rsidR="00821E7E" w:rsidRPr="00821E7E" w:rsidRDefault="00821E7E" w:rsidP="00821E7E">
      <w:pPr>
        <w:pStyle w:val="Default"/>
        <w:ind w:left="567"/>
        <w:jc w:val="both"/>
        <w:rPr>
          <w:sz w:val="22"/>
          <w:szCs w:val="22"/>
          <w:lang w:val="en-US"/>
        </w:rPr>
      </w:pPr>
    </w:p>
    <w:p w14:paraId="6BE2ABD8" w14:textId="77777777" w:rsidR="00821E7E" w:rsidRPr="00821E7E" w:rsidRDefault="00821E7E" w:rsidP="00821E7E">
      <w:pPr>
        <w:pStyle w:val="Default"/>
        <w:ind w:left="567"/>
        <w:jc w:val="both"/>
        <w:rPr>
          <w:sz w:val="22"/>
          <w:szCs w:val="22"/>
          <w:lang w:val="en-US"/>
        </w:rPr>
      </w:pPr>
    </w:p>
    <w:p w14:paraId="71E76A1D" w14:textId="77777777" w:rsidR="00821E7E" w:rsidRPr="00821E7E" w:rsidRDefault="00821E7E" w:rsidP="00821E7E">
      <w:pPr>
        <w:pStyle w:val="Default"/>
        <w:ind w:left="567"/>
        <w:jc w:val="both"/>
        <w:rPr>
          <w:sz w:val="22"/>
          <w:szCs w:val="22"/>
          <w:lang w:val="en-US"/>
        </w:rPr>
      </w:pPr>
    </w:p>
    <w:p w14:paraId="55DEC30F" w14:textId="77777777" w:rsidR="00821E7E" w:rsidRPr="00821E7E" w:rsidRDefault="00821E7E" w:rsidP="00821E7E">
      <w:pPr>
        <w:pStyle w:val="Default"/>
        <w:ind w:left="567"/>
        <w:jc w:val="both"/>
        <w:rPr>
          <w:sz w:val="22"/>
          <w:szCs w:val="22"/>
          <w:lang w:val="en-US"/>
        </w:rPr>
      </w:pPr>
    </w:p>
    <w:p w14:paraId="5DEDFF46" w14:textId="77777777" w:rsidR="00821E7E" w:rsidRPr="00821E7E" w:rsidRDefault="00821E7E" w:rsidP="00821E7E">
      <w:pPr>
        <w:pStyle w:val="Default"/>
        <w:ind w:left="567"/>
        <w:jc w:val="both"/>
        <w:rPr>
          <w:sz w:val="22"/>
          <w:szCs w:val="22"/>
          <w:lang w:val="en-US"/>
        </w:rPr>
      </w:pPr>
    </w:p>
    <w:p w14:paraId="0E66FEB1" w14:textId="2E024B63" w:rsidR="00821E7E" w:rsidRPr="00821E7E" w:rsidRDefault="00821E7E" w:rsidP="00821E7E">
      <w:pPr>
        <w:pStyle w:val="Default"/>
        <w:ind w:left="567"/>
        <w:jc w:val="both"/>
        <w:rPr>
          <w:sz w:val="22"/>
          <w:szCs w:val="22"/>
        </w:rPr>
      </w:pPr>
      <w:r w:rsidRPr="00821E7E">
        <w:rPr>
          <w:sz w:val="22"/>
          <w:szCs w:val="22"/>
        </w:rPr>
        <w:t>En</w:t>
      </w:r>
      <w:r>
        <w:rPr>
          <w:sz w:val="22"/>
          <w:szCs w:val="22"/>
        </w:rPr>
        <w:t xml:space="preserve"> Las Rozas de Madrid</w:t>
      </w:r>
      <w:r w:rsidRPr="00821E7E">
        <w:rPr>
          <w:sz w:val="22"/>
          <w:szCs w:val="22"/>
        </w:rPr>
        <w:t>, a …………….de………………………………de 202</w:t>
      </w:r>
      <w:r>
        <w:rPr>
          <w:sz w:val="22"/>
          <w:szCs w:val="22"/>
        </w:rPr>
        <w:t>3</w:t>
      </w:r>
    </w:p>
    <w:p w14:paraId="2045931C" w14:textId="77777777" w:rsidR="00821E7E" w:rsidRPr="00821E7E" w:rsidRDefault="00821E7E" w:rsidP="00821E7E">
      <w:pPr>
        <w:pStyle w:val="Default"/>
        <w:ind w:left="567"/>
        <w:jc w:val="both"/>
        <w:rPr>
          <w:lang w:val="en-US"/>
        </w:rPr>
      </w:pPr>
    </w:p>
    <w:p w14:paraId="2829659A" w14:textId="77777777" w:rsidR="00821E7E" w:rsidRPr="00821E7E" w:rsidRDefault="00821E7E" w:rsidP="00821E7E">
      <w:pPr>
        <w:pStyle w:val="Default"/>
        <w:ind w:left="567"/>
        <w:jc w:val="both"/>
        <w:rPr>
          <w:lang w:val="en-US"/>
        </w:rPr>
      </w:pPr>
    </w:p>
    <w:p w14:paraId="572B82E9" w14:textId="77777777" w:rsidR="00821E7E" w:rsidRPr="00821E7E" w:rsidRDefault="00821E7E" w:rsidP="00821E7E">
      <w:pPr>
        <w:pStyle w:val="Default"/>
        <w:ind w:left="567"/>
        <w:jc w:val="both"/>
        <w:rPr>
          <w:lang w:val="en-US"/>
        </w:rPr>
      </w:pPr>
    </w:p>
    <w:p w14:paraId="3B4A06CD" w14:textId="77777777" w:rsidR="00821E7E" w:rsidRPr="00821E7E" w:rsidRDefault="00821E7E" w:rsidP="00821E7E">
      <w:pPr>
        <w:pStyle w:val="Default"/>
        <w:ind w:left="567"/>
        <w:jc w:val="both"/>
        <w:rPr>
          <w:sz w:val="22"/>
          <w:szCs w:val="22"/>
          <w:lang w:val="en-US"/>
        </w:rPr>
      </w:pPr>
      <w:proofErr w:type="spellStart"/>
      <w:r w:rsidRPr="00821E7E">
        <w:rPr>
          <w:sz w:val="22"/>
          <w:szCs w:val="22"/>
          <w:lang w:val="en-US"/>
        </w:rPr>
        <w:t>Fdo</w:t>
      </w:r>
      <w:proofErr w:type="spellEnd"/>
    </w:p>
    <w:p w14:paraId="2E6C1F15" w14:textId="74D4581C" w:rsidR="00821E7E" w:rsidRDefault="00821E7E" w:rsidP="00821E7E">
      <w:pPr>
        <w:pStyle w:val="Default"/>
        <w:ind w:left="567"/>
        <w:jc w:val="both"/>
        <w:rPr>
          <w:sz w:val="22"/>
          <w:szCs w:val="22"/>
        </w:rPr>
      </w:pPr>
    </w:p>
    <w:p w14:paraId="11452099" w14:textId="2400578A" w:rsidR="004F0520" w:rsidRDefault="004F0520" w:rsidP="00821E7E">
      <w:pPr>
        <w:pStyle w:val="Default"/>
        <w:ind w:left="567"/>
        <w:jc w:val="both"/>
        <w:rPr>
          <w:sz w:val="22"/>
          <w:szCs w:val="22"/>
        </w:rPr>
      </w:pPr>
    </w:p>
    <w:p w14:paraId="3C2B0753" w14:textId="59C4CBD9" w:rsidR="004F0520" w:rsidRDefault="004F0520" w:rsidP="00821E7E">
      <w:pPr>
        <w:pStyle w:val="Default"/>
        <w:ind w:left="567"/>
        <w:jc w:val="both"/>
        <w:rPr>
          <w:sz w:val="22"/>
          <w:szCs w:val="22"/>
        </w:rPr>
      </w:pPr>
    </w:p>
    <w:p w14:paraId="6DCD35B8" w14:textId="77777777" w:rsidR="004F0520" w:rsidRDefault="004F0520" w:rsidP="00821E7E">
      <w:pPr>
        <w:pStyle w:val="Default"/>
        <w:ind w:left="567"/>
        <w:jc w:val="both"/>
        <w:rPr>
          <w:sz w:val="22"/>
          <w:szCs w:val="22"/>
        </w:rPr>
      </w:pPr>
    </w:p>
    <w:p w14:paraId="280CD6CC" w14:textId="64DF4C6F" w:rsidR="005F7E1D" w:rsidRDefault="005F7E1D" w:rsidP="00821E7E">
      <w:pPr>
        <w:pStyle w:val="Textoindependiente"/>
        <w:spacing w:before="11" w:after="1"/>
        <w:jc w:val="both"/>
        <w:rPr>
          <w:sz w:val="22"/>
          <w:szCs w:val="22"/>
        </w:rPr>
      </w:pPr>
    </w:p>
    <w:p w14:paraId="6B2712D0" w14:textId="77777777" w:rsidR="00821E7E" w:rsidRPr="008D5C24" w:rsidRDefault="00821E7E" w:rsidP="00821E7E">
      <w:pPr>
        <w:pStyle w:val="Default"/>
        <w:ind w:left="426" w:firstLine="283"/>
        <w:jc w:val="center"/>
        <w:rPr>
          <w:b/>
          <w:bCs/>
          <w:u w:val="single"/>
        </w:rPr>
      </w:pPr>
      <w:bookmarkStart w:id="0" w:name="_Hlk131405404"/>
      <w:r w:rsidRPr="008D5C24">
        <w:rPr>
          <w:b/>
          <w:bCs/>
          <w:u w:val="single"/>
        </w:rPr>
        <w:t>INFORMACIÓN SOBRE PROTECCIÓN DE DATOS</w:t>
      </w:r>
    </w:p>
    <w:p w14:paraId="5509983E" w14:textId="77777777" w:rsidR="00821E7E" w:rsidRDefault="00821E7E" w:rsidP="00821E7E">
      <w:pPr>
        <w:pStyle w:val="Default"/>
        <w:ind w:left="426" w:firstLine="283"/>
        <w:jc w:val="center"/>
        <w:rPr>
          <w:sz w:val="22"/>
          <w:szCs w:val="22"/>
        </w:rPr>
      </w:pPr>
    </w:p>
    <w:p w14:paraId="6C2264E7" w14:textId="77777777" w:rsidR="00821E7E" w:rsidRDefault="00821E7E" w:rsidP="00821E7E">
      <w:pPr>
        <w:pStyle w:val="Default"/>
        <w:ind w:left="709"/>
        <w:jc w:val="both"/>
        <w:rPr>
          <w:sz w:val="22"/>
          <w:szCs w:val="22"/>
        </w:rPr>
      </w:pPr>
      <w:r>
        <w:rPr>
          <w:sz w:val="22"/>
          <w:szCs w:val="22"/>
        </w:rPr>
        <w:t xml:space="preserve">El Ayuntamiento de Las Rozas de Madrid es el responsable del tratamiento de los datos personales del/la interesado/a y les informa de que estos datos serán tratados de conformidad con lo dispuesto en el Reglamento de la UE 2016/679, de abril (RGPD), y la Ley Orgánica 3/2018, de 5 de diciembre (LOPDGDD), por lo que se les facilita la siguiente información del tratamiento. </w:t>
      </w:r>
    </w:p>
    <w:p w14:paraId="7E85DEB6" w14:textId="77777777" w:rsidR="00821E7E" w:rsidRDefault="00821E7E" w:rsidP="00821E7E">
      <w:pPr>
        <w:pStyle w:val="Default"/>
        <w:ind w:left="709"/>
        <w:jc w:val="both"/>
        <w:rPr>
          <w:sz w:val="22"/>
          <w:szCs w:val="22"/>
        </w:rPr>
      </w:pPr>
    </w:p>
    <w:p w14:paraId="70BDE26D" w14:textId="77777777" w:rsidR="00821E7E" w:rsidRDefault="00821E7E" w:rsidP="00821E7E">
      <w:pPr>
        <w:pStyle w:val="Default"/>
        <w:ind w:left="709"/>
        <w:jc w:val="both"/>
        <w:rPr>
          <w:sz w:val="22"/>
          <w:szCs w:val="22"/>
        </w:rPr>
      </w:pPr>
      <w:r>
        <w:rPr>
          <w:b/>
          <w:bCs/>
          <w:sz w:val="22"/>
          <w:szCs w:val="22"/>
        </w:rPr>
        <w:t>Fines y legitimación del tratamiento</w:t>
      </w:r>
      <w:r>
        <w:rPr>
          <w:sz w:val="22"/>
          <w:szCs w:val="22"/>
        </w:rPr>
        <w:t xml:space="preserve">. Dependiendo de la asistencia solicitada, el tratamiento estará legitimado por: consentimiento del interesado (Art. 6.1 a) RGPD); por ser necesario para el cumplimiento de una obligación legal del responsable (Art. 6.1 c) RGPD); para proteger los intereses vitales de las víctimas (Art. 6.1 d) RGPD); para el cumplimiento de una misión realizada en interés público o en el ejercicio de poderes públicos conferidos al responsable del tratamiento (Art. 6.1 e) RGPD). </w:t>
      </w:r>
    </w:p>
    <w:p w14:paraId="3FA4689B" w14:textId="77777777" w:rsidR="00821E7E" w:rsidRDefault="00821E7E" w:rsidP="00821E7E">
      <w:pPr>
        <w:pStyle w:val="Default"/>
        <w:ind w:left="709"/>
        <w:jc w:val="both"/>
        <w:rPr>
          <w:sz w:val="22"/>
          <w:szCs w:val="22"/>
        </w:rPr>
      </w:pPr>
    </w:p>
    <w:p w14:paraId="214DE9A3" w14:textId="77777777" w:rsidR="00821E7E" w:rsidRPr="00717C4D" w:rsidRDefault="00821E7E" w:rsidP="00821E7E">
      <w:pPr>
        <w:pStyle w:val="Default"/>
        <w:ind w:left="709"/>
        <w:jc w:val="both"/>
        <w:rPr>
          <w:i/>
          <w:iCs/>
          <w:sz w:val="22"/>
          <w:szCs w:val="22"/>
        </w:rPr>
      </w:pPr>
      <w:r w:rsidRPr="00717C4D">
        <w:rPr>
          <w:i/>
          <w:iCs/>
          <w:sz w:val="22"/>
          <w:szCs w:val="22"/>
        </w:rPr>
        <w:t xml:space="preserve">Ley 38/2002,17 de noviembre, General de Subvenciones. </w:t>
      </w:r>
    </w:p>
    <w:p w14:paraId="4508D833" w14:textId="77777777" w:rsidR="00821E7E" w:rsidRPr="00717C4D" w:rsidRDefault="00821E7E" w:rsidP="00821E7E">
      <w:pPr>
        <w:pStyle w:val="Default"/>
        <w:ind w:left="709"/>
        <w:jc w:val="both"/>
        <w:rPr>
          <w:i/>
          <w:iCs/>
          <w:sz w:val="22"/>
          <w:szCs w:val="22"/>
        </w:rPr>
      </w:pPr>
      <w:r w:rsidRPr="00717C4D">
        <w:rPr>
          <w:i/>
          <w:iCs/>
          <w:sz w:val="22"/>
          <w:szCs w:val="22"/>
        </w:rPr>
        <w:t xml:space="preserve">Ley 2/1995, de 8 de marzo, de Subvenciones de la Comunidad de Madrid. </w:t>
      </w:r>
    </w:p>
    <w:p w14:paraId="7F5AE907" w14:textId="77777777" w:rsidR="00821E7E" w:rsidRDefault="00821E7E" w:rsidP="00821E7E">
      <w:pPr>
        <w:pStyle w:val="Default"/>
        <w:ind w:left="709"/>
        <w:jc w:val="both"/>
        <w:rPr>
          <w:i/>
          <w:iCs/>
          <w:sz w:val="22"/>
          <w:szCs w:val="22"/>
        </w:rPr>
      </w:pPr>
      <w:r w:rsidRPr="00717C4D">
        <w:rPr>
          <w:i/>
          <w:iCs/>
          <w:sz w:val="22"/>
          <w:szCs w:val="22"/>
        </w:rPr>
        <w:t xml:space="preserve">Reglamento 2021/241 del Parlamento Europeo y del Consejo de 12 de febrero de 2021 por el que se establece el Mecanismo de Recuperación y Resiliencia. </w:t>
      </w:r>
    </w:p>
    <w:p w14:paraId="5DAA9CD7" w14:textId="77777777" w:rsidR="00821E7E" w:rsidRPr="00717C4D" w:rsidRDefault="00821E7E" w:rsidP="00821E7E">
      <w:pPr>
        <w:pStyle w:val="Default"/>
        <w:ind w:left="709"/>
        <w:jc w:val="both"/>
        <w:rPr>
          <w:i/>
          <w:iCs/>
          <w:sz w:val="22"/>
          <w:szCs w:val="22"/>
        </w:rPr>
      </w:pPr>
    </w:p>
    <w:p w14:paraId="754FC223" w14:textId="77777777" w:rsidR="00821E7E" w:rsidRDefault="00821E7E" w:rsidP="00821E7E">
      <w:pPr>
        <w:pStyle w:val="Default"/>
        <w:ind w:left="709"/>
        <w:jc w:val="both"/>
        <w:rPr>
          <w:sz w:val="22"/>
          <w:szCs w:val="22"/>
        </w:rPr>
      </w:pPr>
      <w:r>
        <w:rPr>
          <w:b/>
          <w:bCs/>
          <w:sz w:val="22"/>
          <w:szCs w:val="22"/>
        </w:rPr>
        <w:t>Criterios de conservación de los datos</w:t>
      </w:r>
      <w:r>
        <w:rPr>
          <w:sz w:val="22"/>
          <w:szCs w:val="22"/>
        </w:rPr>
        <w:t>. Se conservarán por periodo indeterminado. Los datos se mantendrán durante el tiempo que es necesario para cumplir con la finalidad para la que se recabaron y para determinar las posibles responsabilidades que se pudieran derivar de dicha finalidad y el tratamiento de datos.</w:t>
      </w:r>
    </w:p>
    <w:p w14:paraId="0FD7B759" w14:textId="77777777" w:rsidR="00821E7E" w:rsidRDefault="00821E7E" w:rsidP="00821E7E">
      <w:pPr>
        <w:pStyle w:val="Default"/>
        <w:ind w:left="709"/>
        <w:jc w:val="both"/>
        <w:rPr>
          <w:sz w:val="22"/>
          <w:szCs w:val="22"/>
        </w:rPr>
      </w:pPr>
      <w:r>
        <w:rPr>
          <w:sz w:val="22"/>
          <w:szCs w:val="22"/>
        </w:rPr>
        <w:t xml:space="preserve"> </w:t>
      </w:r>
    </w:p>
    <w:p w14:paraId="61A183E8" w14:textId="77777777" w:rsidR="00821E7E" w:rsidRDefault="00821E7E" w:rsidP="00821E7E">
      <w:pPr>
        <w:pStyle w:val="Default"/>
        <w:ind w:left="709"/>
        <w:jc w:val="both"/>
        <w:rPr>
          <w:sz w:val="22"/>
          <w:szCs w:val="22"/>
        </w:rPr>
      </w:pPr>
      <w:r>
        <w:rPr>
          <w:b/>
          <w:bCs/>
          <w:sz w:val="22"/>
          <w:szCs w:val="22"/>
        </w:rPr>
        <w:t xml:space="preserve">Comunicación de los datos. </w:t>
      </w:r>
      <w:r>
        <w:rPr>
          <w:sz w:val="22"/>
          <w:szCs w:val="22"/>
        </w:rPr>
        <w:t xml:space="preserve">Sus datos serán comunicados a Intervención General, Tesorería General del Ayuntamiento de Paracuellos de Jarama, a otros organismos de la Comunidad de Madrid que participen en el procedimiento. Tribunales de Justicia, Tribunal de Cuentas, Defensor del Pueblo y otras instituciones de control, especialmente de la AGE y órganos de la Unión Europea a efectos de auditorías y control de fondos estatales y europeos. Ayuntamiento, Comunidad de Madrid, Gobierno de España, Unión Europea. Interesados en el procedimiento. </w:t>
      </w:r>
    </w:p>
    <w:p w14:paraId="0C4E4C6D" w14:textId="77777777" w:rsidR="00821E7E" w:rsidRDefault="00821E7E" w:rsidP="00821E7E">
      <w:pPr>
        <w:pStyle w:val="Default"/>
        <w:ind w:left="709"/>
        <w:jc w:val="both"/>
        <w:rPr>
          <w:sz w:val="22"/>
          <w:szCs w:val="22"/>
        </w:rPr>
      </w:pPr>
    </w:p>
    <w:p w14:paraId="32D6AFB7" w14:textId="77777777" w:rsidR="00821E7E" w:rsidRDefault="00821E7E" w:rsidP="00821E7E">
      <w:pPr>
        <w:pStyle w:val="Default"/>
        <w:ind w:left="709"/>
        <w:jc w:val="both"/>
        <w:rPr>
          <w:sz w:val="22"/>
          <w:szCs w:val="22"/>
        </w:rPr>
      </w:pPr>
      <w:r>
        <w:rPr>
          <w:b/>
          <w:bCs/>
          <w:sz w:val="22"/>
          <w:szCs w:val="22"/>
        </w:rPr>
        <w:t xml:space="preserve">Legitimación: </w:t>
      </w:r>
      <w:r>
        <w:rPr>
          <w:sz w:val="22"/>
          <w:szCs w:val="22"/>
        </w:rPr>
        <w:t xml:space="preserve">Art. 6.1.e) del RGPD. </w:t>
      </w:r>
    </w:p>
    <w:p w14:paraId="711FC935" w14:textId="77777777" w:rsidR="00821E7E" w:rsidRDefault="00821E7E" w:rsidP="00821E7E">
      <w:pPr>
        <w:pStyle w:val="Default"/>
        <w:ind w:left="709"/>
        <w:jc w:val="both"/>
        <w:rPr>
          <w:sz w:val="22"/>
          <w:szCs w:val="22"/>
        </w:rPr>
      </w:pPr>
      <w:r>
        <w:rPr>
          <w:b/>
          <w:bCs/>
          <w:sz w:val="22"/>
          <w:szCs w:val="22"/>
        </w:rPr>
        <w:t>Fuente de la que procedan los datos</w:t>
      </w:r>
      <w:r>
        <w:rPr>
          <w:sz w:val="22"/>
          <w:szCs w:val="22"/>
        </w:rPr>
        <w:t xml:space="preserve">. Interesado </w:t>
      </w:r>
    </w:p>
    <w:p w14:paraId="6B76EC43" w14:textId="77777777" w:rsidR="00821E7E" w:rsidRDefault="00821E7E" w:rsidP="00821E7E">
      <w:pPr>
        <w:pStyle w:val="Default"/>
        <w:ind w:left="709"/>
        <w:jc w:val="both"/>
        <w:rPr>
          <w:sz w:val="22"/>
          <w:szCs w:val="22"/>
        </w:rPr>
      </w:pPr>
    </w:p>
    <w:p w14:paraId="4C52C9D7" w14:textId="77777777" w:rsidR="00821E7E" w:rsidRDefault="00821E7E" w:rsidP="00821E7E">
      <w:pPr>
        <w:pStyle w:val="Default"/>
        <w:ind w:left="709"/>
        <w:jc w:val="both"/>
        <w:rPr>
          <w:sz w:val="22"/>
          <w:szCs w:val="22"/>
        </w:rPr>
      </w:pPr>
      <w:r>
        <w:rPr>
          <w:b/>
          <w:bCs/>
          <w:sz w:val="22"/>
          <w:szCs w:val="22"/>
        </w:rPr>
        <w:t xml:space="preserve">Derechos a ejercer: </w:t>
      </w:r>
      <w:r>
        <w:rPr>
          <w:sz w:val="22"/>
          <w:szCs w:val="22"/>
        </w:rPr>
        <w:t xml:space="preserve">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 </w:t>
      </w:r>
    </w:p>
    <w:p w14:paraId="1F160E8E" w14:textId="77777777" w:rsidR="00821E7E" w:rsidRDefault="00821E7E" w:rsidP="00821E7E">
      <w:pPr>
        <w:pStyle w:val="Default"/>
        <w:ind w:left="709"/>
        <w:jc w:val="both"/>
        <w:rPr>
          <w:sz w:val="22"/>
          <w:szCs w:val="22"/>
        </w:rPr>
      </w:pPr>
    </w:p>
    <w:p w14:paraId="2C392212" w14:textId="77777777" w:rsidR="00821E7E" w:rsidRDefault="00821E7E" w:rsidP="00821E7E">
      <w:pPr>
        <w:pStyle w:val="Default"/>
        <w:ind w:left="709"/>
        <w:jc w:val="both"/>
        <w:rPr>
          <w:sz w:val="22"/>
          <w:szCs w:val="22"/>
        </w:rPr>
      </w:pPr>
      <w:r>
        <w:rPr>
          <w:sz w:val="22"/>
          <w:szCs w:val="22"/>
        </w:rPr>
        <w:t xml:space="preserve">Según la Ley 39/2015, el RGPD y la ley Orgánica 3/2018, puede ejercitar sus derechos por Registro Electrónico o Registro presencial, o en los lugares y formas previstos en el Art. 16.4 de la Ley 39/2015, preferentemente mediante el formulario de solicitud “Ejercicio de derechos en materia de Protección de datos personales. </w:t>
      </w:r>
    </w:p>
    <w:p w14:paraId="26DCE721" w14:textId="77777777" w:rsidR="00821E7E" w:rsidRDefault="00821E7E" w:rsidP="00821E7E">
      <w:pPr>
        <w:pStyle w:val="Default"/>
        <w:ind w:left="709"/>
        <w:jc w:val="both"/>
        <w:rPr>
          <w:sz w:val="22"/>
          <w:szCs w:val="22"/>
        </w:rPr>
      </w:pPr>
    </w:p>
    <w:p w14:paraId="039BA79F" w14:textId="77777777" w:rsidR="00821E7E" w:rsidRDefault="00821E7E" w:rsidP="00821E7E">
      <w:pPr>
        <w:pStyle w:val="Default"/>
        <w:ind w:left="709"/>
        <w:jc w:val="both"/>
        <w:rPr>
          <w:sz w:val="22"/>
          <w:szCs w:val="22"/>
        </w:rPr>
      </w:pPr>
      <w:r>
        <w:rPr>
          <w:sz w:val="22"/>
          <w:szCs w:val="22"/>
        </w:rPr>
        <w:t xml:space="preserve">Derecho a presentar una reclamación ante la Autoridad de control (www.aepd.es) si considera que el tratamiento de sus datos no se ajusta a la normativa vigente. </w:t>
      </w:r>
    </w:p>
    <w:p w14:paraId="057A2EF2" w14:textId="77777777" w:rsidR="00821E7E" w:rsidRDefault="00821E7E" w:rsidP="00821E7E">
      <w:pPr>
        <w:pStyle w:val="Default"/>
        <w:ind w:left="709"/>
        <w:jc w:val="both"/>
        <w:rPr>
          <w:sz w:val="22"/>
          <w:szCs w:val="22"/>
        </w:rPr>
      </w:pPr>
    </w:p>
    <w:p w14:paraId="5FFC6AED" w14:textId="54B6347D" w:rsidR="004F0520" w:rsidRDefault="00821E7E" w:rsidP="008D5C24">
      <w:pPr>
        <w:pStyle w:val="Default"/>
        <w:ind w:left="709"/>
        <w:jc w:val="both"/>
        <w:rPr>
          <w:sz w:val="22"/>
          <w:szCs w:val="22"/>
        </w:rPr>
      </w:pPr>
      <w:r>
        <w:rPr>
          <w:sz w:val="22"/>
          <w:szCs w:val="22"/>
        </w:rPr>
        <w:t xml:space="preserve">Datos de contacto para ejercer sus derechos: Ayuntamiento de Las Rozas de Madrid. Plaza Mayor, s/n. 28231 Las Rozas de Madrid, Madrid. </w:t>
      </w:r>
      <w:hyperlink r:id="rId7" w:history="1">
        <w:r w:rsidR="004F0520" w:rsidRPr="009E7B53">
          <w:rPr>
            <w:rStyle w:val="Hipervnculo"/>
            <w:sz w:val="22"/>
            <w:szCs w:val="22"/>
          </w:rPr>
          <w:t>atenciónsocial@lasrozas.es</w:t>
        </w:r>
      </w:hyperlink>
    </w:p>
    <w:p w14:paraId="1BF915DF" w14:textId="77777777" w:rsidR="00821E7E" w:rsidRPr="00B12E41" w:rsidRDefault="00821E7E" w:rsidP="00821E7E">
      <w:pPr>
        <w:pStyle w:val="Textoindependiente"/>
        <w:spacing w:before="11" w:after="1"/>
        <w:ind w:left="709"/>
        <w:jc w:val="both"/>
        <w:rPr>
          <w:sz w:val="18"/>
          <w:szCs w:val="18"/>
          <w:lang w:val="es-ES"/>
        </w:rPr>
      </w:pPr>
      <w:r>
        <w:rPr>
          <w:sz w:val="22"/>
          <w:szCs w:val="22"/>
        </w:rPr>
        <w:t xml:space="preserve">El </w:t>
      </w:r>
      <w:proofErr w:type="spellStart"/>
      <w:r>
        <w:rPr>
          <w:sz w:val="22"/>
          <w:szCs w:val="22"/>
        </w:rPr>
        <w:t>interesado</w:t>
      </w:r>
      <w:proofErr w:type="spellEnd"/>
      <w:r>
        <w:rPr>
          <w:sz w:val="22"/>
          <w:szCs w:val="22"/>
        </w:rPr>
        <w:t xml:space="preserve"> </w:t>
      </w:r>
      <w:proofErr w:type="spellStart"/>
      <w:r>
        <w:rPr>
          <w:sz w:val="22"/>
          <w:szCs w:val="22"/>
        </w:rPr>
        <w:t>consiente</w:t>
      </w:r>
      <w:proofErr w:type="spellEnd"/>
      <w:r>
        <w:rPr>
          <w:sz w:val="22"/>
          <w:szCs w:val="22"/>
        </w:rPr>
        <w:t xml:space="preserve"> </w:t>
      </w:r>
      <w:proofErr w:type="spellStart"/>
      <w:r>
        <w:rPr>
          <w:sz w:val="22"/>
          <w:szCs w:val="22"/>
        </w:rPr>
        <w:t>explícitamente</w:t>
      </w:r>
      <w:proofErr w:type="spellEnd"/>
      <w:r>
        <w:rPr>
          <w:sz w:val="22"/>
          <w:szCs w:val="22"/>
        </w:rPr>
        <w:t xml:space="preserve"> </w:t>
      </w:r>
      <w:proofErr w:type="spellStart"/>
      <w:r>
        <w:rPr>
          <w:sz w:val="22"/>
          <w:szCs w:val="22"/>
        </w:rPr>
        <w:t>el</w:t>
      </w:r>
      <w:proofErr w:type="spellEnd"/>
      <w:r>
        <w:rPr>
          <w:sz w:val="22"/>
          <w:szCs w:val="22"/>
        </w:rPr>
        <w:t xml:space="preserve"> </w:t>
      </w:r>
      <w:proofErr w:type="spellStart"/>
      <w:r>
        <w:rPr>
          <w:sz w:val="22"/>
          <w:szCs w:val="22"/>
        </w:rPr>
        <w:t>tratamiento</w:t>
      </w:r>
      <w:proofErr w:type="spellEnd"/>
      <w:r>
        <w:rPr>
          <w:sz w:val="22"/>
          <w:szCs w:val="22"/>
        </w:rPr>
        <w:t xml:space="preserve"> de sus </w:t>
      </w:r>
      <w:proofErr w:type="spellStart"/>
      <w:r>
        <w:rPr>
          <w:sz w:val="22"/>
          <w:szCs w:val="22"/>
        </w:rPr>
        <w:t>datos</w:t>
      </w:r>
      <w:proofErr w:type="spellEnd"/>
      <w:r>
        <w:rPr>
          <w:sz w:val="22"/>
          <w:szCs w:val="22"/>
        </w:rPr>
        <w:t xml:space="preserve"> </w:t>
      </w:r>
      <w:proofErr w:type="spellStart"/>
      <w:r>
        <w:rPr>
          <w:sz w:val="22"/>
          <w:szCs w:val="22"/>
        </w:rPr>
        <w:t>en</w:t>
      </w:r>
      <w:proofErr w:type="spellEnd"/>
      <w:r>
        <w:rPr>
          <w:sz w:val="22"/>
          <w:szCs w:val="22"/>
        </w:rPr>
        <w:t xml:space="preserve"> </w:t>
      </w:r>
      <w:proofErr w:type="spellStart"/>
      <w:r>
        <w:rPr>
          <w:sz w:val="22"/>
          <w:szCs w:val="22"/>
        </w:rPr>
        <w:t>los</w:t>
      </w:r>
      <w:proofErr w:type="spellEnd"/>
      <w:r>
        <w:rPr>
          <w:sz w:val="22"/>
          <w:szCs w:val="22"/>
        </w:rPr>
        <w:t xml:space="preserve"> </w:t>
      </w:r>
      <w:proofErr w:type="spellStart"/>
      <w:r>
        <w:rPr>
          <w:sz w:val="22"/>
          <w:szCs w:val="22"/>
        </w:rPr>
        <w:t>términos</w:t>
      </w:r>
      <w:proofErr w:type="spellEnd"/>
      <w:r>
        <w:rPr>
          <w:sz w:val="22"/>
          <w:szCs w:val="22"/>
        </w:rPr>
        <w:t xml:space="preserve"> </w:t>
      </w:r>
      <w:proofErr w:type="spellStart"/>
      <w:r>
        <w:rPr>
          <w:sz w:val="22"/>
          <w:szCs w:val="22"/>
        </w:rPr>
        <w:t>expuestos</w:t>
      </w:r>
      <w:proofErr w:type="spellEnd"/>
      <w:r>
        <w:rPr>
          <w:sz w:val="22"/>
          <w:szCs w:val="22"/>
        </w:rPr>
        <w:t>.</w:t>
      </w:r>
      <w:bookmarkEnd w:id="0"/>
    </w:p>
    <w:p w14:paraId="65842280" w14:textId="192C8316" w:rsidR="005F7E1D" w:rsidRDefault="005F7E1D" w:rsidP="00821E7E">
      <w:pPr>
        <w:pStyle w:val="Textoindependiente"/>
        <w:spacing w:before="11" w:after="1"/>
        <w:ind w:left="709"/>
        <w:jc w:val="both"/>
        <w:rPr>
          <w:sz w:val="22"/>
          <w:szCs w:val="22"/>
        </w:rPr>
      </w:pPr>
    </w:p>
    <w:p w14:paraId="5BAD9CC3" w14:textId="77777777" w:rsidR="005F7E1D" w:rsidRDefault="005F7E1D" w:rsidP="00821E7E">
      <w:pPr>
        <w:pStyle w:val="Textoindependiente"/>
        <w:spacing w:before="11" w:after="1"/>
        <w:ind w:left="709"/>
        <w:jc w:val="both"/>
        <w:rPr>
          <w:sz w:val="22"/>
          <w:szCs w:val="22"/>
        </w:rPr>
      </w:pPr>
    </w:p>
    <w:p w14:paraId="7F1101CB" w14:textId="4A7ED370" w:rsidR="005F7E1D" w:rsidRDefault="005F7E1D" w:rsidP="00821E7E">
      <w:pPr>
        <w:pStyle w:val="Textoindependiente"/>
        <w:spacing w:before="11" w:after="1"/>
        <w:ind w:left="709"/>
        <w:jc w:val="both"/>
        <w:rPr>
          <w:sz w:val="22"/>
          <w:szCs w:val="22"/>
        </w:rPr>
      </w:pPr>
    </w:p>
    <w:p w14:paraId="7E8251EA" w14:textId="688D833A" w:rsidR="005F7E1D" w:rsidRDefault="005F7E1D" w:rsidP="00821E7E">
      <w:pPr>
        <w:pStyle w:val="Textoindependiente"/>
        <w:spacing w:before="11" w:after="1"/>
        <w:ind w:left="709"/>
        <w:jc w:val="both"/>
        <w:rPr>
          <w:sz w:val="22"/>
          <w:szCs w:val="22"/>
        </w:rPr>
      </w:pPr>
    </w:p>
    <w:p w14:paraId="7BC8D348" w14:textId="625E7B3F" w:rsidR="005F7E1D" w:rsidRDefault="005F7E1D" w:rsidP="00821E7E">
      <w:pPr>
        <w:pStyle w:val="Textoindependiente"/>
        <w:spacing w:before="11" w:after="1"/>
        <w:ind w:left="709"/>
        <w:jc w:val="both"/>
        <w:rPr>
          <w:sz w:val="22"/>
          <w:szCs w:val="22"/>
        </w:rPr>
      </w:pPr>
    </w:p>
    <w:p w14:paraId="5DAB1719" w14:textId="07A1F38D" w:rsidR="005F7E1D" w:rsidRDefault="005F7E1D" w:rsidP="00821E7E">
      <w:pPr>
        <w:pStyle w:val="Textoindependiente"/>
        <w:spacing w:before="11" w:after="1"/>
        <w:ind w:left="709"/>
        <w:jc w:val="both"/>
        <w:rPr>
          <w:sz w:val="22"/>
          <w:szCs w:val="22"/>
        </w:rPr>
      </w:pPr>
    </w:p>
    <w:p w14:paraId="6B09170D" w14:textId="77777777" w:rsidR="005F7E1D" w:rsidRPr="00B12E41" w:rsidRDefault="005F7E1D" w:rsidP="00821E7E">
      <w:pPr>
        <w:pStyle w:val="Textoindependiente"/>
        <w:spacing w:before="11" w:after="1"/>
        <w:ind w:left="709"/>
        <w:jc w:val="both"/>
        <w:rPr>
          <w:sz w:val="18"/>
          <w:szCs w:val="18"/>
          <w:lang w:val="es-ES"/>
        </w:rPr>
      </w:pPr>
    </w:p>
    <w:sectPr w:rsidR="005F7E1D" w:rsidRPr="00B12E41" w:rsidSect="00821E7E">
      <w:headerReference w:type="default" r:id="rId8"/>
      <w:footerReference w:type="default" r:id="rId9"/>
      <w:pgSz w:w="11910" w:h="16840"/>
      <w:pgMar w:top="426" w:right="1137" w:bottom="0" w:left="540" w:header="142"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F1007" w14:textId="77777777" w:rsidR="00A73931" w:rsidRDefault="00A73931">
      <w:r>
        <w:separator/>
      </w:r>
    </w:p>
  </w:endnote>
  <w:endnote w:type="continuationSeparator" w:id="0">
    <w:p w14:paraId="6AAD19A2" w14:textId="77777777" w:rsidR="00A73931" w:rsidRDefault="00A7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PT Book">
    <w:altName w:val="Century Gothic"/>
    <w:panose1 w:val="00000000000000000000"/>
    <w:charset w:val="00"/>
    <w:family w:val="swiss"/>
    <w:notTrueType/>
    <w:pitch w:val="variable"/>
    <w:sig w:usb0="00000001"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F61D" w14:textId="77777777" w:rsidR="001F3815" w:rsidRDefault="000E73B0">
    <w:pPr>
      <w:pStyle w:val="Textoindependiente"/>
      <w:spacing w:line="14" w:lineRule="auto"/>
      <w:rPr>
        <w:sz w:val="20"/>
      </w:rPr>
    </w:pPr>
    <w:r>
      <w:rPr>
        <w:noProof/>
        <w:lang w:val="es-ES" w:eastAsia="es-ES"/>
      </w:rPr>
      <mc:AlternateContent>
        <mc:Choice Requires="wps">
          <w:drawing>
            <wp:anchor distT="0" distB="0" distL="114300" distR="114300" simplePos="0" relativeHeight="251657728" behindDoc="1" locked="0" layoutInCell="1" allowOverlap="1" wp14:anchorId="0632FA38" wp14:editId="6CB5D908">
              <wp:simplePos x="0" y="0"/>
              <wp:positionH relativeFrom="page">
                <wp:posOffset>6410960</wp:posOffset>
              </wp:positionH>
              <wp:positionV relativeFrom="page">
                <wp:posOffset>9880600</wp:posOffset>
              </wp:positionV>
              <wp:extent cx="713105" cy="152400"/>
              <wp:effectExtent l="635" t="3175"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32955" w14:textId="77777777" w:rsidR="001F3815" w:rsidRDefault="00DE39C4">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sidR="004D5163">
                            <w:rPr>
                              <w:b/>
                              <w:noProof/>
                              <w:sz w:val="20"/>
                            </w:rPr>
                            <w:t>1</w:t>
                          </w:r>
                          <w:r>
                            <w:fldChar w:fldCharType="end"/>
                          </w:r>
                          <w:r>
                            <w:rPr>
                              <w:b/>
                              <w:sz w:val="20"/>
                            </w:rPr>
                            <w:t xml:space="preserve"> </w:t>
                          </w:r>
                          <w:r>
                            <w:rPr>
                              <w:sz w:val="20"/>
                            </w:rPr>
                            <w:t xml:space="preserve">de </w:t>
                          </w:r>
                          <w:r>
                            <w:rPr>
                              <w:b/>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32FA38" id="_x0000_t202" coordsize="21600,21600" o:spt="202" path="m,l,21600r21600,l21600,xe">
              <v:stroke joinstyle="miter"/>
              <v:path gradientshapeok="t" o:connecttype="rect"/>
            </v:shapetype>
            <v:shape id="Text Box 1" o:spid="_x0000_s1026" type="#_x0000_t202" style="position:absolute;margin-left:504.8pt;margin-top:778pt;width:56.1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" filled="f" stroked="f">
              <v:textbox inset="0,0,0,0">
                <w:txbxContent>
                  <w:p w14:paraId="63F32955" w14:textId="77777777" w:rsidR="001F3815" w:rsidRDefault="00DE39C4">
                    <w:pPr>
                      <w:spacing w:line="223" w:lineRule="exact"/>
                      <w:ind w:left="20"/>
                      <w:rPr>
                        <w:b/>
                        <w:sz w:val="20"/>
                      </w:rPr>
                    </w:pPr>
                    <w:proofErr w:type="spellStart"/>
                    <w:r>
                      <w:rPr>
                        <w:sz w:val="20"/>
                      </w:rPr>
                      <w:t>Página</w:t>
                    </w:r>
                    <w:proofErr w:type="spellEnd"/>
                    <w:r>
                      <w:rPr>
                        <w:sz w:val="20"/>
                      </w:rPr>
                      <w:t xml:space="preserve"> </w:t>
                    </w:r>
                    <w:r>
                      <w:fldChar w:fldCharType="begin"/>
                    </w:r>
                    <w:r>
                      <w:rPr>
                        <w:b/>
                        <w:sz w:val="20"/>
                      </w:rPr>
                      <w:instrText xml:space="preserve"> PAGE </w:instrText>
                    </w:r>
                    <w:r>
                      <w:fldChar w:fldCharType="separate"/>
                    </w:r>
                    <w:r w:rsidR="004D5163">
                      <w:rPr>
                        <w:b/>
                        <w:noProof/>
                        <w:sz w:val="20"/>
                      </w:rPr>
                      <w:t>1</w:t>
                    </w:r>
                    <w:r>
                      <w:fldChar w:fldCharType="end"/>
                    </w:r>
                    <w:r>
                      <w:rPr>
                        <w:b/>
                        <w:sz w:val="20"/>
                      </w:rPr>
                      <w:t xml:space="preserve"> </w:t>
                    </w:r>
                    <w:r>
                      <w:rPr>
                        <w:sz w:val="20"/>
                      </w:rPr>
                      <w:t xml:space="preserve">de </w:t>
                    </w:r>
                    <w:r>
                      <w:rPr>
                        <w:b/>
                        <w:sz w:val="20"/>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BF84E" w14:textId="77777777" w:rsidR="00A73931" w:rsidRDefault="00A73931">
      <w:r>
        <w:separator/>
      </w:r>
    </w:p>
  </w:footnote>
  <w:footnote w:type="continuationSeparator" w:id="0">
    <w:p w14:paraId="004211DB" w14:textId="77777777" w:rsidR="00A73931" w:rsidRDefault="00A7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15" w:type="pct"/>
      <w:tblInd w:w="-63" w:type="dxa"/>
      <w:tblLook w:val="04A0" w:firstRow="1" w:lastRow="0" w:firstColumn="1" w:lastColumn="0" w:noHBand="0" w:noVBand="1"/>
    </w:tblPr>
    <w:tblGrid>
      <w:gridCol w:w="8908"/>
      <w:gridCol w:w="1338"/>
      <w:gridCol w:w="222"/>
    </w:tblGrid>
    <w:tr w:rsidR="005F7E1D" w14:paraId="1FFE019D" w14:textId="77777777" w:rsidTr="00A10F71">
      <w:trPr>
        <w:gridBefore w:val="1"/>
        <w:wBefore w:w="4258" w:type="pct"/>
      </w:trPr>
      <w:tc>
        <w:tcPr>
          <w:tcW w:w="642" w:type="pct"/>
          <w:shd w:val="clear" w:color="auto" w:fill="auto"/>
        </w:tcPr>
        <w:p w14:paraId="5DB0AA83" w14:textId="77777777" w:rsidR="005F7E1D" w:rsidRDefault="005F7E1D" w:rsidP="005F7E1D">
          <w:pPr>
            <w:pStyle w:val="Encabezado"/>
          </w:pPr>
        </w:p>
      </w:tc>
      <w:tc>
        <w:tcPr>
          <w:tcW w:w="100" w:type="pct"/>
          <w:shd w:val="clear" w:color="auto" w:fill="auto"/>
          <w:vAlign w:val="center"/>
        </w:tcPr>
        <w:p w14:paraId="5D8A5C26" w14:textId="77777777" w:rsidR="005F7E1D" w:rsidRDefault="005F7E1D" w:rsidP="005F7E1D">
          <w:pPr>
            <w:pStyle w:val="Encabezado"/>
            <w:jc w:val="center"/>
            <w:rPr>
              <w:color w:val="FF0000"/>
              <w:sz w:val="16"/>
              <w:szCs w:val="16"/>
            </w:rPr>
          </w:pPr>
        </w:p>
      </w:tc>
    </w:tr>
    <w:tr w:rsidR="005F7E1D" w14:paraId="6F40A4F0" w14:textId="77777777" w:rsidTr="00A10F71">
      <w:trPr>
        <w:trHeight w:val="899"/>
      </w:trPr>
      <w:tc>
        <w:tcPr>
          <w:tcW w:w="4258" w:type="pct"/>
          <w:shd w:val="clear" w:color="auto" w:fill="auto"/>
        </w:tcPr>
        <w:p w14:paraId="6E909569" w14:textId="77777777" w:rsidR="005F7E1D" w:rsidRDefault="005F7E1D" w:rsidP="005F7E1D">
          <w:pPr>
            <w:pStyle w:val="Encabezado"/>
            <w:jc w:val="center"/>
          </w:pPr>
          <w:r>
            <w:rPr>
              <w:rFonts w:ascii="Futura PT Book" w:hAnsi="Futura PT Book"/>
              <w:noProof/>
            </w:rPr>
            <w:fldChar w:fldCharType="begin"/>
          </w:r>
          <w:r>
            <w:rPr>
              <w:rFonts w:ascii="Futura PT Book" w:hAnsi="Futura PT Book"/>
              <w:noProof/>
            </w:rPr>
            <w:instrText xml:space="preserve"> INCLUDEPICTURE  "cid:image002.png@01D8A8C7.D993CCD0" \* MERGEFORMATINET </w:instrText>
          </w:r>
          <w:r>
            <w:rPr>
              <w:rFonts w:ascii="Futura PT Book" w:hAnsi="Futura PT Book"/>
              <w:noProof/>
            </w:rPr>
            <w:fldChar w:fldCharType="separate"/>
          </w:r>
          <w:r>
            <w:rPr>
              <w:rFonts w:ascii="Futura PT Book" w:hAnsi="Futura PT Book"/>
              <w:noProof/>
            </w:rPr>
            <w:fldChar w:fldCharType="begin"/>
          </w:r>
          <w:r>
            <w:rPr>
              <w:rFonts w:ascii="Futura PT Book" w:hAnsi="Futura PT Book"/>
              <w:noProof/>
            </w:rPr>
            <w:instrText xml:space="preserve"> INCLUDEPICTURE  "cid:image002.png@01D8A8C7.D993CCD0" \* MERGEFORMATINET </w:instrText>
          </w:r>
          <w:r>
            <w:rPr>
              <w:rFonts w:ascii="Futura PT Book" w:hAnsi="Futura PT Book"/>
              <w:noProof/>
            </w:rPr>
            <w:fldChar w:fldCharType="separate"/>
          </w:r>
          <w:r>
            <w:rPr>
              <w:rFonts w:ascii="Futura PT Book" w:hAnsi="Futura PT Book"/>
              <w:noProof/>
            </w:rPr>
            <w:fldChar w:fldCharType="begin"/>
          </w:r>
          <w:r>
            <w:rPr>
              <w:rFonts w:ascii="Futura PT Book" w:hAnsi="Futura PT Book"/>
              <w:noProof/>
            </w:rPr>
            <w:instrText xml:space="preserve"> INCLUDEPICTURE  "cid:image002.png@01D8A8C7.D993CCD0" \* MERGEFORMATINET </w:instrText>
          </w:r>
          <w:r>
            <w:rPr>
              <w:rFonts w:ascii="Futura PT Book" w:hAnsi="Futura PT Book"/>
              <w:noProof/>
            </w:rPr>
            <w:fldChar w:fldCharType="separate"/>
          </w:r>
          <w:r w:rsidR="004F0520">
            <w:rPr>
              <w:rFonts w:ascii="Futura PT Book" w:hAnsi="Futura PT Book"/>
              <w:noProof/>
            </w:rPr>
            <w:fldChar w:fldCharType="begin"/>
          </w:r>
          <w:r w:rsidR="004F0520">
            <w:rPr>
              <w:rFonts w:ascii="Futura PT Book" w:hAnsi="Futura PT Book"/>
              <w:noProof/>
            </w:rPr>
            <w:instrText xml:space="preserve"> INCLUDEPICTURE  "cid:image002.png@01D8A8C7.D993CCD0" \* MERGEFORMATINET </w:instrText>
          </w:r>
          <w:r w:rsidR="004F0520">
            <w:rPr>
              <w:rFonts w:ascii="Futura PT Book" w:hAnsi="Futura PT Book"/>
              <w:noProof/>
            </w:rPr>
            <w:fldChar w:fldCharType="separate"/>
          </w:r>
          <w:r w:rsidR="00E617AA">
            <w:rPr>
              <w:rFonts w:ascii="Futura PT Book" w:hAnsi="Futura PT Book"/>
              <w:noProof/>
            </w:rPr>
            <w:fldChar w:fldCharType="begin"/>
          </w:r>
          <w:r w:rsidR="00E617AA">
            <w:rPr>
              <w:rFonts w:ascii="Futura PT Book" w:hAnsi="Futura PT Book"/>
              <w:noProof/>
            </w:rPr>
            <w:instrText xml:space="preserve"> INCLUDEPICTURE  "cid:image002.png@01D8A8C7.D993CCD0" \* MERGEFORMATINET </w:instrText>
          </w:r>
          <w:r w:rsidR="00E617AA">
            <w:rPr>
              <w:rFonts w:ascii="Futura PT Book" w:hAnsi="Futura PT Book"/>
              <w:noProof/>
            </w:rPr>
            <w:fldChar w:fldCharType="separate"/>
          </w:r>
          <w:r w:rsidR="00EC467B">
            <w:rPr>
              <w:rFonts w:ascii="Futura PT Book" w:hAnsi="Futura PT Book"/>
              <w:noProof/>
            </w:rPr>
            <w:fldChar w:fldCharType="begin"/>
          </w:r>
          <w:r w:rsidR="00EC467B">
            <w:rPr>
              <w:rFonts w:ascii="Futura PT Book" w:hAnsi="Futura PT Book"/>
              <w:noProof/>
            </w:rPr>
            <w:instrText xml:space="preserve"> INCLUDEPICTURE  "cid:image002.png@01D8A8C7.D993CCD0" \* MERGEFORMATINET </w:instrText>
          </w:r>
          <w:r w:rsidR="00EC467B">
            <w:rPr>
              <w:rFonts w:ascii="Futura PT Book" w:hAnsi="Futura PT Book"/>
              <w:noProof/>
            </w:rPr>
            <w:fldChar w:fldCharType="separate"/>
          </w:r>
          <w:r w:rsidR="008D5C24">
            <w:rPr>
              <w:rFonts w:ascii="Futura PT Book" w:hAnsi="Futura PT Book"/>
              <w:noProof/>
            </w:rPr>
            <w:fldChar w:fldCharType="begin"/>
          </w:r>
          <w:r w:rsidR="008D5C24">
            <w:rPr>
              <w:rFonts w:ascii="Futura PT Book" w:hAnsi="Futura PT Book"/>
              <w:noProof/>
            </w:rPr>
            <w:instrText xml:space="preserve"> </w:instrText>
          </w:r>
          <w:r w:rsidR="008D5C24">
            <w:rPr>
              <w:rFonts w:ascii="Futura PT Book" w:hAnsi="Futura PT Book"/>
              <w:noProof/>
            </w:rPr>
            <w:instrText>INCLUDEPICTURE  "cid:image002.png@01D8A8C7.D993CCD0" \* MERGEFORMATINET</w:instrText>
          </w:r>
          <w:r w:rsidR="008D5C24">
            <w:rPr>
              <w:rFonts w:ascii="Futura PT Book" w:hAnsi="Futura PT Book"/>
              <w:noProof/>
            </w:rPr>
            <w:instrText xml:space="preserve"> </w:instrText>
          </w:r>
          <w:r w:rsidR="008D5C24">
            <w:rPr>
              <w:rFonts w:ascii="Futura PT Book" w:hAnsi="Futura PT Book"/>
              <w:noProof/>
            </w:rPr>
            <w:fldChar w:fldCharType="separate"/>
          </w:r>
          <w:r w:rsidR="008D5C24">
            <w:rPr>
              <w:rFonts w:ascii="Futura PT Book" w:hAnsi="Futura PT Book"/>
              <w:noProof/>
            </w:rPr>
            <w:pict w14:anchorId="2DA17B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n en blanco y negro&#10;&#10;Descripción generada automáticamente con confianza media" style="width:317.4pt;height:46.2pt;visibility:visible">
                <v:imagedata r:id="rId1" r:href="rId2"/>
              </v:shape>
            </w:pict>
          </w:r>
          <w:r w:rsidR="008D5C24">
            <w:rPr>
              <w:rFonts w:ascii="Futura PT Book" w:hAnsi="Futura PT Book"/>
              <w:noProof/>
            </w:rPr>
            <w:fldChar w:fldCharType="end"/>
          </w:r>
          <w:r w:rsidR="00EC467B">
            <w:rPr>
              <w:rFonts w:ascii="Futura PT Book" w:hAnsi="Futura PT Book"/>
              <w:noProof/>
            </w:rPr>
            <w:fldChar w:fldCharType="end"/>
          </w:r>
          <w:r w:rsidR="00E617AA">
            <w:rPr>
              <w:rFonts w:ascii="Futura PT Book" w:hAnsi="Futura PT Book"/>
              <w:noProof/>
            </w:rPr>
            <w:fldChar w:fldCharType="end"/>
          </w:r>
          <w:r w:rsidR="004F0520">
            <w:rPr>
              <w:rFonts w:ascii="Futura PT Book" w:hAnsi="Futura PT Book"/>
              <w:noProof/>
            </w:rPr>
            <w:fldChar w:fldCharType="end"/>
          </w:r>
          <w:r>
            <w:rPr>
              <w:rFonts w:ascii="Futura PT Book" w:hAnsi="Futura PT Book"/>
              <w:noProof/>
            </w:rPr>
            <w:fldChar w:fldCharType="end"/>
          </w:r>
          <w:r>
            <w:rPr>
              <w:rFonts w:ascii="Futura PT Book" w:hAnsi="Futura PT Book"/>
              <w:noProof/>
            </w:rPr>
            <w:fldChar w:fldCharType="end"/>
          </w:r>
          <w:r>
            <w:rPr>
              <w:rFonts w:ascii="Futura PT Book" w:hAnsi="Futura PT Book"/>
              <w:noProof/>
            </w:rPr>
            <w:fldChar w:fldCharType="end"/>
          </w:r>
          <w:r>
            <w:rPr>
              <w:rFonts w:ascii="Futura PT Book" w:hAnsi="Futura PT Book"/>
            </w:rPr>
            <w:t xml:space="preserve"> </w:t>
          </w:r>
          <w:r>
            <w:rPr>
              <w:rFonts w:ascii="Futura PT Book" w:hAnsi="Futura PT Book"/>
              <w:noProof/>
            </w:rPr>
            <w:fldChar w:fldCharType="begin"/>
          </w:r>
          <w:r>
            <w:rPr>
              <w:rFonts w:ascii="Futura PT Book" w:hAnsi="Futura PT Book"/>
              <w:noProof/>
            </w:rPr>
            <w:instrText xml:space="preserve"> INCLUDEPICTURE  "cid:image003.jpg@01D8A8C7.D993CCD0" \* MERGEFORMATINET </w:instrText>
          </w:r>
          <w:r>
            <w:rPr>
              <w:rFonts w:ascii="Futura PT Book" w:hAnsi="Futura PT Book"/>
              <w:noProof/>
            </w:rPr>
            <w:fldChar w:fldCharType="separate"/>
          </w:r>
          <w:r>
            <w:rPr>
              <w:rFonts w:ascii="Futura PT Book" w:hAnsi="Futura PT Book"/>
              <w:noProof/>
            </w:rPr>
            <w:fldChar w:fldCharType="begin"/>
          </w:r>
          <w:r>
            <w:rPr>
              <w:rFonts w:ascii="Futura PT Book" w:hAnsi="Futura PT Book"/>
              <w:noProof/>
            </w:rPr>
            <w:instrText xml:space="preserve"> INCLUDEPICTURE  "cid:image003.jpg@01D8A8C7.D993CCD0" \* MERGEFORMATINET </w:instrText>
          </w:r>
          <w:r>
            <w:rPr>
              <w:rFonts w:ascii="Futura PT Book" w:hAnsi="Futura PT Book"/>
              <w:noProof/>
            </w:rPr>
            <w:fldChar w:fldCharType="separate"/>
          </w:r>
          <w:r>
            <w:rPr>
              <w:rFonts w:ascii="Futura PT Book" w:hAnsi="Futura PT Book"/>
              <w:noProof/>
            </w:rPr>
            <w:fldChar w:fldCharType="begin"/>
          </w:r>
          <w:r>
            <w:rPr>
              <w:rFonts w:ascii="Futura PT Book" w:hAnsi="Futura PT Book"/>
              <w:noProof/>
            </w:rPr>
            <w:instrText xml:space="preserve"> INCLUDEPICTURE  "cid:image003.jpg@01D8A8C7.D993CCD0" \* MERGEFORMATINET </w:instrText>
          </w:r>
          <w:r>
            <w:rPr>
              <w:rFonts w:ascii="Futura PT Book" w:hAnsi="Futura PT Book"/>
              <w:noProof/>
            </w:rPr>
            <w:fldChar w:fldCharType="separate"/>
          </w:r>
          <w:r w:rsidR="004F0520">
            <w:rPr>
              <w:rFonts w:ascii="Futura PT Book" w:hAnsi="Futura PT Book"/>
              <w:noProof/>
            </w:rPr>
            <w:fldChar w:fldCharType="begin"/>
          </w:r>
          <w:r w:rsidR="004F0520">
            <w:rPr>
              <w:rFonts w:ascii="Futura PT Book" w:hAnsi="Futura PT Book"/>
              <w:noProof/>
            </w:rPr>
            <w:instrText xml:space="preserve"> INCLUDEPICTURE  "cid:image003.jpg@01D8A8C7.D993CCD0" \* MERGEFORMATINET </w:instrText>
          </w:r>
          <w:r w:rsidR="004F0520">
            <w:rPr>
              <w:rFonts w:ascii="Futura PT Book" w:hAnsi="Futura PT Book"/>
              <w:noProof/>
            </w:rPr>
            <w:fldChar w:fldCharType="separate"/>
          </w:r>
          <w:r w:rsidR="00E617AA">
            <w:rPr>
              <w:rFonts w:ascii="Futura PT Book" w:hAnsi="Futura PT Book"/>
              <w:noProof/>
            </w:rPr>
            <w:fldChar w:fldCharType="begin"/>
          </w:r>
          <w:r w:rsidR="00E617AA">
            <w:rPr>
              <w:rFonts w:ascii="Futura PT Book" w:hAnsi="Futura PT Book"/>
              <w:noProof/>
            </w:rPr>
            <w:instrText xml:space="preserve"> INCLUDEPICTURE  "cid:image003.jpg@01D8A8C7.D993CCD0" \* MERGEFORMATINET </w:instrText>
          </w:r>
          <w:r w:rsidR="00E617AA">
            <w:rPr>
              <w:rFonts w:ascii="Futura PT Book" w:hAnsi="Futura PT Book"/>
              <w:noProof/>
            </w:rPr>
            <w:fldChar w:fldCharType="separate"/>
          </w:r>
          <w:r w:rsidR="00EC467B">
            <w:rPr>
              <w:rFonts w:ascii="Futura PT Book" w:hAnsi="Futura PT Book"/>
              <w:noProof/>
            </w:rPr>
            <w:fldChar w:fldCharType="begin"/>
          </w:r>
          <w:r w:rsidR="00EC467B">
            <w:rPr>
              <w:rFonts w:ascii="Futura PT Book" w:hAnsi="Futura PT Book"/>
              <w:noProof/>
            </w:rPr>
            <w:instrText xml:space="preserve"> INCLUDEPICTURE  "cid:image003.jpg@01D8A8C7.D993CCD0" \* MERGEFORMATINET </w:instrText>
          </w:r>
          <w:r w:rsidR="00EC467B">
            <w:rPr>
              <w:rFonts w:ascii="Futura PT Book" w:hAnsi="Futura PT Book"/>
              <w:noProof/>
            </w:rPr>
            <w:fldChar w:fldCharType="separate"/>
          </w:r>
          <w:r w:rsidR="008D5C24">
            <w:rPr>
              <w:rFonts w:ascii="Futura PT Book" w:hAnsi="Futura PT Book"/>
              <w:noProof/>
            </w:rPr>
            <w:fldChar w:fldCharType="begin"/>
          </w:r>
          <w:r w:rsidR="008D5C24">
            <w:rPr>
              <w:rFonts w:ascii="Futura PT Book" w:hAnsi="Futura PT Book"/>
              <w:noProof/>
            </w:rPr>
            <w:instrText xml:space="preserve"> </w:instrText>
          </w:r>
          <w:r w:rsidR="008D5C24">
            <w:rPr>
              <w:rFonts w:ascii="Futura PT Book" w:hAnsi="Futura PT Book"/>
              <w:noProof/>
            </w:rPr>
            <w:instrText>INCLUDEPICTURE  "cid:image003.jpg@01D8A8C7.D993CCD0" \* MERGEFORMATINET</w:instrText>
          </w:r>
          <w:r w:rsidR="008D5C24">
            <w:rPr>
              <w:rFonts w:ascii="Futura PT Book" w:hAnsi="Futura PT Book"/>
              <w:noProof/>
            </w:rPr>
            <w:instrText xml:space="preserve"> </w:instrText>
          </w:r>
          <w:r w:rsidR="008D5C24">
            <w:rPr>
              <w:rFonts w:ascii="Futura PT Book" w:hAnsi="Futura PT Book"/>
              <w:noProof/>
            </w:rPr>
            <w:fldChar w:fldCharType="separate"/>
          </w:r>
          <w:r w:rsidR="008D5C24">
            <w:rPr>
              <w:rFonts w:ascii="Futura PT Book" w:hAnsi="Futura PT Book"/>
              <w:noProof/>
            </w:rPr>
            <w:pict w14:anchorId="271EA51A">
              <v:shape id="_x0000_i1026" type="#_x0000_t75" alt="Texto, Carta&#10;&#10;Descripción generada automáticamente" style="width:103.2pt;height:46.2pt;visibility:visible">
                <v:imagedata r:id="rId3" r:href="rId4"/>
              </v:shape>
            </w:pict>
          </w:r>
          <w:r w:rsidR="008D5C24">
            <w:rPr>
              <w:rFonts w:ascii="Futura PT Book" w:hAnsi="Futura PT Book"/>
              <w:noProof/>
            </w:rPr>
            <w:fldChar w:fldCharType="end"/>
          </w:r>
          <w:r w:rsidR="00EC467B">
            <w:rPr>
              <w:rFonts w:ascii="Futura PT Book" w:hAnsi="Futura PT Book"/>
              <w:noProof/>
            </w:rPr>
            <w:fldChar w:fldCharType="end"/>
          </w:r>
          <w:r w:rsidR="00E617AA">
            <w:rPr>
              <w:rFonts w:ascii="Futura PT Book" w:hAnsi="Futura PT Book"/>
              <w:noProof/>
            </w:rPr>
            <w:fldChar w:fldCharType="end"/>
          </w:r>
          <w:r w:rsidR="004F0520">
            <w:rPr>
              <w:rFonts w:ascii="Futura PT Book" w:hAnsi="Futura PT Book"/>
              <w:noProof/>
            </w:rPr>
            <w:fldChar w:fldCharType="end"/>
          </w:r>
          <w:r>
            <w:rPr>
              <w:rFonts w:ascii="Futura PT Book" w:hAnsi="Futura PT Book"/>
              <w:noProof/>
            </w:rPr>
            <w:fldChar w:fldCharType="end"/>
          </w:r>
          <w:r>
            <w:rPr>
              <w:rFonts w:ascii="Futura PT Book" w:hAnsi="Futura PT Book"/>
              <w:noProof/>
            </w:rPr>
            <w:fldChar w:fldCharType="end"/>
          </w:r>
          <w:r>
            <w:rPr>
              <w:rFonts w:ascii="Futura PT Book" w:hAnsi="Futura PT Book"/>
              <w:noProof/>
            </w:rPr>
            <w:fldChar w:fldCharType="end"/>
          </w:r>
        </w:p>
      </w:tc>
      <w:tc>
        <w:tcPr>
          <w:tcW w:w="742" w:type="pct"/>
          <w:gridSpan w:val="2"/>
          <w:shd w:val="clear" w:color="auto" w:fill="auto"/>
          <w:vAlign w:val="center"/>
        </w:tcPr>
        <w:p w14:paraId="3BC0D1E2" w14:textId="77777777" w:rsidR="005F7E1D" w:rsidRDefault="005F7E1D" w:rsidP="005F7E1D">
          <w:pPr>
            <w:pStyle w:val="Encabezado"/>
            <w:ind w:left="-609"/>
            <w:jc w:val="center"/>
            <w:rPr>
              <w:color w:val="FF0000"/>
              <w:sz w:val="16"/>
              <w:szCs w:val="16"/>
            </w:rPr>
          </w:pPr>
          <w:r w:rsidRPr="00733B37">
            <w:rPr>
              <w:noProof/>
            </w:rPr>
            <w:drawing>
              <wp:inline distT="0" distB="0" distL="0" distR="0" wp14:anchorId="28BC4486" wp14:editId="599DA285">
                <wp:extent cx="624840" cy="487680"/>
                <wp:effectExtent l="0" t="0" r="3810" b="7620"/>
                <wp:docPr id="27" name="Imagen 27"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tipo&#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4840" cy="487680"/>
                        </a:xfrm>
                        <a:prstGeom prst="rect">
                          <a:avLst/>
                        </a:prstGeom>
                        <a:noFill/>
                        <a:ln>
                          <a:noFill/>
                        </a:ln>
                      </pic:spPr>
                    </pic:pic>
                  </a:graphicData>
                </a:graphic>
              </wp:inline>
            </w:drawing>
          </w:r>
        </w:p>
      </w:tc>
    </w:tr>
  </w:tbl>
  <w:p w14:paraId="1E04833A" w14:textId="77777777" w:rsidR="005F7E1D" w:rsidRDefault="005F7E1D" w:rsidP="005F7E1D">
    <w:pPr>
      <w:pStyle w:val="Encabezado"/>
      <w:pBdr>
        <w:bottom w:val="single" w:sz="4" w:space="1" w:color="auto"/>
      </w:pBdr>
      <w:rPr>
        <w:sz w:val="28"/>
        <w:szCs w:val="28"/>
      </w:rPr>
    </w:pPr>
  </w:p>
  <w:p w14:paraId="2CC099AE" w14:textId="20725B55" w:rsidR="005F7E1D" w:rsidRPr="004F0520" w:rsidRDefault="005F7E1D" w:rsidP="004F0520">
    <w:pPr>
      <w:pStyle w:val="Encabezado"/>
      <w:pBdr>
        <w:bottom w:val="single" w:sz="4" w:space="1" w:color="auto"/>
      </w:pBdr>
      <w:rPr>
        <w:sz w:val="28"/>
        <w:szCs w:val="28"/>
      </w:rPr>
    </w:pPr>
    <w:proofErr w:type="spellStart"/>
    <w:r w:rsidRPr="00B206B3">
      <w:rPr>
        <w:sz w:val="28"/>
        <w:szCs w:val="28"/>
      </w:rPr>
      <w:t>Ayuntamiento</w:t>
    </w:r>
    <w:proofErr w:type="spellEnd"/>
    <w:r w:rsidRPr="00B206B3">
      <w:rPr>
        <w:sz w:val="28"/>
        <w:szCs w:val="28"/>
      </w:rPr>
      <w:t xml:space="preserve"> de Las Rozas</w:t>
    </w:r>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44CB"/>
    <w:multiLevelType w:val="hybridMultilevel"/>
    <w:tmpl w:val="A282D6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71305F"/>
    <w:multiLevelType w:val="hybridMultilevel"/>
    <w:tmpl w:val="B6F205D2"/>
    <w:lvl w:ilvl="0" w:tplc="0C0A000D">
      <w:start w:val="1"/>
      <w:numFmt w:val="bullet"/>
      <w:lvlText w:val=""/>
      <w:lvlJc w:val="left"/>
      <w:pPr>
        <w:ind w:left="823" w:hanging="360"/>
      </w:pPr>
      <w:rPr>
        <w:rFonts w:ascii="Wingdings" w:hAnsi="Wingdings"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2"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3" w15:restartNumberingAfterBreak="0">
    <w:nsid w:val="32065B9D"/>
    <w:multiLevelType w:val="hybridMultilevel"/>
    <w:tmpl w:val="C3D2F7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59F5C1E"/>
    <w:multiLevelType w:val="multilevel"/>
    <w:tmpl w:val="22DE242A"/>
    <w:lvl w:ilvl="0">
      <w:start w:val="4"/>
      <w:numFmt w:val="decimal"/>
      <w:lvlText w:val="%1"/>
      <w:lvlJc w:val="left"/>
      <w:pPr>
        <w:ind w:left="103" w:hanging="353"/>
      </w:pPr>
      <w:rPr>
        <w:rFonts w:hint="default"/>
      </w:rPr>
    </w:lvl>
    <w:lvl w:ilvl="1">
      <w:start w:val="1"/>
      <w:numFmt w:val="decimal"/>
      <w:lvlText w:val="%1.%2."/>
      <w:lvlJc w:val="left"/>
      <w:pPr>
        <w:ind w:left="103" w:hanging="353"/>
      </w:pPr>
      <w:rPr>
        <w:rFonts w:ascii="Calibri" w:eastAsia="Calibri" w:hAnsi="Calibri" w:cs="Calibri" w:hint="default"/>
        <w:b/>
        <w:bCs/>
        <w:spacing w:val="-1"/>
        <w:w w:val="99"/>
        <w:sz w:val="20"/>
        <w:szCs w:val="20"/>
      </w:rPr>
    </w:lvl>
    <w:lvl w:ilvl="2">
      <w:numFmt w:val="bullet"/>
      <w:lvlText w:val="•"/>
      <w:lvlJc w:val="left"/>
      <w:pPr>
        <w:ind w:left="2148" w:hanging="353"/>
      </w:pPr>
      <w:rPr>
        <w:rFonts w:hint="default"/>
      </w:rPr>
    </w:lvl>
    <w:lvl w:ilvl="3">
      <w:numFmt w:val="bullet"/>
      <w:lvlText w:val="•"/>
      <w:lvlJc w:val="left"/>
      <w:pPr>
        <w:ind w:left="3172" w:hanging="353"/>
      </w:pPr>
      <w:rPr>
        <w:rFonts w:hint="default"/>
      </w:rPr>
    </w:lvl>
    <w:lvl w:ilvl="4">
      <w:numFmt w:val="bullet"/>
      <w:lvlText w:val="•"/>
      <w:lvlJc w:val="left"/>
      <w:pPr>
        <w:ind w:left="4196" w:hanging="353"/>
      </w:pPr>
      <w:rPr>
        <w:rFonts w:hint="default"/>
      </w:rPr>
    </w:lvl>
    <w:lvl w:ilvl="5">
      <w:numFmt w:val="bullet"/>
      <w:lvlText w:val="•"/>
      <w:lvlJc w:val="left"/>
      <w:pPr>
        <w:ind w:left="5220" w:hanging="353"/>
      </w:pPr>
      <w:rPr>
        <w:rFonts w:hint="default"/>
      </w:rPr>
    </w:lvl>
    <w:lvl w:ilvl="6">
      <w:numFmt w:val="bullet"/>
      <w:lvlText w:val="•"/>
      <w:lvlJc w:val="left"/>
      <w:pPr>
        <w:ind w:left="6244" w:hanging="353"/>
      </w:pPr>
      <w:rPr>
        <w:rFonts w:hint="default"/>
      </w:rPr>
    </w:lvl>
    <w:lvl w:ilvl="7">
      <w:numFmt w:val="bullet"/>
      <w:lvlText w:val="•"/>
      <w:lvlJc w:val="left"/>
      <w:pPr>
        <w:ind w:left="7269" w:hanging="353"/>
      </w:pPr>
      <w:rPr>
        <w:rFonts w:hint="default"/>
      </w:rPr>
    </w:lvl>
    <w:lvl w:ilvl="8">
      <w:numFmt w:val="bullet"/>
      <w:lvlText w:val="•"/>
      <w:lvlJc w:val="left"/>
      <w:pPr>
        <w:ind w:left="8293" w:hanging="353"/>
      </w:pPr>
      <w:rPr>
        <w:rFonts w:hint="default"/>
      </w:rPr>
    </w:lvl>
  </w:abstractNum>
  <w:abstractNum w:abstractNumId="5" w15:restartNumberingAfterBreak="0">
    <w:nsid w:val="4F885D13"/>
    <w:multiLevelType w:val="hybridMultilevel"/>
    <w:tmpl w:val="C48A78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608899185">
    <w:abstractNumId w:val="4"/>
  </w:num>
  <w:num w:numId="2" w16cid:durableId="745348056">
    <w:abstractNumId w:val="5"/>
  </w:num>
  <w:num w:numId="3" w16cid:durableId="1851793066">
    <w:abstractNumId w:val="6"/>
  </w:num>
  <w:num w:numId="4" w16cid:durableId="895362030">
    <w:abstractNumId w:val="1"/>
  </w:num>
  <w:num w:numId="5" w16cid:durableId="1765760223">
    <w:abstractNumId w:val="0"/>
  </w:num>
  <w:num w:numId="6" w16cid:durableId="1582985319">
    <w:abstractNumId w:val="2"/>
  </w:num>
  <w:num w:numId="7" w16cid:durableId="836774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15"/>
    <w:rsid w:val="0000557C"/>
    <w:rsid w:val="000D5DCE"/>
    <w:rsid w:val="000E73B0"/>
    <w:rsid w:val="00102E5F"/>
    <w:rsid w:val="0015143B"/>
    <w:rsid w:val="001547BC"/>
    <w:rsid w:val="001F3815"/>
    <w:rsid w:val="002B3A05"/>
    <w:rsid w:val="00330B4A"/>
    <w:rsid w:val="00355F1B"/>
    <w:rsid w:val="003872AF"/>
    <w:rsid w:val="00395AA5"/>
    <w:rsid w:val="00480EF2"/>
    <w:rsid w:val="0049529E"/>
    <w:rsid w:val="004D5039"/>
    <w:rsid w:val="004D5163"/>
    <w:rsid w:val="004E7496"/>
    <w:rsid w:val="004F0520"/>
    <w:rsid w:val="00514AFB"/>
    <w:rsid w:val="005B5C24"/>
    <w:rsid w:val="005F7E1D"/>
    <w:rsid w:val="00606926"/>
    <w:rsid w:val="00662E71"/>
    <w:rsid w:val="006730A3"/>
    <w:rsid w:val="00717C4D"/>
    <w:rsid w:val="00740374"/>
    <w:rsid w:val="007F6085"/>
    <w:rsid w:val="00812D6E"/>
    <w:rsid w:val="00821E7E"/>
    <w:rsid w:val="008D5C24"/>
    <w:rsid w:val="009A7F49"/>
    <w:rsid w:val="009E5291"/>
    <w:rsid w:val="00A73931"/>
    <w:rsid w:val="00B12E41"/>
    <w:rsid w:val="00B9750E"/>
    <w:rsid w:val="00BD3B25"/>
    <w:rsid w:val="00BF2AA1"/>
    <w:rsid w:val="00CE1BBE"/>
    <w:rsid w:val="00DE39C4"/>
    <w:rsid w:val="00E617AA"/>
    <w:rsid w:val="00EC467B"/>
    <w:rsid w:val="00EF5120"/>
    <w:rsid w:val="00F572EA"/>
    <w:rsid w:val="00FA51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5E4F0"/>
  <w15:docId w15:val="{B25FAC01-1407-4793-BD33-92F68A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1068" w:right="5104"/>
      <w:jc w:val="center"/>
      <w:outlineLvl w:val="0"/>
    </w:pPr>
    <w:rPr>
      <w:b/>
      <w:bCs/>
    </w:rPr>
  </w:style>
  <w:style w:type="paragraph" w:styleId="Ttulo2">
    <w:name w:val="heading 2"/>
    <w:basedOn w:val="Normal"/>
    <w:uiPriority w:val="1"/>
    <w:qFormat/>
    <w:pPr>
      <w:ind w:left="156"/>
      <w:outlineLvl w:val="1"/>
    </w:pPr>
    <w:rPr>
      <w:sz w:val="20"/>
      <w:szCs w:val="20"/>
    </w:rPr>
  </w:style>
  <w:style w:type="paragraph" w:styleId="Ttulo3">
    <w:name w:val="heading 3"/>
    <w:basedOn w:val="Normal"/>
    <w:uiPriority w:val="1"/>
    <w:qFormat/>
    <w:pPr>
      <w:ind w:left="309"/>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44"/>
      <w:ind w:left="103"/>
    </w:pPr>
  </w:style>
  <w:style w:type="paragraph" w:styleId="Textodeglobo">
    <w:name w:val="Balloon Text"/>
    <w:basedOn w:val="Normal"/>
    <w:link w:val="TextodegloboCar"/>
    <w:uiPriority w:val="99"/>
    <w:semiHidden/>
    <w:unhideWhenUsed/>
    <w:rsid w:val="00DE39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39C4"/>
    <w:rPr>
      <w:rFonts w:ascii="Segoe UI" w:eastAsia="Calibri" w:hAnsi="Segoe UI" w:cs="Segoe UI"/>
      <w:sz w:val="18"/>
      <w:szCs w:val="18"/>
    </w:rPr>
  </w:style>
  <w:style w:type="paragraph" w:customStyle="1" w:styleId="Default">
    <w:name w:val="Default"/>
    <w:rsid w:val="00BD3B25"/>
    <w:pPr>
      <w:widowControl/>
      <w:autoSpaceDE w:val="0"/>
      <w:autoSpaceDN w:val="0"/>
      <w:adjustRightInd w:val="0"/>
    </w:pPr>
    <w:rPr>
      <w:rFonts w:ascii="Calibri" w:hAnsi="Calibri" w:cs="Calibri"/>
      <w:color w:val="000000"/>
      <w:sz w:val="24"/>
      <w:szCs w:val="24"/>
      <w:lang w:val="es-ES"/>
    </w:rPr>
  </w:style>
  <w:style w:type="paragraph" w:styleId="Encabezado">
    <w:name w:val="header"/>
    <w:basedOn w:val="Normal"/>
    <w:link w:val="EncabezadoCar"/>
    <w:uiPriority w:val="99"/>
    <w:unhideWhenUsed/>
    <w:rsid w:val="007F6085"/>
    <w:pPr>
      <w:tabs>
        <w:tab w:val="center" w:pos="4252"/>
        <w:tab w:val="right" w:pos="8504"/>
      </w:tabs>
    </w:pPr>
  </w:style>
  <w:style w:type="character" w:customStyle="1" w:styleId="EncabezadoCar">
    <w:name w:val="Encabezado Car"/>
    <w:basedOn w:val="Fuentedeprrafopredeter"/>
    <w:link w:val="Encabezado"/>
    <w:uiPriority w:val="99"/>
    <w:rsid w:val="007F6085"/>
    <w:rPr>
      <w:rFonts w:ascii="Calibri" w:eastAsia="Calibri" w:hAnsi="Calibri" w:cs="Calibri"/>
    </w:rPr>
  </w:style>
  <w:style w:type="paragraph" w:styleId="Piedepgina">
    <w:name w:val="footer"/>
    <w:basedOn w:val="Normal"/>
    <w:link w:val="PiedepginaCar"/>
    <w:uiPriority w:val="99"/>
    <w:unhideWhenUsed/>
    <w:rsid w:val="007F6085"/>
    <w:pPr>
      <w:tabs>
        <w:tab w:val="center" w:pos="4252"/>
        <w:tab w:val="right" w:pos="8504"/>
      </w:tabs>
    </w:pPr>
  </w:style>
  <w:style w:type="character" w:customStyle="1" w:styleId="PiedepginaCar">
    <w:name w:val="Pie de página Car"/>
    <w:basedOn w:val="Fuentedeprrafopredeter"/>
    <w:link w:val="Piedepgina"/>
    <w:uiPriority w:val="99"/>
    <w:rsid w:val="007F6085"/>
    <w:rPr>
      <w:rFonts w:ascii="Calibri" w:eastAsia="Calibri" w:hAnsi="Calibri" w:cs="Calibri"/>
    </w:rPr>
  </w:style>
  <w:style w:type="character" w:styleId="Hipervnculo">
    <w:name w:val="Hyperlink"/>
    <w:basedOn w:val="Fuentedeprrafopredeter"/>
    <w:uiPriority w:val="99"/>
    <w:unhideWhenUsed/>
    <w:rsid w:val="007F6085"/>
    <w:rPr>
      <w:color w:val="0000FF" w:themeColor="hyperlink"/>
      <w:u w:val="single"/>
    </w:rPr>
  </w:style>
  <w:style w:type="character" w:styleId="Mencinsinresolver">
    <w:name w:val="Unresolved Mention"/>
    <w:basedOn w:val="Fuentedeprrafopredeter"/>
    <w:uiPriority w:val="99"/>
    <w:semiHidden/>
    <w:unhideWhenUsed/>
    <w:rsid w:val="007F6085"/>
    <w:rPr>
      <w:color w:val="605E5C"/>
      <w:shd w:val="clear" w:color="auto" w:fill="E1DFDD"/>
    </w:rPr>
  </w:style>
  <w:style w:type="character" w:customStyle="1" w:styleId="TextoindependienteCar">
    <w:name w:val="Texto independiente Car"/>
    <w:basedOn w:val="Fuentedeprrafopredeter"/>
    <w:link w:val="Textoindependiente"/>
    <w:uiPriority w:val="1"/>
    <w:rsid w:val="00821E7E"/>
    <w:rPr>
      <w:rFonts w:ascii="Calibri" w:eastAsia="Calibri"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tenci&#243;nsocial@lasroza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2.png@01D8A8C7.D993CCD0" TargetMode="External"/><Relationship Id="rId1" Type="http://schemas.openxmlformats.org/officeDocument/2006/relationships/image" Target="media/image1.png"/><Relationship Id="rId5" Type="http://schemas.openxmlformats.org/officeDocument/2006/relationships/image" Target="media/image3.png"/><Relationship Id="rId4" Type="http://schemas.openxmlformats.org/officeDocument/2006/relationships/image" Target="cid:image003.jpg@01D8A8C7.D993CC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1363</Words>
  <Characters>7500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Piera Rojo</dc:creator>
  <cp:lastModifiedBy>Elena Carballo Cañadas</cp:lastModifiedBy>
  <cp:revision>21</cp:revision>
  <cp:lastPrinted>2023-04-03T06:58:00Z</cp:lastPrinted>
  <dcterms:created xsi:type="dcterms:W3CDTF">2019-08-12T08:50:00Z</dcterms:created>
  <dcterms:modified xsi:type="dcterms:W3CDTF">2023-04-03T08:16:00Z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2016-12-22T00:00:00Z</vt:filetime>
  </property>
  <property fmtid="{D5CDD505-2E9C-101B-9397-08002B2CF9AE}" pid="3" name="Creator">
    <vt:lpwstr>Acrobat PDFMaker 11 para Word</vt:lpwstr>
  </property>
  <property fmtid="{D5CDD505-2E9C-101B-9397-08002B2CF9AE}" pid="4" name="LastSaved">
    <vt:filetime>2017-09-26T00:00:00Z</vt:filetime>
  </property>
</Properties>
</file>