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131304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131304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2023TDIR0003</w:t>
      </w:r>
    </w:p>
    <w:p w:rsidR="00F276C7" w:rsidRPr="00FB4BDC" w:rsidRDefault="00131304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</w:t>
      </w:r>
      <w:proofErr w:type="gramStart"/>
      <w:r w:rsidRPr="00FB4BDC">
        <w:rPr>
          <w:rFonts w:ascii="Arial" w:hAnsi="Arial" w:cs="Arial"/>
          <w:sz w:val="22"/>
          <w:szCs w:val="22"/>
        </w:rPr>
        <w:t xml:space="preserve">Alcaldía 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Nª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867/2023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8665E0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8665E0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131304" w:rsidP="00131304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131304">
              <w:rPr>
                <w:rFonts w:ascii="Arial" w:hAnsi="Arial" w:cs="Arial"/>
                <w:sz w:val="22"/>
                <w:szCs w:val="22"/>
              </w:rPr>
              <w:t>Subvención nominativa a KOLDOTXO GURASO ELKARTEA</w:t>
            </w:r>
          </w:p>
        </w:tc>
      </w:tr>
      <w:tr w:rsidR="008665E0" w:rsidTr="00FD3BC7">
        <w:tc>
          <w:tcPr>
            <w:tcW w:w="5382" w:type="dxa"/>
          </w:tcPr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KOLDOTXO GURASO ELKARTEA</w:t>
            </w:r>
          </w:p>
          <w:p w:rsidR="00131304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2" w:type="dxa"/>
          </w:tcPr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G20640645</w:t>
            </w:r>
          </w:p>
        </w:tc>
      </w:tr>
      <w:tr w:rsidR="008665E0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131304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</w:p>
          <w:p w:rsidR="00F276C7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Actividades organizadas durante 2023</w:t>
            </w:r>
          </w:p>
          <w:p w:rsidR="00131304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5E0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8665E0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2.500,00 €</w:t>
            </w:r>
          </w:p>
        </w:tc>
      </w:tr>
      <w:tr w:rsidR="008665E0" w:rsidTr="00FD3BC7">
        <w:tc>
          <w:tcPr>
            <w:tcW w:w="8494" w:type="dxa"/>
            <w:gridSpan w:val="2"/>
          </w:tcPr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13130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0600.481.323.50.01.2023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131304">
      <w:r>
        <w:separator/>
      </w:r>
    </w:p>
  </w:endnote>
  <w:endnote w:type="continuationSeparator" w:id="0">
    <w:p w:rsidR="00000000" w:rsidRDefault="0013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131304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https://uzt.gipuzkoa.eus/PortalV/r/eu/34/AAAADC59N.qi9n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131304">
      <w:r>
        <w:separator/>
      </w:r>
    </w:p>
  </w:footnote>
  <w:footnote w:type="continuationSeparator" w:id="0">
    <w:p w:rsidR="00000000" w:rsidRDefault="0013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131304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2023TDIR0003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13130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131304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E58E17EA">
      <w:start w:val="1"/>
      <w:numFmt w:val="decimal"/>
      <w:lvlText w:val="%1."/>
      <w:lvlJc w:val="left"/>
      <w:pPr>
        <w:ind w:left="720" w:hanging="360"/>
      </w:pPr>
    </w:lvl>
    <w:lvl w:ilvl="1" w:tplc="E37CA8B4" w:tentative="1">
      <w:start w:val="1"/>
      <w:numFmt w:val="lowerLetter"/>
      <w:lvlText w:val="%2."/>
      <w:lvlJc w:val="left"/>
      <w:pPr>
        <w:ind w:left="1440" w:hanging="360"/>
      </w:pPr>
    </w:lvl>
    <w:lvl w:ilvl="2" w:tplc="6B6EB202" w:tentative="1">
      <w:start w:val="1"/>
      <w:numFmt w:val="lowerRoman"/>
      <w:lvlText w:val="%3."/>
      <w:lvlJc w:val="right"/>
      <w:pPr>
        <w:ind w:left="2160" w:hanging="180"/>
      </w:pPr>
    </w:lvl>
    <w:lvl w:ilvl="3" w:tplc="9C6EBA80" w:tentative="1">
      <w:start w:val="1"/>
      <w:numFmt w:val="decimal"/>
      <w:lvlText w:val="%4."/>
      <w:lvlJc w:val="left"/>
      <w:pPr>
        <w:ind w:left="2880" w:hanging="360"/>
      </w:pPr>
    </w:lvl>
    <w:lvl w:ilvl="4" w:tplc="6518A824" w:tentative="1">
      <w:start w:val="1"/>
      <w:numFmt w:val="lowerLetter"/>
      <w:lvlText w:val="%5."/>
      <w:lvlJc w:val="left"/>
      <w:pPr>
        <w:ind w:left="3600" w:hanging="360"/>
      </w:pPr>
    </w:lvl>
    <w:lvl w:ilvl="5" w:tplc="12BABBCC" w:tentative="1">
      <w:start w:val="1"/>
      <w:numFmt w:val="lowerRoman"/>
      <w:lvlText w:val="%6."/>
      <w:lvlJc w:val="right"/>
      <w:pPr>
        <w:ind w:left="4320" w:hanging="180"/>
      </w:pPr>
    </w:lvl>
    <w:lvl w:ilvl="6" w:tplc="27E841BC" w:tentative="1">
      <w:start w:val="1"/>
      <w:numFmt w:val="decimal"/>
      <w:lvlText w:val="%7."/>
      <w:lvlJc w:val="left"/>
      <w:pPr>
        <w:ind w:left="5040" w:hanging="360"/>
      </w:pPr>
    </w:lvl>
    <w:lvl w:ilvl="7" w:tplc="25301222" w:tentative="1">
      <w:start w:val="1"/>
      <w:numFmt w:val="lowerLetter"/>
      <w:lvlText w:val="%8."/>
      <w:lvlJc w:val="left"/>
      <w:pPr>
        <w:ind w:left="5760" w:hanging="360"/>
      </w:pPr>
    </w:lvl>
    <w:lvl w:ilvl="8" w:tplc="F9468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B08EDDF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E30C7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C676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B0C9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22F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A897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068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9E4D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6038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604433">
    <w:abstractNumId w:val="0"/>
  </w:num>
  <w:num w:numId="2" w16cid:durableId="774599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1304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665E0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2EA79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C59N.qi9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2023-06-01T07:54:00Z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E23/0775</vt:lpwstr>
  </property>
  <property fmtid="{D5CDD505-2E9C-101B-9397-08002B2CF9AE}" pid="4" name="cgsCodigoExpediente">
    <vt:lpwstr>2023TDIR0003</vt:lpwstr>
  </property>
  <property fmtid="{D5CDD505-2E9C-101B-9397-08002B2CF9AE}" pid="5" name="cgsGenerador">
    <vt:lpwstr>MUNIGEX</vt:lpwstr>
  </property>
  <property fmtid="{D5CDD505-2E9C-101B-9397-08002B2CF9AE}" pid="6" name="cgsIDGlobalDoc">
    <vt:lpwstr>236019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212399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