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BFFDB5" w14:textId="77777777" w:rsidR="00BB2F41" w:rsidRPr="00BB2F41" w:rsidRDefault="00BB2F41" w:rsidP="00D019E8">
      <w:pPr>
        <w:jc w:val="both"/>
        <w:rPr>
          <w:rStyle w:val="Fuentedeprrafopredeter1"/>
          <w:rFonts w:ascii="Verdana" w:hAnsi="Verdana"/>
          <w:color w:val="111111"/>
          <w:szCs w:val="22"/>
        </w:rPr>
      </w:pPr>
      <w:proofErr w:type="spellStart"/>
      <w:r w:rsidRPr="00BB2F41">
        <w:rPr>
          <w:rStyle w:val="Fuentedeprrafopredeter1"/>
          <w:rFonts w:ascii="Verdana" w:hAnsi="Verdana"/>
          <w:b/>
          <w:bCs/>
          <w:color w:val="111111"/>
          <w:szCs w:val="22"/>
        </w:rPr>
        <w:t>Expediente</w:t>
      </w:r>
      <w:proofErr w:type="spellEnd"/>
      <w:r w:rsidRPr="00BB2F41">
        <w:rPr>
          <w:rStyle w:val="Fuentedeprrafopredeter1"/>
          <w:rFonts w:ascii="Verdana" w:hAnsi="Verdana"/>
          <w:color w:val="111111"/>
          <w:szCs w:val="22"/>
        </w:rPr>
        <w:t>: 978/2023</w:t>
      </w:r>
    </w:p>
    <w:p w14:paraId="5F6AB559" w14:textId="77777777" w:rsidR="00BB2F41" w:rsidRPr="00BB2F41" w:rsidRDefault="00BB2F41" w:rsidP="00D019E8">
      <w:pPr>
        <w:jc w:val="both"/>
        <w:rPr>
          <w:rStyle w:val="Fuentedeprrafopredeter1"/>
          <w:rFonts w:ascii="Verdana" w:hAnsi="Verdana"/>
          <w:color w:val="111111"/>
          <w:szCs w:val="22"/>
        </w:rPr>
      </w:pPr>
      <w:proofErr w:type="spellStart"/>
      <w:r w:rsidRPr="00BB2F41">
        <w:rPr>
          <w:rStyle w:val="Fuentedeprrafopredeter1"/>
          <w:rFonts w:ascii="Verdana" w:hAnsi="Verdana"/>
          <w:b/>
          <w:bCs/>
          <w:color w:val="111111"/>
          <w:szCs w:val="22"/>
        </w:rPr>
        <w:t>Asunto</w:t>
      </w:r>
      <w:proofErr w:type="spellEnd"/>
      <w:r w:rsidRPr="00BB2F41">
        <w:rPr>
          <w:rStyle w:val="Fuentedeprrafopredeter1"/>
          <w:rFonts w:ascii="Verdana" w:hAnsi="Verdana"/>
          <w:b/>
          <w:bCs/>
          <w:color w:val="111111"/>
          <w:szCs w:val="22"/>
        </w:rPr>
        <w:t>:</w:t>
      </w:r>
      <w:r w:rsidRPr="00BB2F41">
        <w:rPr>
          <w:rStyle w:val="Fuentedeprrafopredeter1"/>
          <w:rFonts w:ascii="Verdana" w:hAnsi="Verdana"/>
          <w:color w:val="111111"/>
          <w:szCs w:val="22"/>
        </w:rPr>
        <w:t xml:space="preserve"> Concurso Narrativa </w:t>
      </w:r>
      <w:proofErr w:type="spellStart"/>
      <w:r w:rsidRPr="00BB2F41">
        <w:rPr>
          <w:rStyle w:val="Fuentedeprrafopredeter1"/>
          <w:rFonts w:ascii="Verdana" w:hAnsi="Verdana"/>
          <w:color w:val="111111"/>
          <w:szCs w:val="22"/>
        </w:rPr>
        <w:t>Corta</w:t>
      </w:r>
      <w:proofErr w:type="spellEnd"/>
      <w:r w:rsidRPr="00BB2F41">
        <w:rPr>
          <w:rStyle w:val="Fuentedeprrafopredeter1"/>
          <w:rFonts w:ascii="Verdana" w:hAnsi="Verdana"/>
          <w:color w:val="111111"/>
          <w:szCs w:val="22"/>
        </w:rPr>
        <w:t xml:space="preserve"> 2023</w:t>
      </w:r>
    </w:p>
    <w:p w14:paraId="4E04E32B" w14:textId="77777777" w:rsidR="00BB2F41" w:rsidRPr="00BB2F41" w:rsidRDefault="00BB2F41" w:rsidP="00D019E8">
      <w:pPr>
        <w:jc w:val="both"/>
        <w:rPr>
          <w:rStyle w:val="Fuentedeprrafopredeter1"/>
          <w:rFonts w:ascii="Verdana" w:hAnsi="Verdana"/>
          <w:color w:val="111111"/>
          <w:szCs w:val="22"/>
        </w:rPr>
      </w:pPr>
      <w:proofErr w:type="spellStart"/>
      <w:r w:rsidRPr="00BB2F41">
        <w:rPr>
          <w:rStyle w:val="Fuentedeprrafopredeter1"/>
          <w:rFonts w:ascii="Verdana" w:hAnsi="Verdana"/>
          <w:b/>
          <w:bCs/>
          <w:color w:val="111111"/>
          <w:szCs w:val="22"/>
        </w:rPr>
        <w:t>Procedimiento</w:t>
      </w:r>
      <w:proofErr w:type="spellEnd"/>
      <w:r w:rsidRPr="00BB2F41">
        <w:rPr>
          <w:rStyle w:val="Fuentedeprrafopredeter1"/>
          <w:rFonts w:ascii="Verdana" w:hAnsi="Verdana"/>
          <w:b/>
          <w:bCs/>
          <w:color w:val="111111"/>
          <w:szCs w:val="22"/>
        </w:rPr>
        <w:t>:</w:t>
      </w:r>
      <w:r w:rsidRPr="00BB2F41">
        <w:rPr>
          <w:rStyle w:val="Fuentedeprrafopredeter1"/>
          <w:rFonts w:ascii="Verdana" w:hAnsi="Verdana"/>
          <w:color w:val="111111"/>
          <w:szCs w:val="22"/>
        </w:rPr>
        <w:t xml:space="preserve"> 3.º Premio de Narrativa </w:t>
      </w:r>
      <w:proofErr w:type="spellStart"/>
      <w:r w:rsidRPr="00BB2F41">
        <w:rPr>
          <w:rStyle w:val="Fuentedeprrafopredeter1"/>
          <w:rFonts w:ascii="Verdana" w:hAnsi="Verdana"/>
          <w:color w:val="111111"/>
          <w:szCs w:val="22"/>
        </w:rPr>
        <w:t>Corta</w:t>
      </w:r>
      <w:proofErr w:type="spellEnd"/>
      <w:r w:rsidRPr="00BB2F41">
        <w:rPr>
          <w:rStyle w:val="Fuentedeprrafopredeter1"/>
          <w:rFonts w:ascii="Verdana" w:hAnsi="Verdana"/>
          <w:color w:val="111111"/>
          <w:szCs w:val="22"/>
        </w:rPr>
        <w:t xml:space="preserve"> de L'Olleria 2023</w:t>
      </w:r>
    </w:p>
    <w:p w14:paraId="2EC65E27" w14:textId="77777777" w:rsidR="00BB2F41" w:rsidRPr="00BB2F41" w:rsidRDefault="00BB2F41" w:rsidP="00BB2F41">
      <w:pPr>
        <w:jc w:val="center"/>
        <w:rPr>
          <w:rStyle w:val="Fuentedeprrafopredeter1"/>
          <w:rFonts w:ascii="Verdana" w:hAnsi="Verdana"/>
          <w:b/>
          <w:bCs/>
          <w:color w:val="111111"/>
          <w:szCs w:val="22"/>
        </w:rPr>
      </w:pPr>
      <w:r w:rsidRPr="00BB2F41">
        <w:rPr>
          <w:rStyle w:val="Fuentedeprrafopredeter1"/>
          <w:rFonts w:ascii="Verdana" w:hAnsi="Verdana"/>
          <w:color w:val="111111"/>
          <w:szCs w:val="22"/>
        </w:rPr>
        <w:br/>
      </w:r>
      <w:r w:rsidRPr="00BB2F41">
        <w:rPr>
          <w:rStyle w:val="Fuentedeprrafopredeter1"/>
          <w:rFonts w:ascii="Verdana" w:hAnsi="Verdana"/>
          <w:b/>
          <w:bCs/>
          <w:color w:val="111111"/>
          <w:szCs w:val="22"/>
        </w:rPr>
        <w:t>RESOLUCIÓN DE CULTURA</w:t>
      </w:r>
    </w:p>
    <w:p w14:paraId="494CD284" w14:textId="77777777" w:rsidR="00BB2F41" w:rsidRPr="00BB2F41" w:rsidRDefault="00BB2F41" w:rsidP="00D019E8">
      <w:pPr>
        <w:jc w:val="both"/>
        <w:rPr>
          <w:rStyle w:val="Fuentedeprrafopredeter1"/>
          <w:rFonts w:ascii="Verdana" w:hAnsi="Verdana"/>
          <w:color w:val="111111"/>
          <w:szCs w:val="22"/>
        </w:rPr>
      </w:pPr>
      <w:r w:rsidRPr="00BB2F41">
        <w:rPr>
          <w:rStyle w:val="Fuentedeprrafopredeter1"/>
          <w:rFonts w:ascii="Verdana" w:hAnsi="Verdana"/>
          <w:color w:val="111111"/>
          <w:szCs w:val="22"/>
        </w:rPr>
        <w:br/>
        <w:t xml:space="preserve">A la vista de los </w:t>
      </w:r>
      <w:proofErr w:type="spellStart"/>
      <w:r w:rsidRPr="00BB2F41">
        <w:rPr>
          <w:rStyle w:val="Fuentedeprrafopredeter1"/>
          <w:rFonts w:ascii="Verdana" w:hAnsi="Verdana"/>
          <w:color w:val="111111"/>
          <w:szCs w:val="22"/>
        </w:rPr>
        <w:t>siguientes</w:t>
      </w:r>
      <w:proofErr w:type="spellEnd"/>
      <w:r w:rsidRPr="00BB2F41">
        <w:rPr>
          <w:rStyle w:val="Fuentedeprrafopredeter1"/>
          <w:rFonts w:ascii="Verdana" w:hAnsi="Verdana"/>
          <w:color w:val="111111"/>
          <w:szCs w:val="22"/>
        </w:rPr>
        <w:t xml:space="preserve"> </w:t>
      </w:r>
      <w:proofErr w:type="spellStart"/>
      <w:r w:rsidRPr="00BB2F41">
        <w:rPr>
          <w:rStyle w:val="Fuentedeprrafopredeter1"/>
          <w:rFonts w:ascii="Verdana" w:hAnsi="Verdana"/>
          <w:color w:val="111111"/>
          <w:szCs w:val="22"/>
        </w:rPr>
        <w:t>antecedentes</w:t>
      </w:r>
      <w:proofErr w:type="spellEnd"/>
      <w:r w:rsidRPr="00BB2F41">
        <w:rPr>
          <w:rStyle w:val="Fuentedeprrafopredeter1"/>
          <w:rFonts w:ascii="Verdana" w:hAnsi="Verdana"/>
          <w:color w:val="111111"/>
          <w:szCs w:val="22"/>
        </w:rPr>
        <w:t>:</w:t>
      </w:r>
    </w:p>
    <w:p w14:paraId="41C7CB17" w14:textId="77777777" w:rsidR="00BB2F41" w:rsidRPr="00BB2F41" w:rsidRDefault="00BB2F41" w:rsidP="00BB2F41">
      <w:pPr>
        <w:ind w:left="709" w:right="140"/>
        <w:jc w:val="both"/>
        <w:rPr>
          <w:rStyle w:val="Fuentedeprrafopredeter1"/>
          <w:rFonts w:ascii="Verdana" w:hAnsi="Verdana"/>
          <w:color w:val="111111"/>
          <w:szCs w:val="22"/>
        </w:rPr>
      </w:pPr>
      <w:r w:rsidRPr="00BB2F41">
        <w:rPr>
          <w:rStyle w:val="Fuentedeprrafopredeter1"/>
          <w:rFonts w:ascii="Verdana" w:hAnsi="Verdana"/>
          <w:color w:val="111111"/>
          <w:szCs w:val="22"/>
        </w:rPr>
        <w:br/>
        <w:t xml:space="preserve">• </w:t>
      </w:r>
      <w:proofErr w:type="spellStart"/>
      <w:r w:rsidRPr="00BB2F41">
        <w:rPr>
          <w:rStyle w:val="Fuentedeprrafopredeter1"/>
          <w:rFonts w:ascii="Verdana" w:hAnsi="Verdana"/>
          <w:color w:val="111111"/>
          <w:szCs w:val="22"/>
        </w:rPr>
        <w:t>Providencia</w:t>
      </w:r>
      <w:proofErr w:type="spellEnd"/>
      <w:r w:rsidRPr="00BB2F41">
        <w:rPr>
          <w:rStyle w:val="Fuentedeprrafopredeter1"/>
          <w:rFonts w:ascii="Verdana" w:hAnsi="Verdana"/>
          <w:color w:val="111111"/>
          <w:szCs w:val="22"/>
        </w:rPr>
        <w:t xml:space="preserve"> de inicio de la </w:t>
      </w:r>
      <w:proofErr w:type="spellStart"/>
      <w:r w:rsidRPr="00BB2F41">
        <w:rPr>
          <w:rStyle w:val="Fuentedeprrafopredeter1"/>
          <w:rFonts w:ascii="Verdana" w:hAnsi="Verdana"/>
          <w:color w:val="111111"/>
          <w:szCs w:val="22"/>
        </w:rPr>
        <w:t>Concejalía</w:t>
      </w:r>
      <w:proofErr w:type="spellEnd"/>
      <w:r w:rsidRPr="00BB2F41">
        <w:rPr>
          <w:rStyle w:val="Fuentedeprrafopredeter1"/>
          <w:rFonts w:ascii="Verdana" w:hAnsi="Verdana"/>
          <w:color w:val="111111"/>
          <w:szCs w:val="22"/>
        </w:rPr>
        <w:t xml:space="preserve"> de Cultura de 13 de </w:t>
      </w:r>
      <w:proofErr w:type="spellStart"/>
      <w:r w:rsidRPr="00BB2F41">
        <w:rPr>
          <w:rStyle w:val="Fuentedeprrafopredeter1"/>
          <w:rFonts w:ascii="Verdana" w:hAnsi="Verdana"/>
          <w:color w:val="111111"/>
          <w:szCs w:val="22"/>
        </w:rPr>
        <w:t>febrero</w:t>
      </w:r>
      <w:proofErr w:type="spellEnd"/>
      <w:r w:rsidRPr="00BB2F41">
        <w:rPr>
          <w:rStyle w:val="Fuentedeprrafopredeter1"/>
          <w:rFonts w:ascii="Verdana" w:hAnsi="Verdana"/>
          <w:color w:val="111111"/>
          <w:szCs w:val="22"/>
        </w:rPr>
        <w:t xml:space="preserve"> de 2023, del </w:t>
      </w:r>
      <w:proofErr w:type="spellStart"/>
      <w:r w:rsidRPr="00BB2F41">
        <w:rPr>
          <w:rStyle w:val="Fuentedeprrafopredeter1"/>
          <w:rFonts w:ascii="Verdana" w:hAnsi="Verdana"/>
          <w:color w:val="111111"/>
          <w:szCs w:val="22"/>
        </w:rPr>
        <w:t>expediente</w:t>
      </w:r>
      <w:proofErr w:type="spellEnd"/>
      <w:r w:rsidRPr="00BB2F41">
        <w:rPr>
          <w:rStyle w:val="Fuentedeprrafopredeter1"/>
          <w:rFonts w:ascii="Verdana" w:hAnsi="Verdana"/>
          <w:color w:val="111111"/>
          <w:szCs w:val="22"/>
        </w:rPr>
        <w:t xml:space="preserve"> Premio de Narrativa </w:t>
      </w:r>
      <w:proofErr w:type="spellStart"/>
      <w:r w:rsidRPr="00BB2F41">
        <w:rPr>
          <w:rStyle w:val="Fuentedeprrafopredeter1"/>
          <w:rFonts w:ascii="Verdana" w:hAnsi="Verdana"/>
          <w:color w:val="111111"/>
          <w:szCs w:val="22"/>
        </w:rPr>
        <w:t>Corta</w:t>
      </w:r>
      <w:proofErr w:type="spellEnd"/>
      <w:r w:rsidRPr="00BB2F41">
        <w:rPr>
          <w:rStyle w:val="Fuentedeprrafopredeter1"/>
          <w:rFonts w:ascii="Verdana" w:hAnsi="Verdana"/>
          <w:color w:val="111111"/>
          <w:szCs w:val="22"/>
        </w:rPr>
        <w:t xml:space="preserve"> de L'Olleria 2023 y </w:t>
      </w:r>
      <w:proofErr w:type="spellStart"/>
      <w:r w:rsidRPr="00BB2F41">
        <w:rPr>
          <w:rStyle w:val="Fuentedeprrafopredeter1"/>
          <w:rFonts w:ascii="Verdana" w:hAnsi="Verdana"/>
          <w:color w:val="111111"/>
          <w:szCs w:val="22"/>
        </w:rPr>
        <w:t>solicitud</w:t>
      </w:r>
      <w:proofErr w:type="spellEnd"/>
      <w:r w:rsidRPr="00BB2F41">
        <w:rPr>
          <w:rStyle w:val="Fuentedeprrafopredeter1"/>
          <w:rFonts w:ascii="Verdana" w:hAnsi="Verdana"/>
          <w:color w:val="111111"/>
          <w:szCs w:val="22"/>
        </w:rPr>
        <w:t xml:space="preserve"> de informe a </w:t>
      </w:r>
      <w:proofErr w:type="spellStart"/>
      <w:r w:rsidRPr="00BB2F41">
        <w:rPr>
          <w:rStyle w:val="Fuentedeprrafopredeter1"/>
          <w:rFonts w:ascii="Verdana" w:hAnsi="Verdana"/>
          <w:color w:val="111111"/>
          <w:szCs w:val="22"/>
        </w:rPr>
        <w:t>intervención</w:t>
      </w:r>
      <w:proofErr w:type="spellEnd"/>
      <w:r w:rsidRPr="00BB2F41">
        <w:rPr>
          <w:rStyle w:val="Fuentedeprrafopredeter1"/>
          <w:rFonts w:ascii="Verdana" w:hAnsi="Verdana"/>
          <w:color w:val="111111"/>
          <w:szCs w:val="22"/>
        </w:rPr>
        <w:t xml:space="preserve"> de </w:t>
      </w:r>
      <w:proofErr w:type="spellStart"/>
      <w:r w:rsidRPr="00BB2F41">
        <w:rPr>
          <w:rStyle w:val="Fuentedeprrafopredeter1"/>
          <w:rFonts w:ascii="Verdana" w:hAnsi="Verdana"/>
          <w:color w:val="111111"/>
          <w:szCs w:val="22"/>
        </w:rPr>
        <w:t>compromiso</w:t>
      </w:r>
      <w:proofErr w:type="spellEnd"/>
      <w:r w:rsidRPr="00BB2F41">
        <w:rPr>
          <w:rStyle w:val="Fuentedeprrafopredeter1"/>
          <w:rFonts w:ascii="Verdana" w:hAnsi="Verdana"/>
          <w:color w:val="111111"/>
          <w:szCs w:val="22"/>
        </w:rPr>
        <w:t xml:space="preserve"> de </w:t>
      </w:r>
      <w:proofErr w:type="spellStart"/>
      <w:r w:rsidRPr="00BB2F41">
        <w:rPr>
          <w:rStyle w:val="Fuentedeprrafopredeter1"/>
          <w:rFonts w:ascii="Verdana" w:hAnsi="Verdana"/>
          <w:color w:val="111111"/>
          <w:szCs w:val="22"/>
        </w:rPr>
        <w:t>crédito</w:t>
      </w:r>
      <w:proofErr w:type="spellEnd"/>
      <w:r w:rsidRPr="00BB2F41">
        <w:rPr>
          <w:rStyle w:val="Fuentedeprrafopredeter1"/>
          <w:rFonts w:ascii="Verdana" w:hAnsi="Verdana"/>
          <w:color w:val="111111"/>
          <w:szCs w:val="22"/>
        </w:rPr>
        <w:t>.</w:t>
      </w:r>
    </w:p>
    <w:p w14:paraId="74AF69BC" w14:textId="77777777" w:rsidR="00BB2F41" w:rsidRPr="00BB2F41" w:rsidRDefault="00BB2F41" w:rsidP="00BB2F41">
      <w:pPr>
        <w:ind w:left="709" w:right="140"/>
        <w:jc w:val="both"/>
        <w:rPr>
          <w:rStyle w:val="Fuentedeprrafopredeter1"/>
          <w:rFonts w:ascii="Verdana" w:hAnsi="Verdana"/>
          <w:color w:val="111111"/>
          <w:szCs w:val="22"/>
        </w:rPr>
      </w:pPr>
      <w:r w:rsidRPr="00BB2F41">
        <w:rPr>
          <w:rStyle w:val="Fuentedeprrafopredeter1"/>
          <w:rFonts w:ascii="Verdana" w:hAnsi="Verdana"/>
          <w:color w:val="111111"/>
          <w:szCs w:val="22"/>
        </w:rPr>
        <w:br/>
        <w:t xml:space="preserve">• Informe de </w:t>
      </w:r>
      <w:proofErr w:type="spellStart"/>
      <w:r w:rsidRPr="00BB2F41">
        <w:rPr>
          <w:rStyle w:val="Fuentedeprrafopredeter1"/>
          <w:rFonts w:ascii="Verdana" w:hAnsi="Verdana"/>
          <w:color w:val="111111"/>
          <w:szCs w:val="22"/>
        </w:rPr>
        <w:t>intervención</w:t>
      </w:r>
      <w:proofErr w:type="spellEnd"/>
      <w:r w:rsidRPr="00BB2F41">
        <w:rPr>
          <w:rStyle w:val="Fuentedeprrafopredeter1"/>
          <w:rFonts w:ascii="Verdana" w:hAnsi="Verdana"/>
          <w:color w:val="111111"/>
          <w:szCs w:val="22"/>
        </w:rPr>
        <w:t xml:space="preserve"> de 6 de </w:t>
      </w:r>
      <w:proofErr w:type="spellStart"/>
      <w:r w:rsidRPr="00BB2F41">
        <w:rPr>
          <w:rStyle w:val="Fuentedeprrafopredeter1"/>
          <w:rFonts w:ascii="Verdana" w:hAnsi="Verdana"/>
          <w:color w:val="111111"/>
          <w:szCs w:val="22"/>
        </w:rPr>
        <w:t>marzo</w:t>
      </w:r>
      <w:proofErr w:type="spellEnd"/>
      <w:r w:rsidRPr="00BB2F41">
        <w:rPr>
          <w:rStyle w:val="Fuentedeprrafopredeter1"/>
          <w:rFonts w:ascii="Verdana" w:hAnsi="Verdana"/>
          <w:color w:val="111111"/>
          <w:szCs w:val="22"/>
        </w:rPr>
        <w:t xml:space="preserve"> de 2023 de </w:t>
      </w:r>
      <w:proofErr w:type="spellStart"/>
      <w:r w:rsidRPr="00BB2F41">
        <w:rPr>
          <w:rStyle w:val="Fuentedeprrafopredeter1"/>
          <w:rFonts w:ascii="Verdana" w:hAnsi="Verdana"/>
          <w:color w:val="111111"/>
          <w:szCs w:val="22"/>
        </w:rPr>
        <w:t>compromiso</w:t>
      </w:r>
      <w:proofErr w:type="spellEnd"/>
      <w:r w:rsidRPr="00BB2F41">
        <w:rPr>
          <w:rStyle w:val="Fuentedeprrafopredeter1"/>
          <w:rFonts w:ascii="Verdana" w:hAnsi="Verdana"/>
          <w:color w:val="111111"/>
          <w:szCs w:val="22"/>
        </w:rPr>
        <w:t xml:space="preserve"> de </w:t>
      </w:r>
      <w:proofErr w:type="spellStart"/>
      <w:r w:rsidRPr="00BB2F41">
        <w:rPr>
          <w:rStyle w:val="Fuentedeprrafopredeter1"/>
          <w:rFonts w:ascii="Verdana" w:hAnsi="Verdana"/>
          <w:color w:val="111111"/>
          <w:szCs w:val="22"/>
        </w:rPr>
        <w:t>crédito</w:t>
      </w:r>
      <w:proofErr w:type="spellEnd"/>
      <w:r w:rsidRPr="00BB2F41">
        <w:rPr>
          <w:rStyle w:val="Fuentedeprrafopredeter1"/>
          <w:rFonts w:ascii="Verdana" w:hAnsi="Verdana"/>
          <w:color w:val="111111"/>
          <w:szCs w:val="22"/>
        </w:rPr>
        <w:t xml:space="preserve"> al </w:t>
      </w:r>
      <w:proofErr w:type="spellStart"/>
      <w:r w:rsidRPr="00BB2F41">
        <w:rPr>
          <w:rStyle w:val="Fuentedeprrafopredeter1"/>
          <w:rFonts w:ascii="Verdana" w:hAnsi="Verdana"/>
          <w:color w:val="111111"/>
          <w:szCs w:val="22"/>
        </w:rPr>
        <w:t>presupuesto</w:t>
      </w:r>
      <w:proofErr w:type="spellEnd"/>
      <w:r w:rsidRPr="00BB2F41">
        <w:rPr>
          <w:rStyle w:val="Fuentedeprrafopredeter1"/>
          <w:rFonts w:ascii="Verdana" w:hAnsi="Verdana"/>
          <w:color w:val="111111"/>
          <w:szCs w:val="22"/>
        </w:rPr>
        <w:t xml:space="preserve"> de 2023.</w:t>
      </w:r>
    </w:p>
    <w:p w14:paraId="0704597B" w14:textId="77777777" w:rsidR="00BB2F41" w:rsidRPr="00BB2F41" w:rsidRDefault="00BB2F41" w:rsidP="00BB2F41">
      <w:pPr>
        <w:ind w:left="709" w:right="140"/>
        <w:jc w:val="both"/>
        <w:rPr>
          <w:rStyle w:val="Fuentedeprrafopredeter1"/>
          <w:rFonts w:ascii="Verdana" w:hAnsi="Verdana"/>
          <w:color w:val="111111"/>
          <w:szCs w:val="22"/>
        </w:rPr>
      </w:pPr>
      <w:r w:rsidRPr="00BB2F41">
        <w:rPr>
          <w:rStyle w:val="Fuentedeprrafopredeter1"/>
          <w:rFonts w:ascii="Verdana" w:hAnsi="Verdana"/>
          <w:color w:val="111111"/>
          <w:szCs w:val="22"/>
        </w:rPr>
        <w:br/>
        <w:t xml:space="preserve">• </w:t>
      </w:r>
      <w:proofErr w:type="spellStart"/>
      <w:r w:rsidRPr="00BB2F41">
        <w:rPr>
          <w:rStyle w:val="Fuentedeprrafopredeter1"/>
          <w:rFonts w:ascii="Verdana" w:hAnsi="Verdana"/>
          <w:color w:val="111111"/>
          <w:szCs w:val="22"/>
        </w:rPr>
        <w:t>Providencia</w:t>
      </w:r>
      <w:proofErr w:type="spellEnd"/>
      <w:r w:rsidRPr="00BB2F41">
        <w:rPr>
          <w:rStyle w:val="Fuentedeprrafopredeter1"/>
          <w:rFonts w:ascii="Verdana" w:hAnsi="Verdana"/>
          <w:color w:val="111111"/>
          <w:szCs w:val="22"/>
        </w:rPr>
        <w:t xml:space="preserve"> de la </w:t>
      </w:r>
      <w:proofErr w:type="spellStart"/>
      <w:r w:rsidRPr="00BB2F41">
        <w:rPr>
          <w:rStyle w:val="Fuentedeprrafopredeter1"/>
          <w:rFonts w:ascii="Verdana" w:hAnsi="Verdana"/>
          <w:color w:val="111111"/>
          <w:szCs w:val="22"/>
        </w:rPr>
        <w:t>Concejalía</w:t>
      </w:r>
      <w:proofErr w:type="spellEnd"/>
      <w:r w:rsidRPr="00BB2F41">
        <w:rPr>
          <w:rStyle w:val="Fuentedeprrafopredeter1"/>
          <w:rFonts w:ascii="Verdana" w:hAnsi="Verdana"/>
          <w:color w:val="111111"/>
          <w:szCs w:val="22"/>
        </w:rPr>
        <w:t xml:space="preserve"> de Cultura de 7 de </w:t>
      </w:r>
      <w:proofErr w:type="spellStart"/>
      <w:r w:rsidRPr="00BB2F41">
        <w:rPr>
          <w:rStyle w:val="Fuentedeprrafopredeter1"/>
          <w:rFonts w:ascii="Verdana" w:hAnsi="Verdana"/>
          <w:color w:val="111111"/>
          <w:szCs w:val="22"/>
        </w:rPr>
        <w:t>marzo</w:t>
      </w:r>
      <w:proofErr w:type="spellEnd"/>
      <w:r w:rsidRPr="00BB2F41">
        <w:rPr>
          <w:rStyle w:val="Fuentedeprrafopredeter1"/>
          <w:rFonts w:ascii="Verdana" w:hAnsi="Verdana"/>
          <w:color w:val="111111"/>
          <w:szCs w:val="22"/>
        </w:rPr>
        <w:t xml:space="preserve"> de 2023, </w:t>
      </w:r>
      <w:proofErr w:type="spellStart"/>
      <w:r w:rsidRPr="00BB2F41">
        <w:rPr>
          <w:rStyle w:val="Fuentedeprrafopredeter1"/>
          <w:rFonts w:ascii="Verdana" w:hAnsi="Verdana"/>
          <w:color w:val="111111"/>
          <w:szCs w:val="22"/>
        </w:rPr>
        <w:t>solicitante</w:t>
      </w:r>
      <w:proofErr w:type="spellEnd"/>
      <w:r w:rsidRPr="00BB2F41">
        <w:rPr>
          <w:rStyle w:val="Fuentedeprrafopredeter1"/>
          <w:rFonts w:ascii="Verdana" w:hAnsi="Verdana"/>
          <w:color w:val="111111"/>
          <w:szCs w:val="22"/>
        </w:rPr>
        <w:t xml:space="preserve"> que </w:t>
      </w:r>
      <w:proofErr w:type="spellStart"/>
      <w:r w:rsidRPr="00BB2F41">
        <w:rPr>
          <w:rStyle w:val="Fuentedeprrafopredeter1"/>
          <w:rFonts w:ascii="Verdana" w:hAnsi="Verdana"/>
          <w:color w:val="111111"/>
          <w:szCs w:val="22"/>
        </w:rPr>
        <w:t>desde</w:t>
      </w:r>
      <w:proofErr w:type="spellEnd"/>
      <w:r w:rsidRPr="00BB2F41">
        <w:rPr>
          <w:rStyle w:val="Fuentedeprrafopredeter1"/>
          <w:rFonts w:ascii="Verdana" w:hAnsi="Verdana"/>
          <w:color w:val="111111"/>
          <w:szCs w:val="22"/>
        </w:rPr>
        <w:t xml:space="preserve"> la Biblioteca Municipal se </w:t>
      </w:r>
      <w:proofErr w:type="spellStart"/>
      <w:r w:rsidRPr="00BB2F41">
        <w:rPr>
          <w:rStyle w:val="Fuentedeprrafopredeter1"/>
          <w:rFonts w:ascii="Verdana" w:hAnsi="Verdana"/>
          <w:color w:val="111111"/>
          <w:szCs w:val="22"/>
        </w:rPr>
        <w:t>elaboran</w:t>
      </w:r>
      <w:proofErr w:type="spellEnd"/>
      <w:r w:rsidRPr="00BB2F41">
        <w:rPr>
          <w:rStyle w:val="Fuentedeprrafopredeter1"/>
          <w:rFonts w:ascii="Verdana" w:hAnsi="Verdana"/>
          <w:color w:val="111111"/>
          <w:szCs w:val="22"/>
        </w:rPr>
        <w:t xml:space="preserve"> las bases del 3.º Concurso de Narrativa </w:t>
      </w:r>
      <w:proofErr w:type="spellStart"/>
      <w:r w:rsidRPr="00BB2F41">
        <w:rPr>
          <w:rStyle w:val="Fuentedeprrafopredeter1"/>
          <w:rFonts w:ascii="Verdana" w:hAnsi="Verdana"/>
          <w:color w:val="111111"/>
          <w:szCs w:val="22"/>
        </w:rPr>
        <w:t>Corta</w:t>
      </w:r>
      <w:proofErr w:type="spellEnd"/>
      <w:r w:rsidRPr="00BB2F41">
        <w:rPr>
          <w:rStyle w:val="Fuentedeprrafopredeter1"/>
          <w:rFonts w:ascii="Verdana" w:hAnsi="Verdana"/>
          <w:color w:val="111111"/>
          <w:szCs w:val="22"/>
        </w:rPr>
        <w:t xml:space="preserve"> de 2023.</w:t>
      </w:r>
    </w:p>
    <w:p w14:paraId="0BC5F035" w14:textId="77777777" w:rsidR="00BB2F41" w:rsidRPr="00BB2F41" w:rsidRDefault="00BB2F41" w:rsidP="00D019E8">
      <w:pPr>
        <w:jc w:val="both"/>
        <w:rPr>
          <w:rStyle w:val="Fuentedeprrafopredeter1"/>
          <w:rFonts w:ascii="Verdana" w:hAnsi="Verdana"/>
          <w:color w:val="111111"/>
          <w:szCs w:val="22"/>
        </w:rPr>
      </w:pPr>
      <w:r w:rsidRPr="00BB2F41">
        <w:rPr>
          <w:rStyle w:val="Fuentedeprrafopredeter1"/>
          <w:rFonts w:ascii="Verdana" w:hAnsi="Verdana"/>
          <w:color w:val="111111"/>
          <w:szCs w:val="22"/>
        </w:rPr>
        <w:br/>
      </w:r>
      <w:proofErr w:type="spellStart"/>
      <w:r w:rsidRPr="00BB2F41">
        <w:rPr>
          <w:rStyle w:val="Fuentedeprrafopredeter1"/>
          <w:rFonts w:ascii="Verdana" w:hAnsi="Verdana"/>
          <w:color w:val="111111"/>
          <w:szCs w:val="22"/>
        </w:rPr>
        <w:t>Dado</w:t>
      </w:r>
      <w:proofErr w:type="spellEnd"/>
      <w:r w:rsidRPr="00BB2F41">
        <w:rPr>
          <w:rStyle w:val="Fuentedeprrafopredeter1"/>
          <w:rFonts w:ascii="Verdana" w:hAnsi="Verdana"/>
          <w:color w:val="111111"/>
          <w:szCs w:val="22"/>
        </w:rPr>
        <w:t xml:space="preserve"> que el Ayuntamiento de L'Olleria por </w:t>
      </w:r>
      <w:proofErr w:type="spellStart"/>
      <w:r w:rsidRPr="00BB2F41">
        <w:rPr>
          <w:rStyle w:val="Fuentedeprrafopredeter1"/>
          <w:rFonts w:ascii="Verdana" w:hAnsi="Verdana"/>
          <w:color w:val="111111"/>
          <w:szCs w:val="22"/>
        </w:rPr>
        <w:t>medio</w:t>
      </w:r>
      <w:proofErr w:type="spellEnd"/>
      <w:r w:rsidRPr="00BB2F41">
        <w:rPr>
          <w:rStyle w:val="Fuentedeprrafopredeter1"/>
          <w:rFonts w:ascii="Verdana" w:hAnsi="Verdana"/>
          <w:color w:val="111111"/>
          <w:szCs w:val="22"/>
        </w:rPr>
        <w:t xml:space="preserve"> de la </w:t>
      </w:r>
      <w:proofErr w:type="spellStart"/>
      <w:r w:rsidRPr="00BB2F41">
        <w:rPr>
          <w:rStyle w:val="Fuentedeprrafopredeter1"/>
          <w:rFonts w:ascii="Verdana" w:hAnsi="Verdana"/>
          <w:color w:val="111111"/>
          <w:szCs w:val="22"/>
        </w:rPr>
        <w:t>concejalía</w:t>
      </w:r>
      <w:proofErr w:type="spellEnd"/>
      <w:r w:rsidRPr="00BB2F41">
        <w:rPr>
          <w:rStyle w:val="Fuentedeprrafopredeter1"/>
          <w:rFonts w:ascii="Verdana" w:hAnsi="Verdana"/>
          <w:color w:val="111111"/>
          <w:szCs w:val="22"/>
        </w:rPr>
        <w:t xml:space="preserve"> de Cultura ha </w:t>
      </w:r>
      <w:proofErr w:type="spellStart"/>
      <w:r w:rsidRPr="00BB2F41">
        <w:rPr>
          <w:rStyle w:val="Fuentedeprrafopredeter1"/>
          <w:rFonts w:ascii="Verdana" w:hAnsi="Verdana"/>
          <w:color w:val="111111"/>
          <w:szCs w:val="22"/>
        </w:rPr>
        <w:t>promovido</w:t>
      </w:r>
      <w:proofErr w:type="spellEnd"/>
      <w:r w:rsidRPr="00BB2F41">
        <w:rPr>
          <w:rStyle w:val="Fuentedeprrafopredeter1"/>
          <w:rFonts w:ascii="Verdana" w:hAnsi="Verdana"/>
          <w:color w:val="111111"/>
          <w:szCs w:val="22"/>
        </w:rPr>
        <w:t xml:space="preserve"> el 3.º Premio de Narrativa </w:t>
      </w:r>
      <w:proofErr w:type="spellStart"/>
      <w:r w:rsidRPr="00BB2F41">
        <w:rPr>
          <w:rStyle w:val="Fuentedeprrafopredeter1"/>
          <w:rFonts w:ascii="Verdana" w:hAnsi="Verdana"/>
          <w:color w:val="111111"/>
          <w:szCs w:val="22"/>
        </w:rPr>
        <w:t>Corta</w:t>
      </w:r>
      <w:proofErr w:type="spellEnd"/>
      <w:r w:rsidRPr="00BB2F41">
        <w:rPr>
          <w:rStyle w:val="Fuentedeprrafopredeter1"/>
          <w:rFonts w:ascii="Verdana" w:hAnsi="Verdana"/>
          <w:color w:val="111111"/>
          <w:szCs w:val="22"/>
        </w:rPr>
        <w:t xml:space="preserve"> de L'Olleria 2023, con el </w:t>
      </w:r>
      <w:proofErr w:type="spellStart"/>
      <w:r w:rsidRPr="00BB2F41">
        <w:rPr>
          <w:rStyle w:val="Fuentedeprrafopredeter1"/>
          <w:rFonts w:ascii="Verdana" w:hAnsi="Verdana"/>
          <w:color w:val="111111"/>
          <w:szCs w:val="22"/>
        </w:rPr>
        <w:t>fin</w:t>
      </w:r>
      <w:proofErr w:type="spellEnd"/>
      <w:r w:rsidRPr="00BB2F41">
        <w:rPr>
          <w:rStyle w:val="Fuentedeprrafopredeter1"/>
          <w:rFonts w:ascii="Verdana" w:hAnsi="Verdana"/>
          <w:color w:val="111111"/>
          <w:szCs w:val="22"/>
        </w:rPr>
        <w:t xml:space="preserve"> de fomentar y estimular la </w:t>
      </w:r>
      <w:proofErr w:type="spellStart"/>
      <w:r w:rsidRPr="00BB2F41">
        <w:rPr>
          <w:rStyle w:val="Fuentedeprrafopredeter1"/>
          <w:rFonts w:ascii="Verdana" w:hAnsi="Verdana"/>
          <w:color w:val="111111"/>
          <w:szCs w:val="22"/>
        </w:rPr>
        <w:t>actividad</w:t>
      </w:r>
      <w:proofErr w:type="spellEnd"/>
      <w:r w:rsidRPr="00BB2F41">
        <w:rPr>
          <w:rStyle w:val="Fuentedeprrafopredeter1"/>
          <w:rFonts w:ascii="Verdana" w:hAnsi="Verdana"/>
          <w:color w:val="111111"/>
          <w:szCs w:val="22"/>
        </w:rPr>
        <w:t xml:space="preserve"> </w:t>
      </w:r>
      <w:proofErr w:type="spellStart"/>
      <w:r w:rsidRPr="00BB2F41">
        <w:rPr>
          <w:rStyle w:val="Fuentedeprrafopredeter1"/>
          <w:rFonts w:ascii="Verdana" w:hAnsi="Verdana"/>
          <w:color w:val="111111"/>
          <w:szCs w:val="22"/>
        </w:rPr>
        <w:t>literaria</w:t>
      </w:r>
      <w:proofErr w:type="spellEnd"/>
      <w:r w:rsidRPr="00BB2F41">
        <w:rPr>
          <w:rStyle w:val="Fuentedeprrafopredeter1"/>
          <w:rFonts w:ascii="Verdana" w:hAnsi="Verdana"/>
          <w:color w:val="111111"/>
          <w:szCs w:val="22"/>
        </w:rPr>
        <w:t xml:space="preserve"> y creativa y </w:t>
      </w:r>
      <w:proofErr w:type="spellStart"/>
      <w:r w:rsidRPr="00BB2F41">
        <w:rPr>
          <w:rStyle w:val="Fuentedeprrafopredeter1"/>
          <w:rFonts w:ascii="Verdana" w:hAnsi="Verdana"/>
          <w:color w:val="111111"/>
          <w:szCs w:val="22"/>
        </w:rPr>
        <w:t>siente</w:t>
      </w:r>
      <w:proofErr w:type="spellEnd"/>
      <w:r w:rsidRPr="00BB2F41">
        <w:rPr>
          <w:rStyle w:val="Fuentedeprrafopredeter1"/>
          <w:rFonts w:ascii="Verdana" w:hAnsi="Verdana"/>
          <w:color w:val="111111"/>
          <w:szCs w:val="22"/>
        </w:rPr>
        <w:t xml:space="preserve"> que en </w:t>
      </w:r>
      <w:proofErr w:type="spellStart"/>
      <w:r w:rsidRPr="00BB2F41">
        <w:rPr>
          <w:rStyle w:val="Fuentedeprrafopredeter1"/>
          <w:rFonts w:ascii="Verdana" w:hAnsi="Verdana"/>
          <w:color w:val="111111"/>
          <w:szCs w:val="22"/>
        </w:rPr>
        <w:t>fecha</w:t>
      </w:r>
      <w:proofErr w:type="spellEnd"/>
      <w:r w:rsidRPr="00BB2F41">
        <w:rPr>
          <w:rStyle w:val="Fuentedeprrafopredeter1"/>
          <w:rFonts w:ascii="Verdana" w:hAnsi="Verdana"/>
          <w:color w:val="111111"/>
          <w:szCs w:val="22"/>
        </w:rPr>
        <w:t xml:space="preserve"> 13 de </w:t>
      </w:r>
      <w:proofErr w:type="spellStart"/>
      <w:r w:rsidRPr="00BB2F41">
        <w:rPr>
          <w:rStyle w:val="Fuentedeprrafopredeter1"/>
          <w:rFonts w:ascii="Verdana" w:hAnsi="Verdana"/>
          <w:color w:val="111111"/>
          <w:szCs w:val="22"/>
        </w:rPr>
        <w:t>febrero</w:t>
      </w:r>
      <w:proofErr w:type="spellEnd"/>
      <w:r w:rsidRPr="00BB2F41">
        <w:rPr>
          <w:rStyle w:val="Fuentedeprrafopredeter1"/>
          <w:rFonts w:ascii="Verdana" w:hAnsi="Verdana"/>
          <w:color w:val="111111"/>
          <w:szCs w:val="22"/>
        </w:rPr>
        <w:t xml:space="preserve"> de 2023 Juan Ricardo Ruano Corts </w:t>
      </w:r>
      <w:proofErr w:type="spellStart"/>
      <w:r w:rsidRPr="00BB2F41">
        <w:rPr>
          <w:rStyle w:val="Fuentedeprrafopredeter1"/>
          <w:rFonts w:ascii="Verdana" w:hAnsi="Verdana"/>
          <w:color w:val="111111"/>
          <w:szCs w:val="22"/>
        </w:rPr>
        <w:t>inició</w:t>
      </w:r>
      <w:proofErr w:type="spellEnd"/>
      <w:r w:rsidRPr="00BB2F41">
        <w:rPr>
          <w:rStyle w:val="Fuentedeprrafopredeter1"/>
          <w:rFonts w:ascii="Verdana" w:hAnsi="Verdana"/>
          <w:color w:val="111111"/>
          <w:szCs w:val="22"/>
        </w:rPr>
        <w:t xml:space="preserve"> el </w:t>
      </w:r>
      <w:proofErr w:type="spellStart"/>
      <w:r w:rsidRPr="00BB2F41">
        <w:rPr>
          <w:rStyle w:val="Fuentedeprrafopredeter1"/>
          <w:rFonts w:ascii="Verdana" w:hAnsi="Verdana"/>
          <w:color w:val="111111"/>
          <w:szCs w:val="22"/>
        </w:rPr>
        <w:t>expediente</w:t>
      </w:r>
      <w:proofErr w:type="spellEnd"/>
      <w:r w:rsidRPr="00BB2F41">
        <w:rPr>
          <w:rStyle w:val="Fuentedeprrafopredeter1"/>
          <w:rFonts w:ascii="Verdana" w:hAnsi="Verdana"/>
          <w:color w:val="111111"/>
          <w:szCs w:val="22"/>
        </w:rPr>
        <w:t xml:space="preserve"> del Premio de Narrativa </w:t>
      </w:r>
      <w:proofErr w:type="spellStart"/>
      <w:r w:rsidRPr="00BB2F41">
        <w:rPr>
          <w:rStyle w:val="Fuentedeprrafopredeter1"/>
          <w:rFonts w:ascii="Verdana" w:hAnsi="Verdana"/>
          <w:color w:val="111111"/>
          <w:szCs w:val="22"/>
        </w:rPr>
        <w:t>Corta</w:t>
      </w:r>
      <w:proofErr w:type="spellEnd"/>
      <w:r w:rsidRPr="00BB2F41">
        <w:rPr>
          <w:rStyle w:val="Fuentedeprrafopredeter1"/>
          <w:rFonts w:ascii="Verdana" w:hAnsi="Verdana"/>
          <w:color w:val="111111"/>
          <w:szCs w:val="22"/>
        </w:rPr>
        <w:t xml:space="preserve"> de L'Olleria 2023.</w:t>
      </w:r>
    </w:p>
    <w:p w14:paraId="73F88BD3" w14:textId="0F5F8A2F" w:rsidR="00BB2F41" w:rsidRPr="00BB2F41" w:rsidRDefault="00BB2F41" w:rsidP="00D019E8">
      <w:pPr>
        <w:jc w:val="both"/>
        <w:rPr>
          <w:rStyle w:val="Fuentedeprrafopredeter1"/>
          <w:rFonts w:ascii="Verdana" w:hAnsi="Verdana"/>
          <w:color w:val="111111"/>
          <w:szCs w:val="22"/>
        </w:rPr>
      </w:pPr>
      <w:r w:rsidRPr="00BB2F41">
        <w:rPr>
          <w:rStyle w:val="Fuentedeprrafopredeter1"/>
          <w:rFonts w:ascii="Verdana" w:hAnsi="Verdana"/>
          <w:color w:val="111111"/>
          <w:szCs w:val="22"/>
        </w:rPr>
        <w:br/>
      </w:r>
      <w:proofErr w:type="spellStart"/>
      <w:r w:rsidRPr="00BB2F41">
        <w:rPr>
          <w:rStyle w:val="Fuentedeprrafopredeter1"/>
          <w:rFonts w:ascii="Verdana" w:hAnsi="Verdana"/>
          <w:color w:val="111111"/>
          <w:szCs w:val="22"/>
        </w:rPr>
        <w:t>Dado</w:t>
      </w:r>
      <w:proofErr w:type="spellEnd"/>
      <w:r w:rsidRPr="00BB2F41">
        <w:rPr>
          <w:rStyle w:val="Fuentedeprrafopredeter1"/>
          <w:rFonts w:ascii="Verdana" w:hAnsi="Verdana"/>
          <w:color w:val="111111"/>
          <w:szCs w:val="22"/>
        </w:rPr>
        <w:t xml:space="preserve"> que en </w:t>
      </w:r>
      <w:proofErr w:type="spellStart"/>
      <w:r w:rsidRPr="00BB2F41">
        <w:rPr>
          <w:rStyle w:val="Fuentedeprrafopredeter1"/>
          <w:rFonts w:ascii="Verdana" w:hAnsi="Verdana"/>
          <w:color w:val="111111"/>
          <w:szCs w:val="22"/>
        </w:rPr>
        <w:t>fecha</w:t>
      </w:r>
      <w:proofErr w:type="spellEnd"/>
      <w:r w:rsidRPr="00BB2F41">
        <w:rPr>
          <w:rStyle w:val="Fuentedeprrafopredeter1"/>
          <w:rFonts w:ascii="Verdana" w:hAnsi="Verdana"/>
          <w:color w:val="111111"/>
          <w:szCs w:val="22"/>
        </w:rPr>
        <w:t xml:space="preserve"> 6 de </w:t>
      </w:r>
      <w:proofErr w:type="spellStart"/>
      <w:r w:rsidRPr="00BB2F41">
        <w:rPr>
          <w:rStyle w:val="Fuentedeprrafopredeter1"/>
          <w:rFonts w:ascii="Verdana" w:hAnsi="Verdana"/>
          <w:color w:val="111111"/>
          <w:szCs w:val="22"/>
        </w:rPr>
        <w:t>marzo</w:t>
      </w:r>
      <w:proofErr w:type="spellEnd"/>
      <w:r w:rsidRPr="00BB2F41">
        <w:rPr>
          <w:rStyle w:val="Fuentedeprrafopredeter1"/>
          <w:rFonts w:ascii="Verdana" w:hAnsi="Verdana"/>
          <w:color w:val="111111"/>
          <w:szCs w:val="22"/>
        </w:rPr>
        <w:t xml:space="preserve"> de 2023, Enrique Micó García, Interventor-</w:t>
      </w:r>
      <w:proofErr w:type="spellStart"/>
      <w:r w:rsidRPr="00BB2F41">
        <w:rPr>
          <w:rStyle w:val="Fuentedeprrafopredeter1"/>
          <w:rFonts w:ascii="Verdana" w:hAnsi="Verdana"/>
          <w:color w:val="111111"/>
          <w:szCs w:val="22"/>
        </w:rPr>
        <w:t>acctal</w:t>
      </w:r>
      <w:proofErr w:type="spellEnd"/>
      <w:r w:rsidRPr="00BB2F41">
        <w:rPr>
          <w:rStyle w:val="Fuentedeprrafopredeter1"/>
          <w:rFonts w:ascii="Verdana" w:hAnsi="Verdana"/>
          <w:color w:val="111111"/>
          <w:szCs w:val="22"/>
        </w:rPr>
        <w:t xml:space="preserve"> del Ayuntamiento de L'Olleria </w:t>
      </w:r>
      <w:proofErr w:type="spellStart"/>
      <w:r w:rsidRPr="00BB2F41">
        <w:rPr>
          <w:rStyle w:val="Fuentedeprrafopredeter1"/>
          <w:rFonts w:ascii="Verdana" w:hAnsi="Verdana"/>
          <w:color w:val="111111"/>
          <w:szCs w:val="22"/>
        </w:rPr>
        <w:t>informó</w:t>
      </w:r>
      <w:proofErr w:type="spellEnd"/>
      <w:r w:rsidRPr="00BB2F41">
        <w:rPr>
          <w:rStyle w:val="Fuentedeprrafopredeter1"/>
          <w:rFonts w:ascii="Verdana" w:hAnsi="Verdana"/>
          <w:color w:val="111111"/>
          <w:szCs w:val="22"/>
        </w:rPr>
        <w:t xml:space="preserve"> (Informe 113/2023) de que en el </w:t>
      </w:r>
      <w:proofErr w:type="spellStart"/>
      <w:r w:rsidRPr="00BB2F41">
        <w:rPr>
          <w:rStyle w:val="Fuentedeprrafopredeter1"/>
          <w:rFonts w:ascii="Verdana" w:hAnsi="Verdana"/>
          <w:color w:val="111111"/>
          <w:szCs w:val="22"/>
        </w:rPr>
        <w:t>presupuesto</w:t>
      </w:r>
      <w:proofErr w:type="spellEnd"/>
      <w:r w:rsidRPr="00BB2F41">
        <w:rPr>
          <w:rStyle w:val="Fuentedeprrafopredeter1"/>
          <w:rFonts w:ascii="Verdana" w:hAnsi="Verdana"/>
          <w:color w:val="111111"/>
          <w:szCs w:val="22"/>
        </w:rPr>
        <w:t xml:space="preserve"> del </w:t>
      </w:r>
      <w:proofErr w:type="spellStart"/>
      <w:r w:rsidRPr="00BB2F41">
        <w:rPr>
          <w:rStyle w:val="Fuentedeprrafopredeter1"/>
          <w:rFonts w:ascii="Verdana" w:hAnsi="Verdana"/>
          <w:color w:val="111111"/>
          <w:szCs w:val="22"/>
        </w:rPr>
        <w:t>ejercicio</w:t>
      </w:r>
      <w:proofErr w:type="spellEnd"/>
      <w:r w:rsidRPr="00BB2F41">
        <w:rPr>
          <w:rStyle w:val="Fuentedeprrafopredeter1"/>
          <w:rFonts w:ascii="Verdana" w:hAnsi="Verdana"/>
          <w:color w:val="111111"/>
          <w:szCs w:val="22"/>
        </w:rPr>
        <w:t xml:space="preserve"> 2023, “</w:t>
      </w:r>
      <w:proofErr w:type="spellStart"/>
      <w:r w:rsidRPr="00BB2F41">
        <w:rPr>
          <w:rStyle w:val="Fuentedeprrafopredeter1"/>
          <w:rFonts w:ascii="Verdana" w:hAnsi="Verdana"/>
          <w:color w:val="111111"/>
          <w:szCs w:val="22"/>
        </w:rPr>
        <w:t>existe</w:t>
      </w:r>
      <w:proofErr w:type="spellEnd"/>
      <w:r w:rsidRPr="00BB2F41">
        <w:rPr>
          <w:rStyle w:val="Fuentedeprrafopredeter1"/>
          <w:rFonts w:ascii="Verdana" w:hAnsi="Verdana"/>
          <w:color w:val="111111"/>
          <w:szCs w:val="22"/>
        </w:rPr>
        <w:t xml:space="preserve"> partida </w:t>
      </w:r>
      <w:proofErr w:type="spellStart"/>
      <w:r w:rsidRPr="00BB2F41">
        <w:rPr>
          <w:rStyle w:val="Fuentedeprrafopredeter1"/>
          <w:rFonts w:ascii="Verdana" w:hAnsi="Verdana"/>
          <w:color w:val="111111"/>
          <w:szCs w:val="22"/>
        </w:rPr>
        <w:t>presupuestaria</w:t>
      </w:r>
      <w:proofErr w:type="spellEnd"/>
      <w:r w:rsidRPr="00BB2F41">
        <w:rPr>
          <w:rStyle w:val="Fuentedeprrafopredeter1"/>
          <w:rFonts w:ascii="Verdana" w:hAnsi="Verdana"/>
          <w:color w:val="111111"/>
          <w:szCs w:val="22"/>
        </w:rPr>
        <w:t xml:space="preserve"> para esta </w:t>
      </w:r>
      <w:proofErr w:type="spellStart"/>
      <w:r w:rsidRPr="00BB2F41">
        <w:rPr>
          <w:rStyle w:val="Fuentedeprrafopredeter1"/>
          <w:rFonts w:ascii="Verdana" w:hAnsi="Verdana"/>
          <w:color w:val="111111"/>
          <w:szCs w:val="22"/>
        </w:rPr>
        <w:t>finalidad</w:t>
      </w:r>
      <w:proofErr w:type="spellEnd"/>
      <w:r w:rsidRPr="00BB2F41">
        <w:rPr>
          <w:rStyle w:val="Fuentedeprrafopredeter1"/>
          <w:rFonts w:ascii="Verdana" w:hAnsi="Verdana"/>
          <w:color w:val="111111"/>
          <w:szCs w:val="22"/>
        </w:rPr>
        <w:t xml:space="preserve">”, </w:t>
      </w:r>
      <w:proofErr w:type="spellStart"/>
      <w:r w:rsidRPr="00BB2F41">
        <w:rPr>
          <w:rStyle w:val="Fuentedeprrafopredeter1"/>
          <w:rFonts w:ascii="Verdana" w:hAnsi="Verdana"/>
          <w:color w:val="111111"/>
          <w:szCs w:val="22"/>
        </w:rPr>
        <w:t>habiéndose</w:t>
      </w:r>
      <w:proofErr w:type="spellEnd"/>
      <w:r w:rsidRPr="00BB2F41">
        <w:rPr>
          <w:rStyle w:val="Fuentedeprrafopredeter1"/>
          <w:rFonts w:ascii="Verdana" w:hAnsi="Verdana"/>
          <w:color w:val="111111"/>
          <w:szCs w:val="22"/>
        </w:rPr>
        <w:t xml:space="preserve"> </w:t>
      </w:r>
      <w:proofErr w:type="spellStart"/>
      <w:r w:rsidRPr="00BB2F41">
        <w:rPr>
          <w:rStyle w:val="Fuentedeprrafopredeter1"/>
          <w:rFonts w:ascii="Verdana" w:hAnsi="Verdana"/>
          <w:color w:val="111111"/>
          <w:szCs w:val="22"/>
        </w:rPr>
        <w:t>practicado</w:t>
      </w:r>
      <w:proofErr w:type="spellEnd"/>
      <w:r w:rsidRPr="00BB2F41">
        <w:rPr>
          <w:rStyle w:val="Fuentedeprrafopredeter1"/>
          <w:rFonts w:ascii="Verdana" w:hAnsi="Verdana"/>
          <w:color w:val="111111"/>
          <w:szCs w:val="22"/>
        </w:rPr>
        <w:t xml:space="preserve"> la correspondiente </w:t>
      </w:r>
      <w:proofErr w:type="spellStart"/>
      <w:r w:rsidRPr="00BB2F41">
        <w:rPr>
          <w:rStyle w:val="Fuentedeprrafopredeter1"/>
          <w:rFonts w:ascii="Verdana" w:hAnsi="Verdana"/>
          <w:color w:val="111111"/>
          <w:szCs w:val="22"/>
        </w:rPr>
        <w:t>retención</w:t>
      </w:r>
      <w:proofErr w:type="spellEnd"/>
      <w:r w:rsidRPr="00BB2F41">
        <w:rPr>
          <w:rStyle w:val="Fuentedeprrafopredeter1"/>
          <w:rFonts w:ascii="Verdana" w:hAnsi="Verdana"/>
          <w:color w:val="111111"/>
          <w:szCs w:val="22"/>
        </w:rPr>
        <w:t xml:space="preserve"> de </w:t>
      </w:r>
      <w:proofErr w:type="spellStart"/>
      <w:r w:rsidRPr="00BB2F41">
        <w:rPr>
          <w:rStyle w:val="Fuentedeprrafopredeter1"/>
          <w:rFonts w:ascii="Verdana" w:hAnsi="Verdana"/>
          <w:color w:val="111111"/>
          <w:szCs w:val="22"/>
        </w:rPr>
        <w:t>créditos</w:t>
      </w:r>
      <w:proofErr w:type="spellEnd"/>
      <w:r w:rsidRPr="00BB2F41">
        <w:rPr>
          <w:rStyle w:val="Fuentedeprrafopredeter1"/>
          <w:rFonts w:ascii="Verdana" w:hAnsi="Verdana"/>
          <w:color w:val="111111"/>
          <w:szCs w:val="22"/>
        </w:rPr>
        <w:t xml:space="preserve">, documento </w:t>
      </w:r>
      <w:proofErr w:type="spellStart"/>
      <w:r w:rsidRPr="00BB2F41">
        <w:rPr>
          <w:rStyle w:val="Fuentedeprrafopredeter1"/>
          <w:rFonts w:ascii="Verdana" w:hAnsi="Verdana"/>
          <w:color w:val="111111"/>
          <w:szCs w:val="22"/>
        </w:rPr>
        <w:t>contable</w:t>
      </w:r>
      <w:proofErr w:type="spellEnd"/>
      <w:r w:rsidRPr="00BB2F41">
        <w:rPr>
          <w:rStyle w:val="Fuentedeprrafopredeter1"/>
          <w:rFonts w:ascii="Verdana" w:hAnsi="Verdana"/>
          <w:color w:val="111111"/>
          <w:szCs w:val="22"/>
        </w:rPr>
        <w:t xml:space="preserve"> RC 220230001834 RC220230001835 RC220230001836 e informa </w:t>
      </w:r>
      <w:proofErr w:type="spellStart"/>
      <w:r w:rsidRPr="00BB2F41">
        <w:rPr>
          <w:rStyle w:val="Fuentedeprrafopredeter1"/>
          <w:rFonts w:ascii="Verdana" w:hAnsi="Verdana"/>
          <w:color w:val="111111"/>
          <w:szCs w:val="22"/>
        </w:rPr>
        <w:t>favorablemente</w:t>
      </w:r>
      <w:proofErr w:type="spellEnd"/>
      <w:r w:rsidRPr="00BB2F41">
        <w:rPr>
          <w:rStyle w:val="Fuentedeprrafopredeter1"/>
          <w:rFonts w:ascii="Verdana" w:hAnsi="Verdana"/>
          <w:color w:val="111111"/>
          <w:szCs w:val="22"/>
        </w:rPr>
        <w:t>.</w:t>
      </w:r>
    </w:p>
    <w:p w14:paraId="5AEEB410" w14:textId="1220CCDA" w:rsidR="00BB2F41" w:rsidRPr="00BB2F41" w:rsidRDefault="00BB2F41" w:rsidP="00D019E8">
      <w:pPr>
        <w:jc w:val="both"/>
        <w:rPr>
          <w:rStyle w:val="Fuentedeprrafopredeter1"/>
          <w:rFonts w:ascii="Verdana" w:hAnsi="Verdana"/>
          <w:color w:val="111111"/>
          <w:szCs w:val="22"/>
        </w:rPr>
      </w:pPr>
      <w:r w:rsidRPr="00BB2F41">
        <w:rPr>
          <w:rStyle w:val="Fuentedeprrafopredeter1"/>
          <w:rFonts w:ascii="Verdana" w:hAnsi="Verdana"/>
          <w:color w:val="111111"/>
          <w:szCs w:val="22"/>
        </w:rPr>
        <w:br/>
      </w:r>
      <w:proofErr w:type="spellStart"/>
      <w:r w:rsidRPr="00BB2F41">
        <w:rPr>
          <w:rStyle w:val="Fuentedeprrafopredeter1"/>
          <w:rFonts w:ascii="Verdana" w:hAnsi="Verdana"/>
          <w:color w:val="111111"/>
          <w:szCs w:val="22"/>
        </w:rPr>
        <w:t>Dado</w:t>
      </w:r>
      <w:proofErr w:type="spellEnd"/>
      <w:r w:rsidRPr="00BB2F41">
        <w:rPr>
          <w:rStyle w:val="Fuentedeprrafopredeter1"/>
          <w:rFonts w:ascii="Verdana" w:hAnsi="Verdana"/>
          <w:color w:val="111111"/>
          <w:szCs w:val="22"/>
        </w:rPr>
        <w:t xml:space="preserve"> que </w:t>
      </w:r>
      <w:proofErr w:type="spellStart"/>
      <w:r w:rsidRPr="00BB2F41">
        <w:rPr>
          <w:rStyle w:val="Fuentedeprrafopredeter1"/>
          <w:rFonts w:ascii="Verdana" w:hAnsi="Verdana"/>
          <w:color w:val="111111"/>
          <w:szCs w:val="22"/>
        </w:rPr>
        <w:t>desde</w:t>
      </w:r>
      <w:proofErr w:type="spellEnd"/>
      <w:r w:rsidRPr="00BB2F41">
        <w:rPr>
          <w:rStyle w:val="Fuentedeprrafopredeter1"/>
          <w:rFonts w:ascii="Verdana" w:hAnsi="Verdana"/>
          <w:color w:val="111111"/>
          <w:szCs w:val="22"/>
        </w:rPr>
        <w:t xml:space="preserve"> la Biblioteca Municipal se han </w:t>
      </w:r>
      <w:proofErr w:type="spellStart"/>
      <w:r w:rsidRPr="00BB2F41">
        <w:rPr>
          <w:rStyle w:val="Fuentedeprrafopredeter1"/>
          <w:rFonts w:ascii="Verdana" w:hAnsi="Verdana"/>
          <w:color w:val="111111"/>
          <w:szCs w:val="22"/>
        </w:rPr>
        <w:t>elaborado</w:t>
      </w:r>
      <w:proofErr w:type="spellEnd"/>
      <w:r w:rsidRPr="00BB2F41">
        <w:rPr>
          <w:rStyle w:val="Fuentedeprrafopredeter1"/>
          <w:rFonts w:ascii="Verdana" w:hAnsi="Verdana"/>
          <w:color w:val="111111"/>
          <w:szCs w:val="22"/>
        </w:rPr>
        <w:t xml:space="preserve"> las Bases que </w:t>
      </w:r>
      <w:proofErr w:type="spellStart"/>
      <w:r w:rsidRPr="00BB2F41">
        <w:rPr>
          <w:rStyle w:val="Fuentedeprrafopredeter1"/>
          <w:rFonts w:ascii="Verdana" w:hAnsi="Verdana"/>
          <w:color w:val="111111"/>
          <w:szCs w:val="22"/>
        </w:rPr>
        <w:t>regirán</w:t>
      </w:r>
      <w:proofErr w:type="spellEnd"/>
      <w:r w:rsidRPr="00BB2F41">
        <w:rPr>
          <w:rStyle w:val="Fuentedeprrafopredeter1"/>
          <w:rFonts w:ascii="Verdana" w:hAnsi="Verdana"/>
          <w:color w:val="111111"/>
          <w:szCs w:val="22"/>
        </w:rPr>
        <w:t xml:space="preserve"> el 3.º Premio </w:t>
      </w:r>
      <w:proofErr w:type="spellStart"/>
      <w:r w:rsidRPr="00BB2F41">
        <w:rPr>
          <w:rStyle w:val="Fuentedeprrafopredeter1"/>
          <w:rFonts w:ascii="Verdana" w:hAnsi="Verdana"/>
          <w:color w:val="111111"/>
          <w:szCs w:val="22"/>
        </w:rPr>
        <w:t>Literario</w:t>
      </w:r>
      <w:proofErr w:type="spellEnd"/>
      <w:r w:rsidRPr="00BB2F41">
        <w:rPr>
          <w:rStyle w:val="Fuentedeprrafopredeter1"/>
          <w:rFonts w:ascii="Verdana" w:hAnsi="Verdana"/>
          <w:color w:val="111111"/>
          <w:szCs w:val="22"/>
        </w:rPr>
        <w:t xml:space="preserve"> de Narrativa </w:t>
      </w:r>
      <w:proofErr w:type="spellStart"/>
      <w:r w:rsidRPr="00BB2F41">
        <w:rPr>
          <w:rStyle w:val="Fuentedeprrafopredeter1"/>
          <w:rFonts w:ascii="Verdana" w:hAnsi="Verdana"/>
          <w:color w:val="111111"/>
          <w:szCs w:val="22"/>
        </w:rPr>
        <w:t>Corta</w:t>
      </w:r>
      <w:proofErr w:type="spellEnd"/>
      <w:r w:rsidRPr="00BB2F41">
        <w:rPr>
          <w:rStyle w:val="Fuentedeprrafopredeter1"/>
          <w:rFonts w:ascii="Verdana" w:hAnsi="Verdana"/>
          <w:color w:val="111111"/>
          <w:szCs w:val="22"/>
        </w:rPr>
        <w:t xml:space="preserve"> 2023.</w:t>
      </w:r>
    </w:p>
    <w:p w14:paraId="22E2869B" w14:textId="2A327AF6" w:rsidR="00BB2F41" w:rsidRPr="00BB2F41" w:rsidRDefault="00BB2F41" w:rsidP="00BB2F41">
      <w:pPr>
        <w:jc w:val="center"/>
        <w:rPr>
          <w:rStyle w:val="Fuentedeprrafopredeter1"/>
          <w:rFonts w:ascii="Verdana" w:hAnsi="Verdana"/>
          <w:b/>
          <w:bCs/>
          <w:color w:val="111111"/>
          <w:szCs w:val="22"/>
        </w:rPr>
      </w:pPr>
      <w:r w:rsidRPr="00BB2F41">
        <w:rPr>
          <w:rStyle w:val="Fuentedeprrafopredeter1"/>
          <w:rFonts w:ascii="Verdana" w:hAnsi="Verdana"/>
          <w:color w:val="111111"/>
          <w:szCs w:val="22"/>
        </w:rPr>
        <w:br/>
      </w:r>
      <w:r w:rsidRPr="00BB2F41">
        <w:rPr>
          <w:rStyle w:val="Fuentedeprrafopredeter1"/>
          <w:rFonts w:ascii="Verdana" w:hAnsi="Verdana"/>
          <w:b/>
          <w:bCs/>
          <w:color w:val="111111"/>
          <w:szCs w:val="22"/>
        </w:rPr>
        <w:t>RESUELVO:</w:t>
      </w:r>
    </w:p>
    <w:p w14:paraId="45D91C45" w14:textId="77777777" w:rsidR="00BB2F41" w:rsidRPr="00BB2F41" w:rsidRDefault="00BB2F41" w:rsidP="00D019E8">
      <w:pPr>
        <w:jc w:val="both"/>
        <w:rPr>
          <w:rStyle w:val="Fuentedeprrafopredeter1"/>
          <w:rFonts w:ascii="Verdana" w:hAnsi="Verdana"/>
          <w:color w:val="111111"/>
          <w:szCs w:val="22"/>
        </w:rPr>
      </w:pPr>
      <w:r w:rsidRPr="00BB2F41">
        <w:rPr>
          <w:rStyle w:val="Fuentedeprrafopredeter1"/>
          <w:rFonts w:ascii="Verdana" w:hAnsi="Verdana"/>
          <w:color w:val="111111"/>
          <w:szCs w:val="22"/>
        </w:rPr>
        <w:br/>
      </w:r>
      <w:r w:rsidRPr="00BB2F41">
        <w:rPr>
          <w:rStyle w:val="Fuentedeprrafopredeter1"/>
          <w:rFonts w:ascii="Verdana" w:hAnsi="Verdana"/>
          <w:b/>
          <w:bCs/>
          <w:color w:val="111111"/>
          <w:szCs w:val="22"/>
        </w:rPr>
        <w:t>PRIMERO.-</w:t>
      </w:r>
      <w:r w:rsidRPr="00BB2F41">
        <w:rPr>
          <w:rStyle w:val="Fuentedeprrafopredeter1"/>
          <w:rFonts w:ascii="Verdana" w:hAnsi="Verdana"/>
          <w:color w:val="111111"/>
          <w:szCs w:val="22"/>
        </w:rPr>
        <w:t xml:space="preserve"> </w:t>
      </w:r>
      <w:proofErr w:type="spellStart"/>
      <w:r w:rsidRPr="00BB2F41">
        <w:rPr>
          <w:rStyle w:val="Fuentedeprrafopredeter1"/>
          <w:rFonts w:ascii="Verdana" w:hAnsi="Verdana"/>
          <w:color w:val="111111"/>
          <w:szCs w:val="22"/>
        </w:rPr>
        <w:t>Aprobar</w:t>
      </w:r>
      <w:proofErr w:type="spellEnd"/>
      <w:r w:rsidRPr="00BB2F41">
        <w:rPr>
          <w:rStyle w:val="Fuentedeprrafopredeter1"/>
          <w:rFonts w:ascii="Verdana" w:hAnsi="Verdana"/>
          <w:color w:val="111111"/>
          <w:szCs w:val="22"/>
        </w:rPr>
        <w:t xml:space="preserve"> las bases </w:t>
      </w:r>
      <w:proofErr w:type="spellStart"/>
      <w:r w:rsidRPr="00BB2F41">
        <w:rPr>
          <w:rStyle w:val="Fuentedeprrafopredeter1"/>
          <w:rFonts w:ascii="Verdana" w:hAnsi="Verdana"/>
          <w:color w:val="111111"/>
          <w:szCs w:val="22"/>
        </w:rPr>
        <w:t>reguladoras</w:t>
      </w:r>
      <w:proofErr w:type="spellEnd"/>
      <w:r w:rsidRPr="00BB2F41">
        <w:rPr>
          <w:rStyle w:val="Fuentedeprrafopredeter1"/>
          <w:rFonts w:ascii="Verdana" w:hAnsi="Verdana"/>
          <w:color w:val="111111"/>
          <w:szCs w:val="22"/>
        </w:rPr>
        <w:t xml:space="preserve"> y la </w:t>
      </w:r>
      <w:proofErr w:type="spellStart"/>
      <w:r w:rsidRPr="00BB2F41">
        <w:rPr>
          <w:rStyle w:val="Fuentedeprrafopredeter1"/>
          <w:rFonts w:ascii="Verdana" w:hAnsi="Verdana"/>
          <w:color w:val="111111"/>
          <w:szCs w:val="22"/>
        </w:rPr>
        <w:t>convocatoria</w:t>
      </w:r>
      <w:proofErr w:type="spellEnd"/>
      <w:r w:rsidRPr="00BB2F41">
        <w:rPr>
          <w:rStyle w:val="Fuentedeprrafopredeter1"/>
          <w:rFonts w:ascii="Verdana" w:hAnsi="Verdana"/>
          <w:color w:val="111111"/>
          <w:szCs w:val="22"/>
        </w:rPr>
        <w:t xml:space="preserve"> del 3.º Premio de Narrativa </w:t>
      </w:r>
      <w:proofErr w:type="spellStart"/>
      <w:r w:rsidRPr="00BB2F41">
        <w:rPr>
          <w:rStyle w:val="Fuentedeprrafopredeter1"/>
          <w:rFonts w:ascii="Verdana" w:hAnsi="Verdana"/>
          <w:color w:val="111111"/>
          <w:szCs w:val="22"/>
        </w:rPr>
        <w:t>Corta</w:t>
      </w:r>
      <w:proofErr w:type="spellEnd"/>
      <w:r w:rsidRPr="00BB2F41">
        <w:rPr>
          <w:rStyle w:val="Fuentedeprrafopredeter1"/>
          <w:rFonts w:ascii="Verdana" w:hAnsi="Verdana"/>
          <w:color w:val="111111"/>
          <w:szCs w:val="22"/>
        </w:rPr>
        <w:t xml:space="preserve"> de L'Olleria 2023, las bases del </w:t>
      </w:r>
      <w:proofErr w:type="spellStart"/>
      <w:r w:rsidRPr="00BB2F41">
        <w:rPr>
          <w:rStyle w:val="Fuentedeprrafopredeter1"/>
          <w:rFonts w:ascii="Verdana" w:hAnsi="Verdana"/>
          <w:color w:val="111111"/>
          <w:szCs w:val="22"/>
        </w:rPr>
        <w:t>cual</w:t>
      </w:r>
      <w:proofErr w:type="spellEnd"/>
      <w:r w:rsidRPr="00BB2F41">
        <w:rPr>
          <w:rStyle w:val="Fuentedeprrafopredeter1"/>
          <w:rFonts w:ascii="Verdana" w:hAnsi="Verdana"/>
          <w:color w:val="111111"/>
          <w:szCs w:val="22"/>
        </w:rPr>
        <w:t xml:space="preserve"> se </w:t>
      </w:r>
      <w:proofErr w:type="spellStart"/>
      <w:r w:rsidRPr="00BB2F41">
        <w:rPr>
          <w:rStyle w:val="Fuentedeprrafopredeter1"/>
          <w:rFonts w:ascii="Verdana" w:hAnsi="Verdana"/>
          <w:color w:val="111111"/>
          <w:szCs w:val="22"/>
        </w:rPr>
        <w:t>adjuntan</w:t>
      </w:r>
      <w:proofErr w:type="spellEnd"/>
      <w:r w:rsidRPr="00BB2F41">
        <w:rPr>
          <w:rStyle w:val="Fuentedeprrafopredeter1"/>
          <w:rFonts w:ascii="Verdana" w:hAnsi="Verdana"/>
          <w:color w:val="111111"/>
          <w:szCs w:val="22"/>
        </w:rPr>
        <w:t xml:space="preserve"> como </w:t>
      </w:r>
      <w:proofErr w:type="spellStart"/>
      <w:r w:rsidRPr="00BB2F41">
        <w:rPr>
          <w:rStyle w:val="Fuentedeprrafopredeter1"/>
          <w:rFonts w:ascii="Verdana" w:hAnsi="Verdana"/>
          <w:color w:val="111111"/>
          <w:szCs w:val="22"/>
        </w:rPr>
        <w:t>anexo</w:t>
      </w:r>
      <w:proofErr w:type="spellEnd"/>
      <w:r w:rsidRPr="00BB2F41">
        <w:rPr>
          <w:rStyle w:val="Fuentedeprrafopredeter1"/>
          <w:rFonts w:ascii="Verdana" w:hAnsi="Verdana"/>
          <w:color w:val="111111"/>
          <w:szCs w:val="22"/>
        </w:rPr>
        <w:t xml:space="preserve"> de la </w:t>
      </w:r>
      <w:proofErr w:type="spellStart"/>
      <w:r w:rsidRPr="00BB2F41">
        <w:rPr>
          <w:rStyle w:val="Fuentedeprrafopredeter1"/>
          <w:rFonts w:ascii="Verdana" w:hAnsi="Verdana"/>
          <w:color w:val="111111"/>
          <w:szCs w:val="22"/>
        </w:rPr>
        <w:t>presente</w:t>
      </w:r>
      <w:proofErr w:type="spellEnd"/>
      <w:r w:rsidRPr="00BB2F41">
        <w:rPr>
          <w:rStyle w:val="Fuentedeprrafopredeter1"/>
          <w:rFonts w:ascii="Verdana" w:hAnsi="Verdana"/>
          <w:color w:val="111111"/>
          <w:szCs w:val="22"/>
        </w:rPr>
        <w:t>.</w:t>
      </w:r>
    </w:p>
    <w:p w14:paraId="619DE9E2" w14:textId="77777777" w:rsidR="00BB2F41" w:rsidRPr="00BB2F41" w:rsidRDefault="00BB2F41" w:rsidP="00D019E8">
      <w:pPr>
        <w:jc w:val="both"/>
        <w:rPr>
          <w:rStyle w:val="Fuentedeprrafopredeter1"/>
          <w:rFonts w:ascii="Verdana" w:hAnsi="Verdana"/>
          <w:color w:val="111111"/>
          <w:szCs w:val="22"/>
        </w:rPr>
      </w:pPr>
      <w:r w:rsidRPr="00BB2F41">
        <w:rPr>
          <w:rStyle w:val="Fuentedeprrafopredeter1"/>
          <w:rFonts w:ascii="Verdana" w:hAnsi="Verdana"/>
          <w:color w:val="111111"/>
          <w:szCs w:val="22"/>
        </w:rPr>
        <w:br/>
      </w:r>
      <w:r w:rsidRPr="00BB2F41">
        <w:rPr>
          <w:rStyle w:val="Fuentedeprrafopredeter1"/>
          <w:rFonts w:ascii="Verdana" w:hAnsi="Verdana"/>
          <w:b/>
          <w:bCs/>
          <w:color w:val="111111"/>
          <w:szCs w:val="22"/>
        </w:rPr>
        <w:t>SEGUNDO.-</w:t>
      </w:r>
      <w:r w:rsidRPr="00BB2F41">
        <w:rPr>
          <w:rStyle w:val="Fuentedeprrafopredeter1"/>
          <w:rFonts w:ascii="Verdana" w:hAnsi="Verdana"/>
          <w:color w:val="111111"/>
          <w:szCs w:val="22"/>
        </w:rPr>
        <w:t xml:space="preserve"> </w:t>
      </w:r>
      <w:proofErr w:type="spellStart"/>
      <w:r w:rsidRPr="00BB2F41">
        <w:rPr>
          <w:rStyle w:val="Fuentedeprrafopredeter1"/>
          <w:rFonts w:ascii="Verdana" w:hAnsi="Verdana"/>
          <w:color w:val="111111"/>
          <w:szCs w:val="22"/>
        </w:rPr>
        <w:t>Reconocer</w:t>
      </w:r>
      <w:proofErr w:type="spellEnd"/>
      <w:r w:rsidRPr="00BB2F41">
        <w:rPr>
          <w:rStyle w:val="Fuentedeprrafopredeter1"/>
          <w:rFonts w:ascii="Verdana" w:hAnsi="Verdana"/>
          <w:color w:val="111111"/>
          <w:szCs w:val="22"/>
        </w:rPr>
        <w:t xml:space="preserve"> la </w:t>
      </w:r>
      <w:proofErr w:type="spellStart"/>
      <w:r w:rsidRPr="00BB2F41">
        <w:rPr>
          <w:rStyle w:val="Fuentedeprrafopredeter1"/>
          <w:rFonts w:ascii="Verdana" w:hAnsi="Verdana"/>
          <w:color w:val="111111"/>
          <w:szCs w:val="22"/>
        </w:rPr>
        <w:t>existencia</w:t>
      </w:r>
      <w:proofErr w:type="spellEnd"/>
      <w:r w:rsidRPr="00BB2F41">
        <w:rPr>
          <w:rStyle w:val="Fuentedeprrafopredeter1"/>
          <w:rFonts w:ascii="Verdana" w:hAnsi="Verdana"/>
          <w:color w:val="111111"/>
          <w:szCs w:val="22"/>
        </w:rPr>
        <w:t xml:space="preserve"> de </w:t>
      </w:r>
      <w:proofErr w:type="spellStart"/>
      <w:r w:rsidRPr="00BB2F41">
        <w:rPr>
          <w:rStyle w:val="Fuentedeprrafopredeter1"/>
          <w:rFonts w:ascii="Verdana" w:hAnsi="Verdana"/>
          <w:color w:val="111111"/>
          <w:szCs w:val="22"/>
        </w:rPr>
        <w:t>crédito</w:t>
      </w:r>
      <w:proofErr w:type="spellEnd"/>
      <w:r w:rsidRPr="00BB2F41">
        <w:rPr>
          <w:rStyle w:val="Fuentedeprrafopredeter1"/>
          <w:rFonts w:ascii="Verdana" w:hAnsi="Verdana"/>
          <w:color w:val="111111"/>
          <w:szCs w:val="22"/>
        </w:rPr>
        <w:t xml:space="preserve"> </w:t>
      </w:r>
      <w:proofErr w:type="spellStart"/>
      <w:r w:rsidRPr="00BB2F41">
        <w:rPr>
          <w:rStyle w:val="Fuentedeprrafopredeter1"/>
          <w:rFonts w:ascii="Verdana" w:hAnsi="Verdana"/>
          <w:color w:val="111111"/>
          <w:szCs w:val="22"/>
        </w:rPr>
        <w:t>adecuado</w:t>
      </w:r>
      <w:proofErr w:type="spellEnd"/>
      <w:r w:rsidRPr="00BB2F41">
        <w:rPr>
          <w:rStyle w:val="Fuentedeprrafopredeter1"/>
          <w:rFonts w:ascii="Verdana" w:hAnsi="Verdana"/>
          <w:color w:val="111111"/>
          <w:szCs w:val="22"/>
        </w:rPr>
        <w:t xml:space="preserve"> y </w:t>
      </w:r>
      <w:proofErr w:type="spellStart"/>
      <w:r w:rsidRPr="00BB2F41">
        <w:rPr>
          <w:rStyle w:val="Fuentedeprrafopredeter1"/>
          <w:rFonts w:ascii="Verdana" w:hAnsi="Verdana"/>
          <w:color w:val="111111"/>
          <w:szCs w:val="22"/>
        </w:rPr>
        <w:t>suficiente</w:t>
      </w:r>
      <w:proofErr w:type="spellEnd"/>
      <w:r w:rsidRPr="00BB2F41">
        <w:rPr>
          <w:rStyle w:val="Fuentedeprrafopredeter1"/>
          <w:rFonts w:ascii="Verdana" w:hAnsi="Verdana"/>
          <w:color w:val="111111"/>
          <w:szCs w:val="22"/>
        </w:rPr>
        <w:t xml:space="preserve"> para </w:t>
      </w:r>
      <w:proofErr w:type="spellStart"/>
      <w:r w:rsidRPr="00BB2F41">
        <w:rPr>
          <w:rStyle w:val="Fuentedeprrafopredeter1"/>
          <w:rFonts w:ascii="Verdana" w:hAnsi="Verdana"/>
          <w:color w:val="111111"/>
          <w:szCs w:val="22"/>
        </w:rPr>
        <w:t>atender</w:t>
      </w:r>
      <w:proofErr w:type="spellEnd"/>
      <w:r w:rsidRPr="00BB2F41">
        <w:rPr>
          <w:rStyle w:val="Fuentedeprrafopredeter1"/>
          <w:rFonts w:ascii="Verdana" w:hAnsi="Verdana"/>
          <w:color w:val="111111"/>
          <w:szCs w:val="22"/>
        </w:rPr>
        <w:t xml:space="preserve"> el pago, </w:t>
      </w:r>
      <w:proofErr w:type="spellStart"/>
      <w:r w:rsidRPr="00BB2F41">
        <w:rPr>
          <w:rStyle w:val="Fuentedeprrafopredeter1"/>
          <w:rFonts w:ascii="Verdana" w:hAnsi="Verdana"/>
          <w:color w:val="111111"/>
          <w:szCs w:val="22"/>
        </w:rPr>
        <w:t>habiéndose</w:t>
      </w:r>
      <w:proofErr w:type="spellEnd"/>
      <w:r w:rsidRPr="00BB2F41">
        <w:rPr>
          <w:rStyle w:val="Fuentedeprrafopredeter1"/>
          <w:rFonts w:ascii="Verdana" w:hAnsi="Verdana"/>
          <w:color w:val="111111"/>
          <w:szCs w:val="22"/>
        </w:rPr>
        <w:t xml:space="preserve"> </w:t>
      </w:r>
      <w:proofErr w:type="spellStart"/>
      <w:r w:rsidRPr="00BB2F41">
        <w:rPr>
          <w:rStyle w:val="Fuentedeprrafopredeter1"/>
          <w:rFonts w:ascii="Verdana" w:hAnsi="Verdana"/>
          <w:color w:val="111111"/>
          <w:szCs w:val="22"/>
        </w:rPr>
        <w:t>practicado</w:t>
      </w:r>
      <w:proofErr w:type="spellEnd"/>
      <w:r w:rsidRPr="00BB2F41">
        <w:rPr>
          <w:rStyle w:val="Fuentedeprrafopredeter1"/>
          <w:rFonts w:ascii="Verdana" w:hAnsi="Verdana"/>
          <w:color w:val="111111"/>
          <w:szCs w:val="22"/>
        </w:rPr>
        <w:t xml:space="preserve"> la correspondiente </w:t>
      </w:r>
      <w:proofErr w:type="spellStart"/>
      <w:r w:rsidRPr="00BB2F41">
        <w:rPr>
          <w:rStyle w:val="Fuentedeprrafopredeter1"/>
          <w:rFonts w:ascii="Verdana" w:hAnsi="Verdana"/>
          <w:color w:val="111111"/>
          <w:szCs w:val="22"/>
        </w:rPr>
        <w:t>retención</w:t>
      </w:r>
      <w:proofErr w:type="spellEnd"/>
      <w:r w:rsidRPr="00BB2F41">
        <w:rPr>
          <w:rStyle w:val="Fuentedeprrafopredeter1"/>
          <w:rFonts w:ascii="Verdana" w:hAnsi="Verdana"/>
          <w:color w:val="111111"/>
          <w:szCs w:val="22"/>
        </w:rPr>
        <w:t xml:space="preserve"> de </w:t>
      </w:r>
      <w:proofErr w:type="spellStart"/>
      <w:r w:rsidRPr="00BB2F41">
        <w:rPr>
          <w:rStyle w:val="Fuentedeprrafopredeter1"/>
          <w:rFonts w:ascii="Verdana" w:hAnsi="Verdana"/>
          <w:color w:val="111111"/>
          <w:szCs w:val="22"/>
        </w:rPr>
        <w:t>créditos</w:t>
      </w:r>
      <w:proofErr w:type="spellEnd"/>
      <w:r w:rsidRPr="00BB2F41">
        <w:rPr>
          <w:rStyle w:val="Fuentedeprrafopredeter1"/>
          <w:rFonts w:ascii="Verdana" w:hAnsi="Verdana"/>
          <w:color w:val="111111"/>
          <w:szCs w:val="22"/>
        </w:rPr>
        <w:t>, RC números 220230001834 - 220230001835 - 220230001836.</w:t>
      </w:r>
    </w:p>
    <w:p w14:paraId="5E88DE29" w14:textId="77777777" w:rsidR="00BB2F41" w:rsidRPr="00BB2F41" w:rsidRDefault="00BB2F41" w:rsidP="00D019E8">
      <w:pPr>
        <w:jc w:val="both"/>
        <w:rPr>
          <w:rStyle w:val="Fuentedeprrafopredeter1"/>
          <w:rFonts w:ascii="Verdana" w:hAnsi="Verdana"/>
          <w:color w:val="111111"/>
          <w:szCs w:val="22"/>
        </w:rPr>
      </w:pPr>
      <w:r w:rsidRPr="00BB2F41">
        <w:rPr>
          <w:rStyle w:val="Fuentedeprrafopredeter1"/>
          <w:rFonts w:ascii="Verdana" w:hAnsi="Verdana"/>
          <w:color w:val="111111"/>
          <w:szCs w:val="22"/>
        </w:rPr>
        <w:br/>
      </w:r>
      <w:r w:rsidRPr="00BB2F41">
        <w:rPr>
          <w:rStyle w:val="Fuentedeprrafopredeter1"/>
          <w:rFonts w:ascii="Verdana" w:hAnsi="Verdana"/>
          <w:b/>
          <w:bCs/>
          <w:color w:val="111111"/>
          <w:szCs w:val="22"/>
        </w:rPr>
        <w:t>TERCERO.-</w:t>
      </w:r>
      <w:r w:rsidRPr="00BB2F41">
        <w:rPr>
          <w:rStyle w:val="Fuentedeprrafopredeter1"/>
          <w:rFonts w:ascii="Verdana" w:hAnsi="Verdana"/>
          <w:color w:val="111111"/>
          <w:szCs w:val="22"/>
        </w:rPr>
        <w:t xml:space="preserve"> </w:t>
      </w:r>
      <w:proofErr w:type="spellStart"/>
      <w:r w:rsidRPr="00BB2F41">
        <w:rPr>
          <w:rStyle w:val="Fuentedeprrafopredeter1"/>
          <w:rFonts w:ascii="Verdana" w:hAnsi="Verdana"/>
          <w:color w:val="111111"/>
          <w:szCs w:val="22"/>
        </w:rPr>
        <w:t>Suministrar</w:t>
      </w:r>
      <w:proofErr w:type="spellEnd"/>
      <w:r w:rsidRPr="00BB2F41">
        <w:rPr>
          <w:rStyle w:val="Fuentedeprrafopredeter1"/>
          <w:rFonts w:ascii="Verdana" w:hAnsi="Verdana"/>
          <w:color w:val="111111"/>
          <w:szCs w:val="22"/>
        </w:rPr>
        <w:t xml:space="preserve"> a la Base de </w:t>
      </w:r>
      <w:proofErr w:type="spellStart"/>
      <w:r w:rsidRPr="00BB2F41">
        <w:rPr>
          <w:rStyle w:val="Fuentedeprrafopredeter1"/>
          <w:rFonts w:ascii="Verdana" w:hAnsi="Verdana"/>
          <w:color w:val="111111"/>
          <w:szCs w:val="22"/>
        </w:rPr>
        <w:t>datos</w:t>
      </w:r>
      <w:proofErr w:type="spellEnd"/>
      <w:r w:rsidRPr="00BB2F41">
        <w:rPr>
          <w:rStyle w:val="Fuentedeprrafopredeter1"/>
          <w:rFonts w:ascii="Verdana" w:hAnsi="Verdana"/>
          <w:color w:val="111111"/>
          <w:szCs w:val="22"/>
        </w:rPr>
        <w:t xml:space="preserve"> </w:t>
      </w:r>
      <w:proofErr w:type="spellStart"/>
      <w:r w:rsidRPr="00BB2F41">
        <w:rPr>
          <w:rStyle w:val="Fuentedeprrafopredeter1"/>
          <w:rFonts w:ascii="Verdana" w:hAnsi="Verdana"/>
          <w:color w:val="111111"/>
          <w:szCs w:val="22"/>
        </w:rPr>
        <w:t>Nacionales</w:t>
      </w:r>
      <w:proofErr w:type="spellEnd"/>
      <w:r w:rsidRPr="00BB2F41">
        <w:rPr>
          <w:rStyle w:val="Fuentedeprrafopredeter1"/>
          <w:rFonts w:ascii="Verdana" w:hAnsi="Verdana"/>
          <w:color w:val="111111"/>
          <w:szCs w:val="22"/>
        </w:rPr>
        <w:t xml:space="preserve"> de Subvenciones el </w:t>
      </w:r>
      <w:proofErr w:type="spellStart"/>
      <w:r w:rsidRPr="00BB2F41">
        <w:rPr>
          <w:rStyle w:val="Fuentedeprrafopredeter1"/>
          <w:rFonts w:ascii="Verdana" w:hAnsi="Verdana"/>
          <w:color w:val="111111"/>
          <w:szCs w:val="22"/>
        </w:rPr>
        <w:lastRenderedPageBreak/>
        <w:t>texto</w:t>
      </w:r>
      <w:proofErr w:type="spellEnd"/>
      <w:r w:rsidRPr="00BB2F41">
        <w:rPr>
          <w:rStyle w:val="Fuentedeprrafopredeter1"/>
          <w:rFonts w:ascii="Verdana" w:hAnsi="Verdana"/>
          <w:color w:val="111111"/>
          <w:szCs w:val="22"/>
        </w:rPr>
        <w:t xml:space="preserve"> de la </w:t>
      </w:r>
      <w:proofErr w:type="spellStart"/>
      <w:r w:rsidRPr="00BB2F41">
        <w:rPr>
          <w:rStyle w:val="Fuentedeprrafopredeter1"/>
          <w:rFonts w:ascii="Verdana" w:hAnsi="Verdana"/>
          <w:color w:val="111111"/>
          <w:szCs w:val="22"/>
        </w:rPr>
        <w:t>convocatoria</w:t>
      </w:r>
      <w:proofErr w:type="spellEnd"/>
      <w:r w:rsidRPr="00BB2F41">
        <w:rPr>
          <w:rStyle w:val="Fuentedeprrafopredeter1"/>
          <w:rFonts w:ascii="Verdana" w:hAnsi="Verdana"/>
          <w:color w:val="111111"/>
          <w:szCs w:val="22"/>
        </w:rPr>
        <w:t xml:space="preserve">, el extracto de la </w:t>
      </w:r>
      <w:proofErr w:type="spellStart"/>
      <w:r w:rsidRPr="00BB2F41">
        <w:rPr>
          <w:rStyle w:val="Fuentedeprrafopredeter1"/>
          <w:rFonts w:ascii="Verdana" w:hAnsi="Verdana"/>
          <w:color w:val="111111"/>
          <w:szCs w:val="22"/>
        </w:rPr>
        <w:t>convocatoria</w:t>
      </w:r>
      <w:proofErr w:type="spellEnd"/>
      <w:r w:rsidRPr="00BB2F41">
        <w:rPr>
          <w:rStyle w:val="Fuentedeprrafopredeter1"/>
          <w:rFonts w:ascii="Verdana" w:hAnsi="Verdana"/>
          <w:color w:val="111111"/>
          <w:szCs w:val="22"/>
        </w:rPr>
        <w:t xml:space="preserve">, y los </w:t>
      </w:r>
      <w:proofErr w:type="spellStart"/>
      <w:r w:rsidRPr="00BB2F41">
        <w:rPr>
          <w:rStyle w:val="Fuentedeprrafopredeter1"/>
          <w:rFonts w:ascii="Verdana" w:hAnsi="Verdana"/>
          <w:color w:val="111111"/>
          <w:szCs w:val="22"/>
        </w:rPr>
        <w:t>datos</w:t>
      </w:r>
      <w:proofErr w:type="spellEnd"/>
      <w:r w:rsidRPr="00BB2F41">
        <w:rPr>
          <w:rStyle w:val="Fuentedeprrafopredeter1"/>
          <w:rFonts w:ascii="Verdana" w:hAnsi="Verdana"/>
          <w:color w:val="111111"/>
          <w:szCs w:val="22"/>
        </w:rPr>
        <w:t xml:space="preserve"> </w:t>
      </w:r>
      <w:proofErr w:type="spellStart"/>
      <w:r w:rsidRPr="00BB2F41">
        <w:rPr>
          <w:rStyle w:val="Fuentedeprrafopredeter1"/>
          <w:rFonts w:ascii="Verdana" w:hAnsi="Verdana"/>
          <w:color w:val="111111"/>
          <w:szCs w:val="22"/>
        </w:rPr>
        <w:t>estructurados</w:t>
      </w:r>
      <w:proofErr w:type="spellEnd"/>
      <w:r w:rsidRPr="00BB2F41">
        <w:rPr>
          <w:rStyle w:val="Fuentedeprrafopredeter1"/>
          <w:rFonts w:ascii="Verdana" w:hAnsi="Verdana"/>
          <w:color w:val="111111"/>
          <w:szCs w:val="22"/>
        </w:rPr>
        <w:t xml:space="preserve"> de la </w:t>
      </w:r>
      <w:proofErr w:type="spellStart"/>
      <w:r w:rsidRPr="00BB2F41">
        <w:rPr>
          <w:rStyle w:val="Fuentedeprrafopredeter1"/>
          <w:rFonts w:ascii="Verdana" w:hAnsi="Verdana"/>
          <w:color w:val="111111"/>
          <w:szCs w:val="22"/>
        </w:rPr>
        <w:t>convocatoria</w:t>
      </w:r>
      <w:proofErr w:type="spellEnd"/>
      <w:r w:rsidRPr="00BB2F41">
        <w:rPr>
          <w:rStyle w:val="Fuentedeprrafopredeter1"/>
          <w:rFonts w:ascii="Verdana" w:hAnsi="Verdana"/>
          <w:color w:val="111111"/>
          <w:szCs w:val="22"/>
        </w:rPr>
        <w:t xml:space="preserve">, de </w:t>
      </w:r>
      <w:proofErr w:type="spellStart"/>
      <w:r w:rsidRPr="00BB2F41">
        <w:rPr>
          <w:rStyle w:val="Fuentedeprrafopredeter1"/>
          <w:rFonts w:ascii="Verdana" w:hAnsi="Verdana"/>
          <w:color w:val="111111"/>
          <w:szCs w:val="22"/>
        </w:rPr>
        <w:t>acuerdo</w:t>
      </w:r>
      <w:proofErr w:type="spellEnd"/>
      <w:r w:rsidRPr="00BB2F41">
        <w:rPr>
          <w:rStyle w:val="Fuentedeprrafopredeter1"/>
          <w:rFonts w:ascii="Verdana" w:hAnsi="Verdana"/>
          <w:color w:val="111111"/>
          <w:szCs w:val="22"/>
        </w:rPr>
        <w:t xml:space="preserve"> con el </w:t>
      </w:r>
      <w:proofErr w:type="spellStart"/>
      <w:r w:rsidRPr="00BB2F41">
        <w:rPr>
          <w:rStyle w:val="Fuentedeprrafopredeter1"/>
          <w:rFonts w:ascii="Verdana" w:hAnsi="Verdana"/>
          <w:color w:val="111111"/>
          <w:szCs w:val="22"/>
        </w:rPr>
        <w:t>artículo</w:t>
      </w:r>
      <w:proofErr w:type="spellEnd"/>
      <w:r w:rsidRPr="00BB2F41">
        <w:rPr>
          <w:rStyle w:val="Fuentedeprrafopredeter1"/>
          <w:rFonts w:ascii="Verdana" w:hAnsi="Verdana"/>
          <w:color w:val="111111"/>
          <w:szCs w:val="22"/>
        </w:rPr>
        <w:t xml:space="preserve"> 20 de la LGS y ordenar la </w:t>
      </w:r>
      <w:proofErr w:type="spellStart"/>
      <w:r w:rsidRPr="00BB2F41">
        <w:rPr>
          <w:rStyle w:val="Fuentedeprrafopredeter1"/>
          <w:rFonts w:ascii="Verdana" w:hAnsi="Verdana"/>
          <w:color w:val="111111"/>
          <w:szCs w:val="22"/>
        </w:rPr>
        <w:t>publicación</w:t>
      </w:r>
      <w:proofErr w:type="spellEnd"/>
      <w:r w:rsidRPr="00BB2F41">
        <w:rPr>
          <w:rStyle w:val="Fuentedeprrafopredeter1"/>
          <w:rFonts w:ascii="Verdana" w:hAnsi="Verdana"/>
          <w:color w:val="111111"/>
          <w:szCs w:val="22"/>
        </w:rPr>
        <w:t xml:space="preserve"> del </w:t>
      </w:r>
      <w:proofErr w:type="spellStart"/>
      <w:r w:rsidRPr="00BB2F41">
        <w:rPr>
          <w:rStyle w:val="Fuentedeprrafopredeter1"/>
          <w:rFonts w:ascii="Verdana" w:hAnsi="Verdana"/>
          <w:color w:val="111111"/>
          <w:szCs w:val="22"/>
        </w:rPr>
        <w:t>del</w:t>
      </w:r>
      <w:proofErr w:type="spellEnd"/>
      <w:r w:rsidRPr="00BB2F41">
        <w:rPr>
          <w:rStyle w:val="Fuentedeprrafopredeter1"/>
          <w:rFonts w:ascii="Verdana" w:hAnsi="Verdana"/>
          <w:color w:val="111111"/>
          <w:szCs w:val="22"/>
        </w:rPr>
        <w:t xml:space="preserve"> 3.º Premio de Narrativa </w:t>
      </w:r>
      <w:proofErr w:type="spellStart"/>
      <w:r w:rsidRPr="00BB2F41">
        <w:rPr>
          <w:rStyle w:val="Fuentedeprrafopredeter1"/>
          <w:rFonts w:ascii="Verdana" w:hAnsi="Verdana"/>
          <w:color w:val="111111"/>
          <w:szCs w:val="22"/>
        </w:rPr>
        <w:t>Corta</w:t>
      </w:r>
      <w:proofErr w:type="spellEnd"/>
      <w:r w:rsidRPr="00BB2F41">
        <w:rPr>
          <w:rStyle w:val="Fuentedeprrafopredeter1"/>
          <w:rFonts w:ascii="Verdana" w:hAnsi="Verdana"/>
          <w:color w:val="111111"/>
          <w:szCs w:val="22"/>
        </w:rPr>
        <w:t xml:space="preserve"> 2023, en el BOP (</w:t>
      </w:r>
      <w:proofErr w:type="spellStart"/>
      <w:r w:rsidRPr="00BB2F41">
        <w:rPr>
          <w:rStyle w:val="Fuentedeprrafopredeter1"/>
          <w:rFonts w:ascii="Verdana" w:hAnsi="Verdana"/>
          <w:color w:val="111111"/>
          <w:szCs w:val="22"/>
        </w:rPr>
        <w:t>Boletín</w:t>
      </w:r>
      <w:proofErr w:type="spellEnd"/>
      <w:r w:rsidRPr="00BB2F41">
        <w:rPr>
          <w:rStyle w:val="Fuentedeprrafopredeter1"/>
          <w:rFonts w:ascii="Verdana" w:hAnsi="Verdana"/>
          <w:color w:val="111111"/>
          <w:szCs w:val="22"/>
        </w:rPr>
        <w:t xml:space="preserve"> Oficial de </w:t>
      </w:r>
      <w:proofErr w:type="spellStart"/>
      <w:r w:rsidRPr="00BB2F41">
        <w:rPr>
          <w:rStyle w:val="Fuentedeprrafopredeter1"/>
          <w:rFonts w:ascii="Verdana" w:hAnsi="Verdana"/>
          <w:color w:val="111111"/>
          <w:szCs w:val="22"/>
        </w:rPr>
        <w:t>Provincia</w:t>
      </w:r>
      <w:proofErr w:type="spellEnd"/>
      <w:r w:rsidRPr="00BB2F41">
        <w:rPr>
          <w:rStyle w:val="Fuentedeprrafopredeter1"/>
          <w:rFonts w:ascii="Verdana" w:hAnsi="Verdana"/>
          <w:color w:val="111111"/>
          <w:szCs w:val="22"/>
        </w:rPr>
        <w:t xml:space="preserve"> de València) y en la </w:t>
      </w:r>
      <w:proofErr w:type="spellStart"/>
      <w:r w:rsidRPr="00BB2F41">
        <w:rPr>
          <w:rStyle w:val="Fuentedeprrafopredeter1"/>
          <w:rFonts w:ascii="Verdana" w:hAnsi="Verdana"/>
          <w:color w:val="111111"/>
          <w:szCs w:val="22"/>
        </w:rPr>
        <w:t>sede</w:t>
      </w:r>
      <w:proofErr w:type="spellEnd"/>
      <w:r w:rsidRPr="00BB2F41">
        <w:rPr>
          <w:rStyle w:val="Fuentedeprrafopredeter1"/>
          <w:rFonts w:ascii="Verdana" w:hAnsi="Verdana"/>
          <w:color w:val="111111"/>
          <w:szCs w:val="22"/>
        </w:rPr>
        <w:t xml:space="preserve"> </w:t>
      </w:r>
      <w:proofErr w:type="spellStart"/>
      <w:r w:rsidRPr="00BB2F41">
        <w:rPr>
          <w:rStyle w:val="Fuentedeprrafopredeter1"/>
          <w:rFonts w:ascii="Verdana" w:hAnsi="Verdana"/>
          <w:color w:val="111111"/>
          <w:szCs w:val="22"/>
        </w:rPr>
        <w:t>electrónica</w:t>
      </w:r>
      <w:proofErr w:type="spellEnd"/>
      <w:r w:rsidRPr="00BB2F41">
        <w:rPr>
          <w:rStyle w:val="Fuentedeprrafopredeter1"/>
          <w:rFonts w:ascii="Verdana" w:hAnsi="Verdana"/>
          <w:color w:val="111111"/>
          <w:szCs w:val="22"/>
        </w:rPr>
        <w:t xml:space="preserve"> del Ayuntamiento de L'Olleria a </w:t>
      </w:r>
      <w:proofErr w:type="spellStart"/>
      <w:r w:rsidRPr="00BB2F41">
        <w:rPr>
          <w:rStyle w:val="Fuentedeprrafopredeter1"/>
          <w:rFonts w:ascii="Verdana" w:hAnsi="Verdana"/>
          <w:color w:val="111111"/>
          <w:szCs w:val="22"/>
        </w:rPr>
        <w:t>efectos</w:t>
      </w:r>
      <w:proofErr w:type="spellEnd"/>
      <w:r w:rsidRPr="00BB2F41">
        <w:rPr>
          <w:rStyle w:val="Fuentedeprrafopredeter1"/>
          <w:rFonts w:ascii="Verdana" w:hAnsi="Verdana"/>
          <w:color w:val="111111"/>
          <w:szCs w:val="22"/>
        </w:rPr>
        <w:t xml:space="preserve"> de generar </w:t>
      </w:r>
      <w:proofErr w:type="spellStart"/>
      <w:r w:rsidRPr="00BB2F41">
        <w:rPr>
          <w:rStyle w:val="Fuentedeprrafopredeter1"/>
          <w:rFonts w:ascii="Verdana" w:hAnsi="Verdana"/>
          <w:color w:val="111111"/>
          <w:szCs w:val="22"/>
        </w:rPr>
        <w:t>conocimiento</w:t>
      </w:r>
      <w:proofErr w:type="spellEnd"/>
      <w:r w:rsidRPr="00BB2F41">
        <w:rPr>
          <w:rStyle w:val="Fuentedeprrafopredeter1"/>
          <w:rFonts w:ascii="Verdana" w:hAnsi="Verdana"/>
          <w:color w:val="111111"/>
          <w:szCs w:val="22"/>
        </w:rPr>
        <w:t>.</w:t>
      </w:r>
    </w:p>
    <w:p w14:paraId="202615B5" w14:textId="77777777" w:rsidR="00BB2F41" w:rsidRPr="00BB2F41" w:rsidRDefault="00BB2F41" w:rsidP="00D019E8">
      <w:pPr>
        <w:jc w:val="both"/>
        <w:rPr>
          <w:rStyle w:val="Fuentedeprrafopredeter1"/>
          <w:rFonts w:ascii="Verdana" w:hAnsi="Verdana"/>
          <w:color w:val="111111"/>
          <w:szCs w:val="22"/>
        </w:rPr>
      </w:pPr>
      <w:r w:rsidRPr="00BB2F41">
        <w:rPr>
          <w:rStyle w:val="Fuentedeprrafopredeter1"/>
          <w:rFonts w:ascii="Verdana" w:hAnsi="Verdana"/>
          <w:color w:val="111111"/>
          <w:szCs w:val="22"/>
        </w:rPr>
        <w:br/>
        <w:t xml:space="preserve">Lo </w:t>
      </w:r>
      <w:proofErr w:type="spellStart"/>
      <w:r w:rsidRPr="00BB2F41">
        <w:rPr>
          <w:rStyle w:val="Fuentedeprrafopredeter1"/>
          <w:rFonts w:ascii="Verdana" w:hAnsi="Verdana"/>
          <w:color w:val="111111"/>
          <w:szCs w:val="22"/>
        </w:rPr>
        <w:t>manda</w:t>
      </w:r>
      <w:proofErr w:type="spellEnd"/>
      <w:r w:rsidRPr="00BB2F41">
        <w:rPr>
          <w:rStyle w:val="Fuentedeprrafopredeter1"/>
          <w:rFonts w:ascii="Verdana" w:hAnsi="Verdana"/>
          <w:color w:val="111111"/>
          <w:szCs w:val="22"/>
        </w:rPr>
        <w:t xml:space="preserve"> y firma el Regidor </w:t>
      </w:r>
      <w:proofErr w:type="spellStart"/>
      <w:r w:rsidRPr="00BB2F41">
        <w:rPr>
          <w:rStyle w:val="Fuentedeprrafopredeter1"/>
          <w:rFonts w:ascii="Verdana" w:hAnsi="Verdana"/>
          <w:color w:val="111111"/>
          <w:szCs w:val="22"/>
        </w:rPr>
        <w:t>delegado</w:t>
      </w:r>
      <w:proofErr w:type="spellEnd"/>
      <w:r w:rsidRPr="00BB2F41">
        <w:rPr>
          <w:rStyle w:val="Fuentedeprrafopredeter1"/>
          <w:rFonts w:ascii="Verdana" w:hAnsi="Verdana"/>
          <w:color w:val="111111"/>
          <w:szCs w:val="22"/>
        </w:rPr>
        <w:t xml:space="preserve"> del </w:t>
      </w:r>
      <w:proofErr w:type="spellStart"/>
      <w:r w:rsidRPr="00BB2F41">
        <w:rPr>
          <w:rStyle w:val="Fuentedeprrafopredeter1"/>
          <w:rFonts w:ascii="Verdana" w:hAnsi="Verdana"/>
          <w:color w:val="111111"/>
          <w:szCs w:val="22"/>
        </w:rPr>
        <w:t>área</w:t>
      </w:r>
      <w:proofErr w:type="spellEnd"/>
      <w:r w:rsidRPr="00BB2F41">
        <w:rPr>
          <w:rStyle w:val="Fuentedeprrafopredeter1"/>
          <w:rFonts w:ascii="Verdana" w:hAnsi="Verdana"/>
          <w:color w:val="111111"/>
          <w:szCs w:val="22"/>
        </w:rPr>
        <w:t xml:space="preserve"> de Cultura, con la firma de </w:t>
      </w:r>
      <w:proofErr w:type="spellStart"/>
      <w:r w:rsidRPr="00BB2F41">
        <w:rPr>
          <w:rStyle w:val="Fuentedeprrafopredeter1"/>
          <w:rFonts w:ascii="Verdana" w:hAnsi="Verdana"/>
          <w:color w:val="111111"/>
          <w:szCs w:val="22"/>
        </w:rPr>
        <w:t>Secretaría</w:t>
      </w:r>
      <w:proofErr w:type="spellEnd"/>
      <w:r w:rsidRPr="00BB2F41">
        <w:rPr>
          <w:rStyle w:val="Fuentedeprrafopredeter1"/>
          <w:rFonts w:ascii="Verdana" w:hAnsi="Verdana"/>
          <w:color w:val="111111"/>
          <w:szCs w:val="22"/>
        </w:rPr>
        <w:t xml:space="preserve"> a los solos </w:t>
      </w:r>
      <w:proofErr w:type="spellStart"/>
      <w:r w:rsidRPr="00BB2F41">
        <w:rPr>
          <w:rStyle w:val="Fuentedeprrafopredeter1"/>
          <w:rFonts w:ascii="Verdana" w:hAnsi="Verdana"/>
          <w:color w:val="111111"/>
          <w:szCs w:val="22"/>
        </w:rPr>
        <w:t>efectos</w:t>
      </w:r>
      <w:proofErr w:type="spellEnd"/>
      <w:r w:rsidRPr="00BB2F41">
        <w:rPr>
          <w:rStyle w:val="Fuentedeprrafopredeter1"/>
          <w:rFonts w:ascii="Verdana" w:hAnsi="Verdana"/>
          <w:color w:val="111111"/>
          <w:szCs w:val="22"/>
        </w:rPr>
        <w:t xml:space="preserve"> de </w:t>
      </w:r>
      <w:proofErr w:type="spellStart"/>
      <w:r w:rsidRPr="00BB2F41">
        <w:rPr>
          <w:rStyle w:val="Fuentedeprrafopredeter1"/>
          <w:rFonts w:ascii="Verdana" w:hAnsi="Verdana"/>
          <w:color w:val="111111"/>
          <w:szCs w:val="22"/>
        </w:rPr>
        <w:t>hacer</w:t>
      </w:r>
      <w:proofErr w:type="spellEnd"/>
      <w:r w:rsidRPr="00BB2F41">
        <w:rPr>
          <w:rStyle w:val="Fuentedeprrafopredeter1"/>
          <w:rFonts w:ascii="Verdana" w:hAnsi="Verdana"/>
          <w:color w:val="111111"/>
          <w:szCs w:val="22"/>
        </w:rPr>
        <w:t xml:space="preserve"> constar que la </w:t>
      </w:r>
      <w:proofErr w:type="spellStart"/>
      <w:r w:rsidRPr="00BB2F41">
        <w:rPr>
          <w:rStyle w:val="Fuentedeprrafopredeter1"/>
          <w:rFonts w:ascii="Verdana" w:hAnsi="Verdana"/>
          <w:color w:val="111111"/>
          <w:szCs w:val="22"/>
        </w:rPr>
        <w:t>presente</w:t>
      </w:r>
      <w:proofErr w:type="spellEnd"/>
      <w:r w:rsidRPr="00BB2F41">
        <w:rPr>
          <w:rStyle w:val="Fuentedeprrafopredeter1"/>
          <w:rFonts w:ascii="Verdana" w:hAnsi="Verdana"/>
          <w:color w:val="111111"/>
          <w:szCs w:val="22"/>
        </w:rPr>
        <w:t xml:space="preserve"> </w:t>
      </w:r>
      <w:proofErr w:type="spellStart"/>
      <w:r w:rsidRPr="00BB2F41">
        <w:rPr>
          <w:rStyle w:val="Fuentedeprrafopredeter1"/>
          <w:rFonts w:ascii="Verdana" w:hAnsi="Verdana"/>
          <w:color w:val="111111"/>
          <w:szCs w:val="22"/>
        </w:rPr>
        <w:t>resolución</w:t>
      </w:r>
      <w:proofErr w:type="spellEnd"/>
      <w:r w:rsidRPr="00BB2F41">
        <w:rPr>
          <w:rStyle w:val="Fuentedeprrafopredeter1"/>
          <w:rFonts w:ascii="Verdana" w:hAnsi="Verdana"/>
          <w:color w:val="111111"/>
          <w:szCs w:val="22"/>
        </w:rPr>
        <w:t xml:space="preserve"> se incorpora al </w:t>
      </w:r>
      <w:proofErr w:type="spellStart"/>
      <w:r w:rsidRPr="00BB2F41">
        <w:rPr>
          <w:rStyle w:val="Fuentedeprrafopredeter1"/>
          <w:rFonts w:ascii="Verdana" w:hAnsi="Verdana"/>
          <w:color w:val="111111"/>
          <w:szCs w:val="22"/>
        </w:rPr>
        <w:t>Libro</w:t>
      </w:r>
      <w:proofErr w:type="spellEnd"/>
      <w:r w:rsidRPr="00BB2F41">
        <w:rPr>
          <w:rStyle w:val="Fuentedeprrafopredeter1"/>
          <w:rFonts w:ascii="Verdana" w:hAnsi="Verdana"/>
          <w:color w:val="111111"/>
          <w:szCs w:val="22"/>
        </w:rPr>
        <w:t xml:space="preserve"> de </w:t>
      </w:r>
      <w:proofErr w:type="spellStart"/>
      <w:r w:rsidRPr="00BB2F41">
        <w:rPr>
          <w:rStyle w:val="Fuentedeprrafopredeter1"/>
          <w:rFonts w:ascii="Verdana" w:hAnsi="Verdana"/>
          <w:color w:val="111111"/>
          <w:szCs w:val="22"/>
        </w:rPr>
        <w:t>Resoluciones</w:t>
      </w:r>
      <w:proofErr w:type="spellEnd"/>
      <w:r w:rsidRPr="00BB2F41">
        <w:rPr>
          <w:rStyle w:val="Fuentedeprrafopredeter1"/>
          <w:rFonts w:ascii="Verdana" w:hAnsi="Verdana"/>
          <w:color w:val="111111"/>
          <w:szCs w:val="22"/>
        </w:rPr>
        <w:t>.</w:t>
      </w:r>
    </w:p>
    <w:p w14:paraId="35F3130F" w14:textId="5167B1E7" w:rsidR="00836721" w:rsidRPr="00BB2F41" w:rsidRDefault="00BB2F41" w:rsidP="00BB2F41">
      <w:pPr>
        <w:jc w:val="center"/>
        <w:rPr>
          <w:rStyle w:val="Fuentedeprrafopredeter1"/>
          <w:b/>
          <w:bCs/>
          <w:color w:val="111111"/>
          <w:szCs w:val="22"/>
        </w:rPr>
      </w:pPr>
      <w:r w:rsidRPr="00BB2F41">
        <w:rPr>
          <w:rStyle w:val="Fuentedeprrafopredeter1"/>
          <w:rFonts w:ascii="Verdana" w:hAnsi="Verdana"/>
          <w:color w:val="111111"/>
          <w:szCs w:val="22"/>
        </w:rPr>
        <w:br/>
      </w:r>
      <w:r w:rsidRPr="00BB2F41">
        <w:rPr>
          <w:rStyle w:val="Fuentedeprrafopredeter1"/>
          <w:rFonts w:ascii="Verdana" w:hAnsi="Verdana"/>
          <w:b/>
          <w:bCs/>
          <w:color w:val="111111"/>
          <w:szCs w:val="22"/>
        </w:rPr>
        <w:t>DOCUMENTO FIRMADO ELECTRÓNICAMENTE AL MARGE</w:t>
      </w:r>
      <w:r w:rsidRPr="00BB2F41">
        <w:rPr>
          <w:rStyle w:val="Fuentedeprrafopredeter1"/>
          <w:rFonts w:ascii="Verdana" w:hAnsi="Verdana"/>
          <w:b/>
          <w:bCs/>
          <w:color w:val="111111"/>
          <w:szCs w:val="22"/>
        </w:rPr>
        <w:t>N</w:t>
      </w:r>
    </w:p>
    <w:p w14:paraId="2AC64D15" w14:textId="1487EECE" w:rsidR="00836721" w:rsidRDefault="00836721" w:rsidP="00D019E8">
      <w:pPr>
        <w:jc w:val="both"/>
        <w:rPr>
          <w:rFonts w:ascii="Verdana" w:hAnsi="Verdana"/>
        </w:rPr>
      </w:pPr>
    </w:p>
    <w:p w14:paraId="3DE115F3" w14:textId="7F13DF32" w:rsidR="00836721" w:rsidRDefault="00836721" w:rsidP="00D019E8">
      <w:pPr>
        <w:jc w:val="both"/>
        <w:rPr>
          <w:rFonts w:ascii="Verdana" w:hAnsi="Verdana"/>
        </w:rPr>
      </w:pPr>
    </w:p>
    <w:p w14:paraId="38666BCA" w14:textId="4C41EA24" w:rsidR="00836721" w:rsidRDefault="00836721" w:rsidP="00D019E8">
      <w:pPr>
        <w:jc w:val="both"/>
        <w:rPr>
          <w:rFonts w:ascii="Verdana" w:hAnsi="Verdana"/>
        </w:rPr>
      </w:pPr>
    </w:p>
    <w:p w14:paraId="17C0450A" w14:textId="462561EE" w:rsidR="00836721" w:rsidRDefault="00836721" w:rsidP="00D019E8">
      <w:pPr>
        <w:jc w:val="both"/>
        <w:rPr>
          <w:rFonts w:ascii="Verdana" w:hAnsi="Verdana"/>
        </w:rPr>
      </w:pPr>
    </w:p>
    <w:p w14:paraId="232AC460" w14:textId="3ABC5358" w:rsidR="00836721" w:rsidRDefault="00836721" w:rsidP="00D019E8">
      <w:pPr>
        <w:jc w:val="both"/>
        <w:rPr>
          <w:rFonts w:ascii="Verdana" w:hAnsi="Verdana"/>
        </w:rPr>
      </w:pPr>
    </w:p>
    <w:p w14:paraId="65D620D9" w14:textId="62B7026A" w:rsidR="00836721" w:rsidRDefault="00836721" w:rsidP="00D019E8">
      <w:pPr>
        <w:jc w:val="both"/>
        <w:rPr>
          <w:rFonts w:ascii="Verdana" w:hAnsi="Verdana"/>
        </w:rPr>
      </w:pPr>
    </w:p>
    <w:p w14:paraId="21E497B1" w14:textId="599C2C74" w:rsidR="00836721" w:rsidRDefault="00836721" w:rsidP="00D019E8">
      <w:pPr>
        <w:jc w:val="both"/>
        <w:rPr>
          <w:rFonts w:ascii="Verdana" w:hAnsi="Verdana"/>
        </w:rPr>
      </w:pPr>
    </w:p>
    <w:p w14:paraId="57623F19" w14:textId="6F1B7D91" w:rsidR="00836721" w:rsidRDefault="00836721" w:rsidP="00D019E8">
      <w:pPr>
        <w:jc w:val="both"/>
        <w:rPr>
          <w:rFonts w:ascii="Verdana" w:hAnsi="Verdana"/>
        </w:rPr>
      </w:pPr>
    </w:p>
    <w:p w14:paraId="0CAD1B91" w14:textId="68072EC3" w:rsidR="00836721" w:rsidRDefault="00836721" w:rsidP="00D019E8">
      <w:pPr>
        <w:jc w:val="both"/>
        <w:rPr>
          <w:rFonts w:ascii="Verdana" w:hAnsi="Verdana"/>
        </w:rPr>
      </w:pPr>
    </w:p>
    <w:p w14:paraId="7699EBAB" w14:textId="09F2F07E" w:rsidR="00836721" w:rsidRDefault="00836721" w:rsidP="00D019E8">
      <w:pPr>
        <w:jc w:val="both"/>
        <w:rPr>
          <w:rFonts w:ascii="Verdana" w:hAnsi="Verdana"/>
        </w:rPr>
      </w:pPr>
    </w:p>
    <w:p w14:paraId="4800BE81" w14:textId="5F99458F" w:rsidR="00836721" w:rsidRDefault="00836721" w:rsidP="00D019E8">
      <w:pPr>
        <w:jc w:val="both"/>
        <w:rPr>
          <w:rFonts w:ascii="Verdana" w:hAnsi="Verdana"/>
        </w:rPr>
      </w:pPr>
    </w:p>
    <w:p w14:paraId="160E71F8" w14:textId="4336E39A" w:rsidR="00836721" w:rsidRDefault="00836721" w:rsidP="00D019E8">
      <w:pPr>
        <w:jc w:val="both"/>
        <w:rPr>
          <w:rFonts w:ascii="Verdana" w:hAnsi="Verdana"/>
        </w:rPr>
      </w:pPr>
    </w:p>
    <w:p w14:paraId="2BC660BD" w14:textId="747A0BAC" w:rsidR="00836721" w:rsidRDefault="00836721" w:rsidP="00D019E8">
      <w:pPr>
        <w:jc w:val="both"/>
        <w:rPr>
          <w:rFonts w:ascii="Verdana" w:hAnsi="Verdana"/>
        </w:rPr>
      </w:pPr>
    </w:p>
    <w:p w14:paraId="091EBD99" w14:textId="7B5C50A6" w:rsidR="00836721" w:rsidRDefault="00836721" w:rsidP="00D019E8">
      <w:pPr>
        <w:jc w:val="both"/>
        <w:rPr>
          <w:rFonts w:ascii="Verdana" w:hAnsi="Verdana"/>
        </w:rPr>
      </w:pPr>
    </w:p>
    <w:p w14:paraId="1F8EE7BE" w14:textId="485D2C2E" w:rsidR="00836721" w:rsidRDefault="00836721" w:rsidP="00D019E8">
      <w:pPr>
        <w:jc w:val="both"/>
        <w:rPr>
          <w:rFonts w:ascii="Verdana" w:hAnsi="Verdana"/>
        </w:rPr>
      </w:pPr>
    </w:p>
    <w:p w14:paraId="3974B77B" w14:textId="4DAFAA32" w:rsidR="00836721" w:rsidRDefault="00836721" w:rsidP="00D019E8">
      <w:pPr>
        <w:jc w:val="both"/>
        <w:rPr>
          <w:rFonts w:ascii="Verdana" w:hAnsi="Verdana"/>
        </w:rPr>
      </w:pPr>
    </w:p>
    <w:p w14:paraId="67212910" w14:textId="2B97A692" w:rsidR="00836721" w:rsidRDefault="00836721" w:rsidP="00D019E8">
      <w:pPr>
        <w:jc w:val="both"/>
        <w:rPr>
          <w:rFonts w:ascii="Verdana" w:hAnsi="Verdana"/>
        </w:rPr>
      </w:pPr>
    </w:p>
    <w:p w14:paraId="73DDE85B" w14:textId="2327E98A" w:rsidR="00187184" w:rsidRDefault="00187184" w:rsidP="00D019E8">
      <w:pPr>
        <w:jc w:val="both"/>
        <w:rPr>
          <w:rFonts w:ascii="Verdana" w:hAnsi="Verdana"/>
        </w:rPr>
      </w:pPr>
    </w:p>
    <w:p w14:paraId="4D371DFC" w14:textId="568637FE" w:rsidR="00187184" w:rsidRDefault="00187184" w:rsidP="00D019E8">
      <w:pPr>
        <w:jc w:val="both"/>
        <w:rPr>
          <w:rFonts w:ascii="Verdana" w:hAnsi="Verdana"/>
        </w:rPr>
      </w:pPr>
    </w:p>
    <w:p w14:paraId="761EF73E" w14:textId="77777777" w:rsidR="00187184" w:rsidRDefault="00187184" w:rsidP="00D019E8">
      <w:pPr>
        <w:jc w:val="both"/>
        <w:rPr>
          <w:rFonts w:ascii="Verdana" w:hAnsi="Verdana"/>
        </w:rPr>
      </w:pPr>
    </w:p>
    <w:p w14:paraId="400CD8AF" w14:textId="47E17E87" w:rsidR="00836721" w:rsidRDefault="00836721" w:rsidP="00D019E8">
      <w:pPr>
        <w:jc w:val="both"/>
        <w:rPr>
          <w:rFonts w:ascii="Verdana" w:hAnsi="Verdana"/>
        </w:rPr>
      </w:pPr>
    </w:p>
    <w:p w14:paraId="30BFC96D" w14:textId="489F1FE8" w:rsidR="00836721" w:rsidRDefault="00836721" w:rsidP="00D019E8">
      <w:pPr>
        <w:jc w:val="both"/>
        <w:rPr>
          <w:rFonts w:ascii="Verdana" w:hAnsi="Verdana"/>
        </w:rPr>
      </w:pPr>
    </w:p>
    <w:p w14:paraId="1B97E1CC" w14:textId="2CBE12C5" w:rsidR="00836721" w:rsidRDefault="00836721" w:rsidP="00D019E8">
      <w:pPr>
        <w:jc w:val="both"/>
        <w:rPr>
          <w:rFonts w:ascii="Verdana" w:hAnsi="Verdana"/>
        </w:rPr>
      </w:pPr>
    </w:p>
    <w:p w14:paraId="12E2EA3C" w14:textId="2640AB08" w:rsidR="00836721" w:rsidRDefault="00836721" w:rsidP="00D019E8">
      <w:pPr>
        <w:jc w:val="both"/>
        <w:rPr>
          <w:rFonts w:ascii="Verdana" w:hAnsi="Verdana"/>
        </w:rPr>
      </w:pPr>
    </w:p>
    <w:p w14:paraId="153FB551" w14:textId="77777777" w:rsidR="007437E4" w:rsidRDefault="007437E4" w:rsidP="008C0791">
      <w:pPr>
        <w:spacing w:after="120"/>
        <w:jc w:val="center"/>
        <w:rPr>
          <w:rFonts w:ascii="Verdana" w:eastAsia="Lucida Sans Unicode" w:hAnsi="Verdana"/>
          <w:b/>
          <w:kern w:val="2"/>
          <w:szCs w:val="24"/>
        </w:rPr>
      </w:pPr>
    </w:p>
    <w:p w14:paraId="5ACC84AC" w14:textId="30D5CDAA" w:rsidR="008C0791" w:rsidRDefault="008C0791" w:rsidP="008C0791">
      <w:pPr>
        <w:spacing w:after="120"/>
        <w:jc w:val="center"/>
        <w:rPr>
          <w:rFonts w:ascii="Verdana" w:eastAsia="Lucida Sans Unicode" w:hAnsi="Verdana"/>
          <w:b/>
          <w:kern w:val="2"/>
          <w:szCs w:val="24"/>
        </w:rPr>
      </w:pPr>
      <w:r>
        <w:rPr>
          <w:rFonts w:ascii="Verdana" w:eastAsia="Lucida Sans Unicode" w:hAnsi="Verdana"/>
          <w:b/>
          <w:kern w:val="2"/>
          <w:szCs w:val="24"/>
        </w:rPr>
        <w:t>ANNEX BASES</w:t>
      </w:r>
    </w:p>
    <w:p w14:paraId="6E860EF0" w14:textId="27F8120A" w:rsidR="008C0791" w:rsidRDefault="008C0791" w:rsidP="008C0791">
      <w:pPr>
        <w:spacing w:after="120"/>
        <w:jc w:val="center"/>
        <w:rPr>
          <w:rFonts w:ascii="Verdana" w:eastAsia="Lucida Sans Unicode" w:hAnsi="Verdana"/>
          <w:b/>
          <w:kern w:val="2"/>
          <w:szCs w:val="24"/>
        </w:rPr>
      </w:pPr>
    </w:p>
    <w:p w14:paraId="454675AB" w14:textId="77777777" w:rsidR="007437E4" w:rsidRPr="003708FB" w:rsidRDefault="007437E4" w:rsidP="007437E4">
      <w:pPr>
        <w:autoSpaceDE w:val="0"/>
        <w:adjustRightInd w:val="0"/>
        <w:jc w:val="both"/>
        <w:rPr>
          <w:rFonts w:ascii="Verdana" w:hAnsi="Verdana" w:cs="TradeGothic-BoldTwo"/>
          <w:b/>
          <w:bCs/>
        </w:rPr>
      </w:pPr>
    </w:p>
    <w:p w14:paraId="3B1CED19" w14:textId="77777777" w:rsidR="007437E4" w:rsidRPr="003708FB" w:rsidRDefault="007437E4" w:rsidP="007437E4">
      <w:pPr>
        <w:autoSpaceDE w:val="0"/>
        <w:adjustRightInd w:val="0"/>
        <w:jc w:val="both"/>
        <w:rPr>
          <w:rFonts w:ascii="Verdana" w:hAnsi="Verdana" w:cs="TradeGothic-BoldTwo"/>
          <w:b/>
          <w:bCs/>
        </w:rPr>
      </w:pPr>
    </w:p>
    <w:p w14:paraId="5FC0B8F6" w14:textId="77777777" w:rsidR="007437E4" w:rsidRPr="003708FB" w:rsidRDefault="007437E4" w:rsidP="007437E4">
      <w:pPr>
        <w:autoSpaceDE w:val="0"/>
        <w:adjustRightInd w:val="0"/>
        <w:jc w:val="center"/>
        <w:rPr>
          <w:rFonts w:ascii="Verdana" w:hAnsi="Verdana" w:cs="TradeGothic-BoldTwo"/>
          <w:b/>
          <w:bCs/>
        </w:rPr>
      </w:pPr>
    </w:p>
    <w:p w14:paraId="29D4922B" w14:textId="77777777" w:rsidR="00D138EB" w:rsidRPr="003708FB" w:rsidRDefault="00D138EB" w:rsidP="00D138EB">
      <w:pPr>
        <w:spacing w:after="120"/>
        <w:jc w:val="center"/>
        <w:rPr>
          <w:rFonts w:ascii="Verdana" w:eastAsia="Lucida Sans Unicode" w:hAnsi="Verdana"/>
          <w:b/>
          <w:kern w:val="2"/>
          <w:szCs w:val="24"/>
        </w:rPr>
      </w:pPr>
      <w:r w:rsidRPr="003708FB">
        <w:rPr>
          <w:rFonts w:ascii="Verdana" w:eastAsia="Lucida Sans Unicode" w:hAnsi="Verdana"/>
          <w:b/>
          <w:kern w:val="2"/>
          <w:szCs w:val="24"/>
        </w:rPr>
        <w:t xml:space="preserve">BASES </w:t>
      </w:r>
      <w:r>
        <w:rPr>
          <w:rFonts w:ascii="Verdana" w:eastAsia="Lucida Sans Unicode" w:hAnsi="Verdana"/>
          <w:b/>
          <w:kern w:val="2"/>
          <w:szCs w:val="24"/>
        </w:rPr>
        <w:t>CONCURS NARRATIVA CURTA DE L’OLLERIA 2023</w:t>
      </w:r>
    </w:p>
    <w:p w14:paraId="5AF84C2B" w14:textId="77777777" w:rsidR="00D138EB" w:rsidRPr="003708FB" w:rsidRDefault="00D138EB" w:rsidP="00D138EB">
      <w:pPr>
        <w:spacing w:after="120"/>
        <w:jc w:val="center"/>
        <w:rPr>
          <w:rFonts w:ascii="Verdana" w:eastAsia="Lucida Sans Unicode" w:hAnsi="Verdana"/>
          <w:b/>
          <w:kern w:val="2"/>
          <w:szCs w:val="24"/>
        </w:rPr>
      </w:pPr>
    </w:p>
    <w:p w14:paraId="028EF194" w14:textId="77777777" w:rsidR="00D138EB" w:rsidRPr="00277D51" w:rsidRDefault="00D138EB" w:rsidP="00D138EB">
      <w:pPr>
        <w:spacing w:after="120"/>
        <w:jc w:val="both"/>
        <w:rPr>
          <w:rFonts w:ascii="Verdana" w:eastAsia="Lucida Sans Unicode" w:hAnsi="Verdana"/>
          <w:iCs/>
          <w:kern w:val="2"/>
        </w:rPr>
      </w:pPr>
      <w:r w:rsidRPr="00277D51">
        <w:rPr>
          <w:rFonts w:ascii="Verdana" w:eastAsia="Lucida Sans Unicode" w:hAnsi="Verdana"/>
          <w:iCs/>
          <w:kern w:val="2"/>
        </w:rPr>
        <w:t>A la vista dels següents antecedents:</w:t>
      </w:r>
    </w:p>
    <w:p w14:paraId="40D67A15" w14:textId="77777777" w:rsidR="00D138EB" w:rsidRPr="00277D51" w:rsidRDefault="00D138EB" w:rsidP="00D138EB">
      <w:pPr>
        <w:pStyle w:val="Prrafodelista"/>
        <w:numPr>
          <w:ilvl w:val="0"/>
          <w:numId w:val="25"/>
        </w:numPr>
        <w:autoSpaceDN/>
        <w:spacing w:after="120"/>
        <w:jc w:val="both"/>
        <w:textAlignment w:val="auto"/>
        <w:rPr>
          <w:rFonts w:ascii="Verdana" w:eastAsia="Lucida Sans Unicode" w:hAnsi="Verdana"/>
          <w:iCs/>
          <w:kern w:val="2"/>
        </w:rPr>
      </w:pPr>
      <w:r w:rsidRPr="00277D51">
        <w:rPr>
          <w:rFonts w:ascii="Verdana" w:eastAsia="Lucida Sans Unicode" w:hAnsi="Verdana"/>
          <w:iCs/>
          <w:kern w:val="2"/>
        </w:rPr>
        <w:lastRenderedPageBreak/>
        <w:t xml:space="preserve">Providència d’inici de la Regidoria de Cultura de </w:t>
      </w:r>
      <w:r>
        <w:rPr>
          <w:rFonts w:ascii="Verdana" w:eastAsia="Lucida Sans Unicode" w:hAnsi="Verdana"/>
          <w:iCs/>
          <w:kern w:val="2"/>
        </w:rPr>
        <w:t>13</w:t>
      </w:r>
      <w:r w:rsidRPr="00277D51">
        <w:rPr>
          <w:rFonts w:ascii="Verdana" w:eastAsia="Lucida Sans Unicode" w:hAnsi="Verdana"/>
          <w:iCs/>
          <w:kern w:val="2"/>
        </w:rPr>
        <w:t xml:space="preserve"> de febrer de 202</w:t>
      </w:r>
      <w:r>
        <w:rPr>
          <w:rFonts w:ascii="Verdana" w:eastAsia="Lucida Sans Unicode" w:hAnsi="Verdana"/>
          <w:iCs/>
          <w:kern w:val="2"/>
        </w:rPr>
        <w:t>3</w:t>
      </w:r>
      <w:r w:rsidRPr="00277D51">
        <w:rPr>
          <w:rFonts w:ascii="Verdana" w:eastAsia="Lucida Sans Unicode" w:hAnsi="Verdana"/>
          <w:iCs/>
          <w:kern w:val="2"/>
        </w:rPr>
        <w:t>, de l’expedient Premi de Narrativa Curta de l’Olleria 202</w:t>
      </w:r>
      <w:r>
        <w:rPr>
          <w:rFonts w:ascii="Verdana" w:eastAsia="Lucida Sans Unicode" w:hAnsi="Verdana"/>
          <w:iCs/>
          <w:kern w:val="2"/>
        </w:rPr>
        <w:t>3</w:t>
      </w:r>
      <w:r w:rsidRPr="00277D51">
        <w:rPr>
          <w:rFonts w:ascii="Verdana" w:eastAsia="Lucida Sans Unicode" w:hAnsi="Verdana"/>
          <w:iCs/>
          <w:kern w:val="2"/>
        </w:rPr>
        <w:t xml:space="preserve"> i sol·licitud d’informe a intervenció de compromís de crèdit.</w:t>
      </w:r>
    </w:p>
    <w:p w14:paraId="7F163DC3" w14:textId="77777777" w:rsidR="00D138EB" w:rsidRPr="00277D51" w:rsidRDefault="00D138EB" w:rsidP="00D138EB">
      <w:pPr>
        <w:pStyle w:val="Prrafodelista"/>
        <w:numPr>
          <w:ilvl w:val="0"/>
          <w:numId w:val="25"/>
        </w:numPr>
        <w:autoSpaceDN/>
        <w:spacing w:after="120"/>
        <w:jc w:val="both"/>
        <w:textAlignment w:val="auto"/>
        <w:rPr>
          <w:rFonts w:ascii="Verdana" w:eastAsia="Lucida Sans Unicode" w:hAnsi="Verdana"/>
          <w:iCs/>
          <w:kern w:val="2"/>
        </w:rPr>
      </w:pPr>
      <w:r w:rsidRPr="00277D51">
        <w:rPr>
          <w:rFonts w:ascii="Verdana" w:eastAsia="Lucida Sans Unicode" w:hAnsi="Verdana"/>
          <w:iCs/>
          <w:kern w:val="2"/>
        </w:rPr>
        <w:t xml:space="preserve">Informe d’intervenció de </w:t>
      </w:r>
      <w:r>
        <w:rPr>
          <w:rFonts w:ascii="Verdana" w:eastAsia="Lucida Sans Unicode" w:hAnsi="Verdana"/>
          <w:iCs/>
          <w:kern w:val="2"/>
        </w:rPr>
        <w:t>6</w:t>
      </w:r>
      <w:r w:rsidRPr="00277D51">
        <w:rPr>
          <w:rFonts w:ascii="Verdana" w:eastAsia="Lucida Sans Unicode" w:hAnsi="Verdana"/>
          <w:iCs/>
          <w:kern w:val="2"/>
        </w:rPr>
        <w:t xml:space="preserve"> de m</w:t>
      </w:r>
      <w:r>
        <w:rPr>
          <w:rFonts w:ascii="Verdana" w:eastAsia="Lucida Sans Unicode" w:hAnsi="Verdana"/>
          <w:iCs/>
          <w:kern w:val="2"/>
        </w:rPr>
        <w:t>arç</w:t>
      </w:r>
      <w:r w:rsidRPr="00277D51">
        <w:rPr>
          <w:rFonts w:ascii="Verdana" w:eastAsia="Lucida Sans Unicode" w:hAnsi="Verdana"/>
          <w:iCs/>
          <w:kern w:val="2"/>
        </w:rPr>
        <w:t xml:space="preserve"> de 202</w:t>
      </w:r>
      <w:r>
        <w:rPr>
          <w:rFonts w:ascii="Verdana" w:eastAsia="Lucida Sans Unicode" w:hAnsi="Verdana"/>
          <w:iCs/>
          <w:kern w:val="2"/>
        </w:rPr>
        <w:t>3</w:t>
      </w:r>
      <w:r w:rsidRPr="00277D51">
        <w:rPr>
          <w:rFonts w:ascii="Verdana" w:eastAsia="Lucida Sans Unicode" w:hAnsi="Verdana"/>
          <w:iCs/>
          <w:kern w:val="2"/>
        </w:rPr>
        <w:t xml:space="preserve"> de compromís de crèdit.</w:t>
      </w:r>
    </w:p>
    <w:p w14:paraId="134C5349" w14:textId="77777777" w:rsidR="00D138EB" w:rsidRPr="00277D51" w:rsidRDefault="00D138EB" w:rsidP="00D138EB">
      <w:pPr>
        <w:pStyle w:val="Prrafodelista"/>
        <w:numPr>
          <w:ilvl w:val="0"/>
          <w:numId w:val="25"/>
        </w:numPr>
        <w:autoSpaceDN/>
        <w:spacing w:after="120"/>
        <w:jc w:val="both"/>
        <w:textAlignment w:val="auto"/>
        <w:rPr>
          <w:rFonts w:ascii="Verdana" w:eastAsia="Lucida Sans Unicode" w:hAnsi="Verdana"/>
          <w:iCs/>
          <w:kern w:val="2"/>
        </w:rPr>
      </w:pPr>
      <w:r w:rsidRPr="00277D51">
        <w:rPr>
          <w:rFonts w:ascii="Verdana" w:eastAsia="Lucida Sans Unicode" w:hAnsi="Verdana"/>
          <w:iCs/>
          <w:kern w:val="2"/>
        </w:rPr>
        <w:t>Providència de la Regidoria de Cultura d</w:t>
      </w:r>
      <w:r>
        <w:rPr>
          <w:rFonts w:ascii="Verdana" w:eastAsia="Lucida Sans Unicode" w:hAnsi="Verdana"/>
          <w:iCs/>
          <w:kern w:val="2"/>
        </w:rPr>
        <w:t>e 7</w:t>
      </w:r>
      <w:r w:rsidRPr="00277D51">
        <w:rPr>
          <w:rFonts w:ascii="Verdana" w:eastAsia="Lucida Sans Unicode" w:hAnsi="Verdana"/>
          <w:iCs/>
          <w:kern w:val="2"/>
        </w:rPr>
        <w:t xml:space="preserve"> de </w:t>
      </w:r>
      <w:r>
        <w:rPr>
          <w:rFonts w:ascii="Verdana" w:eastAsia="Lucida Sans Unicode" w:hAnsi="Verdana"/>
          <w:iCs/>
          <w:kern w:val="2"/>
        </w:rPr>
        <w:t>març</w:t>
      </w:r>
      <w:r w:rsidRPr="00277D51">
        <w:rPr>
          <w:rFonts w:ascii="Verdana" w:eastAsia="Lucida Sans Unicode" w:hAnsi="Verdana"/>
          <w:iCs/>
          <w:kern w:val="2"/>
        </w:rPr>
        <w:t xml:space="preserve"> de 202</w:t>
      </w:r>
      <w:r>
        <w:rPr>
          <w:rFonts w:ascii="Verdana" w:eastAsia="Lucida Sans Unicode" w:hAnsi="Verdana"/>
          <w:iCs/>
          <w:kern w:val="2"/>
        </w:rPr>
        <w:t>3</w:t>
      </w:r>
      <w:r w:rsidRPr="00277D51">
        <w:rPr>
          <w:rFonts w:ascii="Verdana" w:eastAsia="Lucida Sans Unicode" w:hAnsi="Verdana"/>
          <w:iCs/>
          <w:kern w:val="2"/>
        </w:rPr>
        <w:t xml:space="preserve"> sol·licitant que pel departament de Cultura s’elaboren les bases del </w:t>
      </w:r>
      <w:r>
        <w:rPr>
          <w:rFonts w:ascii="Verdana" w:eastAsia="Lucida Sans Unicode" w:hAnsi="Verdana"/>
          <w:iCs/>
          <w:kern w:val="2"/>
        </w:rPr>
        <w:t>3r</w:t>
      </w:r>
      <w:r w:rsidRPr="00277D51">
        <w:rPr>
          <w:rFonts w:ascii="Verdana" w:eastAsia="Lucida Sans Unicode" w:hAnsi="Verdana"/>
          <w:iCs/>
          <w:kern w:val="2"/>
        </w:rPr>
        <w:t xml:space="preserve"> Concurs de Narrativa Curta de 202</w:t>
      </w:r>
      <w:r>
        <w:rPr>
          <w:rFonts w:ascii="Verdana" w:eastAsia="Lucida Sans Unicode" w:hAnsi="Verdana"/>
          <w:iCs/>
          <w:kern w:val="2"/>
        </w:rPr>
        <w:t>3</w:t>
      </w:r>
      <w:r w:rsidRPr="00277D51">
        <w:rPr>
          <w:rFonts w:ascii="Verdana" w:eastAsia="Lucida Sans Unicode" w:hAnsi="Verdana"/>
          <w:iCs/>
          <w:kern w:val="2"/>
        </w:rPr>
        <w:t>.</w:t>
      </w:r>
    </w:p>
    <w:p w14:paraId="7223CB4B" w14:textId="77777777" w:rsidR="00D138EB" w:rsidRPr="00277D51" w:rsidRDefault="00D138EB" w:rsidP="00D138EB">
      <w:pPr>
        <w:spacing w:after="120"/>
        <w:jc w:val="both"/>
        <w:rPr>
          <w:rFonts w:ascii="Verdana" w:eastAsia="Lucida Sans Unicode" w:hAnsi="Verdana"/>
          <w:iCs/>
          <w:kern w:val="2"/>
        </w:rPr>
      </w:pPr>
      <w:r w:rsidRPr="00277D51">
        <w:rPr>
          <w:rFonts w:ascii="Verdana" w:eastAsia="Lucida Sans Unicode" w:hAnsi="Verdana"/>
          <w:iCs/>
          <w:kern w:val="2"/>
        </w:rPr>
        <w:t>En relació al Concurs de Narrativa Curta en la seua edició de 202</w:t>
      </w:r>
      <w:r>
        <w:rPr>
          <w:rFonts w:ascii="Verdana" w:eastAsia="Lucida Sans Unicode" w:hAnsi="Verdana"/>
          <w:iCs/>
          <w:kern w:val="2"/>
        </w:rPr>
        <w:t>3</w:t>
      </w:r>
      <w:r w:rsidRPr="00277D51">
        <w:rPr>
          <w:rFonts w:ascii="Verdana" w:eastAsia="Lucida Sans Unicode" w:hAnsi="Verdana"/>
          <w:iCs/>
          <w:kern w:val="2"/>
        </w:rPr>
        <w:t xml:space="preserve">, </w:t>
      </w:r>
      <w:proofErr w:type="spellStart"/>
      <w:r w:rsidRPr="00277D51">
        <w:rPr>
          <w:rFonts w:ascii="Verdana" w:eastAsia="Lucida Sans Unicode" w:hAnsi="Verdana"/>
          <w:iCs/>
          <w:kern w:val="2"/>
        </w:rPr>
        <w:t>propose</w:t>
      </w:r>
      <w:proofErr w:type="spellEnd"/>
      <w:r w:rsidRPr="00277D51">
        <w:rPr>
          <w:rFonts w:ascii="Verdana" w:eastAsia="Lucida Sans Unicode" w:hAnsi="Verdana"/>
          <w:iCs/>
          <w:kern w:val="2"/>
        </w:rPr>
        <w:t xml:space="preserve"> les següents bases que regiran el mateix:</w:t>
      </w:r>
    </w:p>
    <w:p w14:paraId="623AE9CA" w14:textId="77777777" w:rsidR="00D138EB" w:rsidRPr="003708FB" w:rsidRDefault="00D138EB" w:rsidP="00D138EB">
      <w:pPr>
        <w:spacing w:after="120"/>
        <w:jc w:val="both"/>
        <w:rPr>
          <w:rFonts w:ascii="Verdana" w:eastAsia="Lucida Sans Unicode" w:hAnsi="Verdana"/>
          <w:iCs/>
          <w:kern w:val="2"/>
        </w:rPr>
      </w:pPr>
    </w:p>
    <w:p w14:paraId="0927D9CE" w14:textId="77777777" w:rsidR="00D138EB" w:rsidRPr="003708FB" w:rsidRDefault="00D138EB" w:rsidP="00D138EB">
      <w:pPr>
        <w:autoSpaceDE w:val="0"/>
        <w:adjustRightInd w:val="0"/>
        <w:spacing w:line="360" w:lineRule="auto"/>
        <w:jc w:val="both"/>
        <w:rPr>
          <w:rFonts w:ascii="Verdana" w:hAnsi="Verdana" w:cs="TradeGothic-BoldTwo"/>
          <w:b/>
          <w:bCs/>
        </w:rPr>
      </w:pPr>
      <w:r w:rsidRPr="003708FB">
        <w:rPr>
          <w:rFonts w:ascii="Verdana" w:hAnsi="Verdana" w:cs="TradeGothic-BoldTwo"/>
          <w:b/>
          <w:bCs/>
        </w:rPr>
        <w:t>L’AJUNTAMENT DE L’OLLERIA</w:t>
      </w:r>
      <w:r>
        <w:rPr>
          <w:rFonts w:ascii="Verdana" w:hAnsi="Verdana" w:cs="TradeGothic-BoldTwo"/>
          <w:b/>
          <w:bCs/>
        </w:rPr>
        <w:t xml:space="preserve"> CONVOCA</w:t>
      </w:r>
      <w:r w:rsidRPr="003708FB">
        <w:rPr>
          <w:rFonts w:ascii="Verdana" w:hAnsi="Verdana" w:cs="TradeGothic-BoldTwo"/>
          <w:b/>
          <w:bCs/>
        </w:rPr>
        <w:t xml:space="preserve"> </w:t>
      </w:r>
      <w:r>
        <w:rPr>
          <w:rFonts w:ascii="Verdana" w:hAnsi="Verdana" w:cs="TradeGothic-BoldTwo"/>
          <w:b/>
          <w:bCs/>
        </w:rPr>
        <w:t>PREMI LITERARI DE NARRATIVA CURTA DE L’OLLERIA</w:t>
      </w:r>
    </w:p>
    <w:p w14:paraId="58DB6B22" w14:textId="77777777" w:rsidR="00D138EB" w:rsidRPr="003708FB" w:rsidRDefault="00D138EB" w:rsidP="00D138EB">
      <w:pPr>
        <w:autoSpaceDE w:val="0"/>
        <w:adjustRightInd w:val="0"/>
        <w:spacing w:line="360" w:lineRule="auto"/>
        <w:jc w:val="both"/>
        <w:rPr>
          <w:rFonts w:ascii="Verdana" w:hAnsi="Verdana" w:cs="TradeGothic-BoldTwo"/>
          <w:b/>
          <w:bCs/>
        </w:rPr>
      </w:pPr>
    </w:p>
    <w:p w14:paraId="74A9D323" w14:textId="77777777" w:rsidR="00D138EB" w:rsidRPr="003708FB" w:rsidRDefault="00D138EB" w:rsidP="00D138EB">
      <w:pPr>
        <w:autoSpaceDE w:val="0"/>
        <w:adjustRightInd w:val="0"/>
        <w:spacing w:line="360" w:lineRule="auto"/>
        <w:jc w:val="both"/>
        <w:rPr>
          <w:rFonts w:ascii="Verdana" w:hAnsi="Verdana" w:cs="TradeGothic-BoldTwo"/>
          <w:b/>
          <w:bCs/>
        </w:rPr>
      </w:pPr>
      <w:r w:rsidRPr="003708FB">
        <w:rPr>
          <w:rFonts w:ascii="Verdana" w:hAnsi="Verdana" w:cs="TradeGothic-BoldTwo"/>
          <w:b/>
          <w:bCs/>
        </w:rPr>
        <w:t>BASES:</w:t>
      </w:r>
    </w:p>
    <w:p w14:paraId="3215D31C" w14:textId="77777777" w:rsidR="00D138EB" w:rsidRPr="003708FB" w:rsidRDefault="00D138EB" w:rsidP="00D138EB">
      <w:pPr>
        <w:autoSpaceDE w:val="0"/>
        <w:adjustRightInd w:val="0"/>
        <w:spacing w:line="360" w:lineRule="auto"/>
        <w:ind w:left="720"/>
        <w:jc w:val="both"/>
        <w:rPr>
          <w:rFonts w:ascii="Verdana" w:hAnsi="Verdana" w:cs="TradeGothic-BoldTwo"/>
          <w:b/>
          <w:bCs/>
        </w:rPr>
      </w:pPr>
    </w:p>
    <w:p w14:paraId="0A50BA82" w14:textId="77777777" w:rsidR="00D138EB" w:rsidRPr="003708FB" w:rsidRDefault="00D138EB" w:rsidP="00D138EB">
      <w:pPr>
        <w:widowControl/>
        <w:numPr>
          <w:ilvl w:val="0"/>
          <w:numId w:val="19"/>
        </w:numPr>
        <w:suppressAutoHyphens w:val="0"/>
        <w:autoSpaceDE w:val="0"/>
        <w:adjustRightInd w:val="0"/>
        <w:spacing w:line="360" w:lineRule="auto"/>
        <w:jc w:val="both"/>
        <w:textAlignment w:val="auto"/>
        <w:rPr>
          <w:rFonts w:ascii="Verdana" w:hAnsi="Verdana" w:cs="TradeGothic-BoldTwo"/>
          <w:b/>
          <w:bCs/>
        </w:rPr>
      </w:pPr>
      <w:r w:rsidRPr="003708FB">
        <w:rPr>
          <w:rFonts w:ascii="Verdana" w:hAnsi="Verdana" w:cs="TradeGothic-BoldTwo"/>
          <w:b/>
          <w:bCs/>
        </w:rPr>
        <w:t>RÈGIM JURÍDIC</w:t>
      </w:r>
    </w:p>
    <w:p w14:paraId="560FBED4" w14:textId="77777777" w:rsidR="00D138EB" w:rsidRPr="003708FB" w:rsidRDefault="00D138EB" w:rsidP="00D138EB">
      <w:pPr>
        <w:autoSpaceDE w:val="0"/>
        <w:adjustRightInd w:val="0"/>
        <w:spacing w:line="360" w:lineRule="auto"/>
        <w:jc w:val="both"/>
        <w:rPr>
          <w:rFonts w:ascii="Verdana" w:hAnsi="Verdana" w:cs="TradeGothic-BoldTwo"/>
        </w:rPr>
      </w:pPr>
      <w:r w:rsidRPr="003708FB">
        <w:rPr>
          <w:rFonts w:ascii="Verdana" w:hAnsi="Verdana" w:cs="TradeGothic-BoldTwo"/>
        </w:rPr>
        <w:t>La present convocatòria es regirà pel que es preveu en la Llei 38/2003, de 17 de novembre, General de Subvencions (LGS) i el seu Reglament, aprovat per Reial decret 887/2006, de 21 de juliol (RLGS) i pel capítol X de les Bases d'Execució del vigent Pressupost Municipal.</w:t>
      </w:r>
    </w:p>
    <w:p w14:paraId="3518AE4C" w14:textId="77777777" w:rsidR="00D138EB" w:rsidRPr="003708FB" w:rsidRDefault="00D138EB" w:rsidP="00D138EB">
      <w:pPr>
        <w:autoSpaceDE w:val="0"/>
        <w:adjustRightInd w:val="0"/>
        <w:spacing w:line="360" w:lineRule="auto"/>
        <w:jc w:val="both"/>
        <w:rPr>
          <w:rFonts w:ascii="Verdana" w:hAnsi="Verdana" w:cs="TradeGothic-BoldTwo"/>
          <w:b/>
          <w:bCs/>
        </w:rPr>
      </w:pPr>
    </w:p>
    <w:p w14:paraId="0EE366F0" w14:textId="77777777" w:rsidR="00D138EB" w:rsidRPr="003708FB" w:rsidRDefault="00D138EB" w:rsidP="00D138EB">
      <w:pPr>
        <w:widowControl/>
        <w:numPr>
          <w:ilvl w:val="0"/>
          <w:numId w:val="19"/>
        </w:numPr>
        <w:suppressAutoHyphens w:val="0"/>
        <w:autoSpaceDE w:val="0"/>
        <w:adjustRightInd w:val="0"/>
        <w:spacing w:line="360" w:lineRule="auto"/>
        <w:jc w:val="both"/>
        <w:textAlignment w:val="auto"/>
        <w:rPr>
          <w:rFonts w:ascii="Verdana" w:hAnsi="Verdana" w:cs="TradeGothic-BoldTwo"/>
          <w:b/>
          <w:bCs/>
        </w:rPr>
      </w:pPr>
      <w:r w:rsidRPr="003708FB">
        <w:rPr>
          <w:rFonts w:ascii="Verdana" w:hAnsi="Verdana" w:cs="TradeGothic-BoldTwo"/>
          <w:b/>
          <w:bCs/>
        </w:rPr>
        <w:t>OBJECTE</w:t>
      </w:r>
    </w:p>
    <w:p w14:paraId="44F0CA0C" w14:textId="77777777" w:rsidR="00D138EB" w:rsidRPr="003708FB" w:rsidRDefault="00D138EB" w:rsidP="00D138EB">
      <w:pPr>
        <w:autoSpaceDE w:val="0"/>
        <w:adjustRightInd w:val="0"/>
        <w:spacing w:line="360" w:lineRule="auto"/>
        <w:jc w:val="both"/>
        <w:rPr>
          <w:rFonts w:ascii="Verdana" w:hAnsi="Verdana" w:cs="TradeGothic-BoldTwo"/>
        </w:rPr>
      </w:pPr>
      <w:r w:rsidRPr="003708FB">
        <w:rPr>
          <w:rFonts w:ascii="Verdana" w:hAnsi="Verdana" w:cs="TradeGothic-BoldTwo"/>
        </w:rPr>
        <w:t xml:space="preserve">Les presents bases tenen com objecte convocar, en règim de concurrència competitiva, el </w:t>
      </w:r>
      <w:r>
        <w:rPr>
          <w:rFonts w:ascii="Verdana" w:hAnsi="Verdana" w:cs="TradeGothic-BoldTwo"/>
        </w:rPr>
        <w:t>3</w:t>
      </w:r>
      <w:r w:rsidRPr="0008400B">
        <w:rPr>
          <w:rFonts w:ascii="Verdana" w:hAnsi="Verdana" w:cs="TradeGothic-BoldTwo"/>
        </w:rPr>
        <w:t xml:space="preserve">r </w:t>
      </w:r>
      <w:r w:rsidRPr="0008400B">
        <w:rPr>
          <w:rFonts w:ascii="Verdana" w:eastAsia="Lucida Sans Unicode" w:hAnsi="Verdana"/>
          <w:iCs/>
          <w:kern w:val="2"/>
        </w:rPr>
        <w:t>Premi de Narrativa Curta de l’Olleria 202</w:t>
      </w:r>
      <w:r>
        <w:rPr>
          <w:rFonts w:ascii="Verdana" w:eastAsia="Lucida Sans Unicode" w:hAnsi="Verdana"/>
          <w:iCs/>
          <w:kern w:val="2"/>
        </w:rPr>
        <w:t>3</w:t>
      </w:r>
      <w:r w:rsidRPr="003708FB">
        <w:rPr>
          <w:rFonts w:ascii="Verdana" w:hAnsi="Verdana" w:cs="TradeGothic-BoldTwo"/>
        </w:rPr>
        <w:t xml:space="preserve">, amb la finalitat de fomentar i estimular l'activitat </w:t>
      </w:r>
      <w:r>
        <w:rPr>
          <w:rFonts w:ascii="Verdana" w:hAnsi="Verdana" w:cs="TradeGothic-BoldTwo"/>
        </w:rPr>
        <w:t>literària</w:t>
      </w:r>
      <w:r w:rsidRPr="003708FB">
        <w:rPr>
          <w:rFonts w:ascii="Verdana" w:hAnsi="Verdana" w:cs="TradeGothic-BoldTwo"/>
        </w:rPr>
        <w:t xml:space="preserve"> i creativa.</w:t>
      </w:r>
    </w:p>
    <w:p w14:paraId="6484056D" w14:textId="77777777" w:rsidR="00D138EB" w:rsidRPr="003708FB" w:rsidRDefault="00D138EB" w:rsidP="00D138EB">
      <w:pPr>
        <w:autoSpaceDE w:val="0"/>
        <w:adjustRightInd w:val="0"/>
        <w:spacing w:line="360" w:lineRule="auto"/>
        <w:jc w:val="both"/>
        <w:rPr>
          <w:rFonts w:ascii="Verdana" w:hAnsi="Verdana" w:cs="TradeGothic-BoldTwo"/>
          <w:b/>
          <w:bCs/>
        </w:rPr>
      </w:pPr>
    </w:p>
    <w:p w14:paraId="37D102FC" w14:textId="77777777" w:rsidR="00D138EB" w:rsidRPr="003708FB" w:rsidRDefault="00D138EB" w:rsidP="00D138EB">
      <w:pPr>
        <w:widowControl/>
        <w:numPr>
          <w:ilvl w:val="0"/>
          <w:numId w:val="19"/>
        </w:numPr>
        <w:suppressAutoHyphens w:val="0"/>
        <w:autoSpaceDE w:val="0"/>
        <w:adjustRightInd w:val="0"/>
        <w:spacing w:line="360" w:lineRule="auto"/>
        <w:jc w:val="both"/>
        <w:textAlignment w:val="auto"/>
        <w:rPr>
          <w:rFonts w:ascii="Verdana" w:hAnsi="Verdana" w:cs="TradeGothic-BoldTwo"/>
          <w:b/>
          <w:bCs/>
        </w:rPr>
      </w:pPr>
      <w:r w:rsidRPr="003708FB">
        <w:rPr>
          <w:rFonts w:ascii="Verdana" w:hAnsi="Verdana" w:cs="TradeGothic-BoldTwo"/>
          <w:b/>
          <w:bCs/>
        </w:rPr>
        <w:t>REQUISITS DELS PARTICIPANTS</w:t>
      </w:r>
      <w:r w:rsidRPr="003708FB">
        <w:rPr>
          <w:rFonts w:ascii="Verdana" w:hAnsi="Verdana" w:cs="TradeGothic-BoldTwo"/>
        </w:rPr>
        <w:t xml:space="preserve"> </w:t>
      </w:r>
    </w:p>
    <w:p w14:paraId="686C55F6" w14:textId="77777777" w:rsidR="00D138EB" w:rsidRPr="003708FB" w:rsidRDefault="00D138EB" w:rsidP="00D138EB">
      <w:pPr>
        <w:autoSpaceDE w:val="0"/>
        <w:adjustRightInd w:val="0"/>
        <w:spacing w:line="360" w:lineRule="auto"/>
        <w:jc w:val="both"/>
        <w:rPr>
          <w:rFonts w:ascii="Verdana" w:hAnsi="Verdana" w:cs="TradeGothic-BoldTwo"/>
          <w:b/>
          <w:bCs/>
        </w:rPr>
      </w:pPr>
      <w:r w:rsidRPr="003708FB">
        <w:rPr>
          <w:rFonts w:ascii="Verdana" w:hAnsi="Verdana" w:cs="TradeGothic-BoldTwo"/>
        </w:rPr>
        <w:t xml:space="preserve">Podrà presentar-se qualsevol persona major de 16 anys, que </w:t>
      </w:r>
      <w:proofErr w:type="spellStart"/>
      <w:r w:rsidRPr="003708FB">
        <w:rPr>
          <w:rFonts w:ascii="Verdana" w:hAnsi="Verdana" w:cs="TradeGothic-BoldTwo"/>
        </w:rPr>
        <w:t>complisca</w:t>
      </w:r>
      <w:proofErr w:type="spellEnd"/>
      <w:r w:rsidRPr="003708FB">
        <w:rPr>
          <w:rFonts w:ascii="Verdana" w:hAnsi="Verdana" w:cs="TradeGothic-BoldTwo"/>
        </w:rPr>
        <w:t xml:space="preserve"> els requisits d'aquesta convocatòria. Per a la participació de menors d’edat caldrà l’autorització expressa del pare/mare o tutor/a legal.</w:t>
      </w:r>
    </w:p>
    <w:p w14:paraId="1F2AA519" w14:textId="77777777" w:rsidR="00D138EB" w:rsidRPr="003708FB" w:rsidRDefault="00D138EB" w:rsidP="00D138EB">
      <w:pPr>
        <w:autoSpaceDE w:val="0"/>
        <w:adjustRightInd w:val="0"/>
        <w:spacing w:line="360" w:lineRule="auto"/>
        <w:jc w:val="both"/>
        <w:rPr>
          <w:rFonts w:ascii="Verdana" w:hAnsi="Verdana" w:cs="TradeGothic-BoldTwo"/>
        </w:rPr>
      </w:pPr>
      <w:r w:rsidRPr="003708FB">
        <w:rPr>
          <w:rFonts w:ascii="Verdana" w:hAnsi="Verdana" w:cs="TradeGothic-BoldTwo"/>
        </w:rPr>
        <w:t xml:space="preserve">No podran participar, en la convocatòria, les persones que, complint els requisits específics de participació establerts en cadascuna d'elles, </w:t>
      </w:r>
      <w:proofErr w:type="spellStart"/>
      <w:r w:rsidRPr="003708FB">
        <w:rPr>
          <w:rFonts w:ascii="Verdana" w:hAnsi="Verdana" w:cs="TradeGothic-BoldTwo"/>
        </w:rPr>
        <w:t>estiguen</w:t>
      </w:r>
      <w:proofErr w:type="spellEnd"/>
      <w:r w:rsidRPr="003708FB">
        <w:rPr>
          <w:rFonts w:ascii="Verdana" w:hAnsi="Verdana" w:cs="TradeGothic-BoldTwo"/>
        </w:rPr>
        <w:t xml:space="preserve"> incurses en alguna de les causes de prohibició per a </w:t>
      </w:r>
      <w:proofErr w:type="spellStart"/>
      <w:r w:rsidRPr="003708FB">
        <w:rPr>
          <w:rFonts w:ascii="Verdana" w:hAnsi="Verdana" w:cs="TradeGothic-BoldTwo"/>
        </w:rPr>
        <w:t>obtindre</w:t>
      </w:r>
      <w:proofErr w:type="spellEnd"/>
      <w:r w:rsidRPr="003708FB">
        <w:rPr>
          <w:rFonts w:ascii="Verdana" w:hAnsi="Verdana" w:cs="TradeGothic-BoldTwo"/>
        </w:rPr>
        <w:t xml:space="preserve"> la condició de </w:t>
      </w:r>
      <w:r w:rsidRPr="003708FB">
        <w:rPr>
          <w:rFonts w:ascii="Verdana" w:hAnsi="Verdana" w:cs="TradeGothic-BoldTwo"/>
        </w:rPr>
        <w:lastRenderedPageBreak/>
        <w:t>beneficiaris que estableix l'article 13 de la Llei 38/2003, de 17 de novembre, General de Subvencions.</w:t>
      </w:r>
    </w:p>
    <w:p w14:paraId="420C64AF" w14:textId="77777777" w:rsidR="00D138EB" w:rsidRDefault="00D138EB" w:rsidP="00D138EB">
      <w:pPr>
        <w:autoSpaceDE w:val="0"/>
        <w:adjustRightInd w:val="0"/>
        <w:spacing w:line="360" w:lineRule="auto"/>
        <w:jc w:val="both"/>
        <w:rPr>
          <w:rFonts w:ascii="Verdana" w:hAnsi="Verdana" w:cs="TradeGothic-BoldTwo"/>
        </w:rPr>
      </w:pPr>
      <w:r w:rsidRPr="003708FB">
        <w:rPr>
          <w:rFonts w:ascii="Verdana" w:hAnsi="Verdana" w:cs="TradeGothic-BoldTwo"/>
        </w:rPr>
        <w:t xml:space="preserve">Per a acreditar els requisits anteriors, les persones que participen en la convocatòria hauran de presentar la documentació i la declaració responsable segons el model de l'Annex II, en la qual </w:t>
      </w:r>
      <w:proofErr w:type="spellStart"/>
      <w:r w:rsidRPr="003708FB">
        <w:rPr>
          <w:rFonts w:ascii="Verdana" w:hAnsi="Verdana" w:cs="TradeGothic-BoldTwo"/>
        </w:rPr>
        <w:t>s'acredite</w:t>
      </w:r>
      <w:proofErr w:type="spellEnd"/>
      <w:r w:rsidRPr="003708FB">
        <w:rPr>
          <w:rFonts w:ascii="Verdana" w:hAnsi="Verdana" w:cs="TradeGothic-BoldTwo"/>
        </w:rPr>
        <w:t xml:space="preserve"> que no s'incorre en cap de les circumstàncies previstes en l'article 13.2 de la Llei 38/2003, de 17 de novembre, General de Subvencions. Així mateix, que es troba al corrent en les obligacions tributàries i amb la Seguretat Social. </w:t>
      </w:r>
    </w:p>
    <w:p w14:paraId="707F54AE" w14:textId="77777777" w:rsidR="00D138EB" w:rsidRPr="001D4C52" w:rsidRDefault="00D138EB" w:rsidP="00D138EB">
      <w:pPr>
        <w:autoSpaceDE w:val="0"/>
        <w:adjustRightInd w:val="0"/>
        <w:spacing w:line="360" w:lineRule="auto"/>
        <w:jc w:val="both"/>
        <w:rPr>
          <w:rFonts w:ascii="Verdana" w:hAnsi="Verdana" w:cs="TradeGothic-BoldTwo"/>
        </w:rPr>
      </w:pPr>
    </w:p>
    <w:p w14:paraId="5FE07F82" w14:textId="77777777" w:rsidR="00D138EB" w:rsidRDefault="00D138EB" w:rsidP="00D138EB">
      <w:pPr>
        <w:spacing w:line="360" w:lineRule="auto"/>
        <w:jc w:val="both"/>
        <w:rPr>
          <w:rFonts w:ascii="Verdana" w:hAnsi="Verdana"/>
          <w:lang w:val="ca-ES-valencia"/>
        </w:rPr>
      </w:pPr>
      <w:r w:rsidRPr="001D4C52">
        <w:rPr>
          <w:rFonts w:ascii="Verdana" w:hAnsi="Verdana"/>
          <w:lang w:val="ca-ES-valencia"/>
        </w:rPr>
        <w:t xml:space="preserve">En cas que el/la participant siga menor d'edat, la declaració responsable serà signada pel pare/mare, tutor o tutora legal del/la menor, els qui hauran d'acreditar estar al corrent en el compliment de les obligacions tributàries amb la Hisenda Estatal, Autonòmica i amb l'Ajuntament de </w:t>
      </w:r>
      <w:r>
        <w:rPr>
          <w:rFonts w:ascii="Verdana" w:hAnsi="Verdana"/>
          <w:lang w:val="ca-ES-valencia"/>
        </w:rPr>
        <w:t>l</w:t>
      </w:r>
      <w:r w:rsidRPr="001D4C52">
        <w:rPr>
          <w:rFonts w:ascii="Verdana" w:hAnsi="Verdana"/>
          <w:lang w:val="ca-ES-valencia"/>
        </w:rPr>
        <w:t>’Olleria i enfront de la Seguretat Social, així com del compliment de les obligacions per reintegrament de subvencions.</w:t>
      </w:r>
    </w:p>
    <w:p w14:paraId="4288986F" w14:textId="77777777" w:rsidR="00D138EB" w:rsidRDefault="00D138EB" w:rsidP="00D138EB">
      <w:pPr>
        <w:autoSpaceDE w:val="0"/>
        <w:adjustRightInd w:val="0"/>
        <w:spacing w:line="360" w:lineRule="auto"/>
        <w:jc w:val="both"/>
        <w:rPr>
          <w:rFonts w:ascii="Verdana" w:hAnsi="Verdana" w:cs="TradeGothic-BoldTwo"/>
        </w:rPr>
      </w:pPr>
      <w:r w:rsidRPr="003708FB">
        <w:rPr>
          <w:rFonts w:ascii="Verdana" w:hAnsi="Verdana" w:cs="TradeGothic-BoldTwo"/>
        </w:rPr>
        <w:t>La comprovació d'estar al corrent amb la Hisenda municipal es realitzarà d'ofici.</w:t>
      </w:r>
    </w:p>
    <w:p w14:paraId="0D4CBDFB" w14:textId="77777777" w:rsidR="00D138EB" w:rsidRPr="003708FB" w:rsidRDefault="00D138EB" w:rsidP="00D138EB">
      <w:pPr>
        <w:autoSpaceDE w:val="0"/>
        <w:adjustRightInd w:val="0"/>
        <w:spacing w:line="360" w:lineRule="auto"/>
        <w:jc w:val="both"/>
        <w:rPr>
          <w:rFonts w:ascii="Verdana" w:hAnsi="Verdana" w:cs="TradeGothic-BoldTwo"/>
        </w:rPr>
      </w:pPr>
    </w:p>
    <w:p w14:paraId="54210FFD" w14:textId="77777777" w:rsidR="00D138EB" w:rsidRPr="003708FB" w:rsidRDefault="00D138EB" w:rsidP="00D138EB">
      <w:pPr>
        <w:autoSpaceDE w:val="0"/>
        <w:adjustRightInd w:val="0"/>
        <w:spacing w:line="360" w:lineRule="auto"/>
        <w:jc w:val="both"/>
        <w:rPr>
          <w:rFonts w:ascii="Verdana" w:hAnsi="Verdana" w:cs="TradeGothic-BoldTwo"/>
        </w:rPr>
      </w:pPr>
      <w:r w:rsidRPr="003708FB">
        <w:rPr>
          <w:rFonts w:ascii="Verdana" w:hAnsi="Verdana" w:cs="TradeGothic"/>
        </w:rPr>
        <w:t xml:space="preserve">Cada participant podrà presentar quantes obres </w:t>
      </w:r>
      <w:proofErr w:type="spellStart"/>
      <w:r w:rsidRPr="003708FB">
        <w:rPr>
          <w:rFonts w:ascii="Verdana" w:hAnsi="Verdana" w:cs="TradeGothic"/>
        </w:rPr>
        <w:t>desitge</w:t>
      </w:r>
      <w:proofErr w:type="spellEnd"/>
      <w:r w:rsidRPr="003708FB">
        <w:rPr>
          <w:rFonts w:ascii="Verdana" w:hAnsi="Verdana" w:cs="TradeGothic"/>
        </w:rPr>
        <w:t xml:space="preserve">, sempre que </w:t>
      </w:r>
      <w:proofErr w:type="spellStart"/>
      <w:r w:rsidRPr="003708FB">
        <w:rPr>
          <w:rFonts w:ascii="Verdana" w:hAnsi="Verdana" w:cs="TradeGothic"/>
        </w:rPr>
        <w:t>complisquen</w:t>
      </w:r>
      <w:proofErr w:type="spellEnd"/>
      <w:r w:rsidRPr="003708FB">
        <w:rPr>
          <w:rFonts w:ascii="Verdana" w:hAnsi="Verdana" w:cs="TradeGothic"/>
        </w:rPr>
        <w:t xml:space="preserve"> els següents requisits:</w:t>
      </w:r>
    </w:p>
    <w:p w14:paraId="136F3388" w14:textId="77777777" w:rsidR="00D138EB" w:rsidRPr="003708FB" w:rsidRDefault="00D138EB" w:rsidP="00D138EB">
      <w:pPr>
        <w:widowControl/>
        <w:numPr>
          <w:ilvl w:val="0"/>
          <w:numId w:val="20"/>
        </w:numPr>
        <w:suppressAutoHyphens w:val="0"/>
        <w:autoSpaceDE w:val="0"/>
        <w:adjustRightInd w:val="0"/>
        <w:spacing w:line="360" w:lineRule="auto"/>
        <w:ind w:left="426"/>
        <w:jc w:val="both"/>
        <w:textAlignment w:val="auto"/>
        <w:rPr>
          <w:rFonts w:ascii="Verdana" w:hAnsi="Verdana" w:cs="TradeGothic-BoldTwo"/>
        </w:rPr>
      </w:pPr>
      <w:r w:rsidRPr="003708FB">
        <w:rPr>
          <w:rFonts w:ascii="Verdana" w:hAnsi="Verdana" w:cs="TradeGothic"/>
        </w:rPr>
        <w:t>Ser originals de l’autor</w:t>
      </w:r>
      <w:r>
        <w:rPr>
          <w:rFonts w:ascii="Verdana" w:hAnsi="Verdana" w:cs="TradeGothic"/>
        </w:rPr>
        <w:t>/a</w:t>
      </w:r>
      <w:r w:rsidRPr="003708FB">
        <w:rPr>
          <w:rFonts w:ascii="Verdana" w:hAnsi="Verdana" w:cs="TradeGothic"/>
        </w:rPr>
        <w:t xml:space="preserve"> que les presenta.</w:t>
      </w:r>
    </w:p>
    <w:p w14:paraId="2C189AFC" w14:textId="77777777" w:rsidR="00D138EB" w:rsidRPr="001D4C52" w:rsidRDefault="00D138EB" w:rsidP="00D138EB">
      <w:pPr>
        <w:widowControl/>
        <w:numPr>
          <w:ilvl w:val="0"/>
          <w:numId w:val="20"/>
        </w:numPr>
        <w:suppressAutoHyphens w:val="0"/>
        <w:autoSpaceDE w:val="0"/>
        <w:adjustRightInd w:val="0"/>
        <w:spacing w:line="360" w:lineRule="auto"/>
        <w:ind w:left="426"/>
        <w:jc w:val="both"/>
        <w:textAlignment w:val="auto"/>
        <w:rPr>
          <w:rFonts w:ascii="Verdana" w:hAnsi="Verdana" w:cs="TradeGothic-BoldTwo"/>
        </w:rPr>
      </w:pPr>
      <w:r w:rsidRPr="003708FB">
        <w:rPr>
          <w:rFonts w:ascii="Verdana" w:hAnsi="Verdana" w:cs="TradeGothic"/>
        </w:rPr>
        <w:t>Ser inèdites.</w:t>
      </w:r>
    </w:p>
    <w:p w14:paraId="46FE8053" w14:textId="77777777" w:rsidR="00D138EB" w:rsidRPr="001D4C52" w:rsidRDefault="00D138EB" w:rsidP="00D138EB">
      <w:pPr>
        <w:autoSpaceDE w:val="0"/>
        <w:adjustRightInd w:val="0"/>
        <w:spacing w:line="360" w:lineRule="auto"/>
        <w:ind w:left="66"/>
        <w:jc w:val="both"/>
        <w:rPr>
          <w:rFonts w:ascii="Verdana" w:hAnsi="Verdana" w:cs="TradeGothic-BoldTwo"/>
          <w:lang w:val="ca-ES-valencia"/>
        </w:rPr>
      </w:pPr>
    </w:p>
    <w:p w14:paraId="2C8DD4A2" w14:textId="77777777" w:rsidR="00D138EB" w:rsidRPr="003708FB" w:rsidRDefault="00D138EB" w:rsidP="00D138EB">
      <w:pPr>
        <w:autoSpaceDE w:val="0"/>
        <w:adjustRightInd w:val="0"/>
        <w:spacing w:line="360" w:lineRule="auto"/>
        <w:ind w:left="426"/>
        <w:jc w:val="both"/>
        <w:rPr>
          <w:rFonts w:ascii="Verdana" w:hAnsi="Verdana" w:cs="TradeGothic-BoldTwo"/>
        </w:rPr>
      </w:pPr>
    </w:p>
    <w:p w14:paraId="58231494" w14:textId="77777777" w:rsidR="00D138EB" w:rsidRPr="003708FB" w:rsidRDefault="00D138EB" w:rsidP="00D138EB">
      <w:pPr>
        <w:widowControl/>
        <w:numPr>
          <w:ilvl w:val="0"/>
          <w:numId w:val="19"/>
        </w:numPr>
        <w:suppressAutoHyphens w:val="0"/>
        <w:autoSpaceDE w:val="0"/>
        <w:adjustRightInd w:val="0"/>
        <w:spacing w:line="360" w:lineRule="auto"/>
        <w:jc w:val="both"/>
        <w:textAlignment w:val="auto"/>
        <w:rPr>
          <w:rFonts w:ascii="Verdana" w:hAnsi="Verdana" w:cs="TradeGothic-BoldTwo"/>
          <w:b/>
          <w:bCs/>
        </w:rPr>
      </w:pPr>
      <w:r w:rsidRPr="003708FB">
        <w:rPr>
          <w:rFonts w:ascii="Verdana" w:hAnsi="Verdana" w:cs="TradeGothic-BoldTwo"/>
          <w:b/>
          <w:bCs/>
        </w:rPr>
        <w:t>CONVOCAT</w:t>
      </w:r>
      <w:r>
        <w:rPr>
          <w:rFonts w:ascii="Verdana" w:hAnsi="Verdana" w:cs="TradeGothic-BoldTwo"/>
          <w:b/>
          <w:bCs/>
        </w:rPr>
        <w:t>Ò</w:t>
      </w:r>
      <w:r w:rsidRPr="003708FB">
        <w:rPr>
          <w:rFonts w:ascii="Verdana" w:hAnsi="Verdana" w:cs="TradeGothic-BoldTwo"/>
          <w:b/>
          <w:bCs/>
        </w:rPr>
        <w:t xml:space="preserve">RIA </w:t>
      </w:r>
    </w:p>
    <w:p w14:paraId="54D967C7" w14:textId="77777777" w:rsidR="00D138EB" w:rsidRPr="003708FB" w:rsidRDefault="00D138EB" w:rsidP="00D138EB">
      <w:pPr>
        <w:autoSpaceDE w:val="0"/>
        <w:adjustRightInd w:val="0"/>
        <w:spacing w:line="360" w:lineRule="auto"/>
        <w:jc w:val="both"/>
        <w:rPr>
          <w:rFonts w:ascii="Verdana" w:hAnsi="Verdana" w:cs="TradeGothic-BoldTwo"/>
        </w:rPr>
      </w:pPr>
      <w:r w:rsidRPr="003708FB">
        <w:rPr>
          <w:rFonts w:ascii="Verdana" w:hAnsi="Verdana" w:cs="TradeGothic-BoldTwo"/>
        </w:rPr>
        <w:t xml:space="preserve">La convocatòria del concurs es publicarà en la Base de Dades Nacional de Subvencions, en el BOP de València, en el tauler de la Seu electrònica d’este ajuntament i en la pàgina web municipal </w:t>
      </w:r>
      <w:hyperlink r:id="rId7" w:history="1">
        <w:r w:rsidRPr="003708FB">
          <w:rPr>
            <w:rStyle w:val="Hipervnculo"/>
            <w:rFonts w:ascii="Verdana" w:hAnsi="Verdana" w:cs="TradeGothic-BoldTwo"/>
          </w:rPr>
          <w:t>www.lolleria.org</w:t>
        </w:r>
      </w:hyperlink>
      <w:r w:rsidRPr="003708FB">
        <w:rPr>
          <w:rFonts w:ascii="Verdana" w:hAnsi="Verdana" w:cs="TradeGothic-BoldTwo"/>
        </w:rPr>
        <w:t xml:space="preserve"> </w:t>
      </w:r>
    </w:p>
    <w:p w14:paraId="336F1A5B" w14:textId="77777777" w:rsidR="00D138EB" w:rsidRPr="003708FB" w:rsidRDefault="00D138EB" w:rsidP="00D138EB">
      <w:pPr>
        <w:autoSpaceDE w:val="0"/>
        <w:adjustRightInd w:val="0"/>
        <w:spacing w:line="360" w:lineRule="auto"/>
        <w:jc w:val="both"/>
        <w:rPr>
          <w:rFonts w:ascii="Verdana" w:hAnsi="Verdana" w:cs="TradeGothic-BoldTwo"/>
        </w:rPr>
      </w:pPr>
    </w:p>
    <w:p w14:paraId="4852DF76" w14:textId="77777777" w:rsidR="00D138EB" w:rsidRPr="003708FB" w:rsidRDefault="00D138EB" w:rsidP="00D138EB">
      <w:pPr>
        <w:pStyle w:val="Prrafodelista"/>
        <w:widowControl/>
        <w:numPr>
          <w:ilvl w:val="0"/>
          <w:numId w:val="19"/>
        </w:numPr>
        <w:suppressAutoHyphens w:val="0"/>
        <w:autoSpaceDE w:val="0"/>
        <w:adjustRightInd w:val="0"/>
        <w:spacing w:line="360" w:lineRule="auto"/>
        <w:jc w:val="both"/>
        <w:textAlignment w:val="auto"/>
        <w:rPr>
          <w:rFonts w:ascii="Verdana" w:hAnsi="Verdana" w:cs="TradeGothic-BoldTwo"/>
        </w:rPr>
      </w:pPr>
      <w:bookmarkStart w:id="0" w:name="_Hlk56165482"/>
      <w:r w:rsidRPr="003708FB">
        <w:rPr>
          <w:rFonts w:ascii="Verdana" w:hAnsi="Verdana" w:cs="TradeGothic-BoldTwo"/>
          <w:b/>
          <w:bCs/>
        </w:rPr>
        <w:t>FORMA DE PRESENTACIÓ, LLOC I TERMINI</w:t>
      </w:r>
    </w:p>
    <w:bookmarkEnd w:id="0"/>
    <w:p w14:paraId="2E5399DE" w14:textId="77777777" w:rsidR="00D138EB" w:rsidRPr="003708FB" w:rsidRDefault="00D138EB" w:rsidP="00D138EB">
      <w:pPr>
        <w:autoSpaceDE w:val="0"/>
        <w:adjustRightInd w:val="0"/>
        <w:spacing w:line="360" w:lineRule="auto"/>
        <w:jc w:val="both"/>
        <w:rPr>
          <w:rFonts w:ascii="Verdana" w:hAnsi="Verdana" w:cs="TradeGothic-BoldTwo"/>
        </w:rPr>
      </w:pPr>
      <w:r w:rsidRPr="003708FB">
        <w:rPr>
          <w:rFonts w:ascii="Verdana" w:hAnsi="Verdana" w:cs="TradeGothic-BoldTwo"/>
        </w:rPr>
        <w:t xml:space="preserve">Per participar al </w:t>
      </w:r>
      <w:r>
        <w:rPr>
          <w:rFonts w:ascii="Verdana" w:hAnsi="Verdana" w:cs="TradeGothic-BoldTwo"/>
        </w:rPr>
        <w:t>premi</w:t>
      </w:r>
      <w:r w:rsidRPr="003708FB">
        <w:rPr>
          <w:rFonts w:ascii="Verdana" w:hAnsi="Verdana" w:cs="TradeGothic-BoldTwo"/>
        </w:rPr>
        <w:t xml:space="preserve"> caldrà presentar:</w:t>
      </w:r>
    </w:p>
    <w:p w14:paraId="5842B7FB" w14:textId="77777777" w:rsidR="00D138EB" w:rsidRPr="003B208C" w:rsidRDefault="00D138EB" w:rsidP="00D138EB">
      <w:pPr>
        <w:pStyle w:val="Prrafodelista"/>
        <w:widowControl/>
        <w:numPr>
          <w:ilvl w:val="0"/>
          <w:numId w:val="24"/>
        </w:numPr>
        <w:suppressAutoHyphens w:val="0"/>
        <w:autoSpaceDE w:val="0"/>
        <w:adjustRightInd w:val="0"/>
        <w:spacing w:line="360" w:lineRule="auto"/>
        <w:jc w:val="both"/>
        <w:textAlignment w:val="auto"/>
        <w:rPr>
          <w:rFonts w:ascii="Verdana" w:hAnsi="Verdana" w:cs="TradeGothic-BoldTwo"/>
        </w:rPr>
      </w:pPr>
      <w:r w:rsidRPr="003708FB">
        <w:rPr>
          <w:rFonts w:ascii="Verdana" w:hAnsi="Verdana" w:cs="TradeGothic-BoldTwo"/>
        </w:rPr>
        <w:lastRenderedPageBreak/>
        <w:t>Una instància en el Registre de l’Ajuntament de l’Olleria (Registre General d’Entrada) i/o a través de la seu electrònica de l’Ajuntament (</w:t>
      </w:r>
      <w:hyperlink r:id="rId8" w:history="1">
        <w:r w:rsidRPr="003708FB">
          <w:rPr>
            <w:rStyle w:val="Hipervnculo"/>
            <w:rFonts w:ascii="Verdana" w:hAnsi="Verdana" w:cs="TradeGothic-BoldTwo"/>
          </w:rPr>
          <w:t>https://lolleria.sedelectronica.es/info.8</w:t>
        </w:r>
      </w:hyperlink>
      <w:r w:rsidRPr="003708FB">
        <w:rPr>
          <w:rFonts w:ascii="Verdana" w:hAnsi="Verdana" w:cs="TradeGothic-BoldTwo"/>
        </w:rPr>
        <w:t>), utilitzant el model de sol·licitud d’instància. També es podran presentar en els llocs o mitjans previstos en la Llei 39/2015, d’1 d’octubre, de Procediment Administratiu Comú de les Administracions Públiques.</w:t>
      </w:r>
    </w:p>
    <w:p w14:paraId="12990C53" w14:textId="77777777" w:rsidR="00D138EB" w:rsidRDefault="00D138EB" w:rsidP="00D138EB">
      <w:pPr>
        <w:autoSpaceDE w:val="0"/>
        <w:adjustRightInd w:val="0"/>
        <w:spacing w:line="360" w:lineRule="auto"/>
        <w:ind w:left="709"/>
        <w:jc w:val="both"/>
        <w:rPr>
          <w:rFonts w:ascii="Verdana" w:hAnsi="Verdana" w:cs="TradeGothic-BoldTwo"/>
        </w:rPr>
      </w:pPr>
      <w:r w:rsidRPr="003708FB">
        <w:rPr>
          <w:rFonts w:ascii="Verdana" w:hAnsi="Verdana" w:cs="TradeGothic-BoldTwo"/>
        </w:rPr>
        <w:t xml:space="preserve">Si bé, encara que es </w:t>
      </w:r>
      <w:proofErr w:type="spellStart"/>
      <w:r w:rsidRPr="003708FB">
        <w:rPr>
          <w:rFonts w:ascii="Verdana" w:hAnsi="Verdana" w:cs="TradeGothic-BoldTwo"/>
        </w:rPr>
        <w:t>realitze</w:t>
      </w:r>
      <w:proofErr w:type="spellEnd"/>
      <w:r w:rsidRPr="003708FB">
        <w:rPr>
          <w:rFonts w:ascii="Verdana" w:hAnsi="Verdana" w:cs="TradeGothic-BoldTwo"/>
        </w:rPr>
        <w:t xml:space="preserve"> el registre, el concurs serà totalment anònim. En cap cas ni el departament de Cultura ni els membres del jurat tindran accés a les inst</w:t>
      </w:r>
      <w:r>
        <w:rPr>
          <w:rFonts w:ascii="Verdana" w:hAnsi="Verdana" w:cs="TradeGothic-BoldTwo"/>
        </w:rPr>
        <w:t>à</w:t>
      </w:r>
      <w:r w:rsidRPr="003708FB">
        <w:rPr>
          <w:rFonts w:ascii="Verdana" w:hAnsi="Verdana" w:cs="TradeGothic-BoldTwo"/>
        </w:rPr>
        <w:t>ncies.</w:t>
      </w:r>
    </w:p>
    <w:p w14:paraId="147A9476" w14:textId="77777777" w:rsidR="00D138EB" w:rsidRPr="003708FB" w:rsidRDefault="00D138EB" w:rsidP="00D138EB">
      <w:pPr>
        <w:autoSpaceDE w:val="0"/>
        <w:adjustRightInd w:val="0"/>
        <w:spacing w:line="360" w:lineRule="auto"/>
        <w:ind w:left="709"/>
        <w:jc w:val="both"/>
        <w:rPr>
          <w:rFonts w:ascii="Verdana" w:hAnsi="Verdana" w:cs="TradeGothic-BoldTwo"/>
        </w:rPr>
      </w:pPr>
    </w:p>
    <w:p w14:paraId="3D9E3135" w14:textId="77777777" w:rsidR="00D138EB" w:rsidRPr="003708FB" w:rsidRDefault="00D138EB" w:rsidP="00D138EB">
      <w:pPr>
        <w:pStyle w:val="Prrafodelista"/>
        <w:widowControl/>
        <w:numPr>
          <w:ilvl w:val="0"/>
          <w:numId w:val="24"/>
        </w:numPr>
        <w:suppressAutoHyphens w:val="0"/>
        <w:autoSpaceDE w:val="0"/>
        <w:adjustRightInd w:val="0"/>
        <w:spacing w:line="360" w:lineRule="auto"/>
        <w:jc w:val="both"/>
        <w:textAlignment w:val="auto"/>
        <w:rPr>
          <w:rFonts w:ascii="Verdana" w:hAnsi="Verdana" w:cs="TradeGothic-BoldTwo"/>
        </w:rPr>
      </w:pPr>
      <w:r>
        <w:rPr>
          <w:rFonts w:ascii="Verdana" w:hAnsi="Verdana" w:cs="TradeGothic-BoldTwo"/>
        </w:rPr>
        <w:t>Un sobre amb l’</w:t>
      </w:r>
      <w:r w:rsidRPr="003708FB">
        <w:rPr>
          <w:rFonts w:ascii="Verdana" w:hAnsi="Verdana" w:cs="TradeGothic-BoldTwo"/>
        </w:rPr>
        <w:t>obra que caldrà remetre a:</w:t>
      </w:r>
    </w:p>
    <w:p w14:paraId="78D29CE3" w14:textId="77777777" w:rsidR="00D138EB" w:rsidRPr="003708FB" w:rsidRDefault="00D138EB" w:rsidP="00D138EB">
      <w:pPr>
        <w:autoSpaceDE w:val="0"/>
        <w:adjustRightInd w:val="0"/>
        <w:spacing w:line="360" w:lineRule="auto"/>
        <w:jc w:val="center"/>
        <w:rPr>
          <w:rFonts w:ascii="Verdana" w:hAnsi="Verdana" w:cs="TradeGothic-BoldTwo"/>
          <w:b/>
          <w:bCs/>
        </w:rPr>
      </w:pPr>
      <w:r>
        <w:rPr>
          <w:rFonts w:ascii="Verdana" w:hAnsi="Verdana" w:cs="TradeGothic-BoldTwo"/>
          <w:b/>
          <w:bCs/>
        </w:rPr>
        <w:t>Biblioteca Pública</w:t>
      </w:r>
      <w:r w:rsidRPr="003708FB">
        <w:rPr>
          <w:rFonts w:ascii="Verdana" w:hAnsi="Verdana" w:cs="TradeGothic-BoldTwo"/>
          <w:b/>
          <w:bCs/>
        </w:rPr>
        <w:t xml:space="preserve"> de l’Olleria</w:t>
      </w:r>
    </w:p>
    <w:p w14:paraId="42D99A1D" w14:textId="77777777" w:rsidR="00D138EB" w:rsidRPr="003708FB" w:rsidRDefault="00D138EB" w:rsidP="00D138EB">
      <w:pPr>
        <w:autoSpaceDE w:val="0"/>
        <w:adjustRightInd w:val="0"/>
        <w:spacing w:line="360" w:lineRule="auto"/>
        <w:jc w:val="center"/>
        <w:rPr>
          <w:rFonts w:ascii="Verdana" w:hAnsi="Verdana" w:cs="TradeGothic-BoldTwo"/>
          <w:b/>
          <w:bCs/>
        </w:rPr>
      </w:pPr>
      <w:r>
        <w:rPr>
          <w:rFonts w:ascii="Verdana" w:hAnsi="Verdana" w:cs="TradeGothic-BoldTwo"/>
          <w:b/>
          <w:bCs/>
        </w:rPr>
        <w:t>Premi de Narrativa Curta 2023</w:t>
      </w:r>
    </w:p>
    <w:p w14:paraId="30FA28DF" w14:textId="77777777" w:rsidR="00D138EB" w:rsidRPr="003708FB" w:rsidRDefault="00D138EB" w:rsidP="00D138EB">
      <w:pPr>
        <w:autoSpaceDE w:val="0"/>
        <w:adjustRightInd w:val="0"/>
        <w:spacing w:line="360" w:lineRule="auto"/>
        <w:jc w:val="center"/>
        <w:rPr>
          <w:rFonts w:ascii="Verdana" w:hAnsi="Verdana" w:cs="TradeGothic-BoldTwo"/>
          <w:b/>
          <w:bCs/>
        </w:rPr>
      </w:pPr>
      <w:r>
        <w:rPr>
          <w:rFonts w:ascii="Verdana" w:hAnsi="Verdana" w:cs="TradeGothic-BoldTwo"/>
          <w:b/>
          <w:bCs/>
        </w:rPr>
        <w:t>Carrer Aurora, 7</w:t>
      </w:r>
    </w:p>
    <w:p w14:paraId="07FEC0CB" w14:textId="77777777" w:rsidR="00D138EB" w:rsidRPr="003708FB" w:rsidRDefault="00D138EB" w:rsidP="00D138EB">
      <w:pPr>
        <w:autoSpaceDE w:val="0"/>
        <w:adjustRightInd w:val="0"/>
        <w:spacing w:line="360" w:lineRule="auto"/>
        <w:jc w:val="center"/>
        <w:rPr>
          <w:rFonts w:ascii="Verdana" w:hAnsi="Verdana" w:cs="TradeGothic-BoldTwo"/>
          <w:b/>
          <w:bCs/>
        </w:rPr>
      </w:pPr>
      <w:r w:rsidRPr="003708FB">
        <w:rPr>
          <w:rFonts w:ascii="Verdana" w:hAnsi="Verdana" w:cs="TradeGothic-BoldTwo"/>
          <w:b/>
          <w:bCs/>
        </w:rPr>
        <w:t>46850 L’OLLERIA (València)</w:t>
      </w:r>
    </w:p>
    <w:p w14:paraId="5336CDB0" w14:textId="77777777" w:rsidR="00D138EB" w:rsidRDefault="00D138EB" w:rsidP="00D138EB">
      <w:pPr>
        <w:autoSpaceDE w:val="0"/>
        <w:spacing w:line="360" w:lineRule="auto"/>
        <w:jc w:val="both"/>
        <w:rPr>
          <w:rFonts w:ascii="Verdana" w:hAnsi="Verdana"/>
        </w:rPr>
      </w:pPr>
    </w:p>
    <w:p w14:paraId="787DBDA3" w14:textId="77777777" w:rsidR="00D138EB" w:rsidRPr="00DF3E5B" w:rsidRDefault="00D138EB" w:rsidP="00D138EB">
      <w:pPr>
        <w:autoSpaceDE w:val="0"/>
        <w:spacing w:line="360" w:lineRule="auto"/>
        <w:jc w:val="both"/>
        <w:rPr>
          <w:rFonts w:ascii="Verdana" w:hAnsi="Verdana"/>
        </w:rPr>
      </w:pPr>
      <w:r w:rsidRPr="00DF3E5B">
        <w:rPr>
          <w:rFonts w:ascii="Verdana" w:hAnsi="Verdana"/>
        </w:rPr>
        <w:t xml:space="preserve">Cada obra presentada ha de disposar de dos sobres (A-B) amb el lema escrit a la part de fora. </w:t>
      </w:r>
    </w:p>
    <w:p w14:paraId="0AE11B37" w14:textId="77777777" w:rsidR="00D138EB" w:rsidRDefault="00D138EB" w:rsidP="00D138EB">
      <w:pPr>
        <w:autoSpaceDE w:val="0"/>
        <w:adjustRightInd w:val="0"/>
        <w:spacing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t xml:space="preserve">El sobre A contindrà: </w:t>
      </w:r>
    </w:p>
    <w:p w14:paraId="78DDD056" w14:textId="77777777" w:rsidR="00D138EB" w:rsidRPr="00DF3E5B" w:rsidRDefault="00D138EB" w:rsidP="00D138EB">
      <w:pPr>
        <w:pStyle w:val="Prrafodelista"/>
        <w:widowControl/>
        <w:numPr>
          <w:ilvl w:val="0"/>
          <w:numId w:val="28"/>
        </w:numPr>
        <w:suppressAutoHyphens w:val="0"/>
        <w:autoSpaceDE w:val="0"/>
        <w:adjustRightInd w:val="0"/>
        <w:spacing w:line="360" w:lineRule="auto"/>
        <w:jc w:val="both"/>
        <w:textAlignment w:val="auto"/>
        <w:rPr>
          <w:rFonts w:ascii="Verdana" w:hAnsi="Verdana"/>
        </w:rPr>
      </w:pPr>
      <w:r w:rsidRPr="00DF3E5B">
        <w:rPr>
          <w:rFonts w:ascii="Verdana" w:hAnsi="Verdana"/>
        </w:rPr>
        <w:t>3 còpies de l’obra original i no podran anar signades, això suposaria l’exclusió.</w:t>
      </w:r>
    </w:p>
    <w:p w14:paraId="708E7EC2" w14:textId="77777777" w:rsidR="00D138EB" w:rsidRDefault="00D138EB" w:rsidP="00D138EB">
      <w:pPr>
        <w:autoSpaceDE w:val="0"/>
        <w:spacing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t>El sobre B contindrà:</w:t>
      </w:r>
      <w:r w:rsidRPr="0030473A">
        <w:rPr>
          <w:rFonts w:ascii="Verdana" w:hAnsi="Verdana"/>
        </w:rPr>
        <w:t xml:space="preserve"> </w:t>
      </w:r>
    </w:p>
    <w:p w14:paraId="25A1BAB6" w14:textId="77777777" w:rsidR="00D138EB" w:rsidRPr="00DF3E5B" w:rsidRDefault="00D138EB" w:rsidP="00D138EB">
      <w:pPr>
        <w:pStyle w:val="Prrafodelista"/>
        <w:widowControl/>
        <w:numPr>
          <w:ilvl w:val="0"/>
          <w:numId w:val="27"/>
        </w:numPr>
        <w:suppressAutoHyphens w:val="0"/>
        <w:autoSpaceDE w:val="0"/>
        <w:spacing w:line="360" w:lineRule="auto"/>
        <w:jc w:val="both"/>
        <w:textAlignment w:val="auto"/>
        <w:rPr>
          <w:rFonts w:ascii="Verdana" w:hAnsi="Verdana"/>
        </w:rPr>
      </w:pPr>
      <w:r w:rsidRPr="00DF3E5B">
        <w:rPr>
          <w:rFonts w:ascii="Verdana" w:hAnsi="Verdana"/>
        </w:rPr>
        <w:t>Document on apareixerà la identificació del concursant amb una fotocòpia del DNI, NIE o passaport, adreça, telèfon, e-mail.</w:t>
      </w:r>
    </w:p>
    <w:p w14:paraId="488490B0" w14:textId="77777777" w:rsidR="00D138EB" w:rsidRPr="00DF3E5B" w:rsidRDefault="00D138EB" w:rsidP="00D138EB">
      <w:pPr>
        <w:pStyle w:val="Prrafodelista"/>
        <w:widowControl/>
        <w:numPr>
          <w:ilvl w:val="0"/>
          <w:numId w:val="27"/>
        </w:numPr>
        <w:suppressAutoHyphens w:val="0"/>
        <w:autoSpaceDE w:val="0"/>
        <w:spacing w:line="360" w:lineRule="auto"/>
        <w:jc w:val="both"/>
        <w:textAlignment w:val="auto"/>
        <w:rPr>
          <w:rFonts w:ascii="Verdana" w:hAnsi="Verdana"/>
        </w:rPr>
      </w:pPr>
      <w:r w:rsidRPr="00DF3E5B">
        <w:rPr>
          <w:rFonts w:ascii="Verdana" w:hAnsi="Verdana"/>
        </w:rPr>
        <w:t>Còpia de la instància presentada electrònicament</w:t>
      </w:r>
    </w:p>
    <w:p w14:paraId="20AF8F19" w14:textId="77777777" w:rsidR="00D138EB" w:rsidRPr="00DF3E5B" w:rsidRDefault="00D138EB" w:rsidP="00D138EB">
      <w:pPr>
        <w:widowControl/>
        <w:numPr>
          <w:ilvl w:val="0"/>
          <w:numId w:val="17"/>
        </w:numPr>
        <w:suppressAutoHyphens w:val="0"/>
        <w:autoSpaceDE w:val="0"/>
        <w:spacing w:line="360" w:lineRule="auto"/>
        <w:jc w:val="both"/>
        <w:textAlignment w:val="auto"/>
        <w:rPr>
          <w:rFonts w:ascii="Verdana" w:hAnsi="Verdana"/>
        </w:rPr>
      </w:pPr>
      <w:r w:rsidRPr="00DF3E5B">
        <w:rPr>
          <w:rFonts w:ascii="Verdana" w:hAnsi="Verdana"/>
        </w:rPr>
        <w:t>Declaració responsable del compositor segons Annex II.</w:t>
      </w:r>
    </w:p>
    <w:p w14:paraId="0A117FC9" w14:textId="77777777" w:rsidR="00D138EB" w:rsidRDefault="00D138EB" w:rsidP="00D138EB">
      <w:pPr>
        <w:autoSpaceDE w:val="0"/>
        <w:adjustRightInd w:val="0"/>
        <w:spacing w:line="360" w:lineRule="auto"/>
        <w:jc w:val="both"/>
        <w:rPr>
          <w:rFonts w:ascii="Verdana" w:hAnsi="Verdana"/>
        </w:rPr>
      </w:pPr>
    </w:p>
    <w:p w14:paraId="5C60035B" w14:textId="77777777" w:rsidR="00D138EB" w:rsidRDefault="00D138EB" w:rsidP="00D138EB">
      <w:pPr>
        <w:autoSpaceDE w:val="0"/>
        <w:adjustRightInd w:val="0"/>
        <w:spacing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t xml:space="preserve">Si un autor/a concorre amb diverses obres, haurà de repetir el procediment citat tantes vegades com originals </w:t>
      </w:r>
      <w:proofErr w:type="spellStart"/>
      <w:r>
        <w:rPr>
          <w:rFonts w:ascii="Verdana" w:hAnsi="Verdana"/>
        </w:rPr>
        <w:t>presente</w:t>
      </w:r>
      <w:proofErr w:type="spellEnd"/>
      <w:r>
        <w:rPr>
          <w:rFonts w:ascii="Verdana" w:hAnsi="Verdana"/>
        </w:rPr>
        <w:t xml:space="preserve"> al concurs. </w:t>
      </w:r>
    </w:p>
    <w:p w14:paraId="6A6DA2E2" w14:textId="77777777" w:rsidR="00D138EB" w:rsidRDefault="00D138EB" w:rsidP="00D138EB">
      <w:pPr>
        <w:autoSpaceDE w:val="0"/>
        <w:adjustRightInd w:val="0"/>
        <w:spacing w:line="360" w:lineRule="auto"/>
        <w:jc w:val="both"/>
        <w:rPr>
          <w:rFonts w:ascii="Verdana" w:hAnsi="Verdana"/>
        </w:rPr>
      </w:pPr>
      <w:r w:rsidRPr="00003F62">
        <w:rPr>
          <w:rFonts w:ascii="Verdana" w:hAnsi="Verdana"/>
        </w:rPr>
        <w:t>Les obres dels autors</w:t>
      </w:r>
      <w:r>
        <w:rPr>
          <w:rFonts w:ascii="Verdana" w:hAnsi="Verdana"/>
        </w:rPr>
        <w:t>/es</w:t>
      </w:r>
      <w:r w:rsidRPr="00003F62">
        <w:rPr>
          <w:rFonts w:ascii="Verdana" w:hAnsi="Verdana"/>
        </w:rPr>
        <w:t xml:space="preserve"> locals hauran de consignar en la pàgina del títol de l’obra i al sobre de la plica la llegenda “Autor local” per a participar en aquesta </w:t>
      </w:r>
      <w:r w:rsidRPr="00003F62">
        <w:rPr>
          <w:rFonts w:ascii="Verdana" w:hAnsi="Verdana"/>
        </w:rPr>
        <w:lastRenderedPageBreak/>
        <w:t>categoria.</w:t>
      </w:r>
    </w:p>
    <w:p w14:paraId="0B0E965D" w14:textId="77777777" w:rsidR="00D138EB" w:rsidRPr="00B33159" w:rsidRDefault="00D138EB" w:rsidP="00D138EB">
      <w:pPr>
        <w:autoSpaceDE w:val="0"/>
        <w:adjustRightInd w:val="0"/>
        <w:spacing w:line="360" w:lineRule="auto"/>
        <w:jc w:val="both"/>
        <w:rPr>
          <w:rFonts w:ascii="Verdana" w:hAnsi="Verdana" w:cs="TradeGothic-BoldTwo"/>
          <w:color w:val="FF0000"/>
        </w:rPr>
      </w:pPr>
      <w:r w:rsidRPr="00C82B3B">
        <w:rPr>
          <w:rFonts w:ascii="Verdana" w:hAnsi="Verdana" w:cs="TradeGothic-BoldTwo"/>
        </w:rPr>
        <w:t xml:space="preserve">El termini de presentació de les obres serà des del dia següent al de la publicació del extracte de la convocatòria en el BOP de la província de València fins </w:t>
      </w:r>
      <w:r w:rsidRPr="0067592D">
        <w:rPr>
          <w:rFonts w:ascii="Verdana" w:hAnsi="Verdana" w:cs="TradeGothic-BoldTwo"/>
        </w:rPr>
        <w:t xml:space="preserve">el </w:t>
      </w:r>
      <w:r>
        <w:rPr>
          <w:rFonts w:ascii="Verdana" w:hAnsi="Verdana" w:cs="TradeGothic-BoldTwo"/>
        </w:rPr>
        <w:t>6</w:t>
      </w:r>
      <w:r w:rsidRPr="0067592D">
        <w:rPr>
          <w:rFonts w:ascii="Verdana" w:hAnsi="Verdana" w:cs="TradeGothic-BoldTwo"/>
        </w:rPr>
        <w:t xml:space="preserve"> de novembre de 202</w:t>
      </w:r>
      <w:r>
        <w:rPr>
          <w:rFonts w:ascii="Verdana" w:hAnsi="Verdana" w:cs="TradeGothic-BoldTwo"/>
        </w:rPr>
        <w:t>3</w:t>
      </w:r>
      <w:r w:rsidRPr="0067592D">
        <w:rPr>
          <w:rFonts w:ascii="Verdana" w:hAnsi="Verdana" w:cs="TradeGothic-BoldTwo"/>
        </w:rPr>
        <w:t>.</w:t>
      </w:r>
    </w:p>
    <w:p w14:paraId="49AB3498" w14:textId="77777777" w:rsidR="00D138EB" w:rsidRPr="00D93A6A" w:rsidRDefault="00D138EB" w:rsidP="00D138EB">
      <w:pPr>
        <w:autoSpaceDE w:val="0"/>
        <w:adjustRightInd w:val="0"/>
        <w:spacing w:line="360" w:lineRule="auto"/>
        <w:jc w:val="both"/>
        <w:rPr>
          <w:rFonts w:ascii="Verdana" w:hAnsi="Verdana"/>
          <w:color w:val="FF0000"/>
        </w:rPr>
      </w:pPr>
    </w:p>
    <w:p w14:paraId="480D77A5" w14:textId="77777777" w:rsidR="00D138EB" w:rsidRPr="00D93A6A" w:rsidRDefault="00D138EB" w:rsidP="00D138EB">
      <w:pPr>
        <w:autoSpaceDE w:val="0"/>
        <w:spacing w:line="360" w:lineRule="auto"/>
        <w:jc w:val="both"/>
        <w:rPr>
          <w:rFonts w:ascii="Verdana" w:eastAsiaTheme="minorHAnsi" w:hAnsi="Verdana"/>
          <w:color w:val="FF0000"/>
          <w:sz w:val="20"/>
        </w:rPr>
      </w:pPr>
    </w:p>
    <w:p w14:paraId="47B3D945" w14:textId="77777777" w:rsidR="00D138EB" w:rsidRPr="003708FB" w:rsidRDefault="00D138EB" w:rsidP="00D138EB">
      <w:pPr>
        <w:autoSpaceDE w:val="0"/>
        <w:adjustRightInd w:val="0"/>
        <w:spacing w:line="360" w:lineRule="auto"/>
        <w:jc w:val="both"/>
        <w:rPr>
          <w:rFonts w:ascii="Verdana" w:hAnsi="Verdana" w:cs="TradeGothic-BoldTwo"/>
        </w:rPr>
      </w:pPr>
    </w:p>
    <w:p w14:paraId="59A30E39" w14:textId="77777777" w:rsidR="00D138EB" w:rsidRPr="003708FB" w:rsidRDefault="00D138EB" w:rsidP="00D138EB">
      <w:pPr>
        <w:widowControl/>
        <w:numPr>
          <w:ilvl w:val="0"/>
          <w:numId w:val="19"/>
        </w:numPr>
        <w:suppressAutoHyphens w:val="0"/>
        <w:autoSpaceDE w:val="0"/>
        <w:adjustRightInd w:val="0"/>
        <w:spacing w:line="360" w:lineRule="auto"/>
        <w:jc w:val="both"/>
        <w:textAlignment w:val="auto"/>
        <w:rPr>
          <w:rFonts w:ascii="Verdana" w:hAnsi="Verdana" w:cs="TradeGothic-BoldTwo"/>
          <w:b/>
          <w:bCs/>
        </w:rPr>
      </w:pPr>
      <w:r w:rsidRPr="003708FB">
        <w:rPr>
          <w:rFonts w:ascii="Verdana" w:hAnsi="Verdana" w:cs="TradeGothic-BoldTwo"/>
          <w:b/>
          <w:bCs/>
        </w:rPr>
        <w:t>CARACTERÍSTICAS DE LES OBRES</w:t>
      </w:r>
    </w:p>
    <w:p w14:paraId="5F657899" w14:textId="77777777" w:rsidR="00D138EB" w:rsidRPr="003708FB" w:rsidRDefault="00D138EB" w:rsidP="00D138EB">
      <w:pPr>
        <w:autoSpaceDE w:val="0"/>
        <w:adjustRightInd w:val="0"/>
        <w:spacing w:line="360" w:lineRule="auto"/>
        <w:jc w:val="both"/>
        <w:rPr>
          <w:rFonts w:ascii="Verdana" w:hAnsi="Verdana" w:cs="TradeGothic"/>
        </w:rPr>
      </w:pPr>
      <w:bookmarkStart w:id="1" w:name="_Hlk56071974"/>
      <w:r>
        <w:rPr>
          <w:rFonts w:ascii="Verdana" w:hAnsi="Verdana" w:cs="TradeGothic-BoldTwo"/>
        </w:rPr>
        <w:t>Les obres hauran d’estar escrites en valencià o castellà, hauran</w:t>
      </w:r>
      <w:r w:rsidRPr="00EE62C2">
        <w:rPr>
          <w:rFonts w:ascii="Verdana" w:hAnsi="Verdana"/>
          <w:sz w:val="24"/>
          <w:szCs w:val="24"/>
        </w:rPr>
        <w:t xml:space="preserve"> de ser obres originals, inèdites i d’una extensió mínima de </w:t>
      </w:r>
      <w:r>
        <w:rPr>
          <w:rFonts w:ascii="Verdana" w:hAnsi="Verdana"/>
          <w:sz w:val="24"/>
          <w:szCs w:val="24"/>
        </w:rPr>
        <w:t>15 fulls DIN A4 i màxima de 25 fulls, escrits per una cara, a doble espai i amb una lletra de 12 punts.</w:t>
      </w:r>
    </w:p>
    <w:bookmarkEnd w:id="1"/>
    <w:p w14:paraId="52D061E5" w14:textId="77777777" w:rsidR="00D138EB" w:rsidRPr="003708FB" w:rsidRDefault="00D138EB" w:rsidP="00D138EB">
      <w:pPr>
        <w:autoSpaceDE w:val="0"/>
        <w:adjustRightInd w:val="0"/>
        <w:spacing w:line="360" w:lineRule="auto"/>
        <w:jc w:val="both"/>
        <w:rPr>
          <w:rFonts w:ascii="Verdana" w:hAnsi="Verdana" w:cs="TradeGothic"/>
        </w:rPr>
      </w:pPr>
    </w:p>
    <w:p w14:paraId="1F485FA4" w14:textId="77777777" w:rsidR="00D138EB" w:rsidRPr="003708FB" w:rsidRDefault="00D138EB" w:rsidP="00D138EB">
      <w:pPr>
        <w:widowControl/>
        <w:numPr>
          <w:ilvl w:val="0"/>
          <w:numId w:val="19"/>
        </w:numPr>
        <w:suppressAutoHyphens w:val="0"/>
        <w:autoSpaceDE w:val="0"/>
        <w:adjustRightInd w:val="0"/>
        <w:spacing w:line="360" w:lineRule="auto"/>
        <w:jc w:val="both"/>
        <w:textAlignment w:val="auto"/>
        <w:rPr>
          <w:rFonts w:ascii="Verdana" w:hAnsi="Verdana" w:cs="TradeGothic-BoldTwo"/>
          <w:b/>
          <w:bCs/>
        </w:rPr>
      </w:pPr>
      <w:bookmarkStart w:id="2" w:name="_Hlk56165540"/>
      <w:r w:rsidRPr="003708FB">
        <w:rPr>
          <w:rFonts w:ascii="Verdana" w:hAnsi="Verdana" w:cs="TradeGothic-BoldTwo"/>
          <w:b/>
          <w:bCs/>
        </w:rPr>
        <w:t>PROCEDIMENT</w:t>
      </w:r>
    </w:p>
    <w:bookmarkEnd w:id="2"/>
    <w:p w14:paraId="3689DB10" w14:textId="77777777" w:rsidR="00D138EB" w:rsidRPr="003708FB" w:rsidRDefault="00D138EB" w:rsidP="00D138EB">
      <w:pPr>
        <w:autoSpaceDE w:val="0"/>
        <w:adjustRightInd w:val="0"/>
        <w:spacing w:line="360" w:lineRule="auto"/>
        <w:ind w:left="720"/>
        <w:jc w:val="both"/>
        <w:rPr>
          <w:rFonts w:ascii="Verdana" w:hAnsi="Verdana" w:cs="TradeGothic-BoldTwo"/>
          <w:b/>
          <w:bCs/>
        </w:rPr>
      </w:pPr>
    </w:p>
    <w:p w14:paraId="61A5CF66" w14:textId="77777777" w:rsidR="00D138EB" w:rsidRPr="003708FB" w:rsidRDefault="00D138EB" w:rsidP="00D138EB">
      <w:pPr>
        <w:widowControl/>
        <w:numPr>
          <w:ilvl w:val="0"/>
          <w:numId w:val="21"/>
        </w:numPr>
        <w:tabs>
          <w:tab w:val="left" w:pos="284"/>
        </w:tabs>
        <w:suppressAutoHyphens w:val="0"/>
        <w:autoSpaceDE w:val="0"/>
        <w:adjustRightInd w:val="0"/>
        <w:spacing w:line="360" w:lineRule="auto"/>
        <w:ind w:left="0" w:firstLine="0"/>
        <w:jc w:val="both"/>
        <w:textAlignment w:val="auto"/>
        <w:rPr>
          <w:rFonts w:ascii="Verdana" w:hAnsi="Verdana" w:cs="TradeGothic-BoldTwo"/>
          <w:b/>
          <w:bCs/>
        </w:rPr>
      </w:pPr>
      <w:r w:rsidRPr="003708FB">
        <w:rPr>
          <w:rFonts w:ascii="Verdana" w:hAnsi="Verdana" w:cs="TradeGothic-BoldTwo"/>
          <w:b/>
          <w:bCs/>
        </w:rPr>
        <w:t>Inici del procediment</w:t>
      </w:r>
    </w:p>
    <w:p w14:paraId="31126D0C" w14:textId="77777777" w:rsidR="00D138EB" w:rsidRPr="003708FB" w:rsidRDefault="00D138EB" w:rsidP="00D138EB">
      <w:pPr>
        <w:autoSpaceDE w:val="0"/>
        <w:adjustRightInd w:val="0"/>
        <w:spacing w:line="360" w:lineRule="auto"/>
        <w:jc w:val="both"/>
        <w:rPr>
          <w:rFonts w:ascii="Verdana" w:hAnsi="Verdana" w:cs="TradeGothic-BoldTwo"/>
        </w:rPr>
      </w:pPr>
      <w:bookmarkStart w:id="3" w:name="_Hlk55474135"/>
      <w:r w:rsidRPr="003708FB">
        <w:rPr>
          <w:rFonts w:ascii="Verdana" w:hAnsi="Verdana" w:cs="TradeGothic-BoldTwo"/>
        </w:rPr>
        <w:t xml:space="preserve">Cada participant presentarà la documentació esmentada al punt 5 d’estes bases i sols </w:t>
      </w:r>
      <w:r>
        <w:rPr>
          <w:rFonts w:ascii="Verdana" w:hAnsi="Verdana" w:cs="TradeGothic-BoldTwo"/>
        </w:rPr>
        <w:t>es remetrà</w:t>
      </w:r>
      <w:r w:rsidRPr="003708FB">
        <w:rPr>
          <w:rFonts w:ascii="Verdana" w:hAnsi="Verdana" w:cs="TradeGothic-BoldTwo"/>
        </w:rPr>
        <w:t xml:space="preserve"> als membres del jurat per a la seua valoració</w:t>
      </w:r>
      <w:r>
        <w:rPr>
          <w:rFonts w:ascii="Verdana" w:hAnsi="Verdana" w:cs="TradeGothic-BoldTwo"/>
        </w:rPr>
        <w:t xml:space="preserve"> les obres literàries</w:t>
      </w:r>
      <w:r w:rsidRPr="003708FB">
        <w:rPr>
          <w:rFonts w:ascii="Verdana" w:hAnsi="Verdana" w:cs="TradeGothic-BoldTwo"/>
        </w:rPr>
        <w:t>.</w:t>
      </w:r>
    </w:p>
    <w:p w14:paraId="2AEE3BE7" w14:textId="77777777" w:rsidR="00D138EB" w:rsidRPr="003708FB" w:rsidRDefault="00D138EB" w:rsidP="00D138EB">
      <w:pPr>
        <w:autoSpaceDE w:val="0"/>
        <w:adjustRightInd w:val="0"/>
        <w:spacing w:line="360" w:lineRule="auto"/>
        <w:jc w:val="both"/>
        <w:rPr>
          <w:rFonts w:ascii="Verdana" w:hAnsi="Verdana" w:cs="TradeGothic-BoldTwo"/>
        </w:rPr>
      </w:pPr>
    </w:p>
    <w:bookmarkEnd w:id="3"/>
    <w:p w14:paraId="107CDEE5" w14:textId="77777777" w:rsidR="00D138EB" w:rsidRPr="003708FB" w:rsidRDefault="00D138EB" w:rsidP="00D138EB">
      <w:pPr>
        <w:autoSpaceDE w:val="0"/>
        <w:adjustRightInd w:val="0"/>
        <w:spacing w:line="360" w:lineRule="auto"/>
        <w:jc w:val="both"/>
        <w:rPr>
          <w:rFonts w:ascii="Verdana" w:hAnsi="Verdana" w:cs="TradeGothic-BoldTwo"/>
          <w:b/>
          <w:bCs/>
        </w:rPr>
      </w:pPr>
      <w:r w:rsidRPr="003708FB">
        <w:rPr>
          <w:rFonts w:ascii="Verdana" w:hAnsi="Verdana" w:cs="TradeGothic-BoldTwo"/>
          <w:b/>
          <w:bCs/>
        </w:rPr>
        <w:t>2. Instrucció del procediment</w:t>
      </w:r>
    </w:p>
    <w:p w14:paraId="217F9FBB" w14:textId="77777777" w:rsidR="00D138EB" w:rsidRPr="003708FB" w:rsidRDefault="00D138EB" w:rsidP="00D138EB">
      <w:pPr>
        <w:autoSpaceDE w:val="0"/>
        <w:adjustRightInd w:val="0"/>
        <w:spacing w:line="360" w:lineRule="auto"/>
        <w:jc w:val="both"/>
        <w:rPr>
          <w:rFonts w:ascii="Verdana" w:hAnsi="Verdana" w:cs="TradeGothic"/>
        </w:rPr>
      </w:pPr>
      <w:r w:rsidRPr="003708FB">
        <w:rPr>
          <w:rFonts w:ascii="Verdana" w:hAnsi="Verdana" w:cs="TradeGothic-BoldTwo"/>
        </w:rPr>
        <w:t>Una vegada f</w:t>
      </w:r>
      <w:r w:rsidRPr="003708FB">
        <w:rPr>
          <w:rFonts w:ascii="Verdana" w:hAnsi="Verdana" w:cs="TradeGothic"/>
        </w:rPr>
        <w:t xml:space="preserve">inalitzat el termini d’admissió un jurat tècnic seleccionarà, entre totes les obres presentades, un màxim de </w:t>
      </w:r>
      <w:r>
        <w:rPr>
          <w:rFonts w:ascii="Verdana" w:hAnsi="Verdana" w:cs="TradeGothic"/>
        </w:rPr>
        <w:t>tres</w:t>
      </w:r>
      <w:r w:rsidRPr="003708FB">
        <w:rPr>
          <w:rFonts w:ascii="Verdana" w:hAnsi="Verdana" w:cs="TradeGothic"/>
        </w:rPr>
        <w:t xml:space="preserve"> obres, les quals tindran la consideració de finalistes. En cas de no haver-se presentat un mínim de </w:t>
      </w:r>
      <w:r>
        <w:rPr>
          <w:rFonts w:ascii="Verdana" w:hAnsi="Verdana" w:cs="TradeGothic"/>
        </w:rPr>
        <w:t>tres</w:t>
      </w:r>
      <w:r w:rsidRPr="003708FB">
        <w:rPr>
          <w:rFonts w:ascii="Verdana" w:hAnsi="Verdana" w:cs="TradeGothic"/>
        </w:rPr>
        <w:t xml:space="preserve"> obres, el concurs quedarà anul·lat.</w:t>
      </w:r>
    </w:p>
    <w:p w14:paraId="381F86AD" w14:textId="77777777" w:rsidR="00D138EB" w:rsidRPr="00C82B3B" w:rsidRDefault="00D138EB" w:rsidP="00D138EB">
      <w:pPr>
        <w:spacing w:line="360" w:lineRule="auto"/>
        <w:jc w:val="both"/>
        <w:rPr>
          <w:rFonts w:ascii="Verdana" w:hAnsi="Verdana"/>
        </w:rPr>
      </w:pPr>
      <w:r w:rsidRPr="00C82B3B">
        <w:rPr>
          <w:rFonts w:ascii="Verdana" w:hAnsi="Verdana" w:cs="TradeGothic"/>
        </w:rPr>
        <w:t xml:space="preserve">El jurat </w:t>
      </w:r>
      <w:r>
        <w:rPr>
          <w:rFonts w:ascii="Verdana" w:hAnsi="Verdana" w:cs="TradeGothic"/>
        </w:rPr>
        <w:t>el composaran quatre o cinc persones. E</w:t>
      </w:r>
      <w:r w:rsidRPr="00C82B3B">
        <w:rPr>
          <w:rFonts w:ascii="Verdana" w:hAnsi="Verdana" w:cs="TradeGothic"/>
        </w:rPr>
        <w:t xml:space="preserve">starà </w:t>
      </w:r>
      <w:r w:rsidRPr="00C82B3B">
        <w:rPr>
          <w:rFonts w:ascii="Verdana" w:hAnsi="Verdana"/>
        </w:rPr>
        <w:t xml:space="preserve">presidit pel Regidor de Cultura de l’Ajuntament de l’Olleria i farà de secretari el bibliotecari de la Biblioteca Pública de l’Olleria i </w:t>
      </w:r>
      <w:r>
        <w:rPr>
          <w:rFonts w:ascii="Verdana" w:hAnsi="Verdana"/>
        </w:rPr>
        <w:t xml:space="preserve">dues o </w:t>
      </w:r>
      <w:r w:rsidRPr="00C82B3B">
        <w:rPr>
          <w:rFonts w:ascii="Verdana" w:hAnsi="Verdana"/>
        </w:rPr>
        <w:t>tres persones de reconegut prestigi en el món literari i cultural.</w:t>
      </w:r>
    </w:p>
    <w:p w14:paraId="2C7E681A" w14:textId="77777777" w:rsidR="00D138EB" w:rsidRDefault="00D138EB" w:rsidP="00D138EB">
      <w:pPr>
        <w:autoSpaceDE w:val="0"/>
        <w:adjustRightInd w:val="0"/>
        <w:spacing w:line="360" w:lineRule="auto"/>
        <w:jc w:val="both"/>
        <w:rPr>
          <w:rFonts w:ascii="Verdana" w:hAnsi="Verdana" w:cs="TradeGothic"/>
        </w:rPr>
      </w:pPr>
      <w:r w:rsidRPr="003708FB">
        <w:rPr>
          <w:rFonts w:ascii="Verdana" w:hAnsi="Verdana" w:cs="TradeGothic"/>
        </w:rPr>
        <w:t xml:space="preserve">El jurat es constituirà i reunirà una vegada finalitzat el termini per presentar </w:t>
      </w:r>
      <w:r w:rsidRPr="003708FB">
        <w:rPr>
          <w:rFonts w:ascii="Verdana" w:hAnsi="Verdana" w:cs="TradeGothic"/>
        </w:rPr>
        <w:lastRenderedPageBreak/>
        <w:t>les obres i es comprovarà que totes s’ajusten a les condicions d’estes bases</w:t>
      </w:r>
      <w:r>
        <w:rPr>
          <w:rFonts w:ascii="Verdana" w:hAnsi="Verdana" w:cs="TradeGothic"/>
        </w:rPr>
        <w:t>. Posteriorment es deliberarà</w:t>
      </w:r>
      <w:r w:rsidRPr="003708FB">
        <w:rPr>
          <w:rFonts w:ascii="Verdana" w:hAnsi="Verdana" w:cs="TradeGothic"/>
        </w:rPr>
        <w:t xml:space="preserve"> i es triaran les</w:t>
      </w:r>
      <w:r>
        <w:rPr>
          <w:rFonts w:ascii="Verdana" w:hAnsi="Verdana" w:cs="TradeGothic"/>
        </w:rPr>
        <w:t xml:space="preserve"> obres</w:t>
      </w:r>
      <w:r w:rsidRPr="003708FB">
        <w:rPr>
          <w:rFonts w:ascii="Verdana" w:hAnsi="Verdana" w:cs="TradeGothic"/>
        </w:rPr>
        <w:t xml:space="preserve"> finalistes</w:t>
      </w:r>
      <w:r>
        <w:rPr>
          <w:rFonts w:ascii="Verdana" w:hAnsi="Verdana" w:cs="TradeGothic"/>
        </w:rPr>
        <w:t>.</w:t>
      </w:r>
    </w:p>
    <w:p w14:paraId="086C6B57" w14:textId="77777777" w:rsidR="00D138EB" w:rsidRDefault="00D138EB" w:rsidP="00D138EB">
      <w:pPr>
        <w:autoSpaceDE w:val="0"/>
        <w:adjustRightInd w:val="0"/>
        <w:spacing w:line="360" w:lineRule="auto"/>
        <w:jc w:val="both"/>
        <w:rPr>
          <w:rFonts w:ascii="Verdana" w:hAnsi="Verdana" w:cs="TradeGothic"/>
        </w:rPr>
      </w:pPr>
      <w:r>
        <w:rPr>
          <w:rFonts w:ascii="Verdana" w:hAnsi="Verdana" w:cs="TradeGothic"/>
        </w:rPr>
        <w:t>S’alçarà acta dels acords adoptats.</w:t>
      </w:r>
    </w:p>
    <w:p w14:paraId="425E9D6E" w14:textId="77777777" w:rsidR="00D138EB" w:rsidRPr="003708FB" w:rsidRDefault="00D138EB" w:rsidP="00D138EB">
      <w:pPr>
        <w:autoSpaceDE w:val="0"/>
        <w:adjustRightInd w:val="0"/>
        <w:spacing w:line="360" w:lineRule="auto"/>
        <w:jc w:val="both"/>
        <w:rPr>
          <w:rFonts w:ascii="Verdana" w:hAnsi="Verdana" w:cs="TradeGothic"/>
          <w:b/>
          <w:bCs/>
        </w:rPr>
      </w:pPr>
    </w:p>
    <w:p w14:paraId="42CA60F9" w14:textId="77777777" w:rsidR="00D138EB" w:rsidRPr="003708FB" w:rsidRDefault="00D138EB" w:rsidP="00D138EB">
      <w:pPr>
        <w:autoSpaceDE w:val="0"/>
        <w:adjustRightInd w:val="0"/>
        <w:spacing w:line="360" w:lineRule="auto"/>
        <w:jc w:val="both"/>
        <w:rPr>
          <w:rFonts w:ascii="Verdana" w:hAnsi="Verdana" w:cs="TradeGothic"/>
          <w:b/>
          <w:bCs/>
        </w:rPr>
      </w:pPr>
      <w:bookmarkStart w:id="4" w:name="_Hlk56165514"/>
      <w:r w:rsidRPr="003708FB">
        <w:rPr>
          <w:rFonts w:ascii="Verdana" w:hAnsi="Verdana" w:cs="TradeGothic"/>
          <w:b/>
          <w:bCs/>
        </w:rPr>
        <w:t>3. Resolució del concurs</w:t>
      </w:r>
    </w:p>
    <w:p w14:paraId="68F70C64" w14:textId="77777777" w:rsidR="00D138EB" w:rsidRPr="003708FB" w:rsidRDefault="00D138EB" w:rsidP="00D138EB">
      <w:pPr>
        <w:autoSpaceDE w:val="0"/>
        <w:adjustRightInd w:val="0"/>
        <w:spacing w:line="360" w:lineRule="auto"/>
        <w:jc w:val="both"/>
        <w:rPr>
          <w:rFonts w:ascii="Verdana" w:hAnsi="Verdana" w:cs="TradeGothic"/>
        </w:rPr>
      </w:pPr>
      <w:r w:rsidRPr="003708FB">
        <w:rPr>
          <w:rFonts w:ascii="Verdana" w:hAnsi="Verdana" w:cs="TradeGothic"/>
        </w:rPr>
        <w:t>Els membres del jurat seran l’òrgan competent per resoldre el concurs</w:t>
      </w:r>
      <w:r>
        <w:rPr>
          <w:rFonts w:ascii="Verdana" w:hAnsi="Verdana" w:cs="TradeGothic"/>
        </w:rPr>
        <w:t xml:space="preserve"> i decidir l’obra guanyadora i el possible accèssit per a l’autor/a local</w:t>
      </w:r>
      <w:r w:rsidRPr="003708FB">
        <w:rPr>
          <w:rFonts w:ascii="Verdana" w:hAnsi="Verdana" w:cs="TradeGothic"/>
        </w:rPr>
        <w:t xml:space="preserve">. Altres qüestions no especificades en les bases seran resoltes pels membres del jurat. </w:t>
      </w:r>
    </w:p>
    <w:p w14:paraId="68A353A8" w14:textId="77777777" w:rsidR="00D138EB" w:rsidRDefault="00D138EB" w:rsidP="00D138EB">
      <w:pPr>
        <w:autoSpaceDE w:val="0"/>
        <w:adjustRightInd w:val="0"/>
        <w:spacing w:line="360" w:lineRule="auto"/>
        <w:jc w:val="both"/>
        <w:rPr>
          <w:rFonts w:ascii="Verdana" w:hAnsi="Verdana" w:cs="TradeGothic-Oblique"/>
        </w:rPr>
      </w:pPr>
      <w:r w:rsidRPr="003708FB">
        <w:rPr>
          <w:rFonts w:ascii="Verdana" w:hAnsi="Verdana" w:cs="TradeGothic-Oblique"/>
        </w:rPr>
        <w:t xml:space="preserve">Els premis del jurat podrien quedar deserts si </w:t>
      </w:r>
      <w:r>
        <w:rPr>
          <w:rFonts w:ascii="Verdana" w:hAnsi="Verdana"/>
        </w:rPr>
        <w:t>aquest</w:t>
      </w:r>
      <w:r w:rsidRPr="00B33159">
        <w:rPr>
          <w:rFonts w:ascii="Verdana" w:hAnsi="Verdana"/>
        </w:rPr>
        <w:t xml:space="preserve"> considera que no hi ha cap obra amb la suficient qualitat per a merèixer-lo</w:t>
      </w:r>
      <w:r w:rsidRPr="003708FB">
        <w:rPr>
          <w:rFonts w:ascii="Verdana" w:hAnsi="Verdana" w:cs="TradeGothic-Oblique"/>
        </w:rPr>
        <w:t>.</w:t>
      </w:r>
    </w:p>
    <w:p w14:paraId="5CCD537C" w14:textId="77777777" w:rsidR="00D138EB" w:rsidRPr="001D4C52" w:rsidRDefault="00D138EB" w:rsidP="00D138EB">
      <w:pPr>
        <w:spacing w:line="360" w:lineRule="auto"/>
        <w:jc w:val="both"/>
        <w:rPr>
          <w:rFonts w:ascii="Verdana" w:eastAsiaTheme="minorHAnsi" w:hAnsi="Verdana"/>
          <w:lang w:val="ca-ES-valencia"/>
        </w:rPr>
      </w:pPr>
      <w:r w:rsidRPr="001D4C52">
        <w:rPr>
          <w:rFonts w:ascii="Verdana" w:hAnsi="Verdana"/>
          <w:lang w:val="ca-ES-valencia"/>
        </w:rPr>
        <w:t>El veredicte del jurat, del qual s'alçarà la corresponent acta, es publicarà al tauler d'anuncis  de l’Ajuntament i es notificarà personalment a els/les premiats/as telefònicament i/o mitjançant correu electrònic durant la setmana posterior a la resolució del jurat, notificant-se conforme al previst en l'art. 41 i següents de la Llei 39/2015, d'1 d'octubre, del Procediment Administratiu Comú de les Administracions Públiques.</w:t>
      </w:r>
    </w:p>
    <w:p w14:paraId="4C0894C3" w14:textId="77777777" w:rsidR="00D138EB" w:rsidRPr="001D4C52" w:rsidRDefault="00D138EB" w:rsidP="00D138EB">
      <w:pPr>
        <w:autoSpaceDE w:val="0"/>
        <w:adjustRightInd w:val="0"/>
        <w:spacing w:line="360" w:lineRule="auto"/>
        <w:jc w:val="both"/>
        <w:rPr>
          <w:rFonts w:ascii="Verdana" w:hAnsi="Verdana" w:cs="TradeGothic-Oblique"/>
          <w:lang w:val="ca-ES-valencia"/>
        </w:rPr>
      </w:pPr>
    </w:p>
    <w:bookmarkEnd w:id="4"/>
    <w:p w14:paraId="003FD915" w14:textId="77777777" w:rsidR="00D138EB" w:rsidRPr="003708FB" w:rsidRDefault="00D138EB" w:rsidP="00D138EB">
      <w:pPr>
        <w:autoSpaceDE w:val="0"/>
        <w:adjustRightInd w:val="0"/>
        <w:spacing w:line="360" w:lineRule="auto"/>
        <w:jc w:val="both"/>
        <w:rPr>
          <w:rFonts w:ascii="Verdana" w:hAnsi="Verdana" w:cs="TradeGothic"/>
        </w:rPr>
      </w:pPr>
    </w:p>
    <w:p w14:paraId="2C779EBF" w14:textId="77777777" w:rsidR="00D138EB" w:rsidRPr="003708FB" w:rsidRDefault="00D138EB" w:rsidP="00D138EB">
      <w:pPr>
        <w:widowControl/>
        <w:numPr>
          <w:ilvl w:val="0"/>
          <w:numId w:val="19"/>
        </w:numPr>
        <w:suppressAutoHyphens w:val="0"/>
        <w:autoSpaceDE w:val="0"/>
        <w:adjustRightInd w:val="0"/>
        <w:spacing w:line="360" w:lineRule="auto"/>
        <w:jc w:val="both"/>
        <w:textAlignment w:val="auto"/>
        <w:rPr>
          <w:rFonts w:ascii="Verdana" w:hAnsi="Verdana" w:cs="TradeGothic"/>
        </w:rPr>
      </w:pPr>
      <w:bookmarkStart w:id="5" w:name="_Hlk56165635"/>
      <w:r w:rsidRPr="003708FB">
        <w:rPr>
          <w:rFonts w:ascii="Verdana" w:hAnsi="Verdana" w:cs="TradeGothic"/>
          <w:b/>
          <w:bCs/>
        </w:rPr>
        <w:t>CRITERIS DE VALORACI</w:t>
      </w:r>
      <w:r>
        <w:rPr>
          <w:rFonts w:ascii="Verdana" w:hAnsi="Verdana" w:cs="TradeGothic"/>
          <w:b/>
          <w:bCs/>
        </w:rPr>
        <w:t>Ó I JURAT</w:t>
      </w:r>
    </w:p>
    <w:bookmarkEnd w:id="5"/>
    <w:p w14:paraId="0411CDFF" w14:textId="77777777" w:rsidR="00D138EB" w:rsidRDefault="00D138EB" w:rsidP="00D138EB">
      <w:pPr>
        <w:spacing w:line="360" w:lineRule="auto"/>
        <w:jc w:val="both"/>
        <w:rPr>
          <w:rFonts w:ascii="Verdana" w:hAnsi="Verdana"/>
        </w:rPr>
      </w:pPr>
      <w:r w:rsidRPr="00B33159">
        <w:rPr>
          <w:rFonts w:ascii="Verdana" w:hAnsi="Verdana"/>
        </w:rPr>
        <w:t xml:space="preserve">El jurat el composaran persones </w:t>
      </w:r>
      <w:r>
        <w:rPr>
          <w:rFonts w:ascii="Verdana" w:hAnsi="Verdana"/>
        </w:rPr>
        <w:t xml:space="preserve">de reconegut prestigi </w:t>
      </w:r>
      <w:r w:rsidRPr="00B33159">
        <w:rPr>
          <w:rFonts w:ascii="Verdana" w:hAnsi="Verdana"/>
        </w:rPr>
        <w:t>relacionades amb el món de la Cultura i les Lletres</w:t>
      </w:r>
      <w:r>
        <w:rPr>
          <w:rFonts w:ascii="Verdana" w:hAnsi="Verdana"/>
        </w:rPr>
        <w:t xml:space="preserve"> a proposta de la Regidoria de Cultura</w:t>
      </w:r>
      <w:r w:rsidRPr="00B33159">
        <w:rPr>
          <w:rFonts w:ascii="Verdana" w:hAnsi="Verdana"/>
        </w:rPr>
        <w:t>. Serà presidit pel Regidor de Cultura de l’Ajuntament de l’Olleria i farà de secretari el bibliotecari de la Biblioteca Pública de l’Olleria</w:t>
      </w:r>
      <w:r>
        <w:rPr>
          <w:rFonts w:ascii="Verdana" w:hAnsi="Verdana"/>
        </w:rPr>
        <w:t>, amb veu però sense vot</w:t>
      </w:r>
      <w:r w:rsidRPr="00B33159">
        <w:rPr>
          <w:rFonts w:ascii="Verdana" w:hAnsi="Verdana"/>
        </w:rPr>
        <w:t xml:space="preserve">. </w:t>
      </w:r>
    </w:p>
    <w:p w14:paraId="3A1871E0" w14:textId="77777777" w:rsidR="00D138EB" w:rsidRPr="00DF3E5B" w:rsidRDefault="00D138EB" w:rsidP="00D138EB">
      <w:pPr>
        <w:spacing w:line="360" w:lineRule="auto"/>
        <w:jc w:val="both"/>
        <w:rPr>
          <w:rFonts w:ascii="Verdana" w:hAnsi="Verdana"/>
        </w:rPr>
      </w:pPr>
      <w:r w:rsidRPr="00DF3E5B">
        <w:rPr>
          <w:rFonts w:ascii="Verdana" w:hAnsi="Verdana"/>
        </w:rPr>
        <w:t>El jurat qualificarà d’1 a 10 en base al següents criteris de valoració:</w:t>
      </w:r>
    </w:p>
    <w:p w14:paraId="56D567BB" w14:textId="77777777" w:rsidR="00D138EB" w:rsidRPr="00DF3E5B" w:rsidRDefault="00D138EB" w:rsidP="00D138EB">
      <w:pPr>
        <w:pStyle w:val="Prrafodelista"/>
        <w:widowControl/>
        <w:numPr>
          <w:ilvl w:val="0"/>
          <w:numId w:val="26"/>
        </w:numPr>
        <w:suppressAutoHyphens w:val="0"/>
        <w:autoSpaceDN/>
        <w:spacing w:after="160" w:line="360" w:lineRule="auto"/>
        <w:jc w:val="both"/>
        <w:textAlignment w:val="auto"/>
        <w:rPr>
          <w:rFonts w:ascii="Verdana" w:hAnsi="Verdana"/>
        </w:rPr>
      </w:pPr>
      <w:r w:rsidRPr="00DF3E5B">
        <w:rPr>
          <w:rFonts w:ascii="Verdana" w:hAnsi="Verdana"/>
        </w:rPr>
        <w:t xml:space="preserve">Creativitat i </w:t>
      </w:r>
      <w:r w:rsidRPr="00DF3E5B">
        <w:rPr>
          <w:rFonts w:ascii="Verdana" w:hAnsi="Verdana" w:cs="TradeGothic"/>
        </w:rPr>
        <w:t>originalitat i de l’obra.</w:t>
      </w:r>
    </w:p>
    <w:p w14:paraId="53F9441A" w14:textId="77777777" w:rsidR="00D138EB" w:rsidRPr="00DF3E5B" w:rsidRDefault="00D138EB" w:rsidP="00D138EB">
      <w:pPr>
        <w:pStyle w:val="Prrafodelista"/>
        <w:widowControl/>
        <w:numPr>
          <w:ilvl w:val="0"/>
          <w:numId w:val="26"/>
        </w:numPr>
        <w:suppressAutoHyphens w:val="0"/>
        <w:autoSpaceDN/>
        <w:spacing w:after="160" w:line="360" w:lineRule="auto"/>
        <w:jc w:val="both"/>
        <w:textAlignment w:val="auto"/>
        <w:rPr>
          <w:rFonts w:ascii="Verdana" w:hAnsi="Verdana"/>
        </w:rPr>
      </w:pPr>
      <w:r w:rsidRPr="00DF3E5B">
        <w:rPr>
          <w:rFonts w:ascii="Verdana" w:hAnsi="Verdana" w:cs="TradeGothic"/>
        </w:rPr>
        <w:t>Coherència narrativa.</w:t>
      </w:r>
    </w:p>
    <w:p w14:paraId="1CB68B1D" w14:textId="77777777" w:rsidR="00D138EB" w:rsidRPr="00DF3E5B" w:rsidRDefault="00D138EB" w:rsidP="00D138EB">
      <w:pPr>
        <w:pStyle w:val="Prrafodelista"/>
        <w:widowControl/>
        <w:numPr>
          <w:ilvl w:val="0"/>
          <w:numId w:val="26"/>
        </w:numPr>
        <w:suppressAutoHyphens w:val="0"/>
        <w:autoSpaceDN/>
        <w:spacing w:after="160" w:line="360" w:lineRule="auto"/>
        <w:jc w:val="both"/>
        <w:textAlignment w:val="auto"/>
        <w:rPr>
          <w:rFonts w:ascii="Verdana" w:hAnsi="Verdana"/>
        </w:rPr>
      </w:pPr>
      <w:r w:rsidRPr="00DF3E5B">
        <w:rPr>
          <w:rFonts w:ascii="Verdana" w:hAnsi="Verdana" w:cs="TradeGothic"/>
        </w:rPr>
        <w:t>Qualitat literària i estil de l’obra.</w:t>
      </w:r>
    </w:p>
    <w:p w14:paraId="2203A011" w14:textId="77777777" w:rsidR="00D138EB" w:rsidRPr="00DF3E5B" w:rsidRDefault="00D138EB" w:rsidP="00D138EB">
      <w:pPr>
        <w:spacing w:line="360" w:lineRule="auto"/>
        <w:jc w:val="both"/>
        <w:rPr>
          <w:rFonts w:ascii="Verdana" w:hAnsi="Verdana"/>
        </w:rPr>
      </w:pPr>
      <w:r w:rsidRPr="00DF3E5B">
        <w:rPr>
          <w:rFonts w:ascii="Verdana" w:hAnsi="Verdana"/>
        </w:rPr>
        <w:t>La suma de les diferents puntuacions en determinarà l’obra guanyadora.</w:t>
      </w:r>
    </w:p>
    <w:p w14:paraId="00207F6D" w14:textId="77777777" w:rsidR="00D138EB" w:rsidRPr="003708FB" w:rsidRDefault="00D138EB" w:rsidP="00D138EB">
      <w:pPr>
        <w:autoSpaceDE w:val="0"/>
        <w:adjustRightInd w:val="0"/>
        <w:spacing w:line="360" w:lineRule="auto"/>
        <w:jc w:val="both"/>
        <w:rPr>
          <w:rFonts w:ascii="Verdana" w:hAnsi="Verdana" w:cs="TradeGothic"/>
        </w:rPr>
      </w:pPr>
      <w:bookmarkStart w:id="6" w:name="_Hlk56165683"/>
    </w:p>
    <w:bookmarkEnd w:id="6"/>
    <w:p w14:paraId="79C52481" w14:textId="77777777" w:rsidR="00D138EB" w:rsidRPr="003708FB" w:rsidRDefault="00D138EB" w:rsidP="00D138EB">
      <w:pPr>
        <w:widowControl/>
        <w:numPr>
          <w:ilvl w:val="0"/>
          <w:numId w:val="19"/>
        </w:numPr>
        <w:suppressAutoHyphens w:val="0"/>
        <w:autoSpaceDE w:val="0"/>
        <w:adjustRightInd w:val="0"/>
        <w:spacing w:line="360" w:lineRule="auto"/>
        <w:jc w:val="both"/>
        <w:textAlignment w:val="auto"/>
        <w:rPr>
          <w:rFonts w:ascii="Verdana" w:hAnsi="Verdana" w:cs="TradeGothic"/>
          <w:b/>
          <w:bCs/>
        </w:rPr>
      </w:pPr>
      <w:r w:rsidRPr="003708FB">
        <w:rPr>
          <w:rFonts w:ascii="Verdana" w:hAnsi="Verdana" w:cs="TradeGothic"/>
          <w:b/>
          <w:bCs/>
        </w:rPr>
        <w:lastRenderedPageBreak/>
        <w:t>OBRES I DRETS</w:t>
      </w:r>
    </w:p>
    <w:p w14:paraId="1B1653A4" w14:textId="77777777" w:rsidR="00D138EB" w:rsidRPr="00B33159" w:rsidRDefault="00D138EB" w:rsidP="00D138EB">
      <w:pPr>
        <w:autoSpaceDE w:val="0"/>
        <w:adjustRightInd w:val="0"/>
        <w:spacing w:line="360" w:lineRule="auto"/>
        <w:jc w:val="both"/>
        <w:rPr>
          <w:rFonts w:ascii="Verdana" w:hAnsi="Verdana"/>
        </w:rPr>
      </w:pPr>
      <w:r w:rsidRPr="00B33159">
        <w:rPr>
          <w:rFonts w:ascii="Verdana" w:hAnsi="Verdana"/>
        </w:rPr>
        <w:t xml:space="preserve">L’Àrea de Cultura de l’Ajuntament de l’Olleria podrà publicar les obres guanyadores, sense que això </w:t>
      </w:r>
      <w:proofErr w:type="spellStart"/>
      <w:r w:rsidRPr="00B33159">
        <w:rPr>
          <w:rFonts w:ascii="Verdana" w:hAnsi="Verdana"/>
        </w:rPr>
        <w:t>implique</w:t>
      </w:r>
      <w:proofErr w:type="spellEnd"/>
      <w:r w:rsidRPr="00B33159">
        <w:rPr>
          <w:rFonts w:ascii="Verdana" w:hAnsi="Verdana"/>
        </w:rPr>
        <w:t xml:space="preserve"> privació de drets a l’autor per a la seua publicació posterior.</w:t>
      </w:r>
    </w:p>
    <w:p w14:paraId="4293764C" w14:textId="77777777" w:rsidR="00D138EB" w:rsidRPr="003708FB" w:rsidRDefault="00D138EB" w:rsidP="00D138EB">
      <w:pPr>
        <w:autoSpaceDE w:val="0"/>
        <w:adjustRightInd w:val="0"/>
        <w:spacing w:line="360" w:lineRule="auto"/>
        <w:jc w:val="both"/>
        <w:rPr>
          <w:rFonts w:ascii="Verdana" w:hAnsi="Verdana" w:cs="TradeGothic"/>
          <w:iCs/>
        </w:rPr>
      </w:pPr>
      <w:r w:rsidRPr="003708FB">
        <w:rPr>
          <w:rFonts w:ascii="Verdana" w:hAnsi="Verdana" w:cs="TradeGothic"/>
          <w:iCs/>
        </w:rPr>
        <w:t xml:space="preserve">Les obres no seleccionades podran ser retirades en el termini de seixanta dies des que es </w:t>
      </w:r>
      <w:proofErr w:type="spellStart"/>
      <w:r w:rsidRPr="003708FB">
        <w:rPr>
          <w:rFonts w:ascii="Verdana" w:hAnsi="Verdana" w:cs="TradeGothic"/>
          <w:iCs/>
        </w:rPr>
        <w:t>faça</w:t>
      </w:r>
      <w:proofErr w:type="spellEnd"/>
      <w:r w:rsidRPr="003708FB">
        <w:rPr>
          <w:rFonts w:ascii="Verdana" w:hAnsi="Verdana" w:cs="TradeGothic"/>
          <w:iCs/>
        </w:rPr>
        <w:t xml:space="preserve"> públic el veredicte del jurat, a </w:t>
      </w:r>
      <w:r>
        <w:rPr>
          <w:rFonts w:ascii="Verdana" w:hAnsi="Verdana" w:cs="TradeGothic"/>
          <w:iCs/>
        </w:rPr>
        <w:t>la biblioteca de l</w:t>
      </w:r>
      <w:r w:rsidRPr="003708FB">
        <w:rPr>
          <w:rFonts w:ascii="Verdana" w:hAnsi="Verdana" w:cs="TradeGothic"/>
          <w:iCs/>
        </w:rPr>
        <w:t xml:space="preserve">’Olleria. Després d’este temps, passaran a formar part de l’arxiu </w:t>
      </w:r>
      <w:r>
        <w:rPr>
          <w:rFonts w:ascii="Verdana" w:hAnsi="Verdana" w:cs="TradeGothic"/>
          <w:iCs/>
        </w:rPr>
        <w:t>de la pròpia biblioteca</w:t>
      </w:r>
      <w:r w:rsidRPr="003708FB">
        <w:rPr>
          <w:rFonts w:ascii="Verdana" w:hAnsi="Verdana" w:cs="TradeGothic"/>
          <w:iCs/>
        </w:rPr>
        <w:t>.</w:t>
      </w:r>
    </w:p>
    <w:p w14:paraId="2E2E1289" w14:textId="77777777" w:rsidR="00D138EB" w:rsidRPr="003708FB" w:rsidRDefault="00D138EB" w:rsidP="00D138EB">
      <w:pPr>
        <w:autoSpaceDE w:val="0"/>
        <w:adjustRightInd w:val="0"/>
        <w:spacing w:line="360" w:lineRule="auto"/>
        <w:jc w:val="both"/>
        <w:rPr>
          <w:rFonts w:ascii="Verdana" w:hAnsi="Verdana" w:cs="TradeGothic"/>
          <w:iCs/>
        </w:rPr>
      </w:pPr>
    </w:p>
    <w:p w14:paraId="3889CBD7" w14:textId="77777777" w:rsidR="00D138EB" w:rsidRPr="003708FB" w:rsidRDefault="00D138EB" w:rsidP="00D138EB">
      <w:pPr>
        <w:pStyle w:val="Prrafodelista"/>
        <w:widowControl/>
        <w:numPr>
          <w:ilvl w:val="0"/>
          <w:numId w:val="19"/>
        </w:numPr>
        <w:tabs>
          <w:tab w:val="left" w:pos="851"/>
        </w:tabs>
        <w:suppressAutoHyphens w:val="0"/>
        <w:autoSpaceDE w:val="0"/>
        <w:adjustRightInd w:val="0"/>
        <w:spacing w:line="360" w:lineRule="auto"/>
        <w:jc w:val="both"/>
        <w:textAlignment w:val="auto"/>
        <w:rPr>
          <w:rFonts w:ascii="Verdana" w:hAnsi="Verdana" w:cs="TradeGothic"/>
          <w:iCs/>
        </w:rPr>
      </w:pPr>
      <w:r w:rsidRPr="003708FB">
        <w:rPr>
          <w:rFonts w:ascii="Verdana" w:hAnsi="Verdana" w:cs="TradeGothic"/>
          <w:b/>
          <w:bCs/>
        </w:rPr>
        <w:t>PREMIS</w:t>
      </w:r>
    </w:p>
    <w:p w14:paraId="195DC82E" w14:textId="77777777" w:rsidR="00D138EB" w:rsidRPr="003708FB" w:rsidRDefault="00D138EB" w:rsidP="00D138EB">
      <w:pPr>
        <w:autoSpaceDE w:val="0"/>
        <w:adjustRightInd w:val="0"/>
        <w:spacing w:line="360" w:lineRule="auto"/>
        <w:jc w:val="both"/>
        <w:rPr>
          <w:rFonts w:ascii="Verdana" w:hAnsi="Verdana" w:cs="TradeGothic"/>
        </w:rPr>
      </w:pPr>
      <w:r w:rsidRPr="003708FB">
        <w:rPr>
          <w:rFonts w:ascii="Verdana" w:hAnsi="Verdana" w:cs="TradeGothic"/>
        </w:rPr>
        <w:t xml:space="preserve">- Un primer premi dotat amb </w:t>
      </w:r>
      <w:r>
        <w:rPr>
          <w:rFonts w:ascii="Verdana" w:hAnsi="Verdana" w:cs="TradeGothic"/>
          <w:b/>
        </w:rPr>
        <w:t>7</w:t>
      </w:r>
      <w:r w:rsidRPr="003708FB">
        <w:rPr>
          <w:rFonts w:ascii="Verdana" w:hAnsi="Verdana" w:cs="TradeGothic"/>
          <w:b/>
        </w:rPr>
        <w:t>00</w:t>
      </w:r>
      <w:r w:rsidRPr="003708FB">
        <w:rPr>
          <w:rFonts w:ascii="Verdana" w:hAnsi="Verdana" w:cs="TradeGothic"/>
        </w:rPr>
        <w:t xml:space="preserve"> euros.</w:t>
      </w:r>
    </w:p>
    <w:p w14:paraId="3DD554B8" w14:textId="77777777" w:rsidR="00D138EB" w:rsidRPr="003708FB" w:rsidRDefault="00D138EB" w:rsidP="00D138EB">
      <w:pPr>
        <w:autoSpaceDE w:val="0"/>
        <w:adjustRightInd w:val="0"/>
        <w:spacing w:line="360" w:lineRule="auto"/>
        <w:jc w:val="both"/>
        <w:rPr>
          <w:rFonts w:ascii="Verdana" w:hAnsi="Verdana" w:cs="TradeGothic"/>
        </w:rPr>
      </w:pPr>
      <w:r w:rsidRPr="003708FB">
        <w:rPr>
          <w:rFonts w:ascii="Verdana" w:hAnsi="Verdana" w:cs="TradeGothic"/>
        </w:rPr>
        <w:t xml:space="preserve">- Un </w:t>
      </w:r>
      <w:r>
        <w:rPr>
          <w:rFonts w:ascii="Verdana" w:hAnsi="Verdana" w:cs="TradeGothic"/>
        </w:rPr>
        <w:t xml:space="preserve">accèssit a la millor obra d’un autor/a local </w:t>
      </w:r>
      <w:r w:rsidRPr="003708FB">
        <w:rPr>
          <w:rFonts w:ascii="Verdana" w:hAnsi="Verdana" w:cs="TradeGothic"/>
        </w:rPr>
        <w:t xml:space="preserve">dotat amb </w:t>
      </w:r>
      <w:r>
        <w:rPr>
          <w:rFonts w:ascii="Verdana" w:hAnsi="Verdana" w:cs="TradeGothic"/>
          <w:b/>
        </w:rPr>
        <w:t>3</w:t>
      </w:r>
      <w:r w:rsidRPr="003708FB">
        <w:rPr>
          <w:rFonts w:ascii="Verdana" w:hAnsi="Verdana" w:cs="TradeGothic"/>
          <w:b/>
        </w:rPr>
        <w:t xml:space="preserve">00 </w:t>
      </w:r>
      <w:r w:rsidRPr="003708FB">
        <w:rPr>
          <w:rFonts w:ascii="Verdana" w:hAnsi="Verdana" w:cs="TradeGothic"/>
        </w:rPr>
        <w:t>euros.</w:t>
      </w:r>
    </w:p>
    <w:p w14:paraId="3C1FDFAD" w14:textId="77777777" w:rsidR="00D138EB" w:rsidRPr="00003F62" w:rsidRDefault="00D138EB" w:rsidP="00D138EB">
      <w:pPr>
        <w:autoSpaceDE w:val="0"/>
        <w:adjustRightInd w:val="0"/>
        <w:spacing w:line="360" w:lineRule="auto"/>
        <w:jc w:val="both"/>
        <w:rPr>
          <w:rFonts w:ascii="Verdana" w:hAnsi="Verdana" w:cs="TradeGothic"/>
        </w:rPr>
      </w:pPr>
      <w:r w:rsidRPr="00003F62">
        <w:rPr>
          <w:rFonts w:ascii="Verdana" w:hAnsi="Verdana"/>
        </w:rPr>
        <w:t xml:space="preserve">En cap cas els accèssits s’acumularan als premis anteriors. </w:t>
      </w:r>
    </w:p>
    <w:p w14:paraId="2DD4B89B" w14:textId="77777777" w:rsidR="00D138EB" w:rsidRDefault="00D138EB" w:rsidP="00D138EB">
      <w:pPr>
        <w:autoSpaceDE w:val="0"/>
        <w:adjustRightInd w:val="0"/>
        <w:spacing w:line="360" w:lineRule="auto"/>
        <w:jc w:val="both"/>
        <w:rPr>
          <w:rFonts w:ascii="Verdana" w:hAnsi="Verdana" w:cs="TradeGothic"/>
        </w:rPr>
      </w:pPr>
      <w:r w:rsidRPr="003708FB">
        <w:rPr>
          <w:rFonts w:ascii="Verdana" w:hAnsi="Verdana" w:cs="TradeGothic"/>
        </w:rPr>
        <w:t>Els premis estaran subjectes a retenció fiscal segons normativa vigent.</w:t>
      </w:r>
    </w:p>
    <w:p w14:paraId="54BAD418" w14:textId="77777777" w:rsidR="00D138EB" w:rsidRPr="003708FB" w:rsidRDefault="00D138EB" w:rsidP="00D138EB">
      <w:pPr>
        <w:autoSpaceDE w:val="0"/>
        <w:adjustRightInd w:val="0"/>
        <w:spacing w:line="360" w:lineRule="auto"/>
        <w:jc w:val="both"/>
        <w:rPr>
          <w:rFonts w:ascii="Verdana" w:hAnsi="Verdana" w:cs="TradeGothic"/>
        </w:rPr>
      </w:pPr>
      <w:r>
        <w:rPr>
          <w:rFonts w:ascii="Verdana" w:hAnsi="Verdana" w:cs="TradeGothic"/>
        </w:rPr>
        <w:t>El lliurament dels premis s’efectuarà en un acte públic en una data que s’anunciarà oportunament.</w:t>
      </w:r>
    </w:p>
    <w:p w14:paraId="1E6788FE" w14:textId="77777777" w:rsidR="00D138EB" w:rsidRPr="001D4C52" w:rsidRDefault="00D138EB" w:rsidP="00D138EB">
      <w:pPr>
        <w:spacing w:line="360" w:lineRule="auto"/>
        <w:jc w:val="both"/>
        <w:rPr>
          <w:rFonts w:ascii="Verdana" w:eastAsiaTheme="minorHAnsi" w:hAnsi="Verdana"/>
          <w:lang w:val="ca-ES-valencia"/>
        </w:rPr>
      </w:pPr>
      <w:r w:rsidRPr="001D4C52">
        <w:rPr>
          <w:rFonts w:ascii="Verdana" w:hAnsi="Verdana"/>
          <w:lang w:val="ca-ES-valencia"/>
        </w:rPr>
        <w:t xml:space="preserve">Els premis a atorgar a l’empar d’aquesta convovatòria s’imputaran al crèdit consignat en la partida pressupostària </w:t>
      </w:r>
      <w:r w:rsidRPr="002048F3">
        <w:rPr>
          <w:rFonts w:ascii="Verdana" w:hAnsi="Verdana"/>
          <w:lang w:val="ca-ES-valencia"/>
        </w:rPr>
        <w:t>0603 3321 22606.</w:t>
      </w:r>
    </w:p>
    <w:p w14:paraId="04FF3DD0" w14:textId="77777777" w:rsidR="00D138EB" w:rsidRPr="001D4C52" w:rsidRDefault="00D138EB" w:rsidP="00D138EB">
      <w:pPr>
        <w:autoSpaceDE w:val="0"/>
        <w:adjustRightInd w:val="0"/>
        <w:spacing w:line="360" w:lineRule="auto"/>
        <w:jc w:val="both"/>
        <w:rPr>
          <w:rFonts w:ascii="Verdana" w:hAnsi="Verdana" w:cs="TradeGothic"/>
          <w:b/>
          <w:bCs/>
          <w:lang w:val="ca-ES-valencia"/>
        </w:rPr>
      </w:pPr>
    </w:p>
    <w:p w14:paraId="4EF2F741" w14:textId="77777777" w:rsidR="00D138EB" w:rsidRPr="003708FB" w:rsidRDefault="00D138EB" w:rsidP="00D138EB">
      <w:pPr>
        <w:pStyle w:val="Prrafodelista"/>
        <w:widowControl/>
        <w:numPr>
          <w:ilvl w:val="0"/>
          <w:numId w:val="19"/>
        </w:numPr>
        <w:tabs>
          <w:tab w:val="left" w:pos="1134"/>
        </w:tabs>
        <w:suppressAutoHyphens w:val="0"/>
        <w:autoSpaceDE w:val="0"/>
        <w:adjustRightInd w:val="0"/>
        <w:spacing w:line="360" w:lineRule="auto"/>
        <w:jc w:val="both"/>
        <w:textAlignment w:val="auto"/>
        <w:rPr>
          <w:rFonts w:ascii="Verdana" w:hAnsi="Verdana" w:cs="TradeGothic"/>
        </w:rPr>
      </w:pPr>
      <w:r w:rsidRPr="003708FB">
        <w:rPr>
          <w:rFonts w:ascii="Verdana" w:hAnsi="Verdana" w:cs="TradeGothic"/>
          <w:b/>
          <w:bCs/>
        </w:rPr>
        <w:t>ACCEPTACIÓ DE LES BASES</w:t>
      </w:r>
    </w:p>
    <w:p w14:paraId="5A045646" w14:textId="77777777" w:rsidR="00D138EB" w:rsidRPr="003708FB" w:rsidRDefault="00D138EB" w:rsidP="00D138EB">
      <w:pPr>
        <w:autoSpaceDE w:val="0"/>
        <w:adjustRightInd w:val="0"/>
        <w:spacing w:line="360" w:lineRule="auto"/>
        <w:jc w:val="both"/>
        <w:rPr>
          <w:rFonts w:ascii="Verdana" w:hAnsi="Verdana" w:cs="TradeGothic"/>
        </w:rPr>
      </w:pPr>
      <w:r w:rsidRPr="003708FB">
        <w:rPr>
          <w:rFonts w:ascii="Verdana" w:hAnsi="Verdana" w:cs="TradeGothic"/>
        </w:rPr>
        <w:t>El fet de participar en aquesta convocatòria comporta obligatòriament l'acceptació de les bases reguladores per a la concessió de les subvencions de la Regidoria de Cultura així com de la regulació prevista en la present convocatòria.</w:t>
      </w:r>
    </w:p>
    <w:p w14:paraId="736E9737" w14:textId="77777777" w:rsidR="00D138EB" w:rsidRPr="003708FB" w:rsidRDefault="00D138EB" w:rsidP="00D138EB">
      <w:pPr>
        <w:autoSpaceDE w:val="0"/>
        <w:adjustRightInd w:val="0"/>
        <w:spacing w:line="360" w:lineRule="auto"/>
        <w:jc w:val="both"/>
        <w:rPr>
          <w:rFonts w:ascii="Verdana" w:hAnsi="Verdana" w:cs="TradeGothic"/>
          <w:b/>
        </w:rPr>
      </w:pPr>
    </w:p>
    <w:p w14:paraId="74AC065F" w14:textId="77777777" w:rsidR="00D138EB" w:rsidRPr="003708FB" w:rsidRDefault="00D138EB" w:rsidP="00D138EB">
      <w:pPr>
        <w:widowControl/>
        <w:numPr>
          <w:ilvl w:val="0"/>
          <w:numId w:val="19"/>
        </w:numPr>
        <w:tabs>
          <w:tab w:val="left" w:pos="993"/>
        </w:tabs>
        <w:suppressAutoHyphens w:val="0"/>
        <w:autoSpaceDE w:val="0"/>
        <w:adjustRightInd w:val="0"/>
        <w:spacing w:line="360" w:lineRule="auto"/>
        <w:jc w:val="both"/>
        <w:textAlignment w:val="auto"/>
        <w:rPr>
          <w:rFonts w:ascii="Verdana" w:hAnsi="Verdana" w:cs="TradeGothic-BoldTwo"/>
          <w:b/>
          <w:bCs/>
        </w:rPr>
      </w:pPr>
      <w:r w:rsidRPr="003708FB">
        <w:rPr>
          <w:rFonts w:ascii="Verdana" w:hAnsi="Verdana" w:cs="TradeGothic-BoldTwo"/>
          <w:b/>
          <w:bCs/>
        </w:rPr>
        <w:t>RECURSOS</w:t>
      </w:r>
    </w:p>
    <w:p w14:paraId="067D7236" w14:textId="77777777" w:rsidR="00D138EB" w:rsidRPr="003708FB" w:rsidRDefault="00D138EB" w:rsidP="00D138EB">
      <w:pPr>
        <w:autoSpaceDE w:val="0"/>
        <w:adjustRightInd w:val="0"/>
        <w:spacing w:line="360" w:lineRule="auto"/>
        <w:jc w:val="both"/>
        <w:rPr>
          <w:rFonts w:ascii="Verdana" w:hAnsi="Verdana" w:cs="TradeGothic-BoldTwo"/>
        </w:rPr>
      </w:pPr>
      <w:r w:rsidRPr="003708FB">
        <w:rPr>
          <w:rFonts w:ascii="Verdana" w:hAnsi="Verdana" w:cs="TradeGothic-BoldTwo"/>
        </w:rPr>
        <w:t>Els acords que es dicten a l'empara de la present convocatòria esgoten la via administrativa i contra aquests podrà interposar-se recurs potestatiu de reposició en el termini d'un mes a comptar des de l'endemà a la notificació, davant el mateix òrgan que els va dictar.</w:t>
      </w:r>
    </w:p>
    <w:p w14:paraId="1593334C" w14:textId="77777777" w:rsidR="00D138EB" w:rsidRDefault="00D138EB" w:rsidP="00D138EB">
      <w:pPr>
        <w:autoSpaceDE w:val="0"/>
        <w:adjustRightInd w:val="0"/>
        <w:spacing w:line="360" w:lineRule="auto"/>
        <w:jc w:val="both"/>
        <w:rPr>
          <w:rFonts w:ascii="Verdana" w:hAnsi="Verdana" w:cs="TradeGothic-BoldTwo"/>
        </w:rPr>
      </w:pPr>
      <w:r w:rsidRPr="005D48EF">
        <w:rPr>
          <w:rFonts w:ascii="Verdana" w:hAnsi="Verdana" w:cs="TradeGothic-BoldTwo"/>
        </w:rPr>
        <w:t xml:space="preserve">Davant la desestimació per silenci administratiu podrà interposar-se, enfront </w:t>
      </w:r>
      <w:r w:rsidRPr="005D48EF">
        <w:rPr>
          <w:rFonts w:ascii="Verdana" w:hAnsi="Verdana" w:cs="TradeGothic-BoldTwo"/>
        </w:rPr>
        <w:lastRenderedPageBreak/>
        <w:t>de l'acte presumpte, idèntic recurs per a dictar i notificar resolució expressa.</w:t>
      </w:r>
    </w:p>
    <w:p w14:paraId="4B23AE7E" w14:textId="77777777" w:rsidR="00D138EB" w:rsidRPr="003708FB" w:rsidRDefault="00D138EB" w:rsidP="00D138EB">
      <w:pPr>
        <w:autoSpaceDE w:val="0"/>
        <w:adjustRightInd w:val="0"/>
        <w:spacing w:line="360" w:lineRule="auto"/>
        <w:jc w:val="both"/>
        <w:rPr>
          <w:rFonts w:ascii="Verdana" w:hAnsi="Verdana" w:cs="TradeGothic-BoldTwo"/>
        </w:rPr>
      </w:pPr>
      <w:r w:rsidRPr="003708FB">
        <w:rPr>
          <w:rFonts w:ascii="Verdana" w:hAnsi="Verdana" w:cs="TradeGothic-BoldTwo"/>
        </w:rPr>
        <w:t xml:space="preserve">Tot això sense perjudici que en aquests dos suposats la persona interessada </w:t>
      </w:r>
      <w:proofErr w:type="spellStart"/>
      <w:r w:rsidRPr="003708FB">
        <w:rPr>
          <w:rFonts w:ascii="Verdana" w:hAnsi="Verdana" w:cs="TradeGothic-BoldTwo"/>
        </w:rPr>
        <w:t>puga</w:t>
      </w:r>
      <w:proofErr w:type="spellEnd"/>
      <w:r w:rsidRPr="003708FB">
        <w:rPr>
          <w:rFonts w:ascii="Verdana" w:hAnsi="Verdana" w:cs="TradeGothic-BoldTwo"/>
        </w:rPr>
        <w:t xml:space="preserve"> interposar directament recurs contenciós administratiu en la forma, termini i condicions fixades en l'article 46 de la Llei 29/98 de 13 de Juliol, Reguladora de la Jurisdicció Contenciosa Administrativa.</w:t>
      </w:r>
    </w:p>
    <w:p w14:paraId="32EA0758" w14:textId="77777777" w:rsidR="00D138EB" w:rsidRPr="003708FB" w:rsidRDefault="00D138EB" w:rsidP="00D138EB">
      <w:pPr>
        <w:autoSpaceDE w:val="0"/>
        <w:adjustRightInd w:val="0"/>
        <w:spacing w:line="360" w:lineRule="auto"/>
        <w:jc w:val="both"/>
        <w:rPr>
          <w:rFonts w:ascii="Verdana" w:hAnsi="Verdana" w:cs="TradeGothic-BoldTwo"/>
        </w:rPr>
      </w:pPr>
    </w:p>
    <w:p w14:paraId="57288034" w14:textId="77777777" w:rsidR="00D138EB" w:rsidRPr="003708FB" w:rsidRDefault="00D138EB" w:rsidP="00D138EB">
      <w:pPr>
        <w:widowControl/>
        <w:numPr>
          <w:ilvl w:val="0"/>
          <w:numId w:val="19"/>
        </w:numPr>
        <w:tabs>
          <w:tab w:val="left" w:pos="851"/>
          <w:tab w:val="left" w:pos="1276"/>
        </w:tabs>
        <w:suppressAutoHyphens w:val="0"/>
        <w:autoSpaceDE w:val="0"/>
        <w:adjustRightInd w:val="0"/>
        <w:spacing w:line="360" w:lineRule="auto"/>
        <w:jc w:val="both"/>
        <w:textAlignment w:val="auto"/>
        <w:rPr>
          <w:rFonts w:ascii="Verdana" w:hAnsi="Verdana" w:cs="TradeGothic-BoldTwo"/>
        </w:rPr>
      </w:pPr>
      <w:r w:rsidRPr="003708FB">
        <w:rPr>
          <w:rFonts w:ascii="Verdana" w:hAnsi="Verdana" w:cs="TradeGothic-BoldTwo"/>
          <w:b/>
          <w:bCs/>
        </w:rPr>
        <w:t>RÈGIM SANCIONADOR</w:t>
      </w:r>
    </w:p>
    <w:p w14:paraId="47CB1E6F" w14:textId="77777777" w:rsidR="00D138EB" w:rsidRPr="003708FB" w:rsidRDefault="00D138EB" w:rsidP="00D138EB">
      <w:pPr>
        <w:autoSpaceDE w:val="0"/>
        <w:adjustRightInd w:val="0"/>
        <w:spacing w:line="360" w:lineRule="auto"/>
        <w:jc w:val="both"/>
        <w:rPr>
          <w:rFonts w:ascii="Verdana" w:hAnsi="Verdana" w:cs="TradeGothic-BoldTwo"/>
        </w:rPr>
      </w:pPr>
      <w:r w:rsidRPr="003708FB">
        <w:rPr>
          <w:rFonts w:ascii="Verdana" w:hAnsi="Verdana" w:cs="TradeGothic-BoldTwo"/>
        </w:rPr>
        <w:t xml:space="preserve">El règim d'infraccions i sancions administratives aplicables serà </w:t>
      </w:r>
      <w:proofErr w:type="spellStart"/>
      <w:r w:rsidRPr="003708FB">
        <w:rPr>
          <w:rFonts w:ascii="Verdana" w:hAnsi="Verdana" w:cs="TradeGothic-BoldTwo"/>
        </w:rPr>
        <w:t>l'establit</w:t>
      </w:r>
      <w:proofErr w:type="spellEnd"/>
      <w:r w:rsidRPr="003708FB">
        <w:rPr>
          <w:rFonts w:ascii="Verdana" w:hAnsi="Verdana" w:cs="TradeGothic-BoldTwo"/>
        </w:rPr>
        <w:t xml:space="preserve"> en el títol IV de la LGS.</w:t>
      </w:r>
    </w:p>
    <w:p w14:paraId="565B7678" w14:textId="77777777" w:rsidR="00D138EB" w:rsidRPr="003708FB" w:rsidRDefault="00D138EB" w:rsidP="00D138EB">
      <w:pPr>
        <w:autoSpaceDE w:val="0"/>
        <w:adjustRightInd w:val="0"/>
        <w:spacing w:line="360" w:lineRule="auto"/>
        <w:jc w:val="both"/>
        <w:rPr>
          <w:rFonts w:ascii="Verdana" w:hAnsi="Verdana" w:cs="TradeGothic-BoldTwo"/>
        </w:rPr>
      </w:pPr>
      <w:r w:rsidRPr="003708FB">
        <w:rPr>
          <w:rFonts w:ascii="Verdana" w:hAnsi="Verdana" w:cs="TradeGothic-BoldTwo"/>
        </w:rPr>
        <w:t>La imposició de les sancions en matèria de subvencions s'efectuarà per mitjà d'expedient administratiu en què, en tot cas, es donarà audiència a la persona interessada abans de dictar-se l'acord corresponent i que serà tramitat d'acord amb el que disposa la legislació del procediment administratiu comú, amb les especialitats previstes en la LGS i en el RLGS.</w:t>
      </w:r>
    </w:p>
    <w:p w14:paraId="0DDCB3E3" w14:textId="77777777" w:rsidR="00D138EB" w:rsidRDefault="00D138EB" w:rsidP="00D138EB">
      <w:pPr>
        <w:autoSpaceDE w:val="0"/>
        <w:adjustRightInd w:val="0"/>
        <w:spacing w:line="360" w:lineRule="auto"/>
        <w:jc w:val="both"/>
        <w:rPr>
          <w:rFonts w:ascii="Verdana" w:hAnsi="Verdana" w:cs="TradeGothic-BoldTwo"/>
        </w:rPr>
      </w:pPr>
    </w:p>
    <w:p w14:paraId="66EDBA38" w14:textId="77777777" w:rsidR="00D138EB" w:rsidRPr="003708FB" w:rsidRDefault="00D138EB" w:rsidP="00D138EB">
      <w:pPr>
        <w:autoSpaceDE w:val="0"/>
        <w:adjustRightInd w:val="0"/>
        <w:spacing w:line="360" w:lineRule="auto"/>
        <w:jc w:val="both"/>
        <w:rPr>
          <w:rFonts w:ascii="Verdana" w:hAnsi="Verdana" w:cs="TradeGothic-BoldTwo"/>
        </w:rPr>
      </w:pPr>
    </w:p>
    <w:p w14:paraId="490DDD5F" w14:textId="77777777" w:rsidR="00D138EB" w:rsidRPr="003708FB" w:rsidRDefault="00D138EB" w:rsidP="00D138EB">
      <w:pPr>
        <w:widowControl/>
        <w:numPr>
          <w:ilvl w:val="0"/>
          <w:numId w:val="19"/>
        </w:numPr>
        <w:tabs>
          <w:tab w:val="left" w:pos="851"/>
        </w:tabs>
        <w:suppressAutoHyphens w:val="0"/>
        <w:autoSpaceDE w:val="0"/>
        <w:adjustRightInd w:val="0"/>
        <w:spacing w:line="360" w:lineRule="auto"/>
        <w:jc w:val="both"/>
        <w:textAlignment w:val="auto"/>
        <w:rPr>
          <w:rFonts w:ascii="Verdana" w:hAnsi="Verdana" w:cs="TradeGothic-BoldTwo"/>
          <w:b/>
          <w:bCs/>
        </w:rPr>
      </w:pPr>
      <w:r w:rsidRPr="003708FB">
        <w:rPr>
          <w:rFonts w:ascii="Verdana" w:hAnsi="Verdana" w:cs="TradeGothic-BoldTwo"/>
          <w:b/>
          <w:bCs/>
        </w:rPr>
        <w:t>PROTECCIÓ DE DADES</w:t>
      </w:r>
    </w:p>
    <w:p w14:paraId="33F255FC" w14:textId="77777777" w:rsidR="00D138EB" w:rsidRPr="003708FB" w:rsidRDefault="00D138EB" w:rsidP="00D138EB">
      <w:pPr>
        <w:tabs>
          <w:tab w:val="left" w:pos="993"/>
        </w:tabs>
        <w:autoSpaceDE w:val="0"/>
        <w:adjustRightInd w:val="0"/>
        <w:spacing w:line="360" w:lineRule="auto"/>
        <w:jc w:val="both"/>
        <w:rPr>
          <w:rFonts w:ascii="Verdana" w:hAnsi="Verdana" w:cs="TradeGothic-BoldTwo"/>
        </w:rPr>
      </w:pPr>
      <w:r w:rsidRPr="003708FB">
        <w:rPr>
          <w:rFonts w:ascii="Verdana" w:hAnsi="Verdana" w:cs="TradeGothic-BoldTwo"/>
        </w:rPr>
        <w:t>D'acord amb el que estableix el Reglament General de Protecció de Dades (UE) 2016/679 i l’art. 11 de la Llei Orgànica 3/2018, de 5 de desembre, de Protecció de Dades Personals i garantia dels drets digitals, relatiu a la protecció de les persones físiques pel que fa al tractament de dades personals i a la lliure circulació d'aquestes dades, el responsable del tractament de les seues dades personals és l’Ajuntament de L’Olleria [P4618500E]. L’Ajuntament tractarà la seua informació exclusivament per poder gestionar el present concurs.</w:t>
      </w:r>
    </w:p>
    <w:p w14:paraId="72D98188" w14:textId="77777777" w:rsidR="00D138EB" w:rsidRDefault="00D138EB" w:rsidP="00D138EB">
      <w:pPr>
        <w:autoSpaceDE w:val="0"/>
        <w:adjustRightInd w:val="0"/>
        <w:spacing w:line="360" w:lineRule="auto"/>
        <w:jc w:val="both"/>
        <w:rPr>
          <w:rFonts w:ascii="Verdana" w:hAnsi="Verdana" w:cs="TradeGothic-BoldTwo"/>
        </w:rPr>
      </w:pPr>
      <w:r>
        <w:rPr>
          <w:rFonts w:ascii="Verdana" w:hAnsi="Verdana" w:cs="TradeGothic-BoldTwo"/>
        </w:rPr>
        <w:t>La inscripció en el concurs literari implica el tractament de les dades de caràcter personal, tractant les dades exposades en el present document.</w:t>
      </w:r>
    </w:p>
    <w:p w14:paraId="1D4B2835" w14:textId="77777777" w:rsidR="00D138EB" w:rsidRDefault="00D138EB" w:rsidP="00D138EB">
      <w:pPr>
        <w:autoSpaceDE w:val="0"/>
        <w:adjustRightInd w:val="0"/>
        <w:spacing w:line="360" w:lineRule="auto"/>
        <w:jc w:val="both"/>
        <w:rPr>
          <w:rFonts w:ascii="Verdana" w:hAnsi="Verdana" w:cs="TradeGothic-BoldTwo"/>
        </w:rPr>
      </w:pPr>
    </w:p>
    <w:p w14:paraId="67523F03" w14:textId="77777777" w:rsidR="00D138EB" w:rsidRPr="003708FB" w:rsidRDefault="00D138EB" w:rsidP="00D138EB">
      <w:pPr>
        <w:autoSpaceDE w:val="0"/>
        <w:adjustRightInd w:val="0"/>
        <w:spacing w:line="360" w:lineRule="auto"/>
        <w:jc w:val="both"/>
        <w:rPr>
          <w:rFonts w:ascii="Verdana" w:hAnsi="Verdana" w:cs="TradeGothic-BoldTwo"/>
        </w:rPr>
      </w:pPr>
      <w:r w:rsidRPr="003708FB">
        <w:rPr>
          <w:rFonts w:ascii="Verdana" w:hAnsi="Verdana" w:cs="TradeGothic-BoldTwo"/>
        </w:rPr>
        <w:t>Les dades personals recollides seran conservades únicament durant l’execució del present concurs.</w:t>
      </w:r>
    </w:p>
    <w:p w14:paraId="5948340C" w14:textId="77777777" w:rsidR="00D138EB" w:rsidRPr="003708FB" w:rsidRDefault="00D138EB" w:rsidP="00D138EB">
      <w:pPr>
        <w:autoSpaceDE w:val="0"/>
        <w:adjustRightInd w:val="0"/>
        <w:spacing w:line="360" w:lineRule="auto"/>
        <w:jc w:val="both"/>
        <w:rPr>
          <w:rFonts w:ascii="Verdana" w:hAnsi="Verdana" w:cs="TradeGothic-BoldTwo"/>
        </w:rPr>
      </w:pPr>
      <w:r w:rsidRPr="003708FB">
        <w:rPr>
          <w:rFonts w:ascii="Verdana" w:hAnsi="Verdana" w:cs="TradeGothic-BoldTwo"/>
        </w:rPr>
        <w:t xml:space="preserve">La base legal per al tractament de les seves dades és el compliment d'una </w:t>
      </w:r>
      <w:r w:rsidRPr="003708FB">
        <w:rPr>
          <w:rFonts w:ascii="Verdana" w:hAnsi="Verdana" w:cs="TradeGothic-BoldTwo"/>
        </w:rPr>
        <w:lastRenderedPageBreak/>
        <w:t>missió que és realitzada en interès públic o en l'exercici de poders públics, de conformitat amb la Llei 39/2015, d'1 d'octubre, de Procediment Administratiu Comú.</w:t>
      </w:r>
    </w:p>
    <w:p w14:paraId="4201A805" w14:textId="77777777" w:rsidR="00D138EB" w:rsidRPr="003708FB" w:rsidRDefault="00D138EB" w:rsidP="00D138EB">
      <w:pPr>
        <w:autoSpaceDE w:val="0"/>
        <w:adjustRightInd w:val="0"/>
        <w:spacing w:line="360" w:lineRule="auto"/>
        <w:jc w:val="both"/>
        <w:rPr>
          <w:rFonts w:ascii="Verdana" w:hAnsi="Verdana" w:cs="TradeGothic-BoldTwo"/>
        </w:rPr>
      </w:pPr>
      <w:r w:rsidRPr="003708FB">
        <w:rPr>
          <w:rFonts w:ascii="Verdana" w:hAnsi="Verdana" w:cs="TradeGothic-BoldTwo"/>
        </w:rPr>
        <w:t>Les dades no es comunicaran a cap altra Administració Pública o empresa.</w:t>
      </w:r>
    </w:p>
    <w:p w14:paraId="5497A4BA" w14:textId="77777777" w:rsidR="00D138EB" w:rsidRPr="003708FB" w:rsidRDefault="00D138EB" w:rsidP="00D138EB">
      <w:pPr>
        <w:autoSpaceDE w:val="0"/>
        <w:adjustRightInd w:val="0"/>
        <w:spacing w:line="360" w:lineRule="auto"/>
        <w:jc w:val="both"/>
        <w:rPr>
          <w:rFonts w:ascii="Verdana" w:hAnsi="Verdana" w:cs="TradeGothic-BoldTwo"/>
        </w:rPr>
      </w:pPr>
      <w:r w:rsidRPr="003708FB">
        <w:rPr>
          <w:rFonts w:ascii="Verdana" w:hAnsi="Verdana" w:cs="TradeGothic-BoldTwo"/>
        </w:rPr>
        <w:t xml:space="preserve">Qualsevol ciutadà té el dret </w:t>
      </w:r>
      <w:proofErr w:type="spellStart"/>
      <w:r w:rsidRPr="003708FB">
        <w:rPr>
          <w:rFonts w:ascii="Verdana" w:hAnsi="Verdana" w:cs="TradeGothic-BoldTwo"/>
        </w:rPr>
        <w:t>d’obtindre</w:t>
      </w:r>
      <w:proofErr w:type="spellEnd"/>
      <w:r w:rsidRPr="003708FB">
        <w:rPr>
          <w:rFonts w:ascii="Verdana" w:hAnsi="Verdana" w:cs="TradeGothic-BoldTwo"/>
        </w:rPr>
        <w:t xml:space="preserve"> confirmació sobre si l’Ajuntament de L’Olleria està tractant dades personals que li concerneixen o no.</w:t>
      </w:r>
    </w:p>
    <w:p w14:paraId="58975666" w14:textId="77777777" w:rsidR="00D138EB" w:rsidRPr="003708FB" w:rsidRDefault="00D138EB" w:rsidP="00D138EB">
      <w:pPr>
        <w:autoSpaceDE w:val="0"/>
        <w:adjustRightInd w:val="0"/>
        <w:spacing w:line="360" w:lineRule="auto"/>
        <w:jc w:val="both"/>
        <w:rPr>
          <w:rFonts w:ascii="Verdana" w:hAnsi="Verdana" w:cs="TradeGothic-BoldTwo"/>
        </w:rPr>
      </w:pPr>
      <w:r w:rsidRPr="003708FB">
        <w:rPr>
          <w:rFonts w:ascii="Verdana" w:hAnsi="Verdana" w:cs="TradeGothic-BoldTwo"/>
        </w:rPr>
        <w:t xml:space="preserve">Les persones interessades podran accedir a les seues dades personals, rectificar-les o en el seu cas sol·licitar la seua supressió quan, entre d’altres motius, les dades ja no </w:t>
      </w:r>
      <w:proofErr w:type="spellStart"/>
      <w:r w:rsidRPr="003708FB">
        <w:rPr>
          <w:rFonts w:ascii="Verdana" w:hAnsi="Verdana" w:cs="TradeGothic-BoldTwo"/>
        </w:rPr>
        <w:t>siguen</w:t>
      </w:r>
      <w:proofErr w:type="spellEnd"/>
      <w:r w:rsidRPr="003708FB">
        <w:rPr>
          <w:rFonts w:ascii="Verdana" w:hAnsi="Verdana" w:cs="TradeGothic-BoldTwo"/>
        </w:rPr>
        <w:t xml:space="preserve"> necessàries per a la finalitat per a la qual es van recaptar.</w:t>
      </w:r>
    </w:p>
    <w:p w14:paraId="40DA774C" w14:textId="77777777" w:rsidR="00D138EB" w:rsidRPr="003708FB" w:rsidRDefault="00D138EB" w:rsidP="00D138EB">
      <w:pPr>
        <w:autoSpaceDE w:val="0"/>
        <w:adjustRightInd w:val="0"/>
        <w:spacing w:line="360" w:lineRule="auto"/>
        <w:jc w:val="both"/>
        <w:rPr>
          <w:rFonts w:ascii="Verdana" w:hAnsi="Verdana" w:cs="TradeGothic-BoldTwo"/>
        </w:rPr>
      </w:pPr>
      <w:r w:rsidRPr="003708FB">
        <w:rPr>
          <w:rFonts w:ascii="Verdana" w:hAnsi="Verdana" w:cs="TradeGothic-BoldTwo"/>
        </w:rPr>
        <w:t>Les dades tractades per l’Ajuntament de L’Olleria procedeixen de la mateixa persona interessada, i corresponen a les següents categories de dades de caràcter personal:</w:t>
      </w:r>
    </w:p>
    <w:p w14:paraId="181F7C33" w14:textId="77777777" w:rsidR="00D138EB" w:rsidRPr="003708FB" w:rsidRDefault="00D138EB" w:rsidP="00D138EB">
      <w:pPr>
        <w:widowControl/>
        <w:numPr>
          <w:ilvl w:val="0"/>
          <w:numId w:val="22"/>
        </w:numPr>
        <w:suppressAutoHyphens w:val="0"/>
        <w:autoSpaceDE w:val="0"/>
        <w:adjustRightInd w:val="0"/>
        <w:spacing w:line="360" w:lineRule="auto"/>
        <w:jc w:val="both"/>
        <w:textAlignment w:val="auto"/>
        <w:rPr>
          <w:rFonts w:ascii="Verdana" w:hAnsi="Verdana" w:cs="TradeGothic-BoldTwo"/>
        </w:rPr>
      </w:pPr>
      <w:r w:rsidRPr="003708FB">
        <w:rPr>
          <w:rFonts w:ascii="Verdana" w:hAnsi="Verdana" w:cs="TradeGothic-BoldTwo"/>
        </w:rPr>
        <w:t>Nom i cognoms</w:t>
      </w:r>
    </w:p>
    <w:p w14:paraId="0AEC5EFD" w14:textId="77777777" w:rsidR="00D138EB" w:rsidRPr="003708FB" w:rsidRDefault="00D138EB" w:rsidP="00D138EB">
      <w:pPr>
        <w:widowControl/>
        <w:numPr>
          <w:ilvl w:val="0"/>
          <w:numId w:val="22"/>
        </w:numPr>
        <w:suppressAutoHyphens w:val="0"/>
        <w:autoSpaceDE w:val="0"/>
        <w:adjustRightInd w:val="0"/>
        <w:spacing w:line="360" w:lineRule="auto"/>
        <w:jc w:val="both"/>
        <w:textAlignment w:val="auto"/>
        <w:rPr>
          <w:rFonts w:ascii="Verdana" w:hAnsi="Verdana" w:cs="TradeGothic-BoldTwo"/>
        </w:rPr>
      </w:pPr>
      <w:r w:rsidRPr="003708FB">
        <w:rPr>
          <w:rFonts w:ascii="Verdana" w:hAnsi="Verdana" w:cs="TradeGothic-BoldTwo"/>
        </w:rPr>
        <w:t xml:space="preserve">Document </w:t>
      </w:r>
      <w:proofErr w:type="spellStart"/>
      <w:r w:rsidRPr="003708FB">
        <w:rPr>
          <w:rFonts w:ascii="Verdana" w:hAnsi="Verdana" w:cs="TradeGothic-BoldTwo"/>
        </w:rPr>
        <w:t>identificatiu</w:t>
      </w:r>
      <w:proofErr w:type="spellEnd"/>
      <w:r w:rsidRPr="003708FB">
        <w:rPr>
          <w:rFonts w:ascii="Verdana" w:hAnsi="Verdana" w:cs="TradeGothic-BoldTwo"/>
        </w:rPr>
        <w:t xml:space="preserve"> (DNI, NIE...)</w:t>
      </w:r>
    </w:p>
    <w:p w14:paraId="2904B4B4" w14:textId="77777777" w:rsidR="00D138EB" w:rsidRPr="003708FB" w:rsidRDefault="00D138EB" w:rsidP="00D138EB">
      <w:pPr>
        <w:widowControl/>
        <w:numPr>
          <w:ilvl w:val="0"/>
          <w:numId w:val="22"/>
        </w:numPr>
        <w:suppressAutoHyphens w:val="0"/>
        <w:autoSpaceDE w:val="0"/>
        <w:adjustRightInd w:val="0"/>
        <w:spacing w:line="360" w:lineRule="auto"/>
        <w:jc w:val="both"/>
        <w:textAlignment w:val="auto"/>
        <w:rPr>
          <w:rFonts w:ascii="Verdana" w:hAnsi="Verdana" w:cs="TradeGothic-BoldTwo"/>
        </w:rPr>
      </w:pPr>
      <w:r w:rsidRPr="003708FB">
        <w:rPr>
          <w:rFonts w:ascii="Verdana" w:hAnsi="Verdana" w:cs="TradeGothic-BoldTwo"/>
        </w:rPr>
        <w:t>Adreça</w:t>
      </w:r>
    </w:p>
    <w:p w14:paraId="349517FC" w14:textId="77777777" w:rsidR="00D138EB" w:rsidRPr="003708FB" w:rsidRDefault="00D138EB" w:rsidP="00D138EB">
      <w:pPr>
        <w:widowControl/>
        <w:numPr>
          <w:ilvl w:val="0"/>
          <w:numId w:val="22"/>
        </w:numPr>
        <w:suppressAutoHyphens w:val="0"/>
        <w:autoSpaceDE w:val="0"/>
        <w:adjustRightInd w:val="0"/>
        <w:spacing w:line="360" w:lineRule="auto"/>
        <w:jc w:val="both"/>
        <w:textAlignment w:val="auto"/>
        <w:rPr>
          <w:rFonts w:ascii="Verdana" w:hAnsi="Verdana" w:cs="TradeGothic-BoldTwo"/>
        </w:rPr>
      </w:pPr>
      <w:r w:rsidRPr="003708FB">
        <w:rPr>
          <w:rFonts w:ascii="Verdana" w:hAnsi="Verdana" w:cs="TradeGothic-BoldTwo"/>
        </w:rPr>
        <w:t>Telèfon de contacte</w:t>
      </w:r>
    </w:p>
    <w:p w14:paraId="56C5FA09" w14:textId="77777777" w:rsidR="00D138EB" w:rsidRPr="003708FB" w:rsidRDefault="00D138EB" w:rsidP="00D138EB">
      <w:pPr>
        <w:widowControl/>
        <w:numPr>
          <w:ilvl w:val="0"/>
          <w:numId w:val="22"/>
        </w:numPr>
        <w:suppressAutoHyphens w:val="0"/>
        <w:autoSpaceDE w:val="0"/>
        <w:adjustRightInd w:val="0"/>
        <w:spacing w:line="360" w:lineRule="auto"/>
        <w:jc w:val="both"/>
        <w:textAlignment w:val="auto"/>
        <w:rPr>
          <w:rFonts w:ascii="Verdana" w:hAnsi="Verdana" w:cs="TradeGothic-BoldTwo"/>
        </w:rPr>
      </w:pPr>
      <w:r w:rsidRPr="003708FB">
        <w:rPr>
          <w:rFonts w:ascii="Verdana" w:hAnsi="Verdana" w:cs="TradeGothic-BoldTwo"/>
        </w:rPr>
        <w:t>Correu electrònic</w:t>
      </w:r>
    </w:p>
    <w:p w14:paraId="0415FCCC" w14:textId="7285E8CC" w:rsidR="00D138EB" w:rsidRDefault="00D138EB" w:rsidP="00D138EB">
      <w:pPr>
        <w:autoSpaceDE w:val="0"/>
        <w:adjustRightInd w:val="0"/>
        <w:spacing w:line="360" w:lineRule="auto"/>
        <w:jc w:val="center"/>
        <w:rPr>
          <w:rFonts w:ascii="Verdana" w:hAnsi="Verdana" w:cs="TradeGothic-BoldTwo"/>
          <w:b/>
          <w:bCs/>
        </w:rPr>
      </w:pPr>
    </w:p>
    <w:p w14:paraId="1640CC14" w14:textId="4EE1E4EB" w:rsidR="00D138EB" w:rsidRDefault="00D138EB" w:rsidP="00D138EB">
      <w:pPr>
        <w:autoSpaceDE w:val="0"/>
        <w:adjustRightInd w:val="0"/>
        <w:spacing w:line="360" w:lineRule="auto"/>
        <w:jc w:val="center"/>
        <w:rPr>
          <w:rFonts w:ascii="Verdana" w:hAnsi="Verdana" w:cs="TradeGothic-BoldTwo"/>
          <w:b/>
          <w:bCs/>
        </w:rPr>
      </w:pPr>
    </w:p>
    <w:p w14:paraId="4B17FA6A" w14:textId="71EE95B0" w:rsidR="00D138EB" w:rsidRDefault="00D138EB" w:rsidP="00D138EB">
      <w:pPr>
        <w:autoSpaceDE w:val="0"/>
        <w:adjustRightInd w:val="0"/>
        <w:spacing w:line="360" w:lineRule="auto"/>
        <w:jc w:val="center"/>
        <w:rPr>
          <w:rFonts w:ascii="Verdana" w:hAnsi="Verdana" w:cs="TradeGothic-BoldTwo"/>
          <w:b/>
          <w:bCs/>
        </w:rPr>
      </w:pPr>
    </w:p>
    <w:p w14:paraId="68F17154" w14:textId="11958F0A" w:rsidR="00D138EB" w:rsidRDefault="00D138EB" w:rsidP="00D138EB">
      <w:pPr>
        <w:autoSpaceDE w:val="0"/>
        <w:adjustRightInd w:val="0"/>
        <w:spacing w:line="360" w:lineRule="auto"/>
        <w:jc w:val="center"/>
        <w:rPr>
          <w:rFonts w:ascii="Verdana" w:hAnsi="Verdana" w:cs="TradeGothic-BoldTwo"/>
          <w:b/>
          <w:bCs/>
        </w:rPr>
      </w:pPr>
    </w:p>
    <w:p w14:paraId="319D3F36" w14:textId="77777777" w:rsidR="00D138EB" w:rsidRPr="003708FB" w:rsidRDefault="00D138EB" w:rsidP="00D138EB">
      <w:pPr>
        <w:autoSpaceDE w:val="0"/>
        <w:adjustRightInd w:val="0"/>
        <w:spacing w:line="360" w:lineRule="auto"/>
        <w:jc w:val="center"/>
        <w:rPr>
          <w:rFonts w:ascii="Verdana" w:hAnsi="Verdana" w:cs="TradeGothic-BoldTwo"/>
          <w:b/>
          <w:bCs/>
        </w:rPr>
      </w:pPr>
    </w:p>
    <w:p w14:paraId="5A8FC333" w14:textId="77777777" w:rsidR="00D138EB" w:rsidRPr="003708FB" w:rsidRDefault="00D138EB" w:rsidP="00D138EB">
      <w:pPr>
        <w:autoSpaceDE w:val="0"/>
        <w:adjustRightInd w:val="0"/>
        <w:spacing w:line="360" w:lineRule="auto"/>
        <w:jc w:val="center"/>
        <w:rPr>
          <w:rFonts w:ascii="Verdana" w:hAnsi="Verdana" w:cs="TradeGothic-BoldTwo"/>
          <w:b/>
          <w:bCs/>
        </w:rPr>
      </w:pPr>
    </w:p>
    <w:p w14:paraId="584051FE" w14:textId="77777777" w:rsidR="00D138EB" w:rsidRPr="003708FB" w:rsidRDefault="00D138EB" w:rsidP="00D138EB">
      <w:pPr>
        <w:autoSpaceDE w:val="0"/>
        <w:adjustRightInd w:val="0"/>
        <w:spacing w:line="360" w:lineRule="auto"/>
        <w:jc w:val="center"/>
        <w:rPr>
          <w:rFonts w:ascii="Verdana" w:hAnsi="Verdana" w:cs="TradeGothic"/>
          <w:b/>
          <w:bCs/>
        </w:rPr>
      </w:pPr>
      <w:r w:rsidRPr="003708FB">
        <w:rPr>
          <w:rFonts w:ascii="Verdana" w:hAnsi="Verdana" w:cs="TradeGothic"/>
          <w:b/>
          <w:bCs/>
        </w:rPr>
        <w:t>ANNEX 2</w:t>
      </w:r>
    </w:p>
    <w:p w14:paraId="36966EA4" w14:textId="77777777" w:rsidR="00D138EB" w:rsidRPr="003708FB" w:rsidRDefault="00D138EB" w:rsidP="00D138EB">
      <w:pPr>
        <w:autoSpaceDE w:val="0"/>
        <w:adjustRightInd w:val="0"/>
        <w:spacing w:line="360" w:lineRule="auto"/>
        <w:jc w:val="center"/>
        <w:rPr>
          <w:rFonts w:ascii="Verdana" w:hAnsi="Verdana" w:cs="TradeGothic"/>
          <w:b/>
          <w:bCs/>
        </w:rPr>
      </w:pPr>
    </w:p>
    <w:p w14:paraId="441F5C99" w14:textId="77777777" w:rsidR="00D138EB" w:rsidRPr="003708FB" w:rsidRDefault="00D138EB" w:rsidP="00D138EB">
      <w:pPr>
        <w:autoSpaceDE w:val="0"/>
        <w:adjustRightInd w:val="0"/>
        <w:spacing w:line="360" w:lineRule="auto"/>
        <w:jc w:val="center"/>
        <w:rPr>
          <w:rFonts w:ascii="Verdana" w:hAnsi="Verdana" w:cs="TradeGothic"/>
          <w:b/>
          <w:bCs/>
        </w:rPr>
      </w:pPr>
      <w:r w:rsidRPr="003708FB">
        <w:rPr>
          <w:rFonts w:ascii="Verdana" w:hAnsi="Verdana" w:cs="TradeGothic"/>
          <w:b/>
          <w:bCs/>
        </w:rPr>
        <w:t xml:space="preserve">DECLARACIÓ RESPONSABLE </w:t>
      </w:r>
      <w:r>
        <w:rPr>
          <w:rFonts w:ascii="Verdana" w:hAnsi="Verdana" w:cs="TradeGothic"/>
          <w:b/>
          <w:bCs/>
        </w:rPr>
        <w:t>PREMI DE NARRATIVA CURTA DE L’OLLERIA</w:t>
      </w:r>
    </w:p>
    <w:p w14:paraId="02303D51" w14:textId="77777777" w:rsidR="00D138EB" w:rsidRPr="003708FB" w:rsidRDefault="00D138EB" w:rsidP="00D138EB">
      <w:pPr>
        <w:autoSpaceDE w:val="0"/>
        <w:adjustRightInd w:val="0"/>
        <w:spacing w:line="360" w:lineRule="auto"/>
        <w:jc w:val="both"/>
        <w:rPr>
          <w:rFonts w:ascii="Verdana" w:hAnsi="Verdana" w:cs="TradeGothic"/>
        </w:rPr>
      </w:pPr>
    </w:p>
    <w:p w14:paraId="0FACF6D7" w14:textId="77777777" w:rsidR="00D138EB" w:rsidRPr="003708FB" w:rsidRDefault="00D138EB" w:rsidP="00D138EB">
      <w:pPr>
        <w:autoSpaceDE w:val="0"/>
        <w:adjustRightInd w:val="0"/>
        <w:spacing w:line="360" w:lineRule="auto"/>
        <w:jc w:val="both"/>
        <w:rPr>
          <w:rFonts w:ascii="Verdana" w:hAnsi="Verdana" w:cs="TradeGothic"/>
        </w:rPr>
      </w:pPr>
      <w:r w:rsidRPr="003708FB">
        <w:rPr>
          <w:rFonts w:ascii="Verdana" w:hAnsi="Verdana" w:cs="TradeGothic"/>
        </w:rPr>
        <w:t>Nom i cognoms</w:t>
      </w:r>
    </w:p>
    <w:p w14:paraId="7986423D" w14:textId="77777777" w:rsidR="00D138EB" w:rsidRPr="003708FB" w:rsidRDefault="00D138EB" w:rsidP="00D138EB">
      <w:pPr>
        <w:autoSpaceDE w:val="0"/>
        <w:adjustRightInd w:val="0"/>
        <w:spacing w:line="360" w:lineRule="auto"/>
        <w:jc w:val="both"/>
        <w:rPr>
          <w:rFonts w:ascii="Verdana" w:hAnsi="Verdana" w:cs="TradeGothic"/>
        </w:rPr>
      </w:pPr>
      <w:r w:rsidRPr="003708FB">
        <w:rPr>
          <w:rFonts w:ascii="Verdana" w:hAnsi="Verdana" w:cs="TradeGothic"/>
        </w:rPr>
        <w:t>DNI</w:t>
      </w:r>
    </w:p>
    <w:p w14:paraId="2EA80E7B" w14:textId="77777777" w:rsidR="00D138EB" w:rsidRPr="003708FB" w:rsidRDefault="00D138EB" w:rsidP="00D138EB">
      <w:pPr>
        <w:autoSpaceDE w:val="0"/>
        <w:adjustRightInd w:val="0"/>
        <w:spacing w:line="360" w:lineRule="auto"/>
        <w:jc w:val="both"/>
        <w:rPr>
          <w:rFonts w:ascii="Verdana" w:hAnsi="Verdana" w:cs="TradeGothic"/>
        </w:rPr>
      </w:pPr>
      <w:r w:rsidRPr="003708FB">
        <w:rPr>
          <w:rFonts w:ascii="Verdana" w:hAnsi="Verdana" w:cs="TradeGothic"/>
        </w:rPr>
        <w:lastRenderedPageBreak/>
        <w:t>Adreça</w:t>
      </w:r>
    </w:p>
    <w:p w14:paraId="004042F4" w14:textId="77777777" w:rsidR="00D138EB" w:rsidRPr="003708FB" w:rsidRDefault="00D138EB" w:rsidP="00D138EB">
      <w:pPr>
        <w:autoSpaceDE w:val="0"/>
        <w:adjustRightInd w:val="0"/>
        <w:spacing w:line="360" w:lineRule="auto"/>
        <w:jc w:val="both"/>
        <w:rPr>
          <w:rFonts w:ascii="Verdana" w:hAnsi="Verdana" w:cs="TradeGothic"/>
        </w:rPr>
      </w:pPr>
      <w:r w:rsidRPr="003708FB">
        <w:rPr>
          <w:rFonts w:ascii="Verdana" w:hAnsi="Verdana" w:cs="TradeGothic"/>
        </w:rPr>
        <w:t xml:space="preserve">Localitat </w:t>
      </w:r>
      <w:r w:rsidRPr="003708FB">
        <w:rPr>
          <w:rFonts w:ascii="Verdana" w:hAnsi="Verdana" w:cs="TradeGothic"/>
        </w:rPr>
        <w:tab/>
      </w:r>
      <w:r w:rsidRPr="003708FB">
        <w:rPr>
          <w:rFonts w:ascii="Verdana" w:hAnsi="Verdana" w:cs="TradeGothic"/>
        </w:rPr>
        <w:tab/>
      </w:r>
      <w:r w:rsidRPr="003708FB">
        <w:rPr>
          <w:rFonts w:ascii="Verdana" w:hAnsi="Verdana" w:cs="TradeGothic"/>
        </w:rPr>
        <w:tab/>
      </w:r>
      <w:r w:rsidRPr="003708FB">
        <w:rPr>
          <w:rFonts w:ascii="Verdana" w:hAnsi="Verdana" w:cs="TradeGothic"/>
        </w:rPr>
        <w:tab/>
      </w:r>
      <w:r w:rsidRPr="003708FB">
        <w:rPr>
          <w:rFonts w:ascii="Verdana" w:hAnsi="Verdana" w:cs="TradeGothic"/>
        </w:rPr>
        <w:tab/>
      </w:r>
      <w:r w:rsidRPr="003708FB">
        <w:rPr>
          <w:rFonts w:ascii="Verdana" w:hAnsi="Verdana" w:cs="TradeGothic"/>
        </w:rPr>
        <w:tab/>
        <w:t>CP</w:t>
      </w:r>
      <w:r w:rsidRPr="003708FB">
        <w:rPr>
          <w:rFonts w:ascii="Verdana" w:hAnsi="Verdana" w:cs="TradeGothic"/>
        </w:rPr>
        <w:tab/>
      </w:r>
    </w:p>
    <w:p w14:paraId="3C553BF2" w14:textId="77777777" w:rsidR="00D138EB" w:rsidRPr="003708FB" w:rsidRDefault="00D138EB" w:rsidP="00D138EB">
      <w:pPr>
        <w:autoSpaceDE w:val="0"/>
        <w:adjustRightInd w:val="0"/>
        <w:spacing w:line="360" w:lineRule="auto"/>
        <w:jc w:val="both"/>
        <w:rPr>
          <w:rFonts w:ascii="Verdana" w:hAnsi="Verdana" w:cs="TradeGothic"/>
        </w:rPr>
      </w:pPr>
      <w:r w:rsidRPr="003708FB">
        <w:rPr>
          <w:rFonts w:ascii="Verdana" w:hAnsi="Verdana" w:cs="TradeGothic"/>
        </w:rPr>
        <w:t>Telèfons</w:t>
      </w:r>
    </w:p>
    <w:p w14:paraId="2CE97A53" w14:textId="77777777" w:rsidR="00D138EB" w:rsidRPr="003708FB" w:rsidRDefault="00D138EB" w:rsidP="00D138EB">
      <w:pPr>
        <w:autoSpaceDE w:val="0"/>
        <w:adjustRightInd w:val="0"/>
        <w:spacing w:line="360" w:lineRule="auto"/>
        <w:jc w:val="both"/>
        <w:rPr>
          <w:rFonts w:ascii="Verdana" w:hAnsi="Verdana" w:cs="TradeGothic"/>
        </w:rPr>
      </w:pPr>
      <w:r w:rsidRPr="003708FB">
        <w:rPr>
          <w:rFonts w:ascii="Verdana" w:hAnsi="Verdana" w:cs="TradeGothic"/>
        </w:rPr>
        <w:t>Correu electrònic</w:t>
      </w:r>
    </w:p>
    <w:p w14:paraId="140687FD" w14:textId="77777777" w:rsidR="00D138EB" w:rsidRPr="003708FB" w:rsidRDefault="00D138EB" w:rsidP="00D138EB">
      <w:pPr>
        <w:autoSpaceDE w:val="0"/>
        <w:adjustRightInd w:val="0"/>
        <w:spacing w:line="360" w:lineRule="auto"/>
        <w:jc w:val="center"/>
        <w:rPr>
          <w:rFonts w:ascii="Verdana" w:hAnsi="Verdana" w:cs="TradeGothic"/>
          <w:b/>
          <w:bCs/>
        </w:rPr>
      </w:pPr>
      <w:r w:rsidRPr="003708FB">
        <w:rPr>
          <w:rFonts w:ascii="Verdana" w:hAnsi="Verdana" w:cs="TradeGothic"/>
          <w:b/>
          <w:bCs/>
        </w:rPr>
        <w:t>DECLARE RESPONSABLEMENT</w:t>
      </w:r>
    </w:p>
    <w:p w14:paraId="599BB379" w14:textId="77777777" w:rsidR="00D138EB" w:rsidRPr="003708FB" w:rsidRDefault="00D138EB" w:rsidP="00D138EB">
      <w:pPr>
        <w:autoSpaceDE w:val="0"/>
        <w:adjustRightInd w:val="0"/>
        <w:spacing w:line="360" w:lineRule="auto"/>
        <w:jc w:val="both"/>
        <w:rPr>
          <w:rFonts w:ascii="Verdana" w:hAnsi="Verdana" w:cs="TradeGothic"/>
        </w:rPr>
      </w:pPr>
    </w:p>
    <w:p w14:paraId="45411C7F" w14:textId="77777777" w:rsidR="00D138EB" w:rsidRPr="003708FB" w:rsidRDefault="00D138EB" w:rsidP="00D138EB">
      <w:pPr>
        <w:autoSpaceDE w:val="0"/>
        <w:adjustRightInd w:val="0"/>
        <w:spacing w:line="360" w:lineRule="auto"/>
        <w:jc w:val="both"/>
        <w:rPr>
          <w:rFonts w:ascii="Verdana" w:hAnsi="Verdana" w:cs="TradeGothic"/>
        </w:rPr>
      </w:pPr>
      <w:r w:rsidRPr="003708FB">
        <w:rPr>
          <w:rFonts w:ascii="Verdana" w:hAnsi="Verdana" w:cs="TradeGothic"/>
        </w:rPr>
        <w:t>Que la meua persona no concorre cap de les circumstàncies previstes en l'article 13.2 de la Llei 38/2003, de 17 de novembre, General de Subvencions.</w:t>
      </w:r>
    </w:p>
    <w:p w14:paraId="6DEF116C" w14:textId="77777777" w:rsidR="00D138EB" w:rsidRPr="003708FB" w:rsidRDefault="00D138EB" w:rsidP="00D138EB">
      <w:pPr>
        <w:autoSpaceDE w:val="0"/>
        <w:adjustRightInd w:val="0"/>
        <w:spacing w:line="360" w:lineRule="auto"/>
        <w:jc w:val="both"/>
        <w:rPr>
          <w:rFonts w:ascii="Verdana" w:hAnsi="Verdana" w:cs="TradeGothic"/>
        </w:rPr>
      </w:pPr>
    </w:p>
    <w:p w14:paraId="077C3B8C" w14:textId="77777777" w:rsidR="00D138EB" w:rsidRPr="003708FB" w:rsidRDefault="00D138EB" w:rsidP="00D138EB">
      <w:pPr>
        <w:autoSpaceDE w:val="0"/>
        <w:adjustRightInd w:val="0"/>
        <w:spacing w:line="360" w:lineRule="auto"/>
        <w:jc w:val="both"/>
        <w:rPr>
          <w:rFonts w:ascii="Verdana" w:hAnsi="Verdana" w:cs="TradeGothic"/>
        </w:rPr>
      </w:pPr>
      <w:r w:rsidRPr="003708FB">
        <w:rPr>
          <w:rFonts w:ascii="Verdana" w:hAnsi="Verdana" w:cs="TradeGothic"/>
        </w:rPr>
        <w:t xml:space="preserve">Que em </w:t>
      </w:r>
      <w:proofErr w:type="spellStart"/>
      <w:r w:rsidRPr="003708FB">
        <w:rPr>
          <w:rFonts w:ascii="Verdana" w:hAnsi="Verdana" w:cs="TradeGothic"/>
        </w:rPr>
        <w:t>trobe</w:t>
      </w:r>
      <w:proofErr w:type="spellEnd"/>
      <w:r w:rsidRPr="003708FB">
        <w:rPr>
          <w:rFonts w:ascii="Verdana" w:hAnsi="Verdana" w:cs="TradeGothic"/>
        </w:rPr>
        <w:t xml:space="preserve"> al corrent en les obligacions tributàries i amb la Seguretat Social, tal com exigeixen els articles 18 i 19 del RD 887/2006, de 21 de juliol, pel qual s'aprova el Reglament de la Llei de Subvencions.</w:t>
      </w:r>
    </w:p>
    <w:p w14:paraId="44051F22" w14:textId="77777777" w:rsidR="00D138EB" w:rsidRPr="003708FB" w:rsidRDefault="00D138EB" w:rsidP="00D138EB">
      <w:pPr>
        <w:autoSpaceDE w:val="0"/>
        <w:adjustRightInd w:val="0"/>
        <w:spacing w:line="360" w:lineRule="auto"/>
        <w:jc w:val="both"/>
        <w:rPr>
          <w:rFonts w:ascii="Verdana" w:hAnsi="Verdana" w:cs="TradeGothic"/>
        </w:rPr>
      </w:pPr>
    </w:p>
    <w:p w14:paraId="13883AD0" w14:textId="77777777" w:rsidR="00D138EB" w:rsidRPr="003708FB" w:rsidRDefault="00D138EB" w:rsidP="00D138EB">
      <w:pPr>
        <w:autoSpaceDE w:val="0"/>
        <w:adjustRightInd w:val="0"/>
        <w:spacing w:line="360" w:lineRule="auto"/>
        <w:jc w:val="both"/>
        <w:rPr>
          <w:rFonts w:ascii="Verdana" w:hAnsi="Verdana" w:cs="TradeGothic-BoldTwo"/>
        </w:rPr>
      </w:pPr>
      <w:r w:rsidRPr="003708FB">
        <w:rPr>
          <w:rFonts w:ascii="Verdana" w:hAnsi="Verdana" w:cs="TradeGothic"/>
        </w:rPr>
        <w:t xml:space="preserve">Que l’obra presentada és de la meua propietat, és original i inèdita i no ha estat </w:t>
      </w:r>
      <w:r>
        <w:rPr>
          <w:rFonts w:ascii="Verdana" w:hAnsi="Verdana" w:cs="TradeGothic"/>
        </w:rPr>
        <w:t>publicada</w:t>
      </w:r>
      <w:r w:rsidRPr="003708FB">
        <w:rPr>
          <w:rFonts w:ascii="Verdana" w:hAnsi="Verdana" w:cs="TradeGothic"/>
        </w:rPr>
        <w:t xml:space="preserve"> amb anterioritat.</w:t>
      </w:r>
    </w:p>
    <w:p w14:paraId="6C4500C5" w14:textId="77777777" w:rsidR="00D138EB" w:rsidRPr="003708FB" w:rsidRDefault="00D138EB" w:rsidP="00D138EB">
      <w:pPr>
        <w:autoSpaceDE w:val="0"/>
        <w:adjustRightInd w:val="0"/>
        <w:spacing w:line="360" w:lineRule="auto"/>
        <w:jc w:val="both"/>
        <w:rPr>
          <w:rFonts w:ascii="Verdana" w:hAnsi="Verdana" w:cs="TradeGothic"/>
        </w:rPr>
      </w:pPr>
    </w:p>
    <w:p w14:paraId="2E3B8326" w14:textId="77777777" w:rsidR="00D138EB" w:rsidRPr="003708FB" w:rsidRDefault="00D138EB" w:rsidP="00D138EB">
      <w:pPr>
        <w:autoSpaceDE w:val="0"/>
        <w:adjustRightInd w:val="0"/>
        <w:spacing w:line="360" w:lineRule="auto"/>
        <w:rPr>
          <w:rFonts w:ascii="Verdana" w:hAnsi="Verdana" w:cs="TradeGothic"/>
        </w:rPr>
      </w:pPr>
      <w:r w:rsidRPr="003708FB">
        <w:rPr>
          <w:rFonts w:ascii="Verdana" w:hAnsi="Verdana" w:cs="TradeGothic"/>
        </w:rPr>
        <w:t xml:space="preserve">Data </w:t>
      </w:r>
    </w:p>
    <w:p w14:paraId="3C230CC4" w14:textId="77777777" w:rsidR="00D138EB" w:rsidRPr="003708FB" w:rsidRDefault="00D138EB" w:rsidP="00D138EB">
      <w:pPr>
        <w:autoSpaceDE w:val="0"/>
        <w:adjustRightInd w:val="0"/>
        <w:spacing w:line="360" w:lineRule="auto"/>
        <w:rPr>
          <w:rFonts w:ascii="Verdana" w:hAnsi="Verdana" w:cs="TradeGothic"/>
        </w:rPr>
      </w:pPr>
    </w:p>
    <w:p w14:paraId="27AD8B61" w14:textId="77777777" w:rsidR="00D138EB" w:rsidRPr="003708FB" w:rsidRDefault="00D138EB" w:rsidP="00D138EB">
      <w:pPr>
        <w:autoSpaceDE w:val="0"/>
        <w:adjustRightInd w:val="0"/>
        <w:spacing w:line="360" w:lineRule="auto"/>
        <w:rPr>
          <w:rFonts w:ascii="Verdana" w:hAnsi="Verdana" w:cs="TradeGothic"/>
        </w:rPr>
      </w:pPr>
      <w:r w:rsidRPr="003708FB">
        <w:rPr>
          <w:rFonts w:ascii="Verdana" w:hAnsi="Verdana" w:cs="TradeGothic"/>
        </w:rPr>
        <w:t>Signatura</w:t>
      </w:r>
    </w:p>
    <w:p w14:paraId="47C8C95A" w14:textId="77777777" w:rsidR="00D138EB" w:rsidRPr="003708FB" w:rsidRDefault="00D138EB" w:rsidP="00D138EB">
      <w:pPr>
        <w:autoSpaceDE w:val="0"/>
        <w:adjustRightInd w:val="0"/>
        <w:spacing w:line="360" w:lineRule="auto"/>
        <w:rPr>
          <w:rFonts w:ascii="Verdana" w:hAnsi="Verdana" w:cs="TradeGothic"/>
        </w:rPr>
      </w:pPr>
    </w:p>
    <w:p w14:paraId="7CE1559D" w14:textId="77777777" w:rsidR="00D138EB" w:rsidRPr="003708FB" w:rsidRDefault="00D138EB" w:rsidP="00D138EB">
      <w:pPr>
        <w:autoSpaceDE w:val="0"/>
        <w:adjustRightInd w:val="0"/>
        <w:spacing w:line="360" w:lineRule="auto"/>
        <w:rPr>
          <w:rFonts w:ascii="Verdana" w:hAnsi="Verdana" w:cs="TradeGothic"/>
        </w:rPr>
      </w:pPr>
    </w:p>
    <w:p w14:paraId="6B9E52A8" w14:textId="77777777" w:rsidR="00D138EB" w:rsidRPr="003708FB" w:rsidRDefault="00D138EB" w:rsidP="00D138EB">
      <w:pPr>
        <w:autoSpaceDE w:val="0"/>
        <w:adjustRightInd w:val="0"/>
        <w:spacing w:line="360" w:lineRule="auto"/>
        <w:jc w:val="center"/>
        <w:rPr>
          <w:rFonts w:ascii="Verdana" w:hAnsi="Verdana" w:cs="TradeGothic"/>
          <w:b/>
          <w:bCs/>
        </w:rPr>
      </w:pPr>
      <w:r w:rsidRPr="003708FB">
        <w:rPr>
          <w:rFonts w:ascii="Verdana" w:hAnsi="Verdana" w:cs="TradeGothic"/>
          <w:b/>
          <w:bCs/>
        </w:rPr>
        <w:t>DOCUMENT SIGNAT ELECTRÒNICAMENT</w:t>
      </w:r>
    </w:p>
    <w:p w14:paraId="4166F5AA" w14:textId="77777777" w:rsidR="00836721" w:rsidRPr="00D019E8" w:rsidRDefault="00836721" w:rsidP="007437E4">
      <w:pPr>
        <w:spacing w:after="120"/>
        <w:jc w:val="center"/>
        <w:rPr>
          <w:rFonts w:ascii="Verdana" w:hAnsi="Verdana"/>
        </w:rPr>
      </w:pPr>
    </w:p>
    <w:sectPr w:rsidR="00836721" w:rsidRPr="00D019E8">
      <w:headerReference w:type="default" r:id="rId9"/>
      <w:footerReference w:type="default" r:id="rId10"/>
      <w:pgSz w:w="11906" w:h="16838"/>
      <w:pgMar w:top="2791" w:right="1701" w:bottom="1666" w:left="1701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555F13" w14:textId="77777777" w:rsidR="00862AA2" w:rsidRDefault="00862AA2">
      <w:r>
        <w:separator/>
      </w:r>
    </w:p>
  </w:endnote>
  <w:endnote w:type="continuationSeparator" w:id="0">
    <w:p w14:paraId="65C32E86" w14:textId="77777777" w:rsidR="00862AA2" w:rsidRDefault="00862A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radeGothic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TradeGothic-BoldTwo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radeGothic-Oblique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A8F500" w14:textId="77777777" w:rsidR="00BA7861" w:rsidRDefault="00E75107">
    <w:pPr>
      <w:pStyle w:val="Textbody"/>
      <w:pBdr>
        <w:top w:val="single" w:sz="4" w:space="5" w:color="000000"/>
      </w:pBdr>
      <w:jc w:val="center"/>
      <w:rPr>
        <w:b/>
      </w:rPr>
    </w:pPr>
    <w:r>
      <w:rPr>
        <w:b/>
      </w:rPr>
      <w:t>Ajuntament de L'Olleria</w:t>
    </w:r>
  </w:p>
  <w:p w14:paraId="78CC0EFC" w14:textId="77777777" w:rsidR="00BA7861" w:rsidRDefault="00E75107">
    <w:pPr>
      <w:pStyle w:val="Textbody"/>
      <w:jc w:val="center"/>
      <w:rPr>
        <w:sz w:val="16"/>
      </w:rPr>
    </w:pPr>
    <w:r>
      <w:rPr>
        <w:sz w:val="16"/>
      </w:rPr>
      <w:t>Carrer Santo Tomás, 2, L'Olleria. 46850 (València). Tel. 962200601. Fax: 962200011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CFC5B8" w14:textId="77777777" w:rsidR="00862AA2" w:rsidRDefault="00862AA2">
      <w:r>
        <w:rPr>
          <w:color w:val="000000"/>
        </w:rPr>
        <w:separator/>
      </w:r>
    </w:p>
  </w:footnote>
  <w:footnote w:type="continuationSeparator" w:id="0">
    <w:p w14:paraId="4C0F6427" w14:textId="77777777" w:rsidR="00862AA2" w:rsidRDefault="00862AA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351C78" w14:textId="77777777" w:rsidR="00BA7861" w:rsidRDefault="00E75107">
    <w:pPr>
      <w:pStyle w:val="Header4"/>
    </w:pPr>
    <w:r>
      <w:rPr>
        <w:noProof/>
      </w:rPr>
      <w:drawing>
        <wp:inline distT="0" distB="0" distL="0" distR="0" wp14:anchorId="4E18D0B0" wp14:editId="290ABC4B">
          <wp:extent cx="695163" cy="695163"/>
          <wp:effectExtent l="0" t="0" r="0" b="0"/>
          <wp:docPr id="1" name="Imatge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lum/>
                    <a:alphaModFix/>
                  </a:blip>
                  <a:srcRect l="-79" t="-79" r="-79" b="-79"/>
                  <a:stretch>
                    <a:fillRect/>
                  </a:stretch>
                </pic:blipFill>
                <pic:spPr>
                  <a:xfrm>
                    <a:off x="0" y="0"/>
                    <a:ext cx="695163" cy="695163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  <w:r>
      <w:rPr>
        <w:rStyle w:val="Fuentedeprrafopredeter1"/>
        <w:rFonts w:eastAsia="Verdana"/>
      </w:rPr>
      <w:t xml:space="preserve"> </w:t>
    </w:r>
  </w:p>
  <w:p w14:paraId="3091F72B" w14:textId="77777777" w:rsidR="00BA7861" w:rsidRDefault="00E75107">
    <w:pPr>
      <w:pStyle w:val="Header2"/>
      <w:pBdr>
        <w:bottom w:val="single" w:sz="4" w:space="5" w:color="000000"/>
      </w:pBdr>
      <w:jc w:val="center"/>
      <w:rPr>
        <w:b/>
        <w:bCs/>
        <w:sz w:val="28"/>
        <w:szCs w:val="28"/>
      </w:rPr>
    </w:pPr>
    <w:r>
      <w:rPr>
        <w:b/>
        <w:bCs/>
        <w:sz w:val="28"/>
        <w:szCs w:val="28"/>
      </w:rPr>
      <w:t>Ajuntament de L'Olleria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A16CED"/>
    <w:multiLevelType w:val="hybridMultilevel"/>
    <w:tmpl w:val="064A814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9A64FB"/>
    <w:multiLevelType w:val="hybridMultilevel"/>
    <w:tmpl w:val="729C4ED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096F25"/>
    <w:multiLevelType w:val="multilevel"/>
    <w:tmpl w:val="6FCC5F38"/>
    <w:styleLink w:val="WWNum5"/>
    <w:lvl w:ilvl="0">
      <w:numFmt w:val="bullet"/>
      <w:lvlText w:val="•"/>
      <w:lvlJc w:val="left"/>
      <w:pPr>
        <w:ind w:left="720" w:hanging="360"/>
      </w:pPr>
      <w:rPr>
        <w:rFonts w:ascii="Times New Roman" w:eastAsia="OpenSymbol" w:hAnsi="Times New Roman" w:cs="OpenSymbol"/>
      </w:rPr>
    </w:lvl>
    <w:lvl w:ilvl="1">
      <w:numFmt w:val="bullet"/>
      <w:lvlText w:val="◦"/>
      <w:lvlJc w:val="left"/>
      <w:pPr>
        <w:ind w:left="1080" w:hanging="360"/>
      </w:pPr>
      <w:rPr>
        <w:rFonts w:ascii="Times New Roman" w:eastAsia="OpenSymbol" w:hAnsi="Times New Roman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Times New Roman" w:eastAsia="OpenSymbol" w:hAnsi="Times New Roman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Times New Roman" w:eastAsia="OpenSymbol" w:hAnsi="Times New Roman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Times New Roman" w:eastAsia="OpenSymbol" w:hAnsi="Times New Roman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Times New Roman" w:eastAsia="OpenSymbol" w:hAnsi="Times New Roman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Times New Roman" w:eastAsia="OpenSymbol" w:hAnsi="Times New Roman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Times New Roman" w:eastAsia="OpenSymbol" w:hAnsi="Times New Roman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Times New Roman" w:eastAsia="OpenSymbol" w:hAnsi="Times New Roman" w:cs="OpenSymbol"/>
      </w:rPr>
    </w:lvl>
  </w:abstractNum>
  <w:abstractNum w:abstractNumId="3" w15:restartNumberingAfterBreak="0">
    <w:nsid w:val="1A724F7A"/>
    <w:multiLevelType w:val="multilevel"/>
    <w:tmpl w:val="6C4E8550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203E2D4A"/>
    <w:multiLevelType w:val="multilevel"/>
    <w:tmpl w:val="31A4C062"/>
    <w:styleLink w:val="WWNum6"/>
    <w:lvl w:ilvl="0">
      <w:numFmt w:val="bullet"/>
      <w:lvlText w:val="–"/>
      <w:lvlJc w:val="left"/>
      <w:pPr>
        <w:ind w:left="720" w:hanging="360"/>
      </w:pPr>
      <w:rPr>
        <w:rFonts w:ascii="Times New Roman" w:eastAsia="OpenSymbol" w:hAnsi="Times New Roman" w:cs="OpenSymbol"/>
      </w:rPr>
    </w:lvl>
    <w:lvl w:ilvl="1">
      <w:numFmt w:val="bullet"/>
      <w:lvlText w:val="–"/>
      <w:lvlJc w:val="left"/>
      <w:pPr>
        <w:ind w:left="1080" w:hanging="360"/>
      </w:pPr>
      <w:rPr>
        <w:rFonts w:ascii="Times New Roman" w:eastAsia="OpenSymbol" w:hAnsi="Times New Roman" w:cs="OpenSymbol"/>
      </w:rPr>
    </w:lvl>
    <w:lvl w:ilvl="2">
      <w:numFmt w:val="bullet"/>
      <w:lvlText w:val="–"/>
      <w:lvlJc w:val="left"/>
      <w:pPr>
        <w:ind w:left="1440" w:hanging="360"/>
      </w:pPr>
      <w:rPr>
        <w:rFonts w:ascii="Times New Roman" w:eastAsia="OpenSymbol" w:hAnsi="Times New Roman" w:cs="OpenSymbol"/>
      </w:rPr>
    </w:lvl>
    <w:lvl w:ilvl="3">
      <w:numFmt w:val="bullet"/>
      <w:lvlText w:val="–"/>
      <w:lvlJc w:val="left"/>
      <w:pPr>
        <w:ind w:left="1800" w:hanging="360"/>
      </w:pPr>
      <w:rPr>
        <w:rFonts w:ascii="Times New Roman" w:eastAsia="OpenSymbol" w:hAnsi="Times New Roman" w:cs="OpenSymbol"/>
      </w:rPr>
    </w:lvl>
    <w:lvl w:ilvl="4">
      <w:numFmt w:val="bullet"/>
      <w:lvlText w:val="–"/>
      <w:lvlJc w:val="left"/>
      <w:pPr>
        <w:ind w:left="2160" w:hanging="360"/>
      </w:pPr>
      <w:rPr>
        <w:rFonts w:ascii="Times New Roman" w:eastAsia="OpenSymbol" w:hAnsi="Times New Roman" w:cs="OpenSymbol"/>
      </w:rPr>
    </w:lvl>
    <w:lvl w:ilvl="5">
      <w:numFmt w:val="bullet"/>
      <w:lvlText w:val="–"/>
      <w:lvlJc w:val="left"/>
      <w:pPr>
        <w:ind w:left="2520" w:hanging="360"/>
      </w:pPr>
      <w:rPr>
        <w:rFonts w:ascii="Times New Roman" w:eastAsia="OpenSymbol" w:hAnsi="Times New Roman" w:cs="OpenSymbol"/>
      </w:rPr>
    </w:lvl>
    <w:lvl w:ilvl="6">
      <w:numFmt w:val="bullet"/>
      <w:lvlText w:val="–"/>
      <w:lvlJc w:val="left"/>
      <w:pPr>
        <w:ind w:left="2880" w:hanging="360"/>
      </w:pPr>
      <w:rPr>
        <w:rFonts w:ascii="Times New Roman" w:eastAsia="OpenSymbol" w:hAnsi="Times New Roman" w:cs="OpenSymbol"/>
      </w:rPr>
    </w:lvl>
    <w:lvl w:ilvl="7">
      <w:numFmt w:val="bullet"/>
      <w:lvlText w:val="–"/>
      <w:lvlJc w:val="left"/>
      <w:pPr>
        <w:ind w:left="3240" w:hanging="360"/>
      </w:pPr>
      <w:rPr>
        <w:rFonts w:ascii="Times New Roman" w:eastAsia="OpenSymbol" w:hAnsi="Times New Roman" w:cs="OpenSymbol"/>
      </w:rPr>
    </w:lvl>
    <w:lvl w:ilvl="8">
      <w:numFmt w:val="bullet"/>
      <w:lvlText w:val="–"/>
      <w:lvlJc w:val="left"/>
      <w:pPr>
        <w:ind w:left="3600" w:hanging="360"/>
      </w:pPr>
      <w:rPr>
        <w:rFonts w:ascii="Times New Roman" w:eastAsia="OpenSymbol" w:hAnsi="Times New Roman" w:cs="OpenSymbol"/>
      </w:rPr>
    </w:lvl>
  </w:abstractNum>
  <w:abstractNum w:abstractNumId="5" w15:restartNumberingAfterBreak="0">
    <w:nsid w:val="2B336E00"/>
    <w:multiLevelType w:val="hybridMultilevel"/>
    <w:tmpl w:val="848ECB54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3F9136F"/>
    <w:multiLevelType w:val="multilevel"/>
    <w:tmpl w:val="7EC2639A"/>
    <w:styleLink w:val="WW8Num3"/>
    <w:lvl w:ilvl="0">
      <w:start w:val="2"/>
      <w:numFmt w:val="decimal"/>
      <w:lvlText w:val="%1."/>
      <w:lvlJc w:val="left"/>
      <w:pPr>
        <w:ind w:left="720" w:hanging="360"/>
      </w:pPr>
      <w:rPr>
        <w:rFonts w:cs="Verdana"/>
        <w:b/>
        <w:bCs/>
        <w:lang w:val="ca-ES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53438B8"/>
    <w:multiLevelType w:val="hybridMultilevel"/>
    <w:tmpl w:val="9C307EF2"/>
    <w:lvl w:ilvl="0" w:tplc="4880D7EE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C0661CF"/>
    <w:multiLevelType w:val="multilevel"/>
    <w:tmpl w:val="3670BBF8"/>
    <w:styleLink w:val="WW8Num23"/>
    <w:lvl w:ilvl="0">
      <w:numFmt w:val="bullet"/>
      <w:lvlText w:val="-"/>
      <w:lvlJc w:val="left"/>
      <w:pPr>
        <w:ind w:left="720" w:hanging="360"/>
      </w:pPr>
      <w:rPr>
        <w:rFonts w:ascii="Arial" w:eastAsia="Times New Roman" w:hAnsi="Arial" w:cs="Arial"/>
        <w:lang w:val="ca-E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9" w15:restartNumberingAfterBreak="0">
    <w:nsid w:val="423F2738"/>
    <w:multiLevelType w:val="hybridMultilevel"/>
    <w:tmpl w:val="280CB8AC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62710E0"/>
    <w:multiLevelType w:val="hybridMultilevel"/>
    <w:tmpl w:val="3BD2674C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7C334D8"/>
    <w:multiLevelType w:val="hybridMultilevel"/>
    <w:tmpl w:val="15E41CD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9B73CB1"/>
    <w:multiLevelType w:val="multilevel"/>
    <w:tmpl w:val="3812945A"/>
    <w:styleLink w:val="WWNum3"/>
    <w:lvl w:ilvl="0">
      <w:numFmt w:val="bullet"/>
      <w:lvlText w:val="•"/>
      <w:lvlJc w:val="left"/>
      <w:pPr>
        <w:ind w:left="720" w:hanging="360"/>
      </w:pPr>
      <w:rPr>
        <w:rFonts w:ascii="Times New Roman" w:eastAsia="OpenSymbol" w:hAnsi="Times New Roman" w:cs="OpenSymbol"/>
      </w:rPr>
    </w:lvl>
    <w:lvl w:ilvl="1">
      <w:numFmt w:val="bullet"/>
      <w:lvlText w:val="◦"/>
      <w:lvlJc w:val="left"/>
      <w:pPr>
        <w:ind w:left="1080" w:hanging="360"/>
      </w:pPr>
      <w:rPr>
        <w:rFonts w:ascii="Times New Roman" w:eastAsia="OpenSymbol" w:hAnsi="Times New Roman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Times New Roman" w:eastAsia="OpenSymbol" w:hAnsi="Times New Roman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Times New Roman" w:eastAsia="OpenSymbol" w:hAnsi="Times New Roman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Times New Roman" w:eastAsia="OpenSymbol" w:hAnsi="Times New Roman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Times New Roman" w:eastAsia="OpenSymbol" w:hAnsi="Times New Roman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Times New Roman" w:eastAsia="OpenSymbol" w:hAnsi="Times New Roman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Times New Roman" w:eastAsia="OpenSymbol" w:hAnsi="Times New Roman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Times New Roman" w:eastAsia="OpenSymbol" w:hAnsi="Times New Roman" w:cs="OpenSymbol"/>
      </w:rPr>
    </w:lvl>
  </w:abstractNum>
  <w:abstractNum w:abstractNumId="13" w15:restartNumberingAfterBreak="0">
    <w:nsid w:val="4C6C200B"/>
    <w:multiLevelType w:val="multilevel"/>
    <w:tmpl w:val="D77C416E"/>
    <w:styleLink w:val="WW8Num2"/>
    <w:lvl w:ilvl="0">
      <w:start w:val="1"/>
      <w:numFmt w:val="upperLetter"/>
      <w:lvlText w:val="%1."/>
      <w:lvlJc w:val="left"/>
      <w:pPr>
        <w:ind w:left="720" w:hanging="360"/>
      </w:pPr>
      <w:rPr>
        <w:rFonts w:cs="Verdana"/>
        <w:b/>
        <w:bCs/>
        <w:lang w:val="ca-ES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CDE3002"/>
    <w:multiLevelType w:val="multilevel"/>
    <w:tmpl w:val="D8D4E6A6"/>
    <w:styleLink w:val="WW8Num8"/>
    <w:lvl w:ilvl="0">
      <w:numFmt w:val="bullet"/>
      <w:lvlText w:val="-"/>
      <w:lvlJc w:val="left"/>
      <w:pPr>
        <w:ind w:left="720" w:hanging="360"/>
      </w:pPr>
      <w:rPr>
        <w:rFonts w:ascii="Arial" w:eastAsia="Times New Roman" w:hAnsi="Arial" w:cs="Arial"/>
        <w:lang w:val="ca-E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15" w15:restartNumberingAfterBreak="0">
    <w:nsid w:val="535355EC"/>
    <w:multiLevelType w:val="hybridMultilevel"/>
    <w:tmpl w:val="2BC8ED02"/>
    <w:lvl w:ilvl="0" w:tplc="8C26F24A">
      <w:start w:val="14"/>
      <w:numFmt w:val="bullet"/>
      <w:lvlText w:val="-"/>
      <w:lvlJc w:val="left"/>
      <w:pPr>
        <w:ind w:left="1440" w:hanging="360"/>
      </w:pPr>
      <w:rPr>
        <w:rFonts w:ascii="Verdana" w:eastAsia="Calibri" w:hAnsi="Verdana" w:cs="TradeGothic" w:hint="default"/>
      </w:rPr>
    </w:lvl>
    <w:lvl w:ilvl="1" w:tplc="0403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5C5F7225"/>
    <w:multiLevelType w:val="multilevel"/>
    <w:tmpl w:val="9ED60708"/>
    <w:styleLink w:val="WWNum4"/>
    <w:lvl w:ilvl="0">
      <w:numFmt w:val="bullet"/>
      <w:lvlText w:val="•"/>
      <w:lvlJc w:val="left"/>
      <w:pPr>
        <w:ind w:left="720" w:hanging="360"/>
      </w:pPr>
      <w:rPr>
        <w:rFonts w:ascii="Times New Roman" w:eastAsia="OpenSymbol" w:hAnsi="Times New Roman" w:cs="OpenSymbol"/>
      </w:rPr>
    </w:lvl>
    <w:lvl w:ilvl="1">
      <w:numFmt w:val="bullet"/>
      <w:lvlText w:val="◦"/>
      <w:lvlJc w:val="left"/>
      <w:pPr>
        <w:ind w:left="1080" w:hanging="360"/>
      </w:pPr>
      <w:rPr>
        <w:rFonts w:ascii="Times New Roman" w:eastAsia="OpenSymbol" w:hAnsi="Times New Roman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Times New Roman" w:eastAsia="OpenSymbol" w:hAnsi="Times New Roman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Times New Roman" w:eastAsia="OpenSymbol" w:hAnsi="Times New Roman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Times New Roman" w:eastAsia="OpenSymbol" w:hAnsi="Times New Roman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Times New Roman" w:eastAsia="OpenSymbol" w:hAnsi="Times New Roman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Times New Roman" w:eastAsia="OpenSymbol" w:hAnsi="Times New Roman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Times New Roman" w:eastAsia="OpenSymbol" w:hAnsi="Times New Roman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Times New Roman" w:eastAsia="OpenSymbol" w:hAnsi="Times New Roman" w:cs="OpenSymbol"/>
      </w:rPr>
    </w:lvl>
  </w:abstractNum>
  <w:abstractNum w:abstractNumId="17" w15:restartNumberingAfterBreak="0">
    <w:nsid w:val="5D8A50F2"/>
    <w:multiLevelType w:val="multilevel"/>
    <w:tmpl w:val="33EEB33C"/>
    <w:styleLink w:val="WWNum2"/>
    <w:lvl w:ilvl="0">
      <w:numFmt w:val="bullet"/>
      <w:lvlText w:val="•"/>
      <w:lvlJc w:val="left"/>
      <w:pPr>
        <w:ind w:left="720" w:hanging="360"/>
      </w:pPr>
      <w:rPr>
        <w:rFonts w:ascii="Times New Roman" w:eastAsia="OpenSymbol" w:hAnsi="Times New Roman" w:cs="OpenSymbol"/>
      </w:rPr>
    </w:lvl>
    <w:lvl w:ilvl="1">
      <w:numFmt w:val="bullet"/>
      <w:lvlText w:val="◦"/>
      <w:lvlJc w:val="left"/>
      <w:pPr>
        <w:ind w:left="1080" w:hanging="360"/>
      </w:pPr>
      <w:rPr>
        <w:rFonts w:ascii="Times New Roman" w:eastAsia="OpenSymbol" w:hAnsi="Times New Roman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Times New Roman" w:eastAsia="OpenSymbol" w:hAnsi="Times New Roman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Times New Roman" w:eastAsia="OpenSymbol" w:hAnsi="Times New Roman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Times New Roman" w:eastAsia="OpenSymbol" w:hAnsi="Times New Roman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Times New Roman" w:eastAsia="OpenSymbol" w:hAnsi="Times New Roman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Times New Roman" w:eastAsia="OpenSymbol" w:hAnsi="Times New Roman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Times New Roman" w:eastAsia="OpenSymbol" w:hAnsi="Times New Roman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Times New Roman" w:eastAsia="OpenSymbol" w:hAnsi="Times New Roman" w:cs="OpenSymbol"/>
      </w:rPr>
    </w:lvl>
  </w:abstractNum>
  <w:abstractNum w:abstractNumId="18" w15:restartNumberingAfterBreak="0">
    <w:nsid w:val="5EC2129B"/>
    <w:multiLevelType w:val="hybridMultilevel"/>
    <w:tmpl w:val="EDC8C8C4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3365C44"/>
    <w:multiLevelType w:val="multilevel"/>
    <w:tmpl w:val="CD2CBF06"/>
    <w:styleLink w:val="Sinlista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20" w15:restartNumberingAfterBreak="0">
    <w:nsid w:val="64584975"/>
    <w:multiLevelType w:val="multilevel"/>
    <w:tmpl w:val="9DF08690"/>
    <w:styleLink w:val="WWNum1"/>
    <w:lvl w:ilvl="0">
      <w:numFmt w:val="bullet"/>
      <w:lvlText w:val="•"/>
      <w:lvlJc w:val="left"/>
      <w:pPr>
        <w:ind w:left="720" w:hanging="360"/>
      </w:pPr>
      <w:rPr>
        <w:rFonts w:ascii="Times New Roman" w:eastAsia="OpenSymbol" w:hAnsi="Times New Roman" w:cs="OpenSymbol"/>
      </w:rPr>
    </w:lvl>
    <w:lvl w:ilvl="1">
      <w:numFmt w:val="bullet"/>
      <w:lvlText w:val="◦"/>
      <w:lvlJc w:val="left"/>
      <w:pPr>
        <w:ind w:left="1080" w:hanging="360"/>
      </w:pPr>
      <w:rPr>
        <w:rFonts w:ascii="Times New Roman" w:eastAsia="OpenSymbol" w:hAnsi="Times New Roman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Times New Roman" w:eastAsia="OpenSymbol" w:hAnsi="Times New Roman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Times New Roman" w:eastAsia="OpenSymbol" w:hAnsi="Times New Roman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Times New Roman" w:eastAsia="OpenSymbol" w:hAnsi="Times New Roman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Times New Roman" w:eastAsia="OpenSymbol" w:hAnsi="Times New Roman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Times New Roman" w:eastAsia="OpenSymbol" w:hAnsi="Times New Roman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Times New Roman" w:eastAsia="OpenSymbol" w:hAnsi="Times New Roman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Times New Roman" w:eastAsia="OpenSymbol" w:hAnsi="Times New Roman" w:cs="OpenSymbol"/>
      </w:rPr>
    </w:lvl>
  </w:abstractNum>
  <w:abstractNum w:abstractNumId="21" w15:restartNumberingAfterBreak="0">
    <w:nsid w:val="685C6352"/>
    <w:multiLevelType w:val="hybridMultilevel"/>
    <w:tmpl w:val="F820805C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A923970"/>
    <w:multiLevelType w:val="hybridMultilevel"/>
    <w:tmpl w:val="55481204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C6C2945"/>
    <w:multiLevelType w:val="hybridMultilevel"/>
    <w:tmpl w:val="FF227054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EF8612A"/>
    <w:multiLevelType w:val="hybridMultilevel"/>
    <w:tmpl w:val="B1A6C0DC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Symbol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Symbol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Symbol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2894556"/>
    <w:multiLevelType w:val="hybridMultilevel"/>
    <w:tmpl w:val="632E67B8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Symbol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Symbol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Symbol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50C2D82"/>
    <w:multiLevelType w:val="hybridMultilevel"/>
    <w:tmpl w:val="0EA2C4D8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E6F47FF"/>
    <w:multiLevelType w:val="multilevel"/>
    <w:tmpl w:val="70AAB124"/>
    <w:styleLink w:val="WW8Num1"/>
    <w:lvl w:ilvl="0">
      <w:numFmt w:val="bullet"/>
      <w:lvlText w:val=""/>
      <w:lvlJc w:val="left"/>
      <w:pPr>
        <w:ind w:left="1776" w:hanging="360"/>
      </w:pPr>
      <w:rPr>
        <w:rFonts w:ascii="Wingdings" w:hAnsi="Wingdings" w:cs="Wingdings"/>
        <w:lang w:val="ca-ES"/>
      </w:rPr>
    </w:lvl>
    <w:lvl w:ilvl="1">
      <w:numFmt w:val="bullet"/>
      <w:lvlText w:val="o"/>
      <w:lvlJc w:val="left"/>
      <w:pPr>
        <w:ind w:left="2148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68" w:hanging="360"/>
      </w:pPr>
      <w:rPr>
        <w:rFonts w:ascii="Wingdings" w:hAnsi="Wingdings" w:cs="Wingdings"/>
        <w:lang w:val="ca-ES"/>
      </w:rPr>
    </w:lvl>
    <w:lvl w:ilvl="3">
      <w:numFmt w:val="bullet"/>
      <w:lvlText w:val=""/>
      <w:lvlJc w:val="left"/>
      <w:pPr>
        <w:ind w:left="3588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4308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28" w:hanging="360"/>
      </w:pPr>
      <w:rPr>
        <w:rFonts w:ascii="Wingdings" w:hAnsi="Wingdings" w:cs="Wingdings"/>
        <w:lang w:val="ca-ES"/>
      </w:rPr>
    </w:lvl>
    <w:lvl w:ilvl="6">
      <w:numFmt w:val="bullet"/>
      <w:lvlText w:val=""/>
      <w:lvlJc w:val="left"/>
      <w:pPr>
        <w:ind w:left="5748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6468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188" w:hanging="360"/>
      </w:pPr>
      <w:rPr>
        <w:rFonts w:ascii="Wingdings" w:hAnsi="Wingdings" w:cs="Wingdings"/>
        <w:lang w:val="ca-ES"/>
      </w:rPr>
    </w:lvl>
  </w:abstractNum>
  <w:num w:numId="1" w16cid:durableId="1698771587">
    <w:abstractNumId w:val="19"/>
  </w:num>
  <w:num w:numId="2" w16cid:durableId="1517311499">
    <w:abstractNumId w:val="20"/>
  </w:num>
  <w:num w:numId="3" w16cid:durableId="699009973">
    <w:abstractNumId w:val="17"/>
  </w:num>
  <w:num w:numId="4" w16cid:durableId="1862477261">
    <w:abstractNumId w:val="12"/>
  </w:num>
  <w:num w:numId="5" w16cid:durableId="152530170">
    <w:abstractNumId w:val="16"/>
  </w:num>
  <w:num w:numId="6" w16cid:durableId="1628049664">
    <w:abstractNumId w:val="2"/>
  </w:num>
  <w:num w:numId="7" w16cid:durableId="379133017">
    <w:abstractNumId w:val="4"/>
  </w:num>
  <w:num w:numId="8" w16cid:durableId="2047875260">
    <w:abstractNumId w:val="27"/>
  </w:num>
  <w:num w:numId="9" w16cid:durableId="205835">
    <w:abstractNumId w:val="6"/>
  </w:num>
  <w:num w:numId="10" w16cid:durableId="490948069">
    <w:abstractNumId w:val="13"/>
  </w:num>
  <w:num w:numId="11" w16cid:durableId="313995415">
    <w:abstractNumId w:val="8"/>
  </w:num>
  <w:num w:numId="12" w16cid:durableId="1419593959">
    <w:abstractNumId w:val="14"/>
  </w:num>
  <w:num w:numId="13" w16cid:durableId="1497573248">
    <w:abstractNumId w:val="3"/>
  </w:num>
  <w:num w:numId="14" w16cid:durableId="915017342">
    <w:abstractNumId w:val="5"/>
  </w:num>
  <w:num w:numId="15" w16cid:durableId="745996595">
    <w:abstractNumId w:val="26"/>
  </w:num>
  <w:num w:numId="16" w16cid:durableId="1366325169">
    <w:abstractNumId w:val="24"/>
  </w:num>
  <w:num w:numId="17" w16cid:durableId="1320308921">
    <w:abstractNumId w:val="25"/>
  </w:num>
  <w:num w:numId="18" w16cid:durableId="1971784905">
    <w:abstractNumId w:val="10"/>
  </w:num>
  <w:num w:numId="19" w16cid:durableId="1199395721">
    <w:abstractNumId w:val="7"/>
  </w:num>
  <w:num w:numId="20" w16cid:durableId="1129160">
    <w:abstractNumId w:val="15"/>
  </w:num>
  <w:num w:numId="21" w16cid:durableId="689766626">
    <w:abstractNumId w:val="9"/>
  </w:num>
  <w:num w:numId="22" w16cid:durableId="892617480">
    <w:abstractNumId w:val="21"/>
  </w:num>
  <w:num w:numId="23" w16cid:durableId="313031385">
    <w:abstractNumId w:val="18"/>
  </w:num>
  <w:num w:numId="24" w16cid:durableId="1496335913">
    <w:abstractNumId w:val="22"/>
  </w:num>
  <w:num w:numId="25" w16cid:durableId="783383257">
    <w:abstractNumId w:val="23"/>
  </w:num>
  <w:num w:numId="26" w16cid:durableId="1409885815">
    <w:abstractNumId w:val="11"/>
  </w:num>
  <w:num w:numId="27" w16cid:durableId="1313948933">
    <w:abstractNumId w:val="1"/>
  </w:num>
  <w:num w:numId="28" w16cid:durableId="3337248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B2174"/>
    <w:rsid w:val="00055106"/>
    <w:rsid w:val="000C6155"/>
    <w:rsid w:val="000D2719"/>
    <w:rsid w:val="00107B26"/>
    <w:rsid w:val="001520E2"/>
    <w:rsid w:val="00187184"/>
    <w:rsid w:val="00234C2E"/>
    <w:rsid w:val="00397A27"/>
    <w:rsid w:val="003E4E97"/>
    <w:rsid w:val="004078B6"/>
    <w:rsid w:val="0043674A"/>
    <w:rsid w:val="00443421"/>
    <w:rsid w:val="005138A1"/>
    <w:rsid w:val="005D6F8E"/>
    <w:rsid w:val="005F2349"/>
    <w:rsid w:val="005F54CE"/>
    <w:rsid w:val="00601B4A"/>
    <w:rsid w:val="006861BF"/>
    <w:rsid w:val="00730BA4"/>
    <w:rsid w:val="007437E4"/>
    <w:rsid w:val="007468B1"/>
    <w:rsid w:val="007771FB"/>
    <w:rsid w:val="007C0A64"/>
    <w:rsid w:val="007D6243"/>
    <w:rsid w:val="008123AE"/>
    <w:rsid w:val="00836721"/>
    <w:rsid w:val="008415FC"/>
    <w:rsid w:val="00862AA2"/>
    <w:rsid w:val="00871B35"/>
    <w:rsid w:val="00885559"/>
    <w:rsid w:val="008C0791"/>
    <w:rsid w:val="009B2174"/>
    <w:rsid w:val="00A67BA8"/>
    <w:rsid w:val="00AC1ED1"/>
    <w:rsid w:val="00AF636A"/>
    <w:rsid w:val="00B223FE"/>
    <w:rsid w:val="00BA210C"/>
    <w:rsid w:val="00BB2F41"/>
    <w:rsid w:val="00BE0054"/>
    <w:rsid w:val="00BE652F"/>
    <w:rsid w:val="00BE7152"/>
    <w:rsid w:val="00C51100"/>
    <w:rsid w:val="00CB0377"/>
    <w:rsid w:val="00D019E8"/>
    <w:rsid w:val="00D138EB"/>
    <w:rsid w:val="00D605CB"/>
    <w:rsid w:val="00E75107"/>
    <w:rsid w:val="00EC38FC"/>
    <w:rsid w:val="00FD60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3B70CC"/>
  <w15:docId w15:val="{1878B5A0-DE10-4D61-9582-7292A2991B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lang w:val="ca-ES" w:eastAsia="es-ES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Fuentedeprrafopredeter1">
    <w:name w:val="Fuente de párrafo predeter.1"/>
  </w:style>
  <w:style w:type="paragraph" w:customStyle="1" w:styleId="Standard">
    <w:name w:val="Standard"/>
    <w:pPr>
      <w:suppressAutoHyphens/>
    </w:pPr>
    <w:rPr>
      <w:rFonts w:ascii="Verdana" w:eastAsia="Lucida Sans Unicode" w:hAnsi="Verdana" w:cs="Verdana"/>
      <w:kern w:val="3"/>
      <w:szCs w:val="24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eastAsia="MS Mincho" w:cs="Tahoma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customStyle="1" w:styleId="Lista1">
    <w:name w:val="Lista1"/>
    <w:basedOn w:val="Textbody"/>
    <w:rPr>
      <w:rFonts w:cs="Tahoma"/>
    </w:rPr>
  </w:style>
  <w:style w:type="paragraph" w:customStyle="1" w:styleId="Descripcin1">
    <w:name w:val="Descripción1"/>
    <w:basedOn w:val="Standard"/>
    <w:pPr>
      <w:suppressLineNumbers/>
      <w:spacing w:before="120" w:after="120"/>
    </w:pPr>
    <w:rPr>
      <w:rFonts w:cs="Lucida Sans"/>
      <w:i/>
      <w:iCs/>
      <w:sz w:val="24"/>
    </w:rPr>
  </w:style>
  <w:style w:type="paragraph" w:customStyle="1" w:styleId="Index">
    <w:name w:val="Index"/>
    <w:basedOn w:val="Standard"/>
    <w:pPr>
      <w:suppressLineNumbers/>
    </w:pPr>
    <w:rPr>
      <w:rFonts w:cs="Lucida Sans"/>
    </w:rPr>
  </w:style>
  <w:style w:type="paragraph" w:customStyle="1" w:styleId="Ttulo1">
    <w:name w:val="Título1"/>
    <w:basedOn w:val="Standard"/>
    <w:next w:val="Textbody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Llegenda1">
    <w:name w:val="Llegenda1"/>
    <w:basedOn w:val="Standard"/>
    <w:pPr>
      <w:suppressLineNumbers/>
      <w:spacing w:before="120" w:after="120"/>
    </w:pPr>
    <w:rPr>
      <w:rFonts w:cs="Tahoma"/>
      <w:i/>
      <w:iCs/>
    </w:rPr>
  </w:style>
  <w:style w:type="paragraph" w:customStyle="1" w:styleId="Header1">
    <w:name w:val="Header1"/>
    <w:basedOn w:val="Standard"/>
    <w:pPr>
      <w:suppressLineNumbers/>
      <w:tabs>
        <w:tab w:val="center" w:pos="4818"/>
        <w:tab w:val="right" w:pos="9637"/>
      </w:tabs>
    </w:pPr>
  </w:style>
  <w:style w:type="paragraph" w:customStyle="1" w:styleId="Footer1">
    <w:name w:val="Footer1"/>
    <w:basedOn w:val="Standard"/>
    <w:pPr>
      <w:suppressLineNumbers/>
      <w:tabs>
        <w:tab w:val="center" w:pos="4818"/>
        <w:tab w:val="right" w:pos="9637"/>
      </w:tabs>
    </w:pPr>
  </w:style>
  <w:style w:type="paragraph" w:customStyle="1" w:styleId="Header2">
    <w:name w:val="Header2"/>
    <w:basedOn w:val="Standard"/>
    <w:pPr>
      <w:suppressLineNumbers/>
      <w:tabs>
        <w:tab w:val="right" w:pos="9637"/>
      </w:tabs>
    </w:pPr>
  </w:style>
  <w:style w:type="paragraph" w:customStyle="1" w:styleId="Footer2">
    <w:name w:val="Footer2"/>
    <w:basedOn w:val="Standard"/>
    <w:pPr>
      <w:suppressLineNumbers/>
      <w:tabs>
        <w:tab w:val="right" w:pos="9637"/>
      </w:tabs>
    </w:pPr>
  </w:style>
  <w:style w:type="paragraph" w:customStyle="1" w:styleId="Header3">
    <w:name w:val="Header3"/>
    <w:basedOn w:val="Standard"/>
    <w:pPr>
      <w:suppressLineNumbers/>
      <w:tabs>
        <w:tab w:val="center" w:pos="4818"/>
        <w:tab w:val="right" w:pos="9637"/>
      </w:tabs>
    </w:pPr>
  </w:style>
  <w:style w:type="paragraph" w:customStyle="1" w:styleId="Header4">
    <w:name w:val="Header4"/>
    <w:basedOn w:val="Standard"/>
    <w:pPr>
      <w:suppressLineNumbers/>
      <w:tabs>
        <w:tab w:val="center" w:pos="4818"/>
        <w:tab w:val="right" w:pos="9637"/>
      </w:tabs>
    </w:pPr>
  </w:style>
  <w:style w:type="paragraph" w:customStyle="1" w:styleId="Footer3">
    <w:name w:val="Footer3"/>
    <w:basedOn w:val="Standard"/>
    <w:pPr>
      <w:suppressLineNumbers/>
      <w:tabs>
        <w:tab w:val="center" w:pos="4818"/>
        <w:tab w:val="right" w:pos="9637"/>
      </w:tabs>
    </w:p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HeaderandFooter">
    <w:name w:val="Header and Footer"/>
    <w:basedOn w:val="Standard"/>
  </w:style>
  <w:style w:type="paragraph" w:customStyle="1" w:styleId="Encabezado1">
    <w:name w:val="Encabezado1"/>
    <w:basedOn w:val="Standard"/>
    <w:pPr>
      <w:suppressLineNumbers/>
      <w:tabs>
        <w:tab w:val="center" w:pos="5386"/>
        <w:tab w:val="right" w:pos="10772"/>
      </w:tabs>
    </w:pPr>
  </w:style>
  <w:style w:type="paragraph" w:customStyle="1" w:styleId="Piedepgina1">
    <w:name w:val="Pie de página1"/>
    <w:basedOn w:val="Standard"/>
    <w:pPr>
      <w:suppressLineNumbers/>
      <w:tabs>
        <w:tab w:val="center" w:pos="5386"/>
        <w:tab w:val="right" w:pos="10772"/>
      </w:tabs>
    </w:pPr>
  </w:style>
  <w:style w:type="paragraph" w:customStyle="1" w:styleId="Standarduser">
    <w:name w:val="Standard (user)"/>
    <w:pPr>
      <w:suppressAutoHyphens/>
    </w:pPr>
    <w:rPr>
      <w:rFonts w:eastAsia="SimSun" w:cs="Arial"/>
      <w:kern w:val="3"/>
      <w:sz w:val="24"/>
      <w:szCs w:val="24"/>
      <w:lang w:eastAsia="zh-CN" w:bidi="hi-IN"/>
    </w:rPr>
  </w:style>
  <w:style w:type="paragraph" w:styleId="NormalWeb">
    <w:name w:val="Normal (Web)"/>
    <w:basedOn w:val="Standard"/>
    <w:pPr>
      <w:spacing w:before="280" w:after="280"/>
    </w:pPr>
    <w:rPr>
      <w:rFonts w:ascii="Times New Roman" w:eastAsia="Times New Roman" w:hAnsi="Times New Roman" w:cs="Times New Roman"/>
      <w:sz w:val="24"/>
    </w:rPr>
  </w:style>
  <w:style w:type="paragraph" w:customStyle="1" w:styleId="Prrafodelista1">
    <w:name w:val="Párrafo de lista1"/>
    <w:basedOn w:val="Standard"/>
    <w:pPr>
      <w:spacing w:after="200"/>
      <w:ind w:left="720"/>
    </w:pPr>
  </w:style>
  <w:style w:type="paragraph" w:customStyle="1" w:styleId="Default">
    <w:name w:val="Default"/>
    <w:pPr>
      <w:widowControl/>
      <w:suppressAutoHyphens/>
      <w:autoSpaceDE w:val="0"/>
    </w:pPr>
    <w:rPr>
      <w:rFonts w:ascii="Open Sans" w:eastAsia="Calibri" w:hAnsi="Open Sans" w:cs="Open Sans"/>
      <w:color w:val="000000"/>
      <w:sz w:val="24"/>
      <w:szCs w:val="24"/>
      <w:lang w:val="es-ES"/>
    </w:rPr>
  </w:style>
  <w:style w:type="paragraph" w:customStyle="1" w:styleId="pfa1">
    <w:name w:val="pfa1"/>
    <w:basedOn w:val="Standard"/>
    <w:pPr>
      <w:spacing w:before="280" w:after="280"/>
    </w:pPr>
    <w:rPr>
      <w:b/>
      <w:bCs/>
      <w:vanish/>
      <w:color w:val="00255C"/>
      <w:sz w:val="19"/>
      <w:szCs w:val="19"/>
    </w:rPr>
  </w:style>
  <w:style w:type="paragraph" w:customStyle="1" w:styleId="d11">
    <w:name w:val="d11"/>
    <w:basedOn w:val="Standard"/>
    <w:pPr>
      <w:spacing w:before="280" w:after="280"/>
    </w:pPr>
    <w:rPr>
      <w:color w:val="000000"/>
      <w:sz w:val="20"/>
      <w:szCs w:val="20"/>
    </w:rPr>
  </w:style>
  <w:style w:type="character" w:customStyle="1" w:styleId="ListLabel1">
    <w:name w:val="ListLabel 1"/>
    <w:rPr>
      <w:rFonts w:eastAsia="OpenSymbol" w:cs="OpenSymbol"/>
    </w:rPr>
  </w:style>
  <w:style w:type="character" w:customStyle="1" w:styleId="ListLabel2">
    <w:name w:val="ListLabel 2"/>
    <w:rPr>
      <w:rFonts w:eastAsia="OpenSymbol" w:cs="OpenSymbol"/>
    </w:rPr>
  </w:style>
  <w:style w:type="character" w:customStyle="1" w:styleId="ListLabel3">
    <w:name w:val="ListLabel 3"/>
    <w:rPr>
      <w:rFonts w:eastAsia="OpenSymbol" w:cs="OpenSymbol"/>
    </w:rPr>
  </w:style>
  <w:style w:type="character" w:customStyle="1" w:styleId="ListLabel4">
    <w:name w:val="ListLabel 4"/>
    <w:rPr>
      <w:rFonts w:eastAsia="OpenSymbol" w:cs="OpenSymbol"/>
    </w:rPr>
  </w:style>
  <w:style w:type="character" w:customStyle="1" w:styleId="ListLabel5">
    <w:name w:val="ListLabel 5"/>
    <w:rPr>
      <w:rFonts w:eastAsia="OpenSymbol" w:cs="OpenSymbol"/>
    </w:rPr>
  </w:style>
  <w:style w:type="character" w:customStyle="1" w:styleId="ListLabel6">
    <w:name w:val="ListLabel 6"/>
    <w:rPr>
      <w:rFonts w:eastAsia="OpenSymbol" w:cs="OpenSymbol"/>
    </w:rPr>
  </w:style>
  <w:style w:type="character" w:customStyle="1" w:styleId="ListLabel7">
    <w:name w:val="ListLabel 7"/>
    <w:rPr>
      <w:rFonts w:eastAsia="OpenSymbol" w:cs="OpenSymbol"/>
    </w:rPr>
  </w:style>
  <w:style w:type="character" w:customStyle="1" w:styleId="ListLabel8">
    <w:name w:val="ListLabel 8"/>
    <w:rPr>
      <w:rFonts w:eastAsia="OpenSymbol" w:cs="OpenSymbol"/>
    </w:rPr>
  </w:style>
  <w:style w:type="character" w:customStyle="1" w:styleId="ListLabel9">
    <w:name w:val="ListLabel 9"/>
    <w:rPr>
      <w:rFonts w:eastAsia="OpenSymbol" w:cs="OpenSymbol"/>
    </w:rPr>
  </w:style>
  <w:style w:type="character" w:customStyle="1" w:styleId="ListLabel10">
    <w:name w:val="ListLabel 10"/>
    <w:rPr>
      <w:rFonts w:eastAsia="OpenSymbol" w:cs="OpenSymbol"/>
    </w:rPr>
  </w:style>
  <w:style w:type="character" w:customStyle="1" w:styleId="ListLabel11">
    <w:name w:val="ListLabel 11"/>
    <w:rPr>
      <w:rFonts w:eastAsia="OpenSymbol" w:cs="OpenSymbol"/>
    </w:rPr>
  </w:style>
  <w:style w:type="character" w:customStyle="1" w:styleId="ListLabel12">
    <w:name w:val="ListLabel 12"/>
    <w:rPr>
      <w:rFonts w:eastAsia="OpenSymbol" w:cs="OpenSymbol"/>
    </w:rPr>
  </w:style>
  <w:style w:type="character" w:customStyle="1" w:styleId="ListLabel13">
    <w:name w:val="ListLabel 13"/>
    <w:rPr>
      <w:rFonts w:eastAsia="OpenSymbol" w:cs="OpenSymbol"/>
    </w:rPr>
  </w:style>
  <w:style w:type="character" w:customStyle="1" w:styleId="ListLabel14">
    <w:name w:val="ListLabel 14"/>
    <w:rPr>
      <w:rFonts w:eastAsia="OpenSymbol" w:cs="OpenSymbol"/>
    </w:rPr>
  </w:style>
  <w:style w:type="character" w:customStyle="1" w:styleId="ListLabel15">
    <w:name w:val="ListLabel 15"/>
    <w:rPr>
      <w:rFonts w:eastAsia="OpenSymbol" w:cs="OpenSymbol"/>
    </w:rPr>
  </w:style>
  <w:style w:type="character" w:customStyle="1" w:styleId="ListLabel16">
    <w:name w:val="ListLabel 16"/>
    <w:rPr>
      <w:rFonts w:eastAsia="OpenSymbol" w:cs="OpenSymbol"/>
    </w:rPr>
  </w:style>
  <w:style w:type="character" w:customStyle="1" w:styleId="ListLabel17">
    <w:name w:val="ListLabel 17"/>
    <w:rPr>
      <w:rFonts w:eastAsia="OpenSymbol" w:cs="OpenSymbol"/>
    </w:rPr>
  </w:style>
  <w:style w:type="character" w:customStyle="1" w:styleId="ListLabel18">
    <w:name w:val="ListLabel 18"/>
    <w:rPr>
      <w:rFonts w:eastAsia="OpenSymbol" w:cs="OpenSymbol"/>
    </w:rPr>
  </w:style>
  <w:style w:type="character" w:customStyle="1" w:styleId="ListLabel19">
    <w:name w:val="ListLabel 19"/>
    <w:rPr>
      <w:rFonts w:eastAsia="OpenSymbol" w:cs="OpenSymbol"/>
    </w:rPr>
  </w:style>
  <w:style w:type="character" w:customStyle="1" w:styleId="ListLabel20">
    <w:name w:val="ListLabel 20"/>
    <w:rPr>
      <w:rFonts w:eastAsia="OpenSymbol" w:cs="OpenSymbol"/>
    </w:rPr>
  </w:style>
  <w:style w:type="character" w:customStyle="1" w:styleId="ListLabel21">
    <w:name w:val="ListLabel 21"/>
    <w:rPr>
      <w:rFonts w:eastAsia="OpenSymbol" w:cs="OpenSymbol"/>
    </w:rPr>
  </w:style>
  <w:style w:type="character" w:customStyle="1" w:styleId="ListLabel22">
    <w:name w:val="ListLabel 22"/>
    <w:rPr>
      <w:rFonts w:eastAsia="OpenSymbol" w:cs="OpenSymbol"/>
    </w:rPr>
  </w:style>
  <w:style w:type="character" w:customStyle="1" w:styleId="ListLabel23">
    <w:name w:val="ListLabel 23"/>
    <w:rPr>
      <w:rFonts w:eastAsia="OpenSymbol" w:cs="OpenSymbol"/>
    </w:rPr>
  </w:style>
  <w:style w:type="character" w:customStyle="1" w:styleId="ListLabel24">
    <w:name w:val="ListLabel 24"/>
    <w:rPr>
      <w:rFonts w:eastAsia="OpenSymbol" w:cs="OpenSymbol"/>
    </w:rPr>
  </w:style>
  <w:style w:type="character" w:customStyle="1" w:styleId="ListLabel25">
    <w:name w:val="ListLabel 25"/>
    <w:rPr>
      <w:rFonts w:eastAsia="OpenSymbol" w:cs="OpenSymbol"/>
    </w:rPr>
  </w:style>
  <w:style w:type="character" w:customStyle="1" w:styleId="ListLabel26">
    <w:name w:val="ListLabel 26"/>
    <w:rPr>
      <w:rFonts w:eastAsia="OpenSymbol" w:cs="OpenSymbol"/>
    </w:rPr>
  </w:style>
  <w:style w:type="character" w:customStyle="1" w:styleId="ListLabel27">
    <w:name w:val="ListLabel 27"/>
    <w:rPr>
      <w:rFonts w:eastAsia="OpenSymbol" w:cs="OpenSymbol"/>
    </w:rPr>
  </w:style>
  <w:style w:type="character" w:customStyle="1" w:styleId="ListLabel28">
    <w:name w:val="ListLabel 28"/>
    <w:rPr>
      <w:rFonts w:eastAsia="OpenSymbol" w:cs="OpenSymbol"/>
    </w:rPr>
  </w:style>
  <w:style w:type="character" w:customStyle="1" w:styleId="ListLabel29">
    <w:name w:val="ListLabel 29"/>
    <w:rPr>
      <w:rFonts w:eastAsia="OpenSymbol" w:cs="OpenSymbol"/>
    </w:rPr>
  </w:style>
  <w:style w:type="character" w:customStyle="1" w:styleId="ListLabel30">
    <w:name w:val="ListLabel 30"/>
    <w:rPr>
      <w:rFonts w:eastAsia="OpenSymbol" w:cs="OpenSymbol"/>
    </w:rPr>
  </w:style>
  <w:style w:type="character" w:customStyle="1" w:styleId="ListLabel31">
    <w:name w:val="ListLabel 31"/>
    <w:rPr>
      <w:rFonts w:eastAsia="OpenSymbol" w:cs="OpenSymbol"/>
    </w:rPr>
  </w:style>
  <w:style w:type="character" w:customStyle="1" w:styleId="ListLabel32">
    <w:name w:val="ListLabel 32"/>
    <w:rPr>
      <w:rFonts w:eastAsia="OpenSymbol" w:cs="OpenSymbol"/>
    </w:rPr>
  </w:style>
  <w:style w:type="character" w:customStyle="1" w:styleId="ListLabel33">
    <w:name w:val="ListLabel 33"/>
    <w:rPr>
      <w:rFonts w:eastAsia="OpenSymbol" w:cs="OpenSymbol"/>
    </w:rPr>
  </w:style>
  <w:style w:type="character" w:customStyle="1" w:styleId="ListLabel34">
    <w:name w:val="ListLabel 34"/>
    <w:rPr>
      <w:rFonts w:eastAsia="OpenSymbol" w:cs="OpenSymbol"/>
    </w:rPr>
  </w:style>
  <w:style w:type="character" w:customStyle="1" w:styleId="ListLabel35">
    <w:name w:val="ListLabel 35"/>
    <w:rPr>
      <w:rFonts w:eastAsia="OpenSymbol" w:cs="OpenSymbol"/>
    </w:rPr>
  </w:style>
  <w:style w:type="character" w:customStyle="1" w:styleId="ListLabel36">
    <w:name w:val="ListLabel 36"/>
    <w:rPr>
      <w:rFonts w:eastAsia="OpenSymbol" w:cs="OpenSymbol"/>
    </w:rPr>
  </w:style>
  <w:style w:type="character" w:customStyle="1" w:styleId="ListLabel37">
    <w:name w:val="ListLabel 37"/>
    <w:rPr>
      <w:rFonts w:eastAsia="OpenSymbol" w:cs="OpenSymbol"/>
    </w:rPr>
  </w:style>
  <w:style w:type="character" w:customStyle="1" w:styleId="ListLabel38">
    <w:name w:val="ListLabel 38"/>
    <w:rPr>
      <w:rFonts w:eastAsia="OpenSymbol" w:cs="OpenSymbol"/>
    </w:rPr>
  </w:style>
  <w:style w:type="character" w:customStyle="1" w:styleId="ListLabel39">
    <w:name w:val="ListLabel 39"/>
    <w:rPr>
      <w:rFonts w:eastAsia="OpenSymbol" w:cs="OpenSymbol"/>
    </w:rPr>
  </w:style>
  <w:style w:type="character" w:customStyle="1" w:styleId="ListLabel40">
    <w:name w:val="ListLabel 40"/>
    <w:rPr>
      <w:rFonts w:eastAsia="OpenSymbol" w:cs="OpenSymbol"/>
    </w:rPr>
  </w:style>
  <w:style w:type="character" w:customStyle="1" w:styleId="ListLabel41">
    <w:name w:val="ListLabel 41"/>
    <w:rPr>
      <w:rFonts w:eastAsia="OpenSymbol" w:cs="OpenSymbol"/>
    </w:rPr>
  </w:style>
  <w:style w:type="character" w:customStyle="1" w:styleId="ListLabel42">
    <w:name w:val="ListLabel 42"/>
    <w:rPr>
      <w:rFonts w:eastAsia="OpenSymbol" w:cs="OpenSymbol"/>
    </w:rPr>
  </w:style>
  <w:style w:type="character" w:customStyle="1" w:styleId="ListLabel43">
    <w:name w:val="ListLabel 43"/>
    <w:rPr>
      <w:rFonts w:eastAsia="OpenSymbol" w:cs="OpenSymbol"/>
    </w:rPr>
  </w:style>
  <w:style w:type="character" w:customStyle="1" w:styleId="ListLabel44">
    <w:name w:val="ListLabel 44"/>
    <w:rPr>
      <w:rFonts w:eastAsia="OpenSymbol" w:cs="OpenSymbol"/>
    </w:rPr>
  </w:style>
  <w:style w:type="character" w:customStyle="1" w:styleId="ListLabel45">
    <w:name w:val="ListLabel 45"/>
    <w:rPr>
      <w:rFonts w:eastAsia="OpenSymbol" w:cs="OpenSymbol"/>
    </w:rPr>
  </w:style>
  <w:style w:type="character" w:customStyle="1" w:styleId="ListLabel46">
    <w:name w:val="ListLabel 46"/>
    <w:rPr>
      <w:rFonts w:eastAsia="OpenSymbol" w:cs="OpenSymbol"/>
    </w:rPr>
  </w:style>
  <w:style w:type="character" w:customStyle="1" w:styleId="ListLabel47">
    <w:name w:val="ListLabel 47"/>
    <w:rPr>
      <w:rFonts w:eastAsia="OpenSymbol" w:cs="OpenSymbol"/>
    </w:rPr>
  </w:style>
  <w:style w:type="character" w:customStyle="1" w:styleId="ListLabel48">
    <w:name w:val="ListLabel 48"/>
    <w:rPr>
      <w:rFonts w:eastAsia="OpenSymbol" w:cs="OpenSymbol"/>
    </w:rPr>
  </w:style>
  <w:style w:type="character" w:customStyle="1" w:styleId="ListLabel49">
    <w:name w:val="ListLabel 49"/>
    <w:rPr>
      <w:rFonts w:eastAsia="OpenSymbol" w:cs="OpenSymbol"/>
    </w:rPr>
  </w:style>
  <w:style w:type="character" w:customStyle="1" w:styleId="ListLabel50">
    <w:name w:val="ListLabel 50"/>
    <w:rPr>
      <w:rFonts w:eastAsia="OpenSymbol" w:cs="OpenSymbol"/>
    </w:rPr>
  </w:style>
  <w:style w:type="character" w:customStyle="1" w:styleId="ListLabel51">
    <w:name w:val="ListLabel 51"/>
    <w:rPr>
      <w:rFonts w:eastAsia="OpenSymbol" w:cs="OpenSymbol"/>
    </w:rPr>
  </w:style>
  <w:style w:type="character" w:customStyle="1" w:styleId="ListLabel52">
    <w:name w:val="ListLabel 52"/>
    <w:rPr>
      <w:rFonts w:eastAsia="OpenSymbol" w:cs="OpenSymbol"/>
    </w:rPr>
  </w:style>
  <w:style w:type="character" w:customStyle="1" w:styleId="ListLabel53">
    <w:name w:val="ListLabel 53"/>
    <w:rPr>
      <w:rFonts w:eastAsia="OpenSymbol" w:cs="OpenSymbol"/>
    </w:rPr>
  </w:style>
  <w:style w:type="character" w:customStyle="1" w:styleId="ListLabel54">
    <w:name w:val="ListLabel 54"/>
    <w:rPr>
      <w:rFonts w:eastAsia="OpenSymbol" w:cs="OpenSymbol"/>
    </w:rPr>
  </w:style>
  <w:style w:type="character" w:customStyle="1" w:styleId="NumberingSymbols">
    <w:name w:val="Numbering Symbols"/>
    <w:rPr>
      <w:rFonts w:ascii="Verdana" w:eastAsia="Verdana" w:hAnsi="Verdana" w:cs="Verdana"/>
      <w:sz w:val="22"/>
      <w:szCs w:val="22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Estilo69">
    <w:name w:val="Estilo69"/>
    <w:rPr>
      <w:sz w:val="36"/>
    </w:rPr>
  </w:style>
  <w:style w:type="character" w:customStyle="1" w:styleId="Textodelmarcadordeposicin1">
    <w:name w:val="Texto del marcador de posición1"/>
    <w:rPr>
      <w:color w:val="808080"/>
    </w:rPr>
  </w:style>
  <w:style w:type="character" w:customStyle="1" w:styleId="Internetlink">
    <w:name w:val="Internet link"/>
    <w:rPr>
      <w:color w:val="000080"/>
      <w:u w:val="single"/>
    </w:rPr>
  </w:style>
  <w:style w:type="character" w:customStyle="1" w:styleId="VisitedInternetLink">
    <w:name w:val="Visited Internet Link"/>
    <w:rPr>
      <w:color w:val="800080"/>
      <w:u w:val="single"/>
    </w:rPr>
  </w:style>
  <w:style w:type="character" w:customStyle="1" w:styleId="WW8Num1z0">
    <w:name w:val="WW8Num1z0"/>
    <w:rPr>
      <w:rFonts w:ascii="Wingdings" w:eastAsia="Wingdings" w:hAnsi="Wingdings" w:cs="Wingdings"/>
      <w:lang w:val="ca-ES"/>
    </w:rPr>
  </w:style>
  <w:style w:type="character" w:customStyle="1" w:styleId="WW8Num1z1">
    <w:name w:val="WW8Num1z1"/>
    <w:rPr>
      <w:rFonts w:ascii="Courier New" w:eastAsia="Courier New" w:hAnsi="Courier New" w:cs="Courier New"/>
    </w:rPr>
  </w:style>
  <w:style w:type="character" w:customStyle="1" w:styleId="WW8Num1z3">
    <w:name w:val="WW8Num1z3"/>
    <w:rPr>
      <w:rFonts w:ascii="Symbol" w:eastAsia="Symbol" w:hAnsi="Symbol" w:cs="Symbol"/>
    </w:rPr>
  </w:style>
  <w:style w:type="character" w:customStyle="1" w:styleId="WW8Num3z0">
    <w:name w:val="WW8Num3z0"/>
    <w:rPr>
      <w:rFonts w:cs="Verdana"/>
      <w:b/>
      <w:bCs/>
      <w:lang w:val="ca-ES"/>
    </w:rPr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2z0">
    <w:name w:val="WW8Num2z0"/>
    <w:rPr>
      <w:rFonts w:cs="Verdana"/>
      <w:b/>
      <w:bCs/>
      <w:lang w:val="ca-ES"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23z0">
    <w:name w:val="WW8Num23z0"/>
    <w:rPr>
      <w:rFonts w:ascii="Arial" w:eastAsia="Times New Roman" w:hAnsi="Arial" w:cs="Arial"/>
      <w:lang w:val="ca-ES"/>
    </w:rPr>
  </w:style>
  <w:style w:type="character" w:customStyle="1" w:styleId="WW8Num23z1">
    <w:name w:val="WW8Num23z1"/>
    <w:rPr>
      <w:rFonts w:ascii="Courier New" w:eastAsia="Courier New" w:hAnsi="Courier New" w:cs="Courier New"/>
    </w:rPr>
  </w:style>
  <w:style w:type="character" w:customStyle="1" w:styleId="WW8Num23z2">
    <w:name w:val="WW8Num23z2"/>
    <w:rPr>
      <w:rFonts w:ascii="Wingdings" w:eastAsia="Wingdings" w:hAnsi="Wingdings" w:cs="Wingdings"/>
    </w:rPr>
  </w:style>
  <w:style w:type="character" w:customStyle="1" w:styleId="WW8Num23z3">
    <w:name w:val="WW8Num23z3"/>
    <w:rPr>
      <w:rFonts w:ascii="Symbol" w:eastAsia="Symbol" w:hAnsi="Symbol" w:cs="Symbol"/>
    </w:rPr>
  </w:style>
  <w:style w:type="character" w:customStyle="1" w:styleId="WW8Num8z0">
    <w:name w:val="WW8Num8z0"/>
    <w:rPr>
      <w:rFonts w:ascii="Arial" w:eastAsia="Times New Roman" w:hAnsi="Arial" w:cs="Arial"/>
      <w:lang w:val="ca-ES"/>
    </w:rPr>
  </w:style>
  <w:style w:type="character" w:customStyle="1" w:styleId="WW8Num8z1">
    <w:name w:val="WW8Num8z1"/>
    <w:rPr>
      <w:rFonts w:ascii="Courier New" w:eastAsia="Courier New" w:hAnsi="Courier New" w:cs="Courier New"/>
    </w:rPr>
  </w:style>
  <w:style w:type="character" w:customStyle="1" w:styleId="WW8Num8z2">
    <w:name w:val="WW8Num8z2"/>
    <w:rPr>
      <w:rFonts w:ascii="Wingdings" w:eastAsia="Wingdings" w:hAnsi="Wingdings" w:cs="Wingdings"/>
    </w:rPr>
  </w:style>
  <w:style w:type="character" w:customStyle="1" w:styleId="WW8Num8z3">
    <w:name w:val="WW8Num8z3"/>
    <w:rPr>
      <w:rFonts w:ascii="Symbol" w:eastAsia="Symbol" w:hAnsi="Symbol" w:cs="Symbol"/>
    </w:rPr>
  </w:style>
  <w:style w:type="character" w:customStyle="1" w:styleId="nfasis1">
    <w:name w:val="Énfasis1"/>
    <w:rPr>
      <w:i w:val="0"/>
      <w:iCs w:val="0"/>
    </w:rPr>
  </w:style>
  <w:style w:type="character" w:customStyle="1" w:styleId="StrongEmphasis">
    <w:name w:val="Strong Emphasis"/>
    <w:rPr>
      <w:b/>
      <w:bCs/>
    </w:rPr>
  </w:style>
  <w:style w:type="character" w:customStyle="1" w:styleId="options-radio-group-radio-box1">
    <w:name w:val="options-radio-group-radio-box1"/>
    <w:rPr>
      <w:b/>
      <w:bCs/>
      <w:i/>
      <w:iCs/>
      <w:color w:val="CC0000"/>
      <w:u w:val="single"/>
    </w:rPr>
  </w:style>
  <w:style w:type="character" w:customStyle="1" w:styleId="wordor1">
    <w:name w:val="wordor1"/>
    <w:rPr>
      <w:color w:val="CC0000"/>
    </w:rPr>
  </w:style>
  <w:style w:type="paragraph" w:styleId="Prrafodelista">
    <w:name w:val="List Paragraph"/>
    <w:basedOn w:val="Normal"/>
    <w:uiPriority w:val="34"/>
    <w:qFormat/>
    <w:rsid w:val="00D019E8"/>
    <w:pPr>
      <w:ind w:left="720"/>
      <w:contextualSpacing/>
    </w:pPr>
  </w:style>
  <w:style w:type="paragraph" w:styleId="Encabezado">
    <w:name w:val="header"/>
    <w:basedOn w:val="Normal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Fuentedeprrafopredeter"/>
  </w:style>
  <w:style w:type="paragraph" w:styleId="Piedepgina">
    <w:name w:val="footer"/>
    <w:basedOn w:val="Normal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Fuentedeprrafopredeter"/>
  </w:style>
  <w:style w:type="numbering" w:customStyle="1" w:styleId="Sinlista1">
    <w:name w:val="Sin lista1"/>
    <w:basedOn w:val="Sinlista"/>
    <w:pPr>
      <w:numPr>
        <w:numId w:val="1"/>
      </w:numPr>
    </w:pPr>
  </w:style>
  <w:style w:type="numbering" w:customStyle="1" w:styleId="WWNum1">
    <w:name w:val="WWNum1"/>
    <w:basedOn w:val="Sinlista"/>
    <w:pPr>
      <w:numPr>
        <w:numId w:val="2"/>
      </w:numPr>
    </w:pPr>
  </w:style>
  <w:style w:type="numbering" w:customStyle="1" w:styleId="WWNum2">
    <w:name w:val="WWNum2"/>
    <w:basedOn w:val="Sinlista"/>
    <w:pPr>
      <w:numPr>
        <w:numId w:val="3"/>
      </w:numPr>
    </w:pPr>
  </w:style>
  <w:style w:type="numbering" w:customStyle="1" w:styleId="WWNum3">
    <w:name w:val="WWNum3"/>
    <w:basedOn w:val="Sinlista"/>
    <w:pPr>
      <w:numPr>
        <w:numId w:val="4"/>
      </w:numPr>
    </w:pPr>
  </w:style>
  <w:style w:type="numbering" w:customStyle="1" w:styleId="WWNum4">
    <w:name w:val="WWNum4"/>
    <w:basedOn w:val="Sinlista"/>
    <w:pPr>
      <w:numPr>
        <w:numId w:val="5"/>
      </w:numPr>
    </w:pPr>
  </w:style>
  <w:style w:type="numbering" w:customStyle="1" w:styleId="WWNum5">
    <w:name w:val="WWNum5"/>
    <w:basedOn w:val="Sinlista"/>
    <w:pPr>
      <w:numPr>
        <w:numId w:val="6"/>
      </w:numPr>
    </w:pPr>
  </w:style>
  <w:style w:type="numbering" w:customStyle="1" w:styleId="WWNum6">
    <w:name w:val="WWNum6"/>
    <w:basedOn w:val="Sinlista"/>
    <w:pPr>
      <w:numPr>
        <w:numId w:val="7"/>
      </w:numPr>
    </w:pPr>
  </w:style>
  <w:style w:type="numbering" w:customStyle="1" w:styleId="WW8Num1">
    <w:name w:val="WW8Num1"/>
    <w:basedOn w:val="Sinlista"/>
    <w:pPr>
      <w:numPr>
        <w:numId w:val="8"/>
      </w:numPr>
    </w:pPr>
  </w:style>
  <w:style w:type="numbering" w:customStyle="1" w:styleId="WW8Num3">
    <w:name w:val="WW8Num3"/>
    <w:basedOn w:val="Sinlista"/>
    <w:pPr>
      <w:numPr>
        <w:numId w:val="9"/>
      </w:numPr>
    </w:pPr>
  </w:style>
  <w:style w:type="numbering" w:customStyle="1" w:styleId="WW8Num2">
    <w:name w:val="WW8Num2"/>
    <w:basedOn w:val="Sinlista"/>
    <w:pPr>
      <w:numPr>
        <w:numId w:val="10"/>
      </w:numPr>
    </w:pPr>
  </w:style>
  <w:style w:type="numbering" w:customStyle="1" w:styleId="WW8Num23">
    <w:name w:val="WW8Num23"/>
    <w:basedOn w:val="Sinlista"/>
    <w:pPr>
      <w:numPr>
        <w:numId w:val="11"/>
      </w:numPr>
    </w:pPr>
  </w:style>
  <w:style w:type="numbering" w:customStyle="1" w:styleId="WW8Num8">
    <w:name w:val="WW8Num8"/>
    <w:basedOn w:val="Sinlista"/>
    <w:pPr>
      <w:numPr>
        <w:numId w:val="12"/>
      </w:numPr>
    </w:pPr>
  </w:style>
  <w:style w:type="character" w:styleId="Hipervnculo">
    <w:name w:val="Hyperlink"/>
    <w:basedOn w:val="Fuentedeprrafopredeter"/>
    <w:uiPriority w:val="99"/>
    <w:unhideWhenUsed/>
    <w:rsid w:val="00BE652F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BE652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lleria.sedelectronica.es/info.8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lolleria.org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11</Pages>
  <Words>2254</Words>
  <Characters>12854</Characters>
  <Application>Microsoft Office Word</Application>
  <DocSecurity>0</DocSecurity>
  <Lines>107</Lines>
  <Paragraphs>30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victor</dc:creator>
  <cp:lastModifiedBy>Enrique Micó</cp:lastModifiedBy>
  <cp:revision>3</cp:revision>
  <cp:lastPrinted>2020-10-28T11:18:00Z</cp:lastPrinted>
  <dcterms:created xsi:type="dcterms:W3CDTF">2023-05-26T11:16:00Z</dcterms:created>
  <dcterms:modified xsi:type="dcterms:W3CDTF">2023-05-26T11:21:00Z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