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25713" w:rsidRPr="00403673" w:rsidRDefault="00625713" w:rsidP="00F43048">
      <w:pPr>
        <w:rPr>
          <w:rFonts w:ascii="Verdana" w:hAnsi="Verdana"/>
          <w:lang w:val="es-ES"/>
        </w:rPr>
      </w:pPr>
      <w:bookmarkStart w:id="0" w:name="_GoBack"/>
      <w:bookmarkEnd w:id="0"/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403673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Identificación de la subvención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D41D8D" w:rsidP="00BC14E5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403673">
              <w:rPr>
                <w:rFonts w:ascii="Verdana" w:eastAsia="Times New Roman" w:hAnsi="Verdana" w:cs="Book Antiqua"/>
                <w:bCs/>
                <w:lang w:eastAsia="zh-CN"/>
              </w:rPr>
              <w:t>2023K9920011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Persona o entidad beneficiaria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BC14E5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eastAsia="Book Antiqua" w:hAnsi="Verdana" w:cs="Book Antiqua"/>
              </w:rPr>
              <w:t>ARTEZALEAK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NIF/CIF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BC14E5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 w:cs="Courier"/>
              </w:rPr>
              <w:t>G20098372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Programa o proyecto subvencionado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63131A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 w:cstheme="minorHAnsi"/>
                <w:lang w:val="es-ES"/>
              </w:rPr>
              <w:t>Subvención para desarrollar la actividad anual de la Asociación</w:t>
            </w:r>
            <w:r w:rsidR="00D41D8D" w:rsidRPr="00403673">
              <w:rPr>
                <w:rFonts w:ascii="Verdana" w:hAnsi="Verdana" w:cstheme="minorHAnsi"/>
                <w:lang w:val="es-ES"/>
              </w:rPr>
              <w:t>. 2023</w:t>
            </w:r>
          </w:p>
        </w:tc>
      </w:tr>
      <w:tr w:rsidR="00F43048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403673" w:rsidRDefault="00F43048" w:rsidP="007F19C6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Importe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403673" w:rsidRDefault="00D41D8D" w:rsidP="00FF72B4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</w:rPr>
              <w:t>90.620,00 €</w:t>
            </w:r>
          </w:p>
        </w:tc>
      </w:tr>
      <w:tr w:rsidR="00BE0262" w:rsidRPr="0040367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403673" w:rsidRDefault="00BE0262" w:rsidP="00BE0262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Partida presupuestaria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403673" w:rsidRDefault="00D41D8D" w:rsidP="00BE0262">
            <w:pPr>
              <w:rPr>
                <w:rFonts w:ascii="Verdana" w:hAnsi="Verdana"/>
              </w:rPr>
            </w:pPr>
            <w:r w:rsidRPr="00403673">
              <w:rPr>
                <w:rFonts w:ascii="Verdana" w:hAnsi="Verdana"/>
              </w:rPr>
              <w:t>1 0601.481.01.334.30 2023 (7754)</w:t>
            </w:r>
          </w:p>
        </w:tc>
      </w:tr>
      <w:tr w:rsidR="00BE0262" w:rsidRPr="00D41D8D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403673" w:rsidRDefault="00BE0262" w:rsidP="00BE0262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>Decreto o acuerdo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403673" w:rsidRDefault="00BE0262" w:rsidP="00403673">
            <w:pPr>
              <w:rPr>
                <w:rFonts w:ascii="Verdana" w:hAnsi="Verdana"/>
                <w:lang w:val="es-ES"/>
              </w:rPr>
            </w:pPr>
            <w:r w:rsidRPr="00403673">
              <w:rPr>
                <w:rFonts w:ascii="Verdana" w:hAnsi="Verdana"/>
                <w:lang w:val="es-ES"/>
              </w:rPr>
              <w:t xml:space="preserve">Decreto </w:t>
            </w:r>
            <w:r w:rsidR="00403673" w:rsidRPr="00403673">
              <w:rPr>
                <w:rFonts w:ascii="Verdana" w:hAnsi="Verdana" w:cs="TimesNewRomanPSMT"/>
              </w:rPr>
              <w:t>0982</w:t>
            </w:r>
          </w:p>
        </w:tc>
      </w:tr>
    </w:tbl>
    <w:p w:rsidR="007F22AA" w:rsidRDefault="007F22AA"/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1158875"/>
          <wp:effectExtent l="0" t="0" r="8890" b="3175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3210" cy="11588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415E9"/>
    <w:rsid w:val="00134694"/>
    <w:rsid w:val="00246CDA"/>
    <w:rsid w:val="003B200D"/>
    <w:rsid w:val="00403673"/>
    <w:rsid w:val="00486F3B"/>
    <w:rsid w:val="00522BFC"/>
    <w:rsid w:val="00565EF7"/>
    <w:rsid w:val="005B5E02"/>
    <w:rsid w:val="00617EE0"/>
    <w:rsid w:val="00625713"/>
    <w:rsid w:val="0063131A"/>
    <w:rsid w:val="007F22AA"/>
    <w:rsid w:val="00AE6ED2"/>
    <w:rsid w:val="00BC14E5"/>
    <w:rsid w:val="00BE0262"/>
    <w:rsid w:val="00C63D71"/>
    <w:rsid w:val="00CC209E"/>
    <w:rsid w:val="00D41D8D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E3C802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Karmele Lizaso</cp:lastModifiedBy>
  <cp:revision>3</cp:revision>
  <dcterms:created xsi:type="dcterms:W3CDTF">2023-05-18T11:09:00Z</dcterms:created>
  <dcterms:modified xsi:type="dcterms:W3CDTF">2023-05-18T11:09:00Z</dcterms:modified>
</cp:coreProperties>
</file>