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0F08" w:rsidRPr="00F35E36" w:rsidRDefault="00BF0F08" w:rsidP="00BF0F08">
      <w:pPr>
        <w:jc w:val="center"/>
        <w:rPr>
          <w:rFonts w:ascii="Arial" w:hAnsi="Arial" w:cs="Arial"/>
          <w:b/>
          <w:bCs/>
          <w:lang w:val="ca-ES" w:eastAsia="ca-ES"/>
        </w:rPr>
      </w:pPr>
      <w:r w:rsidRPr="00F35E36">
        <w:rPr>
          <w:rFonts w:ascii="Arial" w:hAnsi="Arial" w:cs="Arial"/>
          <w:b/>
          <w:bCs/>
          <w:lang w:val="ca-ES" w:eastAsia="ca-ES"/>
        </w:rPr>
        <w:t>ANUNCI</w:t>
      </w:r>
    </w:p>
    <w:p w:rsidR="00BF0F08" w:rsidRPr="00F35E36" w:rsidRDefault="00BF0F08" w:rsidP="00BF0F08">
      <w:pPr>
        <w:shd w:val="clear" w:color="auto" w:fill="FFFFFF"/>
        <w:spacing w:after="0" w:line="240" w:lineRule="auto"/>
        <w:jc w:val="both"/>
        <w:outlineLvl w:val="2"/>
        <w:rPr>
          <w:rFonts w:ascii="Arial" w:eastAsia="Times New Roman" w:hAnsi="Arial" w:cs="Arial"/>
          <w:b/>
          <w:bCs/>
          <w:color w:val="000000"/>
          <w:lang w:val="ca-ES" w:eastAsia="ca-ES"/>
        </w:rPr>
      </w:pPr>
      <w:r w:rsidRPr="00F35E36">
        <w:rPr>
          <w:rFonts w:ascii="Arial" w:hAnsi="Arial" w:cs="Arial"/>
          <w:b/>
          <w:bCs/>
          <w:lang w:val="ca-ES" w:eastAsia="ca-ES"/>
        </w:rPr>
        <w:t xml:space="preserve">Aprovació i inicial, i si s’escau definitiva, de les bases reguladores </w:t>
      </w:r>
      <w:r w:rsidRPr="00F35E36">
        <w:rPr>
          <w:rFonts w:ascii="Arial" w:eastAsia="Times New Roman" w:hAnsi="Arial" w:cs="Arial"/>
          <w:b/>
          <w:bCs/>
          <w:color w:val="000000"/>
          <w:lang w:val="ca-ES" w:eastAsia="ca-ES"/>
        </w:rPr>
        <w:t>dels ajuts per a l’adquisició de llibres i material escolar per al curs 2023-2024</w:t>
      </w:r>
    </w:p>
    <w:p w:rsidR="00BF0F08" w:rsidRPr="00F35E36" w:rsidRDefault="00BF0F08" w:rsidP="00BF0F08">
      <w:pPr>
        <w:autoSpaceDE w:val="0"/>
        <w:autoSpaceDN w:val="0"/>
        <w:adjustRightInd w:val="0"/>
        <w:spacing w:after="0" w:line="240" w:lineRule="auto"/>
        <w:jc w:val="both"/>
        <w:rPr>
          <w:rFonts w:ascii="Arial" w:hAnsi="Arial" w:cs="Arial"/>
          <w:b/>
          <w:bCs/>
          <w:shd w:val="clear" w:color="auto" w:fill="FFFFFF"/>
          <w:lang w:val="ca-ES"/>
        </w:rPr>
      </w:pPr>
    </w:p>
    <w:p w:rsidR="00BF0F08" w:rsidRPr="00F35E36" w:rsidRDefault="00BF0F08" w:rsidP="00BF0F08">
      <w:pPr>
        <w:jc w:val="both"/>
        <w:rPr>
          <w:rFonts w:ascii="Arial" w:hAnsi="Arial" w:cs="Arial"/>
          <w:lang w:val="ca-ES" w:eastAsia="ca-ES"/>
        </w:rPr>
      </w:pPr>
      <w:r w:rsidRPr="00F35E36">
        <w:rPr>
          <w:rFonts w:ascii="Arial" w:hAnsi="Arial" w:cs="Arial"/>
          <w:lang w:val="ca-ES" w:eastAsia="ca-ES"/>
        </w:rPr>
        <w:t>La Junta de Govern local, en sessió ordinària de 16/05/2023 va adoptar l’acord que en la seva part dispositiva es transcriu seguidament:</w:t>
      </w:r>
    </w:p>
    <w:p w:rsidR="00BF0F08" w:rsidRPr="00F35E36" w:rsidRDefault="00BF0F08" w:rsidP="00BF0F08">
      <w:pPr>
        <w:suppressAutoHyphens/>
        <w:autoSpaceDE w:val="0"/>
        <w:spacing w:after="0" w:line="240" w:lineRule="auto"/>
        <w:rPr>
          <w:rFonts w:ascii="Arial" w:eastAsia="Times New Roman" w:hAnsi="Arial" w:cs="Arial"/>
          <w:lang w:val="ca-ES" w:eastAsia="es-ES"/>
        </w:rPr>
      </w:pPr>
      <w:r>
        <w:rPr>
          <w:rFonts w:ascii="Arial" w:eastAsia="Times New Roman" w:hAnsi="Arial" w:cs="Arial"/>
          <w:b/>
          <w:bCs/>
          <w:lang w:val="ca-ES" w:eastAsia="es-ES"/>
        </w:rPr>
        <w:t>“</w:t>
      </w:r>
      <w:r w:rsidRPr="00F35E36">
        <w:rPr>
          <w:rFonts w:ascii="Arial" w:eastAsia="Times New Roman" w:hAnsi="Arial" w:cs="Arial"/>
          <w:b/>
          <w:bCs/>
          <w:lang w:val="ca-ES" w:eastAsia="es-ES"/>
        </w:rPr>
        <w:t>Primer.</w:t>
      </w:r>
      <w:r w:rsidRPr="00F35E36">
        <w:rPr>
          <w:rFonts w:ascii="Arial" w:eastAsia="Times New Roman" w:hAnsi="Arial" w:cs="Arial"/>
          <w:lang w:val="ca-ES" w:eastAsia="es-ES"/>
        </w:rPr>
        <w:t xml:space="preserve"> Aprovar inicialment les Bases específiques que regulen la concessió d’ajuts econòmics individuals per a l’adquisició de llibres i de material escolar corresponent al curs 2023-2024 i que consten com a Annex 1 a aquesta proposta. </w:t>
      </w:r>
    </w:p>
    <w:p w:rsidR="00BF0F08" w:rsidRPr="00F35E36" w:rsidRDefault="00BF0F08" w:rsidP="00BF0F08">
      <w:pPr>
        <w:widowControl w:val="0"/>
        <w:spacing w:after="0" w:line="240" w:lineRule="auto"/>
        <w:rPr>
          <w:rFonts w:ascii="Arial" w:eastAsia="Times New Roman" w:hAnsi="Arial" w:cs="Arial"/>
          <w:b/>
          <w:bCs/>
          <w:lang w:val="ca-ES" w:eastAsia="es-ES"/>
        </w:rPr>
      </w:pPr>
    </w:p>
    <w:p w:rsidR="00BF0F08" w:rsidRPr="00F35E36" w:rsidRDefault="00BF0F08" w:rsidP="00BF0F08">
      <w:pPr>
        <w:widowControl w:val="0"/>
        <w:spacing w:after="0" w:line="240" w:lineRule="auto"/>
        <w:rPr>
          <w:rFonts w:ascii="Arial" w:eastAsia="Times New Roman" w:hAnsi="Arial" w:cs="Arial"/>
          <w:lang w:val="ca-ES" w:eastAsia="es-ES"/>
        </w:rPr>
      </w:pPr>
      <w:r w:rsidRPr="00F35E36">
        <w:rPr>
          <w:rFonts w:ascii="Arial" w:eastAsia="Times New Roman" w:hAnsi="Arial" w:cs="Arial"/>
          <w:b/>
          <w:bCs/>
          <w:lang w:val="ca-ES" w:eastAsia="es-ES"/>
        </w:rPr>
        <w:t xml:space="preserve">Segon. </w:t>
      </w:r>
      <w:r w:rsidRPr="00F35E36">
        <w:rPr>
          <w:rFonts w:ascii="Arial" w:eastAsia="Times New Roman" w:hAnsi="Arial" w:cs="Arial"/>
          <w:lang w:val="ca-ES" w:eastAsia="es-ES"/>
        </w:rPr>
        <w:t>Sotmetre a informació pública les bases específiques descrites en el punt anterior, per un termini de vint dies hàbils, d’acord amb el que disposa l’article 124 del Decret 179/1995, de 13 de juny, pel qual s’aprova el Reglament d’obres, activitats i serves dels ens locals. A aquest efecte caldrà publicar un anunci al Butlletí Oficial de la Província de Girona i en el tauler electrònic de la Diputació, així com una referència en el Diari Oficial de la Generalitat de Catalunya. En el supòsit que durant el termini d’informació pública no s’hi formulin al·legacions o reclamacions, les bases quedaran aprovades definitivament.</w:t>
      </w:r>
    </w:p>
    <w:p w:rsidR="00BF0F08" w:rsidRPr="00F35E36" w:rsidRDefault="00BF0F08" w:rsidP="00BF0F08">
      <w:pPr>
        <w:widowControl w:val="0"/>
        <w:spacing w:after="0" w:line="240" w:lineRule="auto"/>
        <w:rPr>
          <w:rFonts w:ascii="Arial" w:eastAsia="Times New Roman" w:hAnsi="Arial" w:cs="Arial"/>
          <w:lang w:val="ca-ES" w:eastAsia="es-ES"/>
        </w:rPr>
      </w:pPr>
      <w:r w:rsidRPr="00F35E36">
        <w:rPr>
          <w:rFonts w:ascii="Arial" w:eastAsia="Times New Roman" w:hAnsi="Arial" w:cs="Arial"/>
          <w:lang w:val="ca-ES" w:eastAsia="es-ES"/>
        </w:rPr>
        <w:t>En el supòsit que es formulin al·legacions contra alguna de les bases durant el termini d’informació pública, es suspendrà la transmissió de la convocatòria corresponent si a conseqüència de la resolució de les al·legacions es modifiquen les bases.</w:t>
      </w:r>
    </w:p>
    <w:p w:rsidR="00BF0F08" w:rsidRPr="00F35E36" w:rsidRDefault="00BF0F08" w:rsidP="00BF0F08">
      <w:pPr>
        <w:widowControl w:val="0"/>
        <w:spacing w:after="0" w:line="240" w:lineRule="auto"/>
        <w:rPr>
          <w:rFonts w:ascii="Arial" w:eastAsia="Times New Roman" w:hAnsi="Arial" w:cs="Arial"/>
          <w:b/>
          <w:bCs/>
          <w:lang w:val="ca-ES" w:eastAsia="es-ES"/>
        </w:rPr>
      </w:pPr>
    </w:p>
    <w:p w:rsidR="00BF0F08" w:rsidRPr="00F35E36" w:rsidRDefault="00BF0F08" w:rsidP="00BF0F08">
      <w:pPr>
        <w:widowControl w:val="0"/>
        <w:spacing w:after="0" w:line="240" w:lineRule="auto"/>
        <w:rPr>
          <w:rFonts w:ascii="Arial" w:eastAsia="Times New Roman" w:hAnsi="Arial" w:cs="Arial"/>
          <w:lang w:val="ca-ES" w:eastAsia="es-ES"/>
        </w:rPr>
      </w:pPr>
      <w:r w:rsidRPr="00F35E36">
        <w:rPr>
          <w:rFonts w:ascii="Arial" w:eastAsia="Times New Roman" w:hAnsi="Arial" w:cs="Arial"/>
          <w:b/>
          <w:bCs/>
          <w:lang w:val="ca-ES" w:eastAsia="es-ES"/>
        </w:rPr>
        <w:t>Segon.</w:t>
      </w:r>
      <w:r w:rsidRPr="00F35E36">
        <w:rPr>
          <w:rFonts w:ascii="Arial" w:eastAsia="Times New Roman" w:hAnsi="Arial" w:cs="Arial"/>
          <w:lang w:val="ca-ES" w:eastAsia="es-ES"/>
        </w:rPr>
        <w:t xml:space="preserve"> Aprovar simultàniament la convocatòria per a la concessió de subvencions per procediment de concurrència competitiva per a l’adquisició de llibres de text i material escolar per al curs 2023/2024 a favor de persones de famílies amb una situació econòmica i social amb dificultats, d’acord amb les bases que consten com a Annex 1 a aquesta proposta i establir un termini des del 6 al 19 de juny, </w:t>
      </w:r>
      <w:proofErr w:type="spellStart"/>
      <w:r w:rsidRPr="00F35E36">
        <w:rPr>
          <w:rFonts w:ascii="Arial" w:eastAsia="Times New Roman" w:hAnsi="Arial" w:cs="Arial"/>
          <w:lang w:val="ca-ES" w:eastAsia="es-ES"/>
        </w:rPr>
        <w:t>amdós</w:t>
      </w:r>
      <w:proofErr w:type="spellEnd"/>
      <w:r w:rsidRPr="00F35E36">
        <w:rPr>
          <w:rFonts w:ascii="Arial" w:eastAsia="Times New Roman" w:hAnsi="Arial" w:cs="Arial"/>
          <w:lang w:val="ca-ES" w:eastAsia="es-ES"/>
        </w:rPr>
        <w:t xml:space="preserve"> inclosos per presentar les sol·licituds. </w:t>
      </w:r>
    </w:p>
    <w:p w:rsidR="00BF0F08" w:rsidRPr="00F35E36" w:rsidRDefault="00BF0F08" w:rsidP="00BF0F08">
      <w:pPr>
        <w:widowControl w:val="0"/>
        <w:spacing w:after="0" w:line="240" w:lineRule="auto"/>
        <w:ind w:firstLine="708"/>
        <w:rPr>
          <w:rFonts w:ascii="Arial" w:eastAsia="Times New Roman" w:hAnsi="Arial" w:cs="Arial"/>
          <w:lang w:val="ca-ES" w:eastAsia="es-ES"/>
        </w:rPr>
      </w:pPr>
    </w:p>
    <w:p w:rsidR="00BF0F08" w:rsidRDefault="00BF0F08" w:rsidP="00BF0F08">
      <w:pPr>
        <w:autoSpaceDE w:val="0"/>
        <w:autoSpaceDN w:val="0"/>
        <w:adjustRightInd w:val="0"/>
        <w:spacing w:after="0" w:line="240" w:lineRule="auto"/>
        <w:jc w:val="both"/>
        <w:rPr>
          <w:rFonts w:ascii="Arial" w:eastAsia="Times New Roman" w:hAnsi="Arial" w:cs="Arial"/>
          <w:iCs/>
          <w:lang w:val="ca-ES" w:eastAsia="es-ES"/>
        </w:rPr>
      </w:pPr>
      <w:r w:rsidRPr="00F35E36">
        <w:rPr>
          <w:rFonts w:ascii="Arial" w:eastAsia="Times New Roman" w:hAnsi="Arial" w:cs="Arial"/>
          <w:b/>
          <w:bCs/>
          <w:lang w:val="ca-ES" w:eastAsia="es-ES"/>
        </w:rPr>
        <w:t xml:space="preserve">Tercer. </w:t>
      </w:r>
      <w:r w:rsidRPr="00F35E36">
        <w:rPr>
          <w:rFonts w:ascii="Arial" w:eastAsia="Times New Roman" w:hAnsi="Arial" w:cs="Arial"/>
          <w:iCs/>
          <w:lang w:val="ca-ES" w:eastAsia="es-ES"/>
        </w:rPr>
        <w:t>Subministrar, per part de la Intervenció, a la BDNS la documentació necessària perquè es procedeixi a la publicació de l'extracte de la convocatòria en el Butlletí Oficial de la Província de Girona</w:t>
      </w:r>
    </w:p>
    <w:p w:rsidR="00BF0F08" w:rsidRPr="00F35E36" w:rsidRDefault="00BF0F08" w:rsidP="00BF0F08">
      <w:pPr>
        <w:autoSpaceDE w:val="0"/>
        <w:autoSpaceDN w:val="0"/>
        <w:adjustRightInd w:val="0"/>
        <w:spacing w:after="0" w:line="240" w:lineRule="auto"/>
        <w:jc w:val="both"/>
        <w:rPr>
          <w:rFonts w:ascii="Arial" w:hAnsi="Arial" w:cs="Arial"/>
          <w:lang w:val="ca-ES"/>
        </w:rPr>
      </w:pPr>
    </w:p>
    <w:p w:rsidR="00BF0F08" w:rsidRPr="00F35E36" w:rsidRDefault="00BF0F08" w:rsidP="00BF0F08">
      <w:pPr>
        <w:spacing w:after="0" w:line="240" w:lineRule="auto"/>
        <w:jc w:val="both"/>
        <w:rPr>
          <w:rFonts w:ascii="Arial" w:hAnsi="Arial" w:cs="Arial"/>
          <w:lang w:val="ca-ES"/>
        </w:rPr>
      </w:pPr>
      <w:r w:rsidRPr="00F35E36">
        <w:rPr>
          <w:rFonts w:ascii="Arial" w:hAnsi="Arial" w:cs="Arial"/>
          <w:lang w:val="ca-ES"/>
        </w:rPr>
        <w:t xml:space="preserve">Durant aquest termini l’expedient podrà ser examinat per qualsevol interessat/da a les dependències municipals perquè es formulin les al·legacions que s’estimin pertinents. Així mateix, estarà la disposició dels interessats a </w:t>
      </w:r>
      <w:proofErr w:type="spellStart"/>
      <w:r w:rsidRPr="00F35E36">
        <w:rPr>
          <w:rFonts w:ascii="Arial" w:hAnsi="Arial" w:cs="Arial"/>
          <w:lang w:val="ca-ES"/>
        </w:rPr>
        <w:t>l’etauler</w:t>
      </w:r>
      <w:proofErr w:type="spellEnd"/>
      <w:r w:rsidRPr="00F35E36">
        <w:rPr>
          <w:rFonts w:ascii="Arial" w:hAnsi="Arial" w:cs="Arial"/>
          <w:lang w:val="ca-ES"/>
        </w:rPr>
        <w:t xml:space="preserve"> de la seu electrònica d'aquest Ajuntament [adreça </w:t>
      </w:r>
      <w:hyperlink r:id="rId4" w:history="1">
        <w:r w:rsidRPr="00F35E36">
          <w:rPr>
            <w:rStyle w:val="Hipervnculo"/>
            <w:rFonts w:ascii="Arial" w:hAnsi="Arial" w:cs="Arial"/>
            <w:lang w:val="ca-ES"/>
          </w:rPr>
          <w:t>https://www.vidreres.cat</w:t>
        </w:r>
      </w:hyperlink>
      <w:r w:rsidRPr="00F35E36">
        <w:rPr>
          <w:rFonts w:ascii="Arial" w:hAnsi="Arial" w:cs="Arial"/>
          <w:lang w:val="ca-ES"/>
        </w:rPr>
        <w:t>].</w:t>
      </w:r>
    </w:p>
    <w:p w:rsidR="00BF0F08" w:rsidRPr="00F35E36" w:rsidRDefault="00BF0F08" w:rsidP="00BF0F08">
      <w:pPr>
        <w:pStyle w:val="Sinespaciado"/>
        <w:rPr>
          <w:rFonts w:ascii="Arial" w:hAnsi="Arial" w:cs="Arial"/>
          <w:lang w:val="ca-ES"/>
        </w:rPr>
      </w:pPr>
    </w:p>
    <w:p w:rsidR="00BF0F08" w:rsidRPr="00F35E36" w:rsidRDefault="00BF0F08" w:rsidP="00BF0F08">
      <w:pPr>
        <w:pStyle w:val="Sinespaciado"/>
        <w:rPr>
          <w:rFonts w:ascii="Arial" w:hAnsi="Arial" w:cs="Arial"/>
          <w:lang w:val="ca-ES"/>
        </w:rPr>
      </w:pPr>
      <w:r w:rsidRPr="00F35E36">
        <w:rPr>
          <w:rFonts w:ascii="Arial" w:hAnsi="Arial" w:cs="Arial"/>
          <w:lang w:val="ca-ES"/>
        </w:rPr>
        <w:t>Jordi Camps Vicente</w:t>
      </w:r>
    </w:p>
    <w:p w:rsidR="00BF0F08" w:rsidRPr="00F35E36" w:rsidRDefault="00BF0F08" w:rsidP="00BF0F08">
      <w:pPr>
        <w:pStyle w:val="Sinespaciado"/>
        <w:rPr>
          <w:rFonts w:ascii="Arial" w:hAnsi="Arial" w:cs="Arial"/>
          <w:lang w:val="ca-ES"/>
        </w:rPr>
      </w:pPr>
      <w:r w:rsidRPr="00F35E36">
        <w:rPr>
          <w:rFonts w:ascii="Arial" w:hAnsi="Arial" w:cs="Arial"/>
          <w:lang w:val="ca-ES"/>
        </w:rPr>
        <w:t>Alcalde</w:t>
      </w:r>
    </w:p>
    <w:p w:rsidR="00BF0F08" w:rsidRPr="00F35E36" w:rsidRDefault="00BF0F08" w:rsidP="00BF0F08">
      <w:pPr>
        <w:tabs>
          <w:tab w:val="left" w:pos="5505"/>
        </w:tabs>
        <w:rPr>
          <w:rFonts w:ascii="Arial" w:hAnsi="Arial" w:cs="Arial"/>
          <w:lang w:val="ca-ES"/>
        </w:rPr>
      </w:pPr>
      <w:r w:rsidRPr="00F35E36">
        <w:rPr>
          <w:rFonts w:ascii="Arial" w:hAnsi="Arial" w:cs="Arial"/>
          <w:lang w:val="ca-ES"/>
        </w:rPr>
        <w:tab/>
      </w:r>
    </w:p>
    <w:p w:rsidR="00BF0F08" w:rsidRPr="00F35E36" w:rsidRDefault="00BF0F08" w:rsidP="00BF0F08">
      <w:pPr>
        <w:rPr>
          <w:rFonts w:ascii="Arial" w:hAnsi="Arial" w:cs="Arial"/>
          <w:lang w:val="ca-ES"/>
        </w:rPr>
      </w:pPr>
      <w:r w:rsidRPr="00F35E36">
        <w:rPr>
          <w:rFonts w:ascii="Arial" w:hAnsi="Arial" w:cs="Arial"/>
          <w:lang w:val="ca-ES"/>
        </w:rPr>
        <w:t>Vidreres, a data de la signatura electrònica.</w:t>
      </w:r>
    </w:p>
    <w:p w:rsidR="00BF0F08" w:rsidRPr="00F35E36" w:rsidRDefault="00BF0F08" w:rsidP="00BF0F08">
      <w:pPr>
        <w:spacing w:after="0" w:line="240" w:lineRule="auto"/>
        <w:rPr>
          <w:rFonts w:ascii="Arial" w:hAnsi="Arial" w:cs="Arial"/>
          <w:lang w:val="ca-ES"/>
        </w:rPr>
      </w:pPr>
    </w:p>
    <w:p w:rsidR="009C7DE8" w:rsidRDefault="009C7DE8"/>
    <w:sectPr w:rsidR="009C7DE8">
      <w:headerReference w:type="default" r:id="rI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F6B4D" w:rsidRDefault="00BF0F08">
    <w:r w:rsidRPr="0053047F">
      <w:rPr>
        <w:noProof/>
        <w:lang w:eastAsia="es-ES"/>
      </w:rPr>
      <w:drawing>
        <wp:inline distT="0" distB="0" distL="0" distR="0">
          <wp:extent cx="2466975" cy="723900"/>
          <wp:effectExtent l="0" t="0" r="9525" b="0"/>
          <wp:docPr id="493295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723900"/>
                  </a:xfrm>
                  <a:prstGeom prst="rect">
                    <a:avLst/>
                  </a:prstGeom>
                  <a:solidFill>
                    <a:srgbClr val="FFFFFF"/>
                  </a:solidFill>
                  <a:ln>
                    <a:noFill/>
                  </a:ln>
                </pic:spPr>
              </pic:pic>
            </a:graphicData>
          </a:graphic>
        </wp:inline>
      </w:drawing>
    </w:r>
    <w:bookmarkStart w:id="0" w:name="_GoBack"/>
    <w:bookmarkEnd w:id="0"/>
  </w:p>
  <w:p w:rsidR="004730D7" w:rsidRPr="006A44DB" w:rsidRDefault="00000000" w:rsidP="006A44DB">
    <w:pPr>
      <w:rPr>
        <w:lang w:val="ca-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F08"/>
    <w:rsid w:val="009C7DE8"/>
    <w:rsid w:val="00BF0F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3E617-C6D7-4983-82BB-1CE469986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F08"/>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BF0F08"/>
    <w:rPr>
      <w:color w:val="0563C1"/>
      <w:u w:val="single"/>
    </w:rPr>
  </w:style>
  <w:style w:type="paragraph" w:styleId="Sinespaciado">
    <w:name w:val="No Spacing"/>
    <w:uiPriority w:val="1"/>
    <w:qFormat/>
    <w:rsid w:val="00BF0F08"/>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hyperlink" Target="https://www.vidrere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386</Words>
  <Characters>2129</Characters>
  <Application>Microsoft Office Word</Application>
  <DocSecurity>0</DocSecurity>
  <Lines>17</Lines>
  <Paragraphs>5</Paragraphs>
  <ScaleCrop>false</ScaleCrop>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Ramos Baye</dc:creator>
  <cp:keywords/>
  <dc:description/>
  <cp:lastModifiedBy>Silvia Ramos Baye</cp:lastModifiedBy>
  <cp:revision>1</cp:revision>
  <dcterms:created xsi:type="dcterms:W3CDTF">2023-05-19T09:34:00Z</dcterms:created>
  <dcterms:modified xsi:type="dcterms:W3CDTF">2023-05-19T09:35:00Z</dcterms:modified>
</cp:coreProperties>
</file>