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Per resolució de Regidora Delegada de Joventut i Esports del dia 09/05/23, es va aprovar les convocatòries de subvencions pel desenvolupament de les activitats ordinàries dels clubs i de les entitats esportives durant l'any 2023, Programa A; per organitzar i desenvolupar esdeveniments esportius a la ciutat l’any 2023, Programa C; pel desenvolupament de les activitats ordinàries dels esportistes individuals l’any 2023, Programa E. </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La Junta de Govern Local, en sessió de data 6.11.20, va aprovar inicialment les bases reguladores per l’atorgament de subvencions en matèria esportiva que van quedar aprovades definitivament en data 10.12.20 en no presentar-se al·legacions. Van ser publicades al BOPT 8395 de 11.11.20. Posteriorment, la Junta de Govern Local, en sessió de data 5.11.20, va modificar aquelles bases que van quedar aprovades definitivament en data 22.11.21. La modificació va ser publicada al BOPT de 24.11.20. </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De conformitat amb allò previst als articles 17.3.b i 20.8.a de la Llei 28/2003 de 17 de novembre, general de subvencions, es publica les convocatòries al BOPT per conducte de la Base de Dades Nacional de Subvencions (http://www.pap.minhap.gob.es/bdnstrans). </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Les sol·licituds es podran presentar, en els models normalitzats, de forma telemàtica a través de la Seu electrònica de l’Ajuntament de Cambrils, https://www.cambrils.cat/esports/fitxers/docs/SOLLICITUDSUBVENCICONVOCATORIAA_ENTITATS_2023.pdf per a la convocatòria A fins el 16 de juny de 2023 </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https://www.cambrils.cat/esports/fitxers/docs/SOLLICITUDSUBVENCIOCONVOCATORIAC_2023.pdf per a la convocatòria C fins el 16 de juny de 2023 </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https://www.cambrils.cat/esports/fitxers/docs/SOLLICITUDSUBVENCIOCONVOCATORIAE_INDIVIDUALS_2023.pdf per a la convocatòria E serà el 30 de novembre de 2023, a partir de l’ endemà de la publicació de la convocatòria en el BOPT. </w:t>
      </w:r>
    </w:p>
    <w:p w:rsidR="00726C1A" w:rsidRPr="007612A4" w:rsidRDefault="00726C1A" w:rsidP="00726C1A">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En cas de que la sol·licitud la formuli una persona física com a beneficiària de la subvenció, ho podrà fer bé electrònicament, o bé presencialment a les oficines de l’OAC, per correu postal o per qualsevol dels altres sistemes previstos a la Llei 39/2015,d’1 d’octubre de procediment administratiu comú. </w:t>
      </w:r>
    </w:p>
    <w:p w:rsidR="00593A92" w:rsidRDefault="00726C1A" w:rsidP="00726C1A">
      <w:pPr>
        <w:jc w:val="both"/>
        <w:rPr>
          <w:rFonts w:ascii="AJCAMBRILS Myriad" w:hAnsi="AJCAMBRILS Myriad" w:cs="Tahoma"/>
          <w:b/>
        </w:rPr>
      </w:pPr>
      <w:r w:rsidRPr="007612A4">
        <w:rPr>
          <w:rFonts w:ascii="AJCAMBRILS Myriad" w:hAnsi="AJCAMBRILS Myriad" w:cs="AJCAMBRILS Myriad"/>
          <w:color w:val="000000"/>
          <w:sz w:val="23"/>
          <w:szCs w:val="23"/>
        </w:rPr>
        <w:t>Contra aquest acord, que és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r>
        <w:rPr>
          <w:rFonts w:ascii="AJCAMBRILS Myriad" w:hAnsi="AJCAMBRILS Myriad" w:cs="AJCAMBRILS Myriad"/>
          <w:color w:val="000000"/>
          <w:sz w:val="23"/>
          <w:szCs w:val="23"/>
        </w:rPr>
        <w:t>.</w:t>
      </w:r>
    </w:p>
    <w:p w:rsidR="00050EC9" w:rsidRDefault="007728AE" w:rsidP="00E01973">
      <w:pPr>
        <w:rPr>
          <w:rFonts w:cs="Tahoma"/>
          <w:b/>
        </w:rPr>
      </w:pPr>
      <w:r>
        <w:rPr>
          <w:rFonts w:ascii="AJCAMBRILS Myriad" w:hAnsi="AJCAMBRILS Myriad" w:cs="Tahoma"/>
          <w:b/>
        </w:rPr>
        <w:br w:type="page"/>
      </w:r>
    </w:p>
    <w:p w:rsidR="00B75AEF" w:rsidRDefault="00B75AEF" w:rsidP="00B75AEF">
      <w:pPr>
        <w:rPr>
          <w:rFonts w:cs="Tahoma"/>
          <w:b/>
        </w:rPr>
      </w:pPr>
      <w:r>
        <w:rPr>
          <w:rFonts w:cs="Tahoma"/>
          <w:b/>
        </w:rPr>
        <w:lastRenderedPageBreak/>
        <w:t>CONVOCATÒRIA PER L’ATORGAMENT DE SUBVENCIONS EN MATÈRIA ESPORTIVA PER L’ANY 202</w:t>
      </w:r>
      <w:r w:rsidR="008E6750">
        <w:rPr>
          <w:rFonts w:cs="Tahoma"/>
          <w:b/>
        </w:rPr>
        <w:t>3</w:t>
      </w:r>
    </w:p>
    <w:p w:rsidR="00B75AEF" w:rsidRDefault="00B75AEF" w:rsidP="00B75AEF">
      <w:pPr>
        <w:rPr>
          <w:rFonts w:cs="Tahoma"/>
          <w:b/>
        </w:rPr>
      </w:pPr>
    </w:p>
    <w:p w:rsidR="00B75AEF" w:rsidRDefault="00B75AEF" w:rsidP="00050EC9">
      <w:pPr>
        <w:jc w:val="both"/>
        <w:rPr>
          <w:rFonts w:cs="Tahoma"/>
          <w:b/>
        </w:rPr>
      </w:pPr>
      <w:r>
        <w:rPr>
          <w:rFonts w:cs="Tahoma"/>
          <w:b/>
        </w:rPr>
        <w:t>PROGRAMA E. CONVOCATÒRIA DE SUBVENCIÓ PER AL DESENVOLUPAMENT DE LES ACTIVITATS ORDINÀRIES DELS ESPORTISTES INDIVIDUALS  L’ANY 202</w:t>
      </w:r>
      <w:r w:rsidR="008E6750">
        <w:rPr>
          <w:rFonts w:cs="Tahoma"/>
          <w:b/>
        </w:rPr>
        <w:t>3</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 OBJECTE DE LA CONVOCATÒRIA</w:t>
      </w:r>
    </w:p>
    <w:p w:rsidR="00B75AEF" w:rsidRDefault="00B75AEF" w:rsidP="00050EC9">
      <w:pPr>
        <w:pStyle w:val="Textoindependiente"/>
        <w:rPr>
          <w:b w:val="0"/>
          <w:sz w:val="22"/>
          <w:szCs w:val="22"/>
        </w:rPr>
      </w:pPr>
      <w:proofErr w:type="spellStart"/>
      <w:r>
        <w:rPr>
          <w:sz w:val="22"/>
          <w:szCs w:val="22"/>
        </w:rPr>
        <w:t>L’objecte</w:t>
      </w:r>
      <w:proofErr w:type="spellEnd"/>
      <w:r>
        <w:rPr>
          <w:sz w:val="22"/>
          <w:szCs w:val="22"/>
        </w:rPr>
        <w:t xml:space="preserve"> de la </w:t>
      </w:r>
      <w:proofErr w:type="spellStart"/>
      <w:r>
        <w:rPr>
          <w:sz w:val="22"/>
          <w:szCs w:val="22"/>
        </w:rPr>
        <w:t>convocatòria</w:t>
      </w:r>
      <w:proofErr w:type="spellEnd"/>
      <w:r>
        <w:rPr>
          <w:sz w:val="22"/>
          <w:szCs w:val="22"/>
        </w:rPr>
        <w:t xml:space="preserve"> </w:t>
      </w:r>
      <w:proofErr w:type="spellStart"/>
      <w:r>
        <w:rPr>
          <w:sz w:val="22"/>
          <w:szCs w:val="22"/>
        </w:rPr>
        <w:t>és</w:t>
      </w:r>
      <w:proofErr w:type="spellEnd"/>
      <w:r>
        <w:rPr>
          <w:sz w:val="22"/>
          <w:szCs w:val="22"/>
        </w:rPr>
        <w:t xml:space="preserve"> </w:t>
      </w:r>
      <w:proofErr w:type="spellStart"/>
      <w:r>
        <w:rPr>
          <w:sz w:val="22"/>
          <w:szCs w:val="22"/>
        </w:rPr>
        <w:t>l’atorgament</w:t>
      </w:r>
      <w:proofErr w:type="spellEnd"/>
      <w:r>
        <w:rPr>
          <w:sz w:val="22"/>
          <w:szCs w:val="22"/>
        </w:rPr>
        <w:t xml:space="preserve"> de </w:t>
      </w:r>
      <w:proofErr w:type="spellStart"/>
      <w:r>
        <w:rPr>
          <w:sz w:val="22"/>
          <w:szCs w:val="22"/>
        </w:rPr>
        <w:t>subvencions</w:t>
      </w:r>
      <w:proofErr w:type="spellEnd"/>
      <w:r>
        <w:rPr>
          <w:sz w:val="22"/>
          <w:szCs w:val="22"/>
        </w:rPr>
        <w:t xml:space="preserve"> </w:t>
      </w:r>
      <w:proofErr w:type="spellStart"/>
      <w:r>
        <w:rPr>
          <w:sz w:val="22"/>
          <w:szCs w:val="22"/>
        </w:rPr>
        <w:t>adreçades</w:t>
      </w:r>
      <w:proofErr w:type="spellEnd"/>
      <w:r>
        <w:rPr>
          <w:sz w:val="22"/>
          <w:szCs w:val="22"/>
        </w:rPr>
        <w:t xml:space="preserve"> a </w:t>
      </w:r>
      <w:proofErr w:type="spellStart"/>
      <w:r>
        <w:rPr>
          <w:sz w:val="22"/>
          <w:szCs w:val="22"/>
        </w:rPr>
        <w:t>esportistes</w:t>
      </w:r>
      <w:proofErr w:type="spellEnd"/>
      <w:r>
        <w:rPr>
          <w:sz w:val="22"/>
          <w:szCs w:val="22"/>
        </w:rPr>
        <w:t xml:space="preserve"> </w:t>
      </w:r>
      <w:proofErr w:type="spellStart"/>
      <w:r>
        <w:rPr>
          <w:sz w:val="22"/>
          <w:szCs w:val="22"/>
        </w:rPr>
        <w:t>individuals</w:t>
      </w:r>
      <w:proofErr w:type="spellEnd"/>
      <w:r>
        <w:rPr>
          <w:sz w:val="22"/>
          <w:szCs w:val="22"/>
        </w:rPr>
        <w:t xml:space="preserve"> (</w:t>
      </w:r>
      <w:proofErr w:type="spellStart"/>
      <w:r>
        <w:rPr>
          <w:sz w:val="22"/>
          <w:szCs w:val="22"/>
        </w:rPr>
        <w:t>d’acord</w:t>
      </w:r>
      <w:proofErr w:type="spellEnd"/>
      <w:r>
        <w:rPr>
          <w:sz w:val="22"/>
          <w:szCs w:val="22"/>
        </w:rPr>
        <w:t xml:space="preserve"> </w:t>
      </w:r>
      <w:proofErr w:type="spellStart"/>
      <w:r>
        <w:rPr>
          <w:sz w:val="22"/>
          <w:szCs w:val="22"/>
        </w:rPr>
        <w:t>amb</w:t>
      </w:r>
      <w:proofErr w:type="spellEnd"/>
      <w:r>
        <w:rPr>
          <w:sz w:val="22"/>
          <w:szCs w:val="22"/>
        </w:rPr>
        <w:t xml:space="preserve"> les </w:t>
      </w:r>
      <w:proofErr w:type="spellStart"/>
      <w:r>
        <w:rPr>
          <w:sz w:val="22"/>
          <w:szCs w:val="22"/>
        </w:rPr>
        <w:t>modalitats</w:t>
      </w:r>
      <w:proofErr w:type="spellEnd"/>
      <w:r>
        <w:rPr>
          <w:sz w:val="22"/>
          <w:szCs w:val="22"/>
        </w:rPr>
        <w:t xml:space="preserve"> </w:t>
      </w:r>
      <w:proofErr w:type="spellStart"/>
      <w:r>
        <w:rPr>
          <w:sz w:val="22"/>
          <w:szCs w:val="22"/>
        </w:rPr>
        <w:t>esportives</w:t>
      </w:r>
      <w:proofErr w:type="spellEnd"/>
      <w:r>
        <w:rPr>
          <w:sz w:val="22"/>
          <w:szCs w:val="22"/>
        </w:rPr>
        <w:t xml:space="preserve"> </w:t>
      </w:r>
      <w:proofErr w:type="spellStart"/>
      <w:r>
        <w:rPr>
          <w:sz w:val="22"/>
          <w:szCs w:val="22"/>
        </w:rPr>
        <w:t>establertes</w:t>
      </w:r>
      <w:proofErr w:type="spellEnd"/>
      <w:r>
        <w:rPr>
          <w:sz w:val="22"/>
          <w:szCs w:val="22"/>
        </w:rPr>
        <w:t xml:space="preserve">) </w:t>
      </w:r>
      <w:proofErr w:type="spellStart"/>
      <w:r>
        <w:rPr>
          <w:sz w:val="22"/>
          <w:szCs w:val="22"/>
        </w:rPr>
        <w:t>amb</w:t>
      </w:r>
      <w:proofErr w:type="spellEnd"/>
      <w:r>
        <w:rPr>
          <w:sz w:val="22"/>
          <w:szCs w:val="22"/>
        </w:rPr>
        <w:t xml:space="preserve"> </w:t>
      </w:r>
      <w:proofErr w:type="spellStart"/>
      <w:r>
        <w:rPr>
          <w:sz w:val="22"/>
          <w:szCs w:val="22"/>
        </w:rPr>
        <w:t>llicència</w:t>
      </w:r>
      <w:proofErr w:type="spellEnd"/>
      <w:r>
        <w:rPr>
          <w:sz w:val="22"/>
          <w:szCs w:val="22"/>
        </w:rPr>
        <w:t xml:space="preserve"> </w:t>
      </w:r>
      <w:proofErr w:type="spellStart"/>
      <w:r>
        <w:rPr>
          <w:sz w:val="22"/>
          <w:szCs w:val="22"/>
        </w:rPr>
        <w:t>esportiva</w:t>
      </w:r>
      <w:proofErr w:type="spellEnd"/>
      <w:r>
        <w:rPr>
          <w:sz w:val="22"/>
          <w:szCs w:val="22"/>
        </w:rPr>
        <w:t xml:space="preserve"> </w:t>
      </w:r>
      <w:proofErr w:type="spellStart"/>
      <w:r>
        <w:rPr>
          <w:sz w:val="22"/>
          <w:szCs w:val="22"/>
        </w:rPr>
        <w:t>vigent</w:t>
      </w:r>
      <w:proofErr w:type="spellEnd"/>
      <w:r>
        <w:rPr>
          <w:sz w:val="22"/>
          <w:szCs w:val="22"/>
        </w:rPr>
        <w:t xml:space="preserve">, </w:t>
      </w:r>
      <w:proofErr w:type="spellStart"/>
      <w:r>
        <w:rPr>
          <w:sz w:val="22"/>
          <w:szCs w:val="22"/>
        </w:rPr>
        <w:t>amb</w:t>
      </w:r>
      <w:proofErr w:type="spellEnd"/>
      <w:r>
        <w:rPr>
          <w:sz w:val="22"/>
          <w:szCs w:val="22"/>
        </w:rPr>
        <w:t xml:space="preserve"> </w:t>
      </w:r>
      <w:proofErr w:type="spellStart"/>
      <w:r>
        <w:rPr>
          <w:sz w:val="22"/>
          <w:szCs w:val="22"/>
        </w:rPr>
        <w:t>els</w:t>
      </w:r>
      <w:proofErr w:type="spellEnd"/>
      <w:r>
        <w:rPr>
          <w:sz w:val="22"/>
          <w:szCs w:val="22"/>
        </w:rPr>
        <w:t xml:space="preserve"> </w:t>
      </w:r>
      <w:proofErr w:type="spellStart"/>
      <w:r>
        <w:rPr>
          <w:sz w:val="22"/>
          <w:szCs w:val="22"/>
        </w:rPr>
        <w:t>següents</w:t>
      </w:r>
      <w:proofErr w:type="spellEnd"/>
      <w:r>
        <w:rPr>
          <w:sz w:val="22"/>
          <w:szCs w:val="22"/>
        </w:rPr>
        <w:t xml:space="preserve"> </w:t>
      </w:r>
      <w:proofErr w:type="spellStart"/>
      <w:r>
        <w:rPr>
          <w:sz w:val="22"/>
          <w:szCs w:val="22"/>
        </w:rPr>
        <w:t>objectius</w:t>
      </w:r>
      <w:proofErr w:type="spellEnd"/>
      <w:r>
        <w:rPr>
          <w:sz w:val="22"/>
          <w:szCs w:val="22"/>
        </w:rPr>
        <w:t>:</w:t>
      </w:r>
    </w:p>
    <w:p w:rsidR="00B75AEF" w:rsidRDefault="00B75AEF" w:rsidP="00050EC9">
      <w:pPr>
        <w:pStyle w:val="Sinespaciado"/>
        <w:jc w:val="both"/>
        <w:rPr>
          <w:rFonts w:ascii="AJCAMBRILS Myriad" w:hAnsi="AJCAMBRILS Myriad"/>
          <w:sz w:val="22"/>
          <w:szCs w:val="22"/>
        </w:rPr>
      </w:pPr>
    </w:p>
    <w:p w:rsidR="00B75AEF" w:rsidRDefault="00B75AEF" w:rsidP="00050EC9">
      <w:pPr>
        <w:pStyle w:val="Sinespaciado"/>
        <w:jc w:val="both"/>
        <w:rPr>
          <w:rFonts w:ascii="AJCAMBRILS Myriad" w:hAnsi="AJCAMBRILS Myriad"/>
          <w:sz w:val="22"/>
          <w:szCs w:val="22"/>
        </w:rPr>
      </w:pPr>
      <w:r>
        <w:rPr>
          <w:rFonts w:ascii="AJCAMBRILS Myriad" w:hAnsi="AJCAMBRILS Myriad"/>
          <w:sz w:val="22"/>
          <w:szCs w:val="22"/>
        </w:rPr>
        <w:t xml:space="preserve">Fomentar l’activitat esportiva i premiar els resultats </w:t>
      </w:r>
      <w:r>
        <w:rPr>
          <w:rFonts w:ascii="AJCAMBRILS Myriad" w:hAnsi="AJCAMBRILS Myriad"/>
          <w:bCs/>
          <w:sz w:val="22"/>
          <w:szCs w:val="22"/>
        </w:rPr>
        <w:t>obtinguts durant l’any 202</w:t>
      </w:r>
      <w:r w:rsidR="008E6750">
        <w:rPr>
          <w:rFonts w:ascii="AJCAMBRILS Myriad" w:hAnsi="AJCAMBRILS Myriad"/>
          <w:bCs/>
          <w:sz w:val="22"/>
          <w:szCs w:val="22"/>
        </w:rPr>
        <w:t>3</w:t>
      </w:r>
      <w:r>
        <w:rPr>
          <w:rFonts w:ascii="AJCAMBRILS Myriad" w:hAnsi="AJCAMBRILS Myriad"/>
          <w:sz w:val="22"/>
          <w:szCs w:val="22"/>
        </w:rPr>
        <w:t>, motivant la seva dedicació esportiva i col·laborant en el seu desenvolupament tècnic, tenint cura de la seva formació humana i social.</w:t>
      </w:r>
    </w:p>
    <w:p w:rsidR="00B75AEF" w:rsidRDefault="00B75AEF" w:rsidP="00050EC9">
      <w:pPr>
        <w:spacing w:before="100" w:beforeAutospacing="1" w:after="100" w:afterAutospacing="1"/>
        <w:jc w:val="both"/>
        <w:rPr>
          <w:u w:val="single"/>
          <w:lang w:eastAsia="es-ES_tradnl"/>
        </w:rPr>
      </w:pPr>
      <w:r>
        <w:rPr>
          <w:rFonts w:cs="Arial"/>
          <w:b/>
          <w:bCs/>
          <w:u w:val="single"/>
          <w:lang w:eastAsia="es-ES_tradnl"/>
        </w:rPr>
        <w:t>2. BASES REGULADORES</w:t>
      </w:r>
    </w:p>
    <w:p w:rsidR="00B75AEF" w:rsidRDefault="00B75AEF" w:rsidP="00050EC9">
      <w:pPr>
        <w:jc w:val="both"/>
        <w:rPr>
          <w:rFonts w:cs="Tahoma"/>
        </w:rPr>
      </w:pPr>
      <w:r>
        <w:rPr>
          <w:rFonts w:cs="Tahoma"/>
        </w:rPr>
        <w:t xml:space="preserve">Les bases reguladores d’aquesta convocatòria van ser aprovades </w:t>
      </w:r>
      <w:r w:rsidRPr="002054AC">
        <w:rPr>
          <w:rFonts w:cs="Tahoma"/>
        </w:rPr>
        <w:t>inicialment</w:t>
      </w:r>
      <w:r>
        <w:rPr>
          <w:rFonts w:cs="Tahoma"/>
        </w:rPr>
        <w:t xml:space="preserve"> per la Junta de Govern Local de 6 novembre de 2020, i publicades al BOPT 2020-8395 de l’11.11.20, amb ressenya al DOGC 8279 de 24.11.20, </w:t>
      </w:r>
      <w:r w:rsidRPr="00FA7944">
        <w:rPr>
          <w:rFonts w:cs="Tahoma"/>
        </w:rPr>
        <w:t xml:space="preserve">i </w:t>
      </w:r>
      <w:r>
        <w:rPr>
          <w:rFonts w:cs="Tahoma"/>
        </w:rPr>
        <w:t xml:space="preserve">van quedar aprovades definitivament en data 10.12.20. </w:t>
      </w:r>
    </w:p>
    <w:p w:rsidR="00B75AEF" w:rsidRDefault="00B75AEF" w:rsidP="00050EC9">
      <w:pPr>
        <w:jc w:val="both"/>
        <w:rPr>
          <w:rStyle w:val="Hipervnculo"/>
        </w:rPr>
      </w:pPr>
      <w:r>
        <w:rPr>
          <w:rFonts w:cs="Tahoma"/>
        </w:rPr>
        <w:t xml:space="preserve">La Junta de Govern Local, en sessió de data 5.11.21 s’aprova la modificació d’algunes de les bases, les quals han estat publicades al BOPT 2021-9759 del’11.11.21 i en va aprovar el Text Refós que es pot consultar a l’enllaç següent: </w:t>
      </w:r>
      <w:hyperlink r:id="rId7" w:history="1">
        <w:r>
          <w:rPr>
            <w:rStyle w:val="Hipervnculo"/>
          </w:rPr>
          <w:t>Ajuntament de Cambrils - Seu Electrònica</w:t>
        </w:r>
      </w:hyperlink>
    </w:p>
    <w:p w:rsidR="00B75AEF" w:rsidRPr="005C2413" w:rsidRDefault="00B75AEF" w:rsidP="00050EC9">
      <w:pPr>
        <w:jc w:val="both"/>
        <w:rPr>
          <w:rFonts w:cs="Tahoma"/>
          <w:color w:val="FF0000"/>
        </w:rPr>
      </w:pPr>
      <w:r>
        <w:rPr>
          <w:rFonts w:cs="Tahoma"/>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8" w:history="1">
        <w:r>
          <w:rPr>
            <w:rStyle w:val="Hipervnculo"/>
          </w:rPr>
          <w:t>Ajuntament de Cambrils - Seu Electrònica</w:t>
        </w:r>
      </w:hyperlink>
      <w:r>
        <w:rPr>
          <w:rStyle w:val="Hipervnculo"/>
        </w:rPr>
        <w:t>)</w:t>
      </w:r>
    </w:p>
    <w:p w:rsidR="00B75AEF" w:rsidRDefault="00B75AEF" w:rsidP="00050EC9">
      <w:pPr>
        <w:spacing w:before="100" w:beforeAutospacing="1" w:after="100" w:afterAutospacing="1"/>
        <w:jc w:val="both"/>
        <w:rPr>
          <w:u w:val="single"/>
          <w:lang w:eastAsia="es-ES_tradnl"/>
        </w:rPr>
      </w:pPr>
      <w:r>
        <w:rPr>
          <w:rFonts w:cs="Arial"/>
          <w:b/>
          <w:bCs/>
          <w:u w:val="single"/>
          <w:lang w:eastAsia="es-ES_tradnl"/>
        </w:rPr>
        <w:t>3. RÈGIM DE CONSESSIÓ</w:t>
      </w:r>
    </w:p>
    <w:p w:rsidR="00B75AEF" w:rsidRDefault="00B75AEF" w:rsidP="00050EC9">
      <w:pPr>
        <w:spacing w:before="100" w:beforeAutospacing="1" w:after="100" w:afterAutospacing="1"/>
        <w:jc w:val="both"/>
        <w:rPr>
          <w:lang w:eastAsia="es-ES_tradnl"/>
        </w:rPr>
      </w:pPr>
      <w:r>
        <w:rPr>
          <w:lang w:eastAsia="es-ES_tradnl"/>
        </w:rPr>
        <w:t>El règim de concessió de les subvencions objecte d’aquesta convocatòria serà el de concurrència i competitiva sota els principis de  publicitat, transparència, objectivitat, igualtat i no discriminació.</w:t>
      </w:r>
    </w:p>
    <w:p w:rsidR="00B75AEF" w:rsidRDefault="00B75AEF" w:rsidP="00B75AEF">
      <w:pPr>
        <w:spacing w:before="100" w:beforeAutospacing="1" w:after="100" w:afterAutospacing="1"/>
        <w:rPr>
          <w:lang w:eastAsia="es-ES_tradnl"/>
        </w:rPr>
      </w:pPr>
      <w:r>
        <w:rPr>
          <w:rFonts w:cs="Arial"/>
          <w:b/>
          <w:bCs/>
          <w:u w:val="single"/>
          <w:lang w:eastAsia="es-ES_tradnl"/>
        </w:rPr>
        <w:t>4.CRÈDITS PRESSUPOSTARIS I QUANTIA TOTAL MÀXIM DE LES SUBVENCIONS CONVOCADES DINTRE DELS CRÈDITS DISPONIBLES</w:t>
      </w:r>
    </w:p>
    <w:p w:rsidR="00B75AEF" w:rsidRDefault="00B75AEF" w:rsidP="00050EC9">
      <w:pPr>
        <w:shd w:val="clear" w:color="auto" w:fill="FFFFFF"/>
        <w:jc w:val="both"/>
        <w:rPr>
          <w:lang w:eastAsia="es-ES_tradnl"/>
        </w:rPr>
      </w:pPr>
      <w:r>
        <w:rPr>
          <w:lang w:eastAsia="es-ES_tradnl"/>
        </w:rPr>
        <w:t xml:space="preserve">La dotació pressupostària màxima per a la convocatòria de les subvencions per esportistes individuals </w:t>
      </w:r>
      <w:r w:rsidRPr="00726C1A">
        <w:rPr>
          <w:lang w:eastAsia="es-ES_tradnl"/>
        </w:rPr>
        <w:t>és nou mil euros (9.000,00 €),</w:t>
      </w:r>
      <w:r>
        <w:rPr>
          <w:lang w:eastAsia="es-ES_tradnl"/>
        </w:rPr>
        <w:t xml:space="preserve"> que s’aplicarà a càrrec de la partida pressupostària 202</w:t>
      </w:r>
      <w:r w:rsidR="008E6750">
        <w:rPr>
          <w:lang w:eastAsia="es-ES_tradnl"/>
        </w:rPr>
        <w:t>3</w:t>
      </w:r>
      <w:r>
        <w:rPr>
          <w:lang w:eastAsia="es-ES_tradnl"/>
        </w:rPr>
        <w:t xml:space="preserve"> 34 34102 48000 Promoció activitats esportives. Subvencions i Extraordinaris del pressupost municipal 202</w:t>
      </w:r>
      <w:r w:rsidR="008E6750">
        <w:rPr>
          <w:lang w:eastAsia="es-ES_tradnl"/>
        </w:rPr>
        <w:t>3</w:t>
      </w:r>
      <w:r>
        <w:rPr>
          <w:lang w:eastAsia="es-ES_tradnl"/>
        </w:rPr>
        <w:t>.</w:t>
      </w:r>
    </w:p>
    <w:p w:rsidR="00B75AEF" w:rsidRDefault="00B75AEF" w:rsidP="00050EC9">
      <w:pPr>
        <w:spacing w:before="240" w:after="240"/>
        <w:jc w:val="both"/>
        <w:rPr>
          <w:rFonts w:cs="Arial"/>
          <w:b/>
          <w:bCs/>
          <w:u w:val="single"/>
          <w:lang w:eastAsia="es-ES_tradnl"/>
        </w:rPr>
      </w:pPr>
      <w:r>
        <w:rPr>
          <w:rFonts w:cs="Arial"/>
          <w:b/>
          <w:bCs/>
          <w:u w:val="single"/>
          <w:lang w:eastAsia="es-ES_tradnl"/>
        </w:rPr>
        <w:lastRenderedPageBreak/>
        <w:t>5 BENEFICIARIS:</w:t>
      </w:r>
    </w:p>
    <w:p w:rsidR="00B75AEF" w:rsidRDefault="00B75AEF" w:rsidP="00050EC9">
      <w:pPr>
        <w:pStyle w:val="Sinespaciado"/>
        <w:jc w:val="both"/>
        <w:rPr>
          <w:rFonts w:ascii="AJCAMBRILS Myriad" w:hAnsi="AJCAMBRILS Myriad"/>
          <w:sz w:val="22"/>
          <w:szCs w:val="22"/>
        </w:rPr>
      </w:pPr>
      <w:r>
        <w:rPr>
          <w:rFonts w:ascii="AJCAMBRILS Myriad" w:hAnsi="AJCAMBRILS Myriad"/>
          <w:sz w:val="22"/>
          <w:szCs w:val="22"/>
        </w:rPr>
        <w:t>Poden optar a aquestes subvencions municipals tots aquells esportistes individuals (d’acord amb les modalitats esportives establertes) amb llicències esportiva vigent, sempre que es trobin en la situació que fonamenta la concessió de la subvenció o en les que concorrin les circumstàncies previstes a les bases reguladores i a la convocatòria, els objectius bàsics de les quals siguin el foment, el desenvolupament i la pràctica continuada de l´activitat física i esportiva.</w:t>
      </w:r>
    </w:p>
    <w:p w:rsidR="00B75AEF" w:rsidRDefault="00B75AEF" w:rsidP="00050EC9">
      <w:pPr>
        <w:pStyle w:val="Sinespaciado"/>
        <w:jc w:val="both"/>
        <w:rPr>
          <w:rFonts w:ascii="AJCAMBRILS Myriad" w:hAnsi="AJCAMBRILS Myriad"/>
          <w:sz w:val="22"/>
          <w:szCs w:val="22"/>
        </w:rPr>
      </w:pPr>
    </w:p>
    <w:p w:rsidR="00B75AEF" w:rsidRDefault="00B75AEF" w:rsidP="00050EC9">
      <w:pPr>
        <w:autoSpaceDE w:val="0"/>
        <w:autoSpaceDN w:val="0"/>
        <w:adjustRightInd w:val="0"/>
        <w:spacing w:after="240"/>
        <w:jc w:val="both"/>
        <w:rPr>
          <w:rFonts w:cs="Arial"/>
          <w:bCs/>
        </w:rPr>
      </w:pPr>
      <w:r>
        <w:rPr>
          <w:rFonts w:cs="Arial"/>
          <w:bCs/>
        </w:rPr>
        <w:t>5.1  Requisits generals</w:t>
      </w:r>
    </w:p>
    <w:p w:rsidR="00B75AEF" w:rsidRDefault="00B75AEF" w:rsidP="00050EC9">
      <w:pPr>
        <w:autoSpaceDE w:val="0"/>
        <w:autoSpaceDN w:val="0"/>
        <w:adjustRightInd w:val="0"/>
        <w:spacing w:after="240"/>
        <w:jc w:val="both"/>
        <w:rPr>
          <w:rFonts w:cs="Arial"/>
          <w:bCs/>
        </w:rPr>
      </w:pPr>
      <w:r>
        <w:rPr>
          <w:rFonts w:cs="Arial"/>
          <w:bCs/>
        </w:rPr>
        <w:t>Els beneficiaris han de complir els requisits generals previstos a l’article 13.2 de la Llei 38/2003, de 17 de novembre, general de subvencions i l’article 8 de l’Ordenança general de subvencions.</w:t>
      </w:r>
    </w:p>
    <w:p w:rsidR="00B75AEF" w:rsidRDefault="00B75AEF" w:rsidP="00050EC9">
      <w:pPr>
        <w:autoSpaceDE w:val="0"/>
        <w:autoSpaceDN w:val="0"/>
        <w:adjustRightInd w:val="0"/>
        <w:spacing w:after="240"/>
        <w:jc w:val="both"/>
        <w:rPr>
          <w:rFonts w:cs="Arial"/>
          <w:color w:val="000000"/>
        </w:rPr>
      </w:pPr>
      <w:r>
        <w:rPr>
          <w:rFonts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i que </w:t>
      </w:r>
      <w:r>
        <w:rPr>
          <w:rFonts w:cs="Arial"/>
          <w:color w:val="000000"/>
        </w:rPr>
        <w:t>s’autoritza a l’Ajuntament a consultar i verificar les dades mitjançant les plataformes habilitades per les administracions públiques, si és necessari.</w:t>
      </w:r>
    </w:p>
    <w:p w:rsidR="00B75AEF" w:rsidRDefault="00B75AEF" w:rsidP="00050EC9">
      <w:pPr>
        <w:autoSpaceDE w:val="0"/>
        <w:autoSpaceDN w:val="0"/>
        <w:adjustRightInd w:val="0"/>
        <w:spacing w:after="240"/>
        <w:jc w:val="both"/>
        <w:rPr>
          <w:rFonts w:cs="Arial"/>
        </w:rPr>
      </w:pPr>
      <w:r>
        <w:rPr>
          <w:rFonts w:cs="Arial"/>
        </w:rPr>
        <w:t>Aquest mateix règim de declaració responsable també és aplicable en el moment de la justificació i pagament.</w:t>
      </w:r>
    </w:p>
    <w:p w:rsidR="00B75AEF" w:rsidRDefault="00B75AEF" w:rsidP="00050EC9">
      <w:pPr>
        <w:autoSpaceDE w:val="0"/>
        <w:autoSpaceDN w:val="0"/>
        <w:adjustRightInd w:val="0"/>
        <w:spacing w:after="240"/>
        <w:jc w:val="both"/>
        <w:rPr>
          <w:rFonts w:cs="Arial"/>
        </w:rPr>
      </w:pPr>
      <w:r>
        <w:rPr>
          <w:rFonts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rsidR="00B75AEF" w:rsidRDefault="00B75AEF" w:rsidP="00050EC9">
      <w:pPr>
        <w:autoSpaceDE w:val="0"/>
        <w:autoSpaceDN w:val="0"/>
        <w:adjustRightInd w:val="0"/>
        <w:spacing w:after="240"/>
        <w:jc w:val="both"/>
        <w:rPr>
          <w:rFonts w:cs="Tahoma"/>
        </w:rPr>
      </w:pPr>
      <w:r>
        <w:rPr>
          <w:rFonts w:cs="Tahoma"/>
        </w:rPr>
        <w:t>No rebre subvencions, pel mateix concepte, d’altres departaments o unitats de l’Ajuntament de Cambrils o dels organismes autònoms.</w:t>
      </w:r>
    </w:p>
    <w:p w:rsidR="00B75AEF" w:rsidRDefault="00B75AEF" w:rsidP="00050EC9">
      <w:pPr>
        <w:autoSpaceDE w:val="0"/>
        <w:autoSpaceDN w:val="0"/>
        <w:adjustRightInd w:val="0"/>
        <w:spacing w:after="240"/>
        <w:jc w:val="both"/>
        <w:rPr>
          <w:rFonts w:cs="Arial"/>
        </w:rPr>
      </w:pPr>
      <w:r>
        <w:rPr>
          <w:rFonts w:cs="Tahoma"/>
        </w:rPr>
        <w:t>Complir la llei de protecció i infància sobre protecció de lleis de protecció jurídica del menor.</w:t>
      </w:r>
    </w:p>
    <w:p w:rsidR="00B75AEF" w:rsidRDefault="00B75AEF" w:rsidP="00050EC9">
      <w:pPr>
        <w:autoSpaceDE w:val="0"/>
        <w:autoSpaceDN w:val="0"/>
        <w:adjustRightInd w:val="0"/>
        <w:spacing w:after="240"/>
        <w:jc w:val="both"/>
        <w:rPr>
          <w:rFonts w:cs="Tahoma"/>
        </w:rPr>
      </w:pPr>
      <w:r>
        <w:rPr>
          <w:rFonts w:cs="Tahoma"/>
        </w:rPr>
        <w:t>5.2 Requisits específics:</w:t>
      </w:r>
    </w:p>
    <w:p w:rsidR="00B75AEF" w:rsidRDefault="00B75AEF" w:rsidP="00050EC9">
      <w:pPr>
        <w:autoSpaceDE w:val="0"/>
        <w:spacing w:after="240" w:line="240" w:lineRule="atLeast"/>
        <w:jc w:val="both"/>
      </w:pPr>
      <w:r>
        <w:rPr>
          <w:rFonts w:cs="Tahoma"/>
          <w:lang w:eastAsia="es-ES_tradnl"/>
        </w:rPr>
        <w:t xml:space="preserve">Poden acollir-se els esportistes individuals que reuneixin els requisits següents: </w:t>
      </w:r>
    </w:p>
    <w:p w:rsidR="00B75AEF" w:rsidRDefault="00B75AEF" w:rsidP="00050EC9">
      <w:pPr>
        <w:spacing w:before="100" w:after="100"/>
        <w:ind w:left="708"/>
        <w:jc w:val="both"/>
        <w:rPr>
          <w:lang w:eastAsia="es-ES_tradnl"/>
        </w:rPr>
      </w:pPr>
      <w:r>
        <w:rPr>
          <w:lang w:eastAsia="es-ES_tradnl"/>
        </w:rPr>
        <w:t>-Esportistes individuals amb llicència esportiva vigent .</w:t>
      </w:r>
    </w:p>
    <w:p w:rsidR="00B75AEF" w:rsidRDefault="00B75AEF" w:rsidP="00050EC9">
      <w:pPr>
        <w:spacing w:before="100" w:after="100"/>
        <w:ind w:left="708"/>
        <w:jc w:val="both"/>
        <w:rPr>
          <w:lang w:eastAsia="es-ES_tradnl"/>
        </w:rPr>
      </w:pPr>
      <w:r>
        <w:rPr>
          <w:lang w:eastAsia="es-ES_tradnl"/>
        </w:rPr>
        <w:t>-Estar empadronat a Cambrils (mínim 3 mesos) o bé disposar de llicència esportiva d’una entitat del municipi de Cambrils.</w:t>
      </w:r>
    </w:p>
    <w:p w:rsidR="00B75AEF" w:rsidRDefault="00B75AEF" w:rsidP="00050EC9">
      <w:pPr>
        <w:spacing w:before="100" w:after="100"/>
        <w:ind w:left="708"/>
        <w:jc w:val="both"/>
        <w:rPr>
          <w:lang w:eastAsia="es-ES_tradnl"/>
        </w:rPr>
      </w:pPr>
      <w:r>
        <w:rPr>
          <w:lang w:eastAsia="es-ES_tradnl"/>
        </w:rPr>
        <w:t>-Edat, tenir entre 8 i 60 anys.</w:t>
      </w:r>
    </w:p>
    <w:p w:rsidR="00B75AEF" w:rsidRDefault="00B75AEF" w:rsidP="00050EC9">
      <w:pPr>
        <w:spacing w:before="100" w:after="100"/>
        <w:ind w:left="708"/>
        <w:jc w:val="both"/>
        <w:rPr>
          <w:lang w:eastAsia="es-ES_tradnl"/>
        </w:rPr>
      </w:pPr>
      <w:r>
        <w:rPr>
          <w:lang w:eastAsia="es-ES_tradnl"/>
        </w:rPr>
        <w:t>-No estar inhabilitat o tenir sanció federativa.</w:t>
      </w:r>
    </w:p>
    <w:p w:rsidR="00B75AEF" w:rsidRDefault="00B75AEF" w:rsidP="00050EC9">
      <w:pPr>
        <w:spacing w:before="100" w:after="100"/>
        <w:ind w:left="708"/>
        <w:jc w:val="both"/>
        <w:rPr>
          <w:lang w:eastAsia="es-ES_tradnl"/>
        </w:rPr>
      </w:pPr>
      <w:r>
        <w:rPr>
          <w:lang w:eastAsia="es-ES_tradnl"/>
        </w:rPr>
        <w:t>-No tenir cap tipus de llicència professional o similar.</w:t>
      </w:r>
    </w:p>
    <w:p w:rsidR="00050EC9" w:rsidRDefault="00050EC9" w:rsidP="00B75AEF">
      <w:pPr>
        <w:autoSpaceDE w:val="0"/>
        <w:autoSpaceDN w:val="0"/>
        <w:adjustRightInd w:val="0"/>
        <w:spacing w:after="240" w:line="240" w:lineRule="atLeast"/>
        <w:rPr>
          <w:rFonts w:cs="Arial"/>
          <w:color w:val="000000"/>
        </w:rPr>
      </w:pPr>
    </w:p>
    <w:p w:rsidR="00050EC9" w:rsidRDefault="00050EC9" w:rsidP="00B75AEF">
      <w:pPr>
        <w:autoSpaceDE w:val="0"/>
        <w:autoSpaceDN w:val="0"/>
        <w:adjustRightInd w:val="0"/>
        <w:spacing w:after="240" w:line="240" w:lineRule="atLeast"/>
        <w:rPr>
          <w:rFonts w:cs="Arial"/>
          <w:color w:val="000000"/>
        </w:rPr>
      </w:pPr>
    </w:p>
    <w:p w:rsidR="00050EC9" w:rsidRDefault="00050EC9" w:rsidP="00B75AEF">
      <w:pPr>
        <w:autoSpaceDE w:val="0"/>
        <w:autoSpaceDN w:val="0"/>
        <w:adjustRightInd w:val="0"/>
        <w:spacing w:after="240" w:line="240" w:lineRule="atLeast"/>
        <w:rPr>
          <w:rFonts w:cs="Arial"/>
          <w:color w:val="000000"/>
        </w:rPr>
      </w:pPr>
    </w:p>
    <w:p w:rsidR="00B75AEF" w:rsidRDefault="00B75AEF" w:rsidP="00B75AEF">
      <w:pPr>
        <w:autoSpaceDE w:val="0"/>
        <w:autoSpaceDN w:val="0"/>
        <w:adjustRightInd w:val="0"/>
        <w:spacing w:after="240" w:line="240" w:lineRule="atLeast"/>
        <w:rPr>
          <w:rFonts w:cs="Arial"/>
          <w:color w:val="000000"/>
        </w:rPr>
      </w:pPr>
      <w:r>
        <w:rPr>
          <w:rFonts w:cs="Arial"/>
          <w:color w:val="000000"/>
        </w:rPr>
        <w:lastRenderedPageBreak/>
        <w:t>5.3 Obligacions</w:t>
      </w:r>
    </w:p>
    <w:p w:rsidR="00B75AEF" w:rsidRDefault="00B75AEF" w:rsidP="00050EC9">
      <w:pPr>
        <w:spacing w:before="100" w:beforeAutospacing="1" w:after="100" w:afterAutospacing="1"/>
        <w:jc w:val="both"/>
        <w:rPr>
          <w:strike/>
          <w:lang w:eastAsia="es-ES_tradnl"/>
        </w:rPr>
      </w:pPr>
      <w:r>
        <w:rPr>
          <w:lang w:eastAsia="es-ES_tradnl"/>
        </w:rPr>
        <w:t>a) Complir l’objectiu, executar el projecte, fer l’activitat o adoptar el comportament que fonamenta la concessió de la subvenció, així com justificar el compliment dels requisits i condicions.</w:t>
      </w:r>
    </w:p>
    <w:p w:rsidR="00B75AEF" w:rsidRDefault="00B75AEF" w:rsidP="00050EC9">
      <w:pPr>
        <w:spacing w:before="100" w:beforeAutospacing="1" w:after="100" w:afterAutospacing="1"/>
        <w:jc w:val="both"/>
        <w:rPr>
          <w:lang w:eastAsia="es-ES_tradnl"/>
        </w:rPr>
      </w:pPr>
      <w:r>
        <w:rPr>
          <w:lang w:eastAsia="es-ES_tradnl"/>
        </w:rPr>
        <w:t>b) Sotmetre’s a les actuacions de comprovació i control financer de l’Ajuntament de Cambrils i altres entitats de control competents amb el compromís d</w:t>
      </w:r>
      <w:r>
        <w:rPr>
          <w:rFonts w:cs="AJCAMBRILS Myriad"/>
          <w:lang w:eastAsia="es-ES_tradnl"/>
        </w:rPr>
        <w:t>’</w:t>
      </w:r>
      <w:r>
        <w:rPr>
          <w:lang w:eastAsia="es-ES_tradnl"/>
        </w:rPr>
        <w:t xml:space="preserve">aportar la documentació que sigui requerida. </w:t>
      </w:r>
    </w:p>
    <w:p w:rsidR="00B75AEF" w:rsidRDefault="00B75AEF" w:rsidP="00050EC9">
      <w:pPr>
        <w:spacing w:before="100" w:beforeAutospacing="1" w:after="100" w:afterAutospacing="1"/>
        <w:jc w:val="both"/>
        <w:rPr>
          <w:lang w:eastAsia="es-ES_tradnl"/>
        </w:rPr>
      </w:pPr>
      <w:r>
        <w:rPr>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B75AEF" w:rsidRDefault="00B75AEF" w:rsidP="00050EC9">
      <w:pPr>
        <w:spacing w:before="100" w:beforeAutospacing="1" w:after="100" w:afterAutospacing="1"/>
        <w:jc w:val="both"/>
        <w:rPr>
          <w:lang w:eastAsia="es-ES_tradnl"/>
        </w:rPr>
      </w:pPr>
      <w:r>
        <w:rPr>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B75AEF" w:rsidRDefault="00B75AEF" w:rsidP="00050EC9">
      <w:pPr>
        <w:spacing w:before="100" w:beforeAutospacing="1" w:after="100" w:afterAutospacing="1"/>
        <w:jc w:val="both"/>
        <w:rPr>
          <w:lang w:eastAsia="es-ES_tradnl"/>
        </w:rPr>
      </w:pPr>
      <w:r>
        <w:rPr>
          <w:lang w:eastAsia="es-ES_tradnl"/>
        </w:rPr>
        <w:t>e) El/la beneficiari/ària haurà d’adequar la seva activitat als principis ètics i a les regles de conducta que permetin assegurar el compliment dels principis d</w:t>
      </w:r>
      <w:r>
        <w:rPr>
          <w:rFonts w:cs="AJCAMBRILS Myriad"/>
          <w:lang w:eastAsia="es-ES_tradnl"/>
        </w:rPr>
        <w:t>’</w:t>
      </w:r>
      <w:r>
        <w:rPr>
          <w:lang w:eastAsia="es-ES_tradnl"/>
        </w:rPr>
        <w:t>igualtat, d</w:t>
      </w:r>
      <w:r>
        <w:rPr>
          <w:rFonts w:cs="AJCAMBRILS Myriad"/>
          <w:lang w:eastAsia="es-ES_tradnl"/>
        </w:rPr>
        <w:t>’</w:t>
      </w:r>
      <w:r>
        <w:rPr>
          <w:lang w:eastAsia="es-ES_tradnl"/>
        </w:rPr>
        <w:t>objectivitat i de transparència i, en particular, s’obliga a:</w:t>
      </w:r>
    </w:p>
    <w:p w:rsidR="00B75AEF" w:rsidRDefault="00B75AEF" w:rsidP="00050EC9">
      <w:pPr>
        <w:tabs>
          <w:tab w:val="left" w:pos="142"/>
        </w:tabs>
        <w:spacing w:before="100" w:beforeAutospacing="1" w:after="100" w:afterAutospacing="1"/>
        <w:jc w:val="both"/>
        <w:rPr>
          <w:lang w:eastAsia="es-ES_tradnl"/>
        </w:rPr>
      </w:pPr>
      <w:r>
        <w:rPr>
          <w:lang w:eastAsia="es-ES_tradnl"/>
        </w:rPr>
        <w:tab/>
        <w:t>1.Facilitar a l’Ajuntament de Cambrils la informació establerta per la Llei 19/2014, de 29 de desembre, de transparència, accés a la informació pública i bon govern i qualsevol d</w:t>
      </w:r>
      <w:r>
        <w:rPr>
          <w:rFonts w:cs="AJCAMBRILS Myriad"/>
          <w:lang w:eastAsia="es-ES_tradnl"/>
        </w:rPr>
        <w:t>’</w:t>
      </w:r>
      <w:r>
        <w:rPr>
          <w:lang w:eastAsia="es-ES_tradnl"/>
        </w:rPr>
        <w:t>altra que li sigui requerida d</w:t>
      </w:r>
      <w:r>
        <w:rPr>
          <w:rFonts w:cs="AJCAMBRILS Myriad"/>
          <w:lang w:eastAsia="es-ES_tradnl"/>
        </w:rPr>
        <w:t>’</w:t>
      </w:r>
      <w:r>
        <w:rPr>
          <w:lang w:eastAsia="es-ES_tradnl"/>
        </w:rPr>
        <w:t xml:space="preserve">acord amb la normativa vigent. </w:t>
      </w:r>
    </w:p>
    <w:p w:rsidR="00B75AEF" w:rsidRDefault="00B75AEF" w:rsidP="00050EC9">
      <w:pPr>
        <w:tabs>
          <w:tab w:val="left" w:pos="142"/>
        </w:tabs>
        <w:spacing w:before="100" w:beforeAutospacing="1" w:after="100" w:afterAutospacing="1"/>
        <w:jc w:val="both"/>
        <w:rPr>
          <w:lang w:eastAsia="es-ES_tradnl"/>
        </w:rPr>
      </w:pPr>
      <w:r>
        <w:rPr>
          <w:lang w:eastAsia="es-ES_tradnl"/>
        </w:rPr>
        <w:tab/>
        <w:t>2.Comunicar a l’Ajuntament de Cambrils les possibles situacions de conflicte d’interessos o d’altres anàlogues de les què tingui coneixement que afectin, directa o indirectament, a la present subvenció i puguin posar en risc l</w:t>
      </w:r>
      <w:r>
        <w:rPr>
          <w:rFonts w:cs="AJCAMBRILS Myriad"/>
          <w:lang w:eastAsia="es-ES_tradnl"/>
        </w:rPr>
        <w:t>’</w:t>
      </w:r>
      <w:r>
        <w:rPr>
          <w:lang w:eastAsia="es-ES_tradnl"/>
        </w:rPr>
        <w:t>interès públic.</w:t>
      </w:r>
    </w:p>
    <w:p w:rsidR="00B75AEF" w:rsidRDefault="00B75AEF" w:rsidP="00050EC9">
      <w:pPr>
        <w:tabs>
          <w:tab w:val="left" w:pos="142"/>
        </w:tabs>
        <w:spacing w:before="100" w:beforeAutospacing="1" w:after="100" w:afterAutospacing="1"/>
        <w:jc w:val="both"/>
        <w:rPr>
          <w:lang w:eastAsia="es-ES_tradnl"/>
        </w:rPr>
      </w:pPr>
      <w:r>
        <w:rPr>
          <w:lang w:eastAsia="es-ES_tradnl"/>
        </w:rPr>
        <w:tab/>
        <w:t xml:space="preserve">3.Abstenir-se de realitzar, fomentar, proposar o promoure qualsevol mena de pràctica corrupta que afecti o pugui afectar la relació subvencional en els termes previstos en el Codi Penal vigent en cada moment. </w:t>
      </w:r>
    </w:p>
    <w:p w:rsidR="00B75AEF" w:rsidRDefault="00B75AEF" w:rsidP="00050EC9">
      <w:pPr>
        <w:autoSpaceDE w:val="0"/>
        <w:autoSpaceDN w:val="0"/>
        <w:adjustRightInd w:val="0"/>
        <w:spacing w:after="240" w:line="240" w:lineRule="atLeast"/>
        <w:jc w:val="both"/>
        <w:rPr>
          <w:rFonts w:cs="Arial"/>
          <w:color w:val="000000"/>
        </w:rPr>
      </w:pPr>
      <w:r>
        <w:rPr>
          <w:rFonts w:cs="Arial"/>
          <w:color w:val="000000"/>
        </w:rPr>
        <w:t xml:space="preserve">f) 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6.TERMINI, FORMA I LLOC DE PRESENTACIÓ DE LES SOL·LICITUDS</w:t>
      </w:r>
    </w:p>
    <w:p w:rsidR="00726C1A" w:rsidRPr="00726C1A" w:rsidRDefault="00726C1A" w:rsidP="00726C1A">
      <w:pPr>
        <w:tabs>
          <w:tab w:val="left" w:pos="2977"/>
        </w:tabs>
        <w:jc w:val="both"/>
        <w:rPr>
          <w:rFonts w:cs="Arial"/>
        </w:rPr>
      </w:pPr>
      <w:bookmarkStart w:id="0" w:name="_Hlk133925706"/>
      <w:r w:rsidRPr="00726C1A">
        <w:rPr>
          <w:rFonts w:cs="Arial"/>
        </w:rPr>
        <w:t>El termini de presentació de les sol·licituds serà des de l’endemà de la publicació de la convocatòria al BOPT  i finalitza el 30 de novembre de 2023.</w:t>
      </w:r>
    </w:p>
    <w:bookmarkEnd w:id="0"/>
    <w:p w:rsidR="00726C1A" w:rsidRPr="00726C1A" w:rsidRDefault="00726C1A" w:rsidP="00726C1A">
      <w:pPr>
        <w:tabs>
          <w:tab w:val="left" w:pos="2977"/>
        </w:tabs>
        <w:jc w:val="both"/>
        <w:rPr>
          <w:rFonts w:cs="Arial"/>
        </w:rPr>
      </w:pPr>
    </w:p>
    <w:p w:rsidR="00726C1A" w:rsidRPr="00726C1A" w:rsidRDefault="00726C1A" w:rsidP="00726C1A">
      <w:pPr>
        <w:pStyle w:val="Default"/>
        <w:jc w:val="both"/>
        <w:rPr>
          <w:rFonts w:asciiTheme="minorHAnsi" w:eastAsiaTheme="minorHAnsi" w:hAnsiTheme="minorHAnsi" w:cs="Arial"/>
          <w:color w:val="auto"/>
          <w:sz w:val="22"/>
          <w:szCs w:val="22"/>
          <w:lang w:val="ca-ES" w:eastAsia="en-US"/>
        </w:rPr>
      </w:pPr>
      <w:r w:rsidRPr="00726C1A">
        <w:rPr>
          <w:rFonts w:asciiTheme="minorHAnsi" w:eastAsiaTheme="minorHAnsi" w:hAnsiTheme="minorHAnsi" w:cs="Arial"/>
          <w:color w:val="auto"/>
          <w:sz w:val="22"/>
          <w:szCs w:val="22"/>
          <w:lang w:val="ca-ES" w:eastAsia="en-US"/>
        </w:rPr>
        <w:lastRenderedPageBreak/>
        <w:t xml:space="preserve">La </w:t>
      </w:r>
      <w:proofErr w:type="spellStart"/>
      <w:r w:rsidRPr="00726C1A">
        <w:rPr>
          <w:rFonts w:asciiTheme="minorHAnsi" w:eastAsiaTheme="minorHAnsi" w:hAnsiTheme="minorHAnsi" w:cs="Arial"/>
          <w:color w:val="auto"/>
          <w:sz w:val="22"/>
          <w:szCs w:val="22"/>
          <w:lang w:val="ca-ES" w:eastAsia="en-US"/>
        </w:rPr>
        <w:t>sol·licitud</w:t>
      </w:r>
      <w:proofErr w:type="spellEnd"/>
      <w:r w:rsidRPr="00726C1A">
        <w:rPr>
          <w:rFonts w:asciiTheme="minorHAnsi" w:eastAsiaTheme="minorHAnsi" w:hAnsiTheme="minorHAnsi" w:cs="Arial"/>
          <w:color w:val="auto"/>
          <w:sz w:val="22"/>
          <w:szCs w:val="22"/>
          <w:lang w:val="ca-ES" w:eastAsia="en-US"/>
        </w:rPr>
        <w:t xml:space="preserve"> de subvenció s’ha de presentar en el model </w:t>
      </w:r>
      <w:proofErr w:type="spellStart"/>
      <w:r w:rsidRPr="00726C1A">
        <w:rPr>
          <w:rFonts w:asciiTheme="minorHAnsi" w:eastAsiaTheme="minorHAnsi" w:hAnsiTheme="minorHAnsi" w:cs="Arial"/>
          <w:color w:val="auto"/>
          <w:sz w:val="22"/>
          <w:szCs w:val="22"/>
          <w:lang w:val="ca-ES" w:eastAsia="en-US"/>
        </w:rPr>
        <w:t>normalitzat</w:t>
      </w:r>
      <w:proofErr w:type="spellEnd"/>
      <w:r w:rsidRPr="00726C1A">
        <w:rPr>
          <w:rFonts w:asciiTheme="minorHAnsi" w:eastAsiaTheme="minorHAnsi" w:hAnsiTheme="minorHAnsi" w:cs="Arial"/>
          <w:color w:val="auto"/>
          <w:sz w:val="22"/>
          <w:szCs w:val="22"/>
          <w:lang w:val="ca-ES" w:eastAsia="en-US"/>
        </w:rPr>
        <w:t xml:space="preserve"> disponible a https://www.cambrils.cat/esports/fitxers/docs/SOLLICITUDSUBVENCIOCONVOCATORIAE_INDIVIDUALS_2023.pdf  d’acord </w:t>
      </w:r>
      <w:proofErr w:type="spellStart"/>
      <w:r w:rsidRPr="00726C1A">
        <w:rPr>
          <w:rFonts w:asciiTheme="minorHAnsi" w:eastAsiaTheme="minorHAnsi" w:hAnsiTheme="minorHAnsi" w:cs="Arial"/>
          <w:color w:val="auto"/>
          <w:sz w:val="22"/>
          <w:szCs w:val="22"/>
          <w:lang w:val="ca-ES" w:eastAsia="en-US"/>
        </w:rPr>
        <w:t>amb</w:t>
      </w:r>
      <w:proofErr w:type="spellEnd"/>
      <w:r w:rsidRPr="00726C1A">
        <w:rPr>
          <w:rFonts w:asciiTheme="minorHAnsi" w:eastAsiaTheme="minorHAnsi" w:hAnsiTheme="minorHAnsi" w:cs="Arial"/>
          <w:color w:val="auto"/>
          <w:sz w:val="22"/>
          <w:szCs w:val="22"/>
          <w:lang w:val="ca-ES" w:eastAsia="en-US"/>
        </w:rPr>
        <w:t xml:space="preserve"> el què </w:t>
      </w:r>
      <w:proofErr w:type="spellStart"/>
      <w:r w:rsidRPr="00726C1A">
        <w:rPr>
          <w:rFonts w:asciiTheme="minorHAnsi" w:eastAsiaTheme="minorHAnsi" w:hAnsiTheme="minorHAnsi" w:cs="Arial"/>
          <w:color w:val="auto"/>
          <w:sz w:val="22"/>
          <w:szCs w:val="22"/>
          <w:lang w:val="ca-ES" w:eastAsia="en-US"/>
        </w:rPr>
        <w:t>disposa</w:t>
      </w:r>
      <w:proofErr w:type="spellEnd"/>
      <w:r w:rsidRPr="00726C1A">
        <w:rPr>
          <w:rFonts w:asciiTheme="minorHAnsi" w:eastAsiaTheme="minorHAnsi" w:hAnsiTheme="minorHAnsi" w:cs="Arial"/>
          <w:color w:val="auto"/>
          <w:sz w:val="22"/>
          <w:szCs w:val="22"/>
          <w:lang w:val="ca-ES" w:eastAsia="en-US"/>
        </w:rPr>
        <w:t xml:space="preserve"> l’article 18 de </w:t>
      </w:r>
      <w:proofErr w:type="spellStart"/>
      <w:r w:rsidRPr="00726C1A">
        <w:rPr>
          <w:rFonts w:asciiTheme="minorHAnsi" w:eastAsiaTheme="minorHAnsi" w:hAnsiTheme="minorHAnsi" w:cs="Arial"/>
          <w:color w:val="auto"/>
          <w:sz w:val="22"/>
          <w:szCs w:val="22"/>
          <w:lang w:val="ca-ES" w:eastAsia="en-US"/>
        </w:rPr>
        <w:t>l’Ordenança</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d’administració</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electrònica</w:t>
      </w:r>
      <w:proofErr w:type="spellEnd"/>
      <w:r w:rsidRPr="00726C1A">
        <w:rPr>
          <w:rFonts w:asciiTheme="minorHAnsi" w:eastAsiaTheme="minorHAnsi" w:hAnsiTheme="minorHAnsi" w:cs="Arial"/>
          <w:color w:val="auto"/>
          <w:sz w:val="22"/>
          <w:szCs w:val="22"/>
          <w:lang w:val="ca-ES" w:eastAsia="en-US"/>
        </w:rPr>
        <w:t xml:space="preserve"> de </w:t>
      </w:r>
      <w:proofErr w:type="spellStart"/>
      <w:r w:rsidRPr="00726C1A">
        <w:rPr>
          <w:rFonts w:asciiTheme="minorHAnsi" w:eastAsiaTheme="minorHAnsi" w:hAnsiTheme="minorHAnsi" w:cs="Arial"/>
          <w:color w:val="auto"/>
          <w:sz w:val="22"/>
          <w:szCs w:val="22"/>
          <w:lang w:val="ca-ES" w:eastAsia="en-US"/>
        </w:rPr>
        <w:t>l’Ajuntament</w:t>
      </w:r>
      <w:proofErr w:type="spellEnd"/>
      <w:r w:rsidRPr="00726C1A">
        <w:rPr>
          <w:rFonts w:asciiTheme="minorHAnsi" w:eastAsiaTheme="minorHAnsi" w:hAnsiTheme="minorHAnsi" w:cs="Arial"/>
          <w:color w:val="auto"/>
          <w:sz w:val="22"/>
          <w:szCs w:val="22"/>
          <w:lang w:val="ca-ES" w:eastAsia="en-US"/>
        </w:rPr>
        <w:t xml:space="preserve"> de </w:t>
      </w:r>
      <w:proofErr w:type="spellStart"/>
      <w:r w:rsidRPr="00726C1A">
        <w:rPr>
          <w:rFonts w:asciiTheme="minorHAnsi" w:eastAsiaTheme="minorHAnsi" w:hAnsiTheme="minorHAnsi" w:cs="Arial"/>
          <w:color w:val="auto"/>
          <w:sz w:val="22"/>
          <w:szCs w:val="22"/>
          <w:lang w:val="ca-ES" w:eastAsia="en-US"/>
        </w:rPr>
        <w:t>Cambrils</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estan</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obligats</w:t>
      </w:r>
      <w:proofErr w:type="spellEnd"/>
      <w:r w:rsidRPr="00726C1A">
        <w:rPr>
          <w:rFonts w:asciiTheme="minorHAnsi" w:eastAsiaTheme="minorHAnsi" w:hAnsiTheme="minorHAnsi" w:cs="Arial"/>
          <w:color w:val="auto"/>
          <w:sz w:val="22"/>
          <w:szCs w:val="22"/>
          <w:lang w:val="ca-ES" w:eastAsia="en-US"/>
        </w:rPr>
        <w:t xml:space="preserve"> a presentar </w:t>
      </w:r>
      <w:proofErr w:type="spellStart"/>
      <w:r w:rsidRPr="00726C1A">
        <w:rPr>
          <w:rFonts w:asciiTheme="minorHAnsi" w:eastAsiaTheme="minorHAnsi" w:hAnsiTheme="minorHAnsi" w:cs="Arial"/>
          <w:color w:val="auto"/>
          <w:sz w:val="22"/>
          <w:szCs w:val="22"/>
          <w:lang w:val="ca-ES" w:eastAsia="en-US"/>
        </w:rPr>
        <w:t>electrònicament</w:t>
      </w:r>
      <w:proofErr w:type="spellEnd"/>
      <w:r w:rsidRPr="00726C1A">
        <w:rPr>
          <w:rFonts w:asciiTheme="minorHAnsi" w:eastAsiaTheme="minorHAnsi" w:hAnsiTheme="minorHAnsi" w:cs="Arial"/>
          <w:color w:val="auto"/>
          <w:sz w:val="22"/>
          <w:szCs w:val="22"/>
          <w:lang w:val="ca-ES" w:eastAsia="en-US"/>
        </w:rPr>
        <w:t xml:space="preserve"> la </w:t>
      </w:r>
      <w:proofErr w:type="spellStart"/>
      <w:r w:rsidRPr="00726C1A">
        <w:rPr>
          <w:rFonts w:asciiTheme="minorHAnsi" w:eastAsiaTheme="minorHAnsi" w:hAnsiTheme="minorHAnsi" w:cs="Arial"/>
          <w:color w:val="auto"/>
          <w:sz w:val="22"/>
          <w:szCs w:val="22"/>
          <w:lang w:val="ca-ES" w:eastAsia="en-US"/>
        </w:rPr>
        <w:t>sol·licitud</w:t>
      </w:r>
      <w:proofErr w:type="spellEnd"/>
      <w:r w:rsidRPr="00726C1A">
        <w:rPr>
          <w:rFonts w:asciiTheme="minorHAnsi" w:eastAsiaTheme="minorHAnsi" w:hAnsiTheme="minorHAnsi" w:cs="Arial"/>
          <w:color w:val="auto"/>
          <w:sz w:val="22"/>
          <w:szCs w:val="22"/>
          <w:lang w:val="ca-ES" w:eastAsia="en-US"/>
        </w:rPr>
        <w:t xml:space="preserve">, entre </w:t>
      </w:r>
      <w:proofErr w:type="spellStart"/>
      <w:r w:rsidRPr="00726C1A">
        <w:rPr>
          <w:rFonts w:asciiTheme="minorHAnsi" w:eastAsiaTheme="minorHAnsi" w:hAnsiTheme="minorHAnsi" w:cs="Arial"/>
          <w:color w:val="auto"/>
          <w:sz w:val="22"/>
          <w:szCs w:val="22"/>
          <w:lang w:val="ca-ES" w:eastAsia="en-US"/>
        </w:rPr>
        <w:t>altres</w:t>
      </w:r>
      <w:proofErr w:type="spellEnd"/>
      <w:r w:rsidRPr="00726C1A">
        <w:rPr>
          <w:rFonts w:asciiTheme="minorHAnsi" w:eastAsiaTheme="minorHAnsi" w:hAnsiTheme="minorHAnsi" w:cs="Arial"/>
          <w:color w:val="auto"/>
          <w:sz w:val="22"/>
          <w:szCs w:val="22"/>
          <w:lang w:val="ca-ES" w:eastAsia="en-US"/>
        </w:rPr>
        <w:t xml:space="preserve">, les persones </w:t>
      </w:r>
      <w:proofErr w:type="spellStart"/>
      <w:r w:rsidRPr="00726C1A">
        <w:rPr>
          <w:rFonts w:asciiTheme="minorHAnsi" w:eastAsiaTheme="minorHAnsi" w:hAnsiTheme="minorHAnsi" w:cs="Arial"/>
          <w:color w:val="auto"/>
          <w:sz w:val="22"/>
          <w:szCs w:val="22"/>
          <w:lang w:val="ca-ES" w:eastAsia="en-US"/>
        </w:rPr>
        <w:t>jurídiques</w:t>
      </w:r>
      <w:proofErr w:type="spellEnd"/>
      <w:r w:rsidRPr="00726C1A">
        <w:rPr>
          <w:rFonts w:asciiTheme="minorHAnsi" w:eastAsiaTheme="minorHAnsi" w:hAnsiTheme="minorHAnsi" w:cs="Arial"/>
          <w:color w:val="auto"/>
          <w:sz w:val="22"/>
          <w:szCs w:val="22"/>
          <w:lang w:val="ca-ES" w:eastAsia="en-US"/>
        </w:rPr>
        <w:t xml:space="preserve"> i les entitats </w:t>
      </w:r>
      <w:proofErr w:type="spellStart"/>
      <w:r w:rsidRPr="00726C1A">
        <w:rPr>
          <w:rFonts w:asciiTheme="minorHAnsi" w:eastAsiaTheme="minorHAnsi" w:hAnsiTheme="minorHAnsi" w:cs="Arial"/>
          <w:color w:val="auto"/>
          <w:sz w:val="22"/>
          <w:szCs w:val="22"/>
          <w:lang w:val="ca-ES" w:eastAsia="en-US"/>
        </w:rPr>
        <w:t>sense</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personalitat</w:t>
      </w:r>
      <w:proofErr w:type="spellEnd"/>
      <w:r w:rsidRPr="00726C1A">
        <w:rPr>
          <w:rFonts w:asciiTheme="minorHAnsi" w:eastAsiaTheme="minorHAnsi" w:hAnsiTheme="minorHAnsi" w:cs="Arial"/>
          <w:color w:val="auto"/>
          <w:sz w:val="22"/>
          <w:szCs w:val="22"/>
          <w:lang w:val="ca-ES" w:eastAsia="en-US"/>
        </w:rPr>
        <w:t xml:space="preserve"> jurídica. En </w:t>
      </w:r>
      <w:proofErr w:type="spellStart"/>
      <w:r w:rsidRPr="00726C1A">
        <w:rPr>
          <w:rFonts w:asciiTheme="minorHAnsi" w:eastAsiaTheme="minorHAnsi" w:hAnsiTheme="minorHAnsi" w:cs="Arial"/>
          <w:color w:val="auto"/>
          <w:sz w:val="22"/>
          <w:szCs w:val="22"/>
          <w:lang w:val="ca-ES" w:eastAsia="en-US"/>
        </w:rPr>
        <w:t>cas</w:t>
      </w:r>
      <w:proofErr w:type="spellEnd"/>
      <w:r w:rsidRPr="00726C1A">
        <w:rPr>
          <w:rFonts w:asciiTheme="minorHAnsi" w:eastAsiaTheme="minorHAnsi" w:hAnsiTheme="minorHAnsi" w:cs="Arial"/>
          <w:color w:val="auto"/>
          <w:sz w:val="22"/>
          <w:szCs w:val="22"/>
          <w:lang w:val="ca-ES" w:eastAsia="en-US"/>
        </w:rPr>
        <w:t xml:space="preserve"> que la </w:t>
      </w:r>
      <w:proofErr w:type="spellStart"/>
      <w:r w:rsidRPr="00726C1A">
        <w:rPr>
          <w:rFonts w:asciiTheme="minorHAnsi" w:eastAsiaTheme="minorHAnsi" w:hAnsiTheme="minorHAnsi" w:cs="Arial"/>
          <w:color w:val="auto"/>
          <w:sz w:val="22"/>
          <w:szCs w:val="22"/>
          <w:lang w:val="ca-ES" w:eastAsia="en-US"/>
        </w:rPr>
        <w:t>sol·licitud</w:t>
      </w:r>
      <w:proofErr w:type="spellEnd"/>
      <w:r w:rsidRPr="00726C1A">
        <w:rPr>
          <w:rFonts w:asciiTheme="minorHAnsi" w:eastAsiaTheme="minorHAnsi" w:hAnsiTheme="minorHAnsi" w:cs="Arial"/>
          <w:color w:val="auto"/>
          <w:sz w:val="22"/>
          <w:szCs w:val="22"/>
          <w:lang w:val="ca-ES" w:eastAsia="en-US"/>
        </w:rPr>
        <w:t xml:space="preserve"> la </w:t>
      </w:r>
      <w:proofErr w:type="spellStart"/>
      <w:r w:rsidRPr="00726C1A">
        <w:rPr>
          <w:rFonts w:asciiTheme="minorHAnsi" w:eastAsiaTheme="minorHAnsi" w:hAnsiTheme="minorHAnsi" w:cs="Arial"/>
          <w:color w:val="auto"/>
          <w:sz w:val="22"/>
          <w:szCs w:val="22"/>
          <w:lang w:val="ca-ES" w:eastAsia="en-US"/>
        </w:rPr>
        <w:t>formuli</w:t>
      </w:r>
      <w:proofErr w:type="spellEnd"/>
      <w:r w:rsidRPr="00726C1A">
        <w:rPr>
          <w:rFonts w:asciiTheme="minorHAnsi" w:eastAsiaTheme="minorHAnsi" w:hAnsiTheme="minorHAnsi" w:cs="Arial"/>
          <w:color w:val="auto"/>
          <w:sz w:val="22"/>
          <w:szCs w:val="22"/>
          <w:lang w:val="ca-ES" w:eastAsia="en-US"/>
        </w:rPr>
        <w:t xml:space="preserve"> una persona física </w:t>
      </w:r>
      <w:proofErr w:type="spellStart"/>
      <w:r w:rsidRPr="00726C1A">
        <w:rPr>
          <w:rFonts w:asciiTheme="minorHAnsi" w:eastAsiaTheme="minorHAnsi" w:hAnsiTheme="minorHAnsi" w:cs="Arial"/>
          <w:color w:val="auto"/>
          <w:sz w:val="22"/>
          <w:szCs w:val="22"/>
          <w:lang w:val="ca-ES" w:eastAsia="en-US"/>
        </w:rPr>
        <w:t>com</w:t>
      </w:r>
      <w:proofErr w:type="spellEnd"/>
      <w:r w:rsidRPr="00726C1A">
        <w:rPr>
          <w:rFonts w:asciiTheme="minorHAnsi" w:eastAsiaTheme="minorHAnsi" w:hAnsiTheme="minorHAnsi" w:cs="Arial"/>
          <w:color w:val="auto"/>
          <w:sz w:val="22"/>
          <w:szCs w:val="22"/>
          <w:lang w:val="ca-ES" w:eastAsia="en-US"/>
        </w:rPr>
        <w:t xml:space="preserve"> a </w:t>
      </w:r>
      <w:proofErr w:type="spellStart"/>
      <w:r w:rsidRPr="00726C1A">
        <w:rPr>
          <w:rFonts w:asciiTheme="minorHAnsi" w:eastAsiaTheme="minorHAnsi" w:hAnsiTheme="minorHAnsi" w:cs="Arial"/>
          <w:color w:val="auto"/>
          <w:sz w:val="22"/>
          <w:szCs w:val="22"/>
          <w:lang w:val="ca-ES" w:eastAsia="en-US"/>
        </w:rPr>
        <w:t>beneficiària</w:t>
      </w:r>
      <w:proofErr w:type="spellEnd"/>
      <w:r w:rsidRPr="00726C1A">
        <w:rPr>
          <w:rFonts w:asciiTheme="minorHAnsi" w:eastAsiaTheme="minorHAnsi" w:hAnsiTheme="minorHAnsi" w:cs="Arial"/>
          <w:color w:val="auto"/>
          <w:sz w:val="22"/>
          <w:szCs w:val="22"/>
          <w:lang w:val="ca-ES" w:eastAsia="en-US"/>
        </w:rPr>
        <w:t xml:space="preserve"> de la subvenció  </w:t>
      </w:r>
      <w:proofErr w:type="spellStart"/>
      <w:r w:rsidRPr="00726C1A">
        <w:rPr>
          <w:rFonts w:asciiTheme="minorHAnsi" w:eastAsiaTheme="minorHAnsi" w:hAnsiTheme="minorHAnsi" w:cs="Arial"/>
          <w:color w:val="auto"/>
          <w:sz w:val="22"/>
          <w:szCs w:val="22"/>
          <w:lang w:val="ca-ES" w:eastAsia="en-US"/>
        </w:rPr>
        <w:t>ho</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podrà</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fer</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electrònicament</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presencialment</w:t>
      </w:r>
      <w:proofErr w:type="spellEnd"/>
      <w:r w:rsidRPr="00726C1A">
        <w:rPr>
          <w:rFonts w:asciiTheme="minorHAnsi" w:eastAsiaTheme="minorHAnsi" w:hAnsiTheme="minorHAnsi" w:cs="Arial"/>
          <w:color w:val="auto"/>
          <w:sz w:val="22"/>
          <w:szCs w:val="22"/>
          <w:lang w:val="ca-ES" w:eastAsia="en-US"/>
        </w:rPr>
        <w:t xml:space="preserve"> a les </w:t>
      </w:r>
      <w:proofErr w:type="spellStart"/>
      <w:r w:rsidRPr="00726C1A">
        <w:rPr>
          <w:rFonts w:asciiTheme="minorHAnsi" w:eastAsiaTheme="minorHAnsi" w:hAnsiTheme="minorHAnsi" w:cs="Arial"/>
          <w:color w:val="auto"/>
          <w:sz w:val="22"/>
          <w:szCs w:val="22"/>
          <w:lang w:val="ca-ES" w:eastAsia="en-US"/>
        </w:rPr>
        <w:t>oficines</w:t>
      </w:r>
      <w:proofErr w:type="spellEnd"/>
      <w:r w:rsidRPr="00726C1A">
        <w:rPr>
          <w:rFonts w:asciiTheme="minorHAnsi" w:eastAsiaTheme="minorHAnsi" w:hAnsiTheme="minorHAnsi" w:cs="Arial"/>
          <w:color w:val="auto"/>
          <w:sz w:val="22"/>
          <w:szCs w:val="22"/>
          <w:lang w:val="ca-ES" w:eastAsia="en-US"/>
        </w:rPr>
        <w:t xml:space="preserve"> de l’OAC, per correu postal o per qualsevol </w:t>
      </w:r>
      <w:proofErr w:type="spellStart"/>
      <w:r w:rsidRPr="00726C1A">
        <w:rPr>
          <w:rFonts w:asciiTheme="minorHAnsi" w:eastAsiaTheme="minorHAnsi" w:hAnsiTheme="minorHAnsi" w:cs="Arial"/>
          <w:color w:val="auto"/>
          <w:sz w:val="22"/>
          <w:szCs w:val="22"/>
          <w:lang w:val="ca-ES" w:eastAsia="en-US"/>
        </w:rPr>
        <w:t>dels</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altres</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sistemes</w:t>
      </w:r>
      <w:proofErr w:type="spellEnd"/>
      <w:r w:rsidRPr="00726C1A">
        <w:rPr>
          <w:rFonts w:asciiTheme="minorHAnsi" w:eastAsiaTheme="minorHAnsi" w:hAnsiTheme="minorHAnsi" w:cs="Arial"/>
          <w:color w:val="auto"/>
          <w:sz w:val="22"/>
          <w:szCs w:val="22"/>
          <w:lang w:val="ca-ES" w:eastAsia="en-US"/>
        </w:rPr>
        <w:t xml:space="preserve"> previstos a la Llei 39/2015</w:t>
      </w:r>
      <w:proofErr w:type="gramStart"/>
      <w:r w:rsidRPr="00726C1A">
        <w:rPr>
          <w:rFonts w:asciiTheme="minorHAnsi" w:eastAsiaTheme="minorHAnsi" w:hAnsiTheme="minorHAnsi" w:cs="Arial"/>
          <w:color w:val="auto"/>
          <w:sz w:val="22"/>
          <w:szCs w:val="22"/>
          <w:lang w:val="ca-ES" w:eastAsia="en-US"/>
        </w:rPr>
        <w:t>,d’1</w:t>
      </w:r>
      <w:proofErr w:type="gramEnd"/>
      <w:r w:rsidRPr="00726C1A">
        <w:rPr>
          <w:rFonts w:asciiTheme="minorHAnsi" w:eastAsiaTheme="minorHAnsi" w:hAnsiTheme="minorHAnsi" w:cs="Arial"/>
          <w:color w:val="auto"/>
          <w:sz w:val="22"/>
          <w:szCs w:val="22"/>
          <w:lang w:val="ca-ES" w:eastAsia="en-US"/>
        </w:rPr>
        <w:t xml:space="preserve"> d’octubre de procediment </w:t>
      </w:r>
      <w:proofErr w:type="spellStart"/>
      <w:r w:rsidRPr="00726C1A">
        <w:rPr>
          <w:rFonts w:asciiTheme="minorHAnsi" w:eastAsiaTheme="minorHAnsi" w:hAnsiTheme="minorHAnsi" w:cs="Arial"/>
          <w:color w:val="auto"/>
          <w:sz w:val="22"/>
          <w:szCs w:val="22"/>
          <w:lang w:val="ca-ES" w:eastAsia="en-US"/>
        </w:rPr>
        <w:t>administratiu</w:t>
      </w:r>
      <w:proofErr w:type="spellEnd"/>
      <w:r w:rsidRPr="00726C1A">
        <w:rPr>
          <w:rFonts w:asciiTheme="minorHAnsi" w:eastAsiaTheme="minorHAnsi" w:hAnsiTheme="minorHAnsi" w:cs="Arial"/>
          <w:color w:val="auto"/>
          <w:sz w:val="22"/>
          <w:szCs w:val="22"/>
          <w:lang w:val="ca-ES" w:eastAsia="en-US"/>
        </w:rPr>
        <w:t xml:space="preserve"> </w:t>
      </w:r>
      <w:proofErr w:type="spellStart"/>
      <w:r w:rsidRPr="00726C1A">
        <w:rPr>
          <w:rFonts w:asciiTheme="minorHAnsi" w:eastAsiaTheme="minorHAnsi" w:hAnsiTheme="minorHAnsi" w:cs="Arial"/>
          <w:color w:val="auto"/>
          <w:sz w:val="22"/>
          <w:szCs w:val="22"/>
          <w:lang w:val="ca-ES" w:eastAsia="en-US"/>
        </w:rPr>
        <w:t>comú</w:t>
      </w:r>
      <w:proofErr w:type="spellEnd"/>
      <w:r w:rsidRPr="00726C1A">
        <w:rPr>
          <w:rFonts w:asciiTheme="minorHAnsi" w:eastAsiaTheme="minorHAnsi" w:hAnsiTheme="minorHAnsi" w:cs="Arial"/>
          <w:color w:val="auto"/>
          <w:sz w:val="22"/>
          <w:szCs w:val="22"/>
          <w:lang w:val="ca-ES" w:eastAsia="en-US"/>
        </w:rPr>
        <w:t>.</w:t>
      </w:r>
    </w:p>
    <w:p w:rsidR="00726C1A" w:rsidRDefault="00726C1A" w:rsidP="00726C1A">
      <w:pPr>
        <w:pStyle w:val="Default"/>
        <w:jc w:val="both"/>
        <w:rPr>
          <w:rFonts w:cs="Arial"/>
          <w:sz w:val="22"/>
          <w:szCs w:val="22"/>
        </w:rPr>
      </w:pPr>
    </w:p>
    <w:p w:rsidR="00B75AEF" w:rsidRPr="005C2413" w:rsidRDefault="00B75AEF" w:rsidP="00050EC9">
      <w:pPr>
        <w:autoSpaceDE w:val="0"/>
        <w:spacing w:after="240" w:line="240" w:lineRule="atLeast"/>
        <w:jc w:val="both"/>
        <w:rPr>
          <w:rFonts w:cs="Arial"/>
          <w:b/>
          <w:bCs/>
          <w:u w:val="single"/>
        </w:rPr>
      </w:pPr>
      <w:r w:rsidRPr="005C2413">
        <w:rPr>
          <w:rFonts w:cs="Arial"/>
          <w:b/>
          <w:bCs/>
          <w:u w:val="single"/>
        </w:rPr>
        <w:t>7. DOCUMENTACIÓ A PRESENTAR AMB LA SOL·LICITUD</w:t>
      </w:r>
    </w:p>
    <w:p w:rsidR="00B75AEF" w:rsidRDefault="00B75AEF" w:rsidP="00050EC9">
      <w:pPr>
        <w:autoSpaceDE w:val="0"/>
        <w:spacing w:after="240" w:line="240" w:lineRule="atLeast"/>
        <w:jc w:val="both"/>
        <w:rPr>
          <w:rFonts w:cs="Arial"/>
        </w:rPr>
      </w:pPr>
      <w:r>
        <w:rPr>
          <w:rFonts w:cs="Arial"/>
        </w:rPr>
        <w:t>La documentació que s’ha d’adjuntar a la sol·licitud d’acord amb el previst a l’article 12.6 de l’Ordenança general de Subvencions de l’Ajuntament de Cambrils és:</w:t>
      </w:r>
    </w:p>
    <w:p w:rsidR="00B75AEF" w:rsidRDefault="00B75AEF" w:rsidP="00050EC9">
      <w:pPr>
        <w:autoSpaceDE w:val="0"/>
        <w:spacing w:after="240" w:line="240" w:lineRule="atLeast"/>
        <w:jc w:val="both"/>
        <w:rPr>
          <w:rFonts w:cs="Arial"/>
        </w:rPr>
      </w:pPr>
      <w:r>
        <w:rPr>
          <w:rFonts w:cs="Arial"/>
        </w:rPr>
        <w:t>-Memòria de les activitats per a les quals se sol·licita la subvenció acompanyada del pressupost detallat amb indicació del finançament de les activitats.</w:t>
      </w:r>
    </w:p>
    <w:p w:rsidR="00B75AEF" w:rsidRDefault="00B75AEF" w:rsidP="00050EC9">
      <w:pPr>
        <w:autoSpaceDE w:val="0"/>
        <w:spacing w:after="240" w:line="240" w:lineRule="atLeast"/>
        <w:jc w:val="both"/>
        <w:rPr>
          <w:rFonts w:cs="Arial"/>
        </w:rPr>
      </w:pPr>
      <w:r>
        <w:rPr>
          <w:rFonts w:cs="Arial"/>
        </w:rPr>
        <w:t xml:space="preserve">-Declaració de les subvencions obtingudes o sol·licitades per a la mateixa finalitat, i compromís de comunicar a l’Ajuntament les que sol·liciti o obtingui en el futur. </w:t>
      </w:r>
    </w:p>
    <w:p w:rsidR="00B75AEF" w:rsidRDefault="00B75AEF" w:rsidP="00050EC9">
      <w:pPr>
        <w:autoSpaceDE w:val="0"/>
        <w:spacing w:after="240" w:line="240" w:lineRule="atLeast"/>
        <w:jc w:val="both"/>
        <w:rPr>
          <w:rFonts w:cs="Arial"/>
        </w:rPr>
      </w:pPr>
      <w:r>
        <w:rPr>
          <w:rFonts w:cs="Arial"/>
        </w:rPr>
        <w:t xml:space="preserve">-Declaració de compromís de complir les condicions de la subvenció. </w:t>
      </w:r>
    </w:p>
    <w:p w:rsidR="00B75AEF" w:rsidRDefault="00B75AEF" w:rsidP="00050EC9">
      <w:pPr>
        <w:autoSpaceDE w:val="0"/>
        <w:spacing w:after="240" w:line="240" w:lineRule="atLeast"/>
        <w:jc w:val="both"/>
        <w:rPr>
          <w:rFonts w:cs="Arial"/>
        </w:rPr>
      </w:pPr>
      <w:r>
        <w:rPr>
          <w:rFonts w:cs="Arial"/>
        </w:rPr>
        <w:t>-Declaració responsable d’estar al corrent de les seves obligacions tributàries i de la Seguretat Social, i autorització a l’òrgan gestor de la subvenció per obtenir-la. En el cas que no s'autoritzi a comprovar directament aquesta circumstància, caldrà l’aportació́ dels certificats corresponents abans de la resoluci</w:t>
      </w:r>
      <w:r>
        <w:rPr>
          <w:rFonts w:cs="AJCAMBRILS Myriad"/>
        </w:rPr>
        <w:t>ó</w:t>
      </w:r>
      <w:r>
        <w:rPr>
          <w:rFonts w:cs="Arial"/>
        </w:rPr>
        <w:t xml:space="preserve"> de concessió.</w:t>
      </w:r>
    </w:p>
    <w:p w:rsidR="00B75AEF" w:rsidRDefault="00B75AEF" w:rsidP="00050EC9">
      <w:pPr>
        <w:autoSpaceDE w:val="0"/>
        <w:spacing w:after="240" w:line="240" w:lineRule="atLeast"/>
        <w:jc w:val="both"/>
        <w:rPr>
          <w:rFonts w:cs="Arial"/>
        </w:rPr>
      </w:pPr>
      <w:r>
        <w:rPr>
          <w:rFonts w:cs="Arial"/>
        </w:rPr>
        <w:t>-Declaració de no incórrer en cap de les circumstàncies que impossibiliten obtenir la condició de persona beneficiària de subvencions recollides a l’article 13.2 de la Llei 38/2003, de 17 de novembre, General de subvencions.</w:t>
      </w:r>
    </w:p>
    <w:p w:rsidR="00B75AEF" w:rsidRDefault="00B75AEF" w:rsidP="00050EC9">
      <w:pPr>
        <w:autoSpaceDE w:val="0"/>
        <w:spacing w:before="240" w:line="240" w:lineRule="atLeast"/>
        <w:jc w:val="both"/>
        <w:rPr>
          <w:rFonts w:eastAsia="Calibri"/>
        </w:rPr>
      </w:pPr>
      <w:r>
        <w:rPr>
          <w:rFonts w:eastAsia="Calibri"/>
        </w:rPr>
        <w:t>-Imprès normalitzat degudament complimentat i signat per l’interessat i, en el cas de ser menor d’edat, consentiment (per escrit i signat) del pare, mare o tutor/a, acompanyant la següent documentació.</w:t>
      </w:r>
    </w:p>
    <w:p w:rsidR="00B75AEF" w:rsidRDefault="00B75AEF" w:rsidP="00050EC9">
      <w:pPr>
        <w:autoSpaceDE w:val="0"/>
        <w:spacing w:before="240" w:line="240" w:lineRule="atLeast"/>
        <w:jc w:val="both"/>
        <w:rPr>
          <w:rFonts w:cs="Arial"/>
        </w:rPr>
      </w:pPr>
      <w:r>
        <w:rPr>
          <w:rFonts w:eastAsia="Calibri"/>
        </w:rPr>
        <w:t>-Fotocòpia del DNI de l’interessat/da i, en cas de ser menor d’edat, fotocòpia DNI del pare, mare o tutor i hagi signat el consentiment.</w:t>
      </w:r>
    </w:p>
    <w:p w:rsidR="00B75AEF" w:rsidRDefault="00B75AEF" w:rsidP="00050EC9">
      <w:pPr>
        <w:suppressAutoHyphens/>
        <w:autoSpaceDE w:val="0"/>
        <w:ind w:right="-1"/>
        <w:jc w:val="both"/>
        <w:rPr>
          <w:rFonts w:eastAsia="Calibri"/>
        </w:rPr>
      </w:pPr>
      <w:r>
        <w:rPr>
          <w:rFonts w:eastAsia="Calibri"/>
        </w:rPr>
        <w:t>-Fotocòpia de la Llicència Federativa de l’any natural subvencionable, tramitada en anys naturals o bé, de les temporades esportives que comprenguin els mesos corresponents a l’any subvencionable.</w:t>
      </w:r>
    </w:p>
    <w:p w:rsidR="00B75AEF" w:rsidRDefault="00B75AEF" w:rsidP="00050EC9">
      <w:pPr>
        <w:suppressAutoHyphens/>
        <w:autoSpaceDE w:val="0"/>
        <w:ind w:right="-1"/>
        <w:jc w:val="both"/>
        <w:rPr>
          <w:rFonts w:eastAsia="Calibri"/>
        </w:rPr>
      </w:pPr>
      <w:r>
        <w:rPr>
          <w:rFonts w:eastAsia="Calibri"/>
        </w:rPr>
        <w:t xml:space="preserve">-Certificat de la Federació corresponent, en la qual es faci constar: </w:t>
      </w:r>
    </w:p>
    <w:p w:rsidR="00B75AEF" w:rsidRDefault="00B75AEF" w:rsidP="00B75AEF">
      <w:pPr>
        <w:autoSpaceDE w:val="0"/>
        <w:ind w:left="708" w:right="-1"/>
        <w:rPr>
          <w:rFonts w:eastAsia="Calibri"/>
        </w:rPr>
      </w:pPr>
      <w:r>
        <w:rPr>
          <w:rFonts w:eastAsia="Calibri"/>
        </w:rPr>
        <w:t>-Mèrits assolits.</w:t>
      </w:r>
    </w:p>
    <w:p w:rsidR="00B75AEF" w:rsidRDefault="00B75AEF" w:rsidP="00B75AEF">
      <w:pPr>
        <w:autoSpaceDE w:val="0"/>
        <w:ind w:left="708" w:right="-1"/>
        <w:rPr>
          <w:rFonts w:eastAsia="Calibri"/>
        </w:rPr>
      </w:pPr>
      <w:r>
        <w:rPr>
          <w:rFonts w:eastAsia="Calibri"/>
        </w:rPr>
        <w:t xml:space="preserve">-Que el sol·licitant ha desenvolupat la seva activitat en un club o entitat esportiva de Cambrils durant l’any natural subvencionable. </w:t>
      </w:r>
    </w:p>
    <w:p w:rsidR="00B75AEF" w:rsidRDefault="00B75AEF" w:rsidP="00B75AEF">
      <w:pPr>
        <w:autoSpaceDE w:val="0"/>
        <w:ind w:left="708" w:right="-1"/>
        <w:rPr>
          <w:rFonts w:eastAsia="Calibri"/>
        </w:rPr>
      </w:pPr>
      <w:r>
        <w:rPr>
          <w:rFonts w:eastAsia="Calibri"/>
        </w:rPr>
        <w:lastRenderedPageBreak/>
        <w:t>-En el cas de que l’esportista no pertanyi a un club o entitat esportiva i tingui llicència independent o altre similar, cal aportar certificat de la federació de l’activitat que desenvolupa i es comprovarà d’ofici l’empadronament de l’interessat/da.</w:t>
      </w:r>
    </w:p>
    <w:p w:rsidR="00B75AEF" w:rsidRDefault="00B75AEF" w:rsidP="00B75AEF">
      <w:pPr>
        <w:suppressAutoHyphens/>
        <w:autoSpaceDE w:val="0"/>
        <w:ind w:right="-1"/>
        <w:rPr>
          <w:rFonts w:eastAsia="Calibri"/>
        </w:rPr>
      </w:pPr>
    </w:p>
    <w:p w:rsidR="00B75AEF" w:rsidRDefault="00B75AEF" w:rsidP="00B75AEF">
      <w:pPr>
        <w:pStyle w:val="Textoindependiente31"/>
        <w:tabs>
          <w:tab w:val="left" w:pos="284"/>
        </w:tabs>
        <w:rPr>
          <w:rFonts w:ascii="AJCAMBRILS Myriad" w:hAnsi="AJCAMBRILS Myriad"/>
          <w:sz w:val="22"/>
          <w:szCs w:val="22"/>
        </w:rPr>
      </w:pPr>
      <w:r>
        <w:rPr>
          <w:rFonts w:ascii="AJCAMBRILS Myriad" w:hAnsi="AJCAMBRILS Myriad"/>
          <w:bCs/>
          <w:sz w:val="22"/>
          <w:szCs w:val="22"/>
        </w:rPr>
        <w:t>En les sol·licituds es farà constar el tipus i modalitat esportiva:</w:t>
      </w:r>
    </w:p>
    <w:p w:rsidR="00B75AEF" w:rsidRDefault="00B75AEF" w:rsidP="00B75AEF">
      <w:pPr>
        <w:numPr>
          <w:ilvl w:val="0"/>
          <w:numId w:val="6"/>
        </w:numPr>
        <w:suppressAutoHyphens/>
        <w:spacing w:after="0" w:line="240" w:lineRule="auto"/>
        <w:jc w:val="both"/>
        <w:rPr>
          <w:rFonts w:eastAsia="Calibri"/>
        </w:rPr>
      </w:pPr>
      <w:r>
        <w:rPr>
          <w:rFonts w:eastAsia="Calibri"/>
          <w:b/>
        </w:rPr>
        <w:t>Esport Individual</w:t>
      </w:r>
      <w:r>
        <w:rPr>
          <w:rFonts w:eastAsia="Calibri"/>
        </w:rPr>
        <w:t xml:space="preserve">: </w:t>
      </w:r>
      <w:r>
        <w:rPr>
          <w:rFonts w:eastAsia="Calibri"/>
          <w:bCs/>
        </w:rPr>
        <w:t>Aquells en les que un sol esportista es responsable mitjançant la seva execució, del desenvolupament i resultat de la competició (pe: 100 metres llisos d’atletisme, 100 metres lliures de natació, proves individuals de tennis, proves de ciclisme, excepte les de per equips, etc.)</w:t>
      </w:r>
    </w:p>
    <w:p w:rsidR="00B75AEF" w:rsidRDefault="00B75AEF" w:rsidP="00B75AEF">
      <w:pPr>
        <w:ind w:left="720"/>
        <w:rPr>
          <w:rFonts w:eastAsia="Calibri"/>
        </w:rPr>
      </w:pPr>
    </w:p>
    <w:p w:rsidR="00B75AEF" w:rsidRDefault="00B75AEF" w:rsidP="00B75AEF">
      <w:pPr>
        <w:numPr>
          <w:ilvl w:val="0"/>
          <w:numId w:val="6"/>
        </w:numPr>
        <w:suppressAutoHyphens/>
        <w:spacing w:after="0" w:line="240" w:lineRule="auto"/>
        <w:jc w:val="both"/>
        <w:rPr>
          <w:rFonts w:eastAsia="Calibri"/>
        </w:rPr>
      </w:pPr>
      <w:r>
        <w:rPr>
          <w:rFonts w:eastAsia="Calibri"/>
          <w:b/>
        </w:rPr>
        <w:t>Esport d’Equip</w:t>
      </w:r>
      <w:r>
        <w:rPr>
          <w:rFonts w:eastAsia="Calibri"/>
        </w:rPr>
        <w:t>:</w:t>
      </w:r>
      <w:r>
        <w:rPr>
          <w:rFonts w:eastAsia="Calibri"/>
          <w:bCs/>
        </w:rPr>
        <w:t xml:space="preserve"> Proves de més d’un participant que sorgeixen com l’execució individual i coordinada de diversos esportistes (pe: relleus d’atletisme), o aquelles que constitueixen un agregat de més esportistes executant una acció repetitiva (pe: proves piragüisme de més d’un tripulant) o aquella competició per la qual es realitza una classificació en funció dels resultats d’una competició individual (pe: proves per equips i de conjunts de gimnàstica rítmica).</w:t>
      </w:r>
    </w:p>
    <w:p w:rsidR="00B75AEF" w:rsidRDefault="00B75AEF" w:rsidP="00B75AEF">
      <w:pPr>
        <w:rPr>
          <w:rFonts w:eastAsia="Calibri"/>
        </w:rPr>
      </w:pPr>
    </w:p>
    <w:p w:rsidR="00B75AEF" w:rsidRDefault="00B75AEF" w:rsidP="00B75AEF">
      <w:pPr>
        <w:pStyle w:val="Textoindependiente21"/>
        <w:numPr>
          <w:ilvl w:val="0"/>
          <w:numId w:val="6"/>
        </w:numPr>
        <w:rPr>
          <w:rFonts w:ascii="AJCAMBRILS Myriad" w:hAnsi="AJCAMBRILS Myriad" w:cs="Times New Roman"/>
          <w:b w:val="0"/>
          <w:szCs w:val="22"/>
        </w:rPr>
      </w:pPr>
      <w:r>
        <w:rPr>
          <w:rFonts w:ascii="AJCAMBRILS Myriad" w:hAnsi="AJCAMBRILS Myriad" w:cs="Times New Roman"/>
          <w:szCs w:val="22"/>
        </w:rPr>
        <w:t>Esport Col·lectiu</w:t>
      </w:r>
      <w:r>
        <w:rPr>
          <w:rFonts w:ascii="AJCAMBRILS Myriad" w:hAnsi="AJCAMBRILS Myriad" w:cs="Times New Roman"/>
          <w:b w:val="0"/>
          <w:szCs w:val="22"/>
        </w:rPr>
        <w:t xml:space="preserve">: </w:t>
      </w:r>
      <w:r>
        <w:rPr>
          <w:rFonts w:ascii="AJCAMBRILS Myriad" w:hAnsi="AJCAMBRILS Myriad" w:cs="Times New Roman"/>
          <w:b w:val="0"/>
          <w:bCs/>
          <w:szCs w:val="22"/>
        </w:rPr>
        <w:t>Són aquells en els que dos grups d’esportistes competeixen de manera simultània en el temps, amb alternança en la possessió d’un mòbil, amb accions tècniques de defensa i atac (pe.: futbol, bàsquet, etc.).</w:t>
      </w:r>
    </w:p>
    <w:p w:rsidR="00B75AEF" w:rsidRDefault="00B75AEF" w:rsidP="00B75AEF">
      <w:pPr>
        <w:rPr>
          <w:rFonts w:cs="Tahoma"/>
          <w:b/>
          <w:bCs/>
          <w:lang w:eastAsia="es-ES_tradnl"/>
        </w:rPr>
      </w:pPr>
    </w:p>
    <w:p w:rsidR="00B75AEF" w:rsidRDefault="00B75AEF" w:rsidP="00B75AEF">
      <w:pPr>
        <w:rPr>
          <w:rFonts w:cs="Tahoma"/>
          <w:b/>
          <w:bCs/>
          <w:u w:val="single"/>
          <w:lang w:eastAsia="es-ES_tradnl"/>
        </w:rPr>
      </w:pPr>
      <w:r>
        <w:rPr>
          <w:rFonts w:cs="Tahoma"/>
          <w:b/>
          <w:bCs/>
          <w:lang w:eastAsia="es-ES_tradnl"/>
        </w:rPr>
        <w:t>8.</w:t>
      </w:r>
      <w:r>
        <w:rPr>
          <w:rFonts w:cs="Tahoma"/>
          <w:b/>
          <w:bCs/>
          <w:u w:val="single"/>
          <w:lang w:eastAsia="es-ES_tradnl"/>
        </w:rPr>
        <w:t xml:space="preserve"> ACCEPTACIÓ DE LA SUBVENCIÓ</w:t>
      </w:r>
    </w:p>
    <w:p w:rsidR="00B75AEF" w:rsidRDefault="00B75AEF" w:rsidP="00050EC9">
      <w:pPr>
        <w:jc w:val="both"/>
        <w:rPr>
          <w:lang w:eastAsia="es-ES_tradnl"/>
        </w:rPr>
      </w:pPr>
      <w:r>
        <w:rPr>
          <w:lang w:eastAsia="es-ES_tradnl"/>
        </w:rPr>
        <w:t>D’acord amb la previsió establerta a l’article 15.2 i 21 de l’Ordenança municipal de subvencions caldrà l’acceptació expressa de la subvenció sense reserves en el termini d’un mes des de la seva concessió.</w:t>
      </w:r>
    </w:p>
    <w:p w:rsidR="00B75AEF" w:rsidRDefault="00B75AEF" w:rsidP="00050EC9">
      <w:pPr>
        <w:spacing w:before="100" w:beforeAutospacing="1" w:after="100" w:afterAutospacing="1"/>
        <w:jc w:val="both"/>
        <w:rPr>
          <w:b/>
          <w:bCs/>
          <w:u w:val="single"/>
          <w:lang w:eastAsia="es-ES_tradnl"/>
        </w:rPr>
      </w:pPr>
      <w:r>
        <w:rPr>
          <w:b/>
          <w:bCs/>
          <w:u w:val="single"/>
          <w:lang w:eastAsia="es-ES_tradnl"/>
        </w:rPr>
        <w:t>9. RECTIFICACIÓ DE DEFECTES O OMISSIONS EN LA DOCUMENTACIÓ</w:t>
      </w:r>
    </w:p>
    <w:p w:rsidR="00B75AEF" w:rsidRDefault="00B75AEF" w:rsidP="00050EC9">
      <w:pPr>
        <w:autoSpaceDE w:val="0"/>
        <w:spacing w:after="240" w:line="240" w:lineRule="atLeast"/>
        <w:jc w:val="both"/>
        <w:rPr>
          <w:rFonts w:cs="Arial"/>
          <w:color w:val="000000"/>
        </w:rPr>
      </w:pPr>
      <w:r>
        <w:rPr>
          <w:rFonts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10. JUSTIFICACIÓ DE LA SUBVENCIÓ:</w:t>
      </w:r>
    </w:p>
    <w:p w:rsidR="00B75AEF" w:rsidRDefault="00B75AEF" w:rsidP="00050EC9">
      <w:pPr>
        <w:tabs>
          <w:tab w:val="left" w:pos="1985"/>
        </w:tabs>
        <w:spacing w:before="100" w:after="100"/>
        <w:jc w:val="both"/>
        <w:rPr>
          <w:rFonts w:cs="Tahoma"/>
        </w:rPr>
      </w:pPr>
      <w:r>
        <w:rPr>
          <w:rFonts w:cs="Tahoma"/>
          <w:lang w:eastAsia="es-ES_tradnl"/>
        </w:rPr>
        <w:t xml:space="preserve">El termini de justificació de les actuacions subvencionades </w:t>
      </w:r>
      <w:r>
        <w:rPr>
          <w:rFonts w:cs="Tahoma"/>
          <w:bCs/>
          <w:lang w:eastAsia="es-ES_tradnl"/>
        </w:rPr>
        <w:t xml:space="preserve">serà el </w:t>
      </w:r>
      <w:r>
        <w:rPr>
          <w:rFonts w:cs="Tahoma"/>
          <w:b/>
          <w:bCs/>
          <w:lang w:eastAsia="es-ES_tradnl"/>
        </w:rPr>
        <w:t>31 de gener</w:t>
      </w:r>
      <w:r>
        <w:rPr>
          <w:rFonts w:cs="Tahoma"/>
          <w:bCs/>
          <w:lang w:eastAsia="es-ES_tradnl"/>
        </w:rPr>
        <w:t xml:space="preserve"> del següent any a la convocatòria. </w:t>
      </w:r>
      <w:r>
        <w:rPr>
          <w:rFonts w:cs="Tahoma"/>
          <w:lang w:eastAsia="es-ES_tradnl"/>
        </w:rPr>
        <w:t>Caldrà aportar la documentació establerta en l’apartat 13 del Text Refós de les Bases</w:t>
      </w:r>
      <w:r>
        <w:rPr>
          <w:rFonts w:cs="Tahoma"/>
        </w:rPr>
        <w:t xml:space="preserve"> que diu; </w:t>
      </w: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 xml:space="preserve">.1. La justificació de la subvenció es farà presentant al registre d’entrada de la seu electrònica, compte justificatiu simplificat  que haurà de contenir, amb caràcter general, la documentació següent: </w:t>
      </w:r>
    </w:p>
    <w:p w:rsidR="00B75AEF" w:rsidRPr="00DE7A99" w:rsidRDefault="00B75AEF" w:rsidP="00050EC9">
      <w:pPr>
        <w:autoSpaceDE w:val="0"/>
        <w:spacing w:after="240" w:line="240" w:lineRule="atLeast"/>
        <w:jc w:val="both"/>
      </w:pPr>
      <w:r w:rsidRPr="00DE7A99">
        <w:rPr>
          <w:rFonts w:cs="Arial"/>
          <w:color w:val="000000"/>
        </w:rPr>
        <w:lastRenderedPageBreak/>
        <w:t xml:space="preserve">a) Una memòria explicativa del compliment de la finalitat de l’acció, activitat o projecte subvencionat, amb indicació de les activitats realitzades i dels resultats obtinguts. </w:t>
      </w:r>
    </w:p>
    <w:p w:rsidR="00B75AEF" w:rsidRPr="00DE7A99" w:rsidRDefault="00B75AEF" w:rsidP="00050EC9">
      <w:pPr>
        <w:autoSpaceDE w:val="0"/>
        <w:spacing w:after="240" w:line="240" w:lineRule="atLeast"/>
        <w:jc w:val="both"/>
      </w:pPr>
      <w:r w:rsidRPr="00DE7A99">
        <w:rPr>
          <w:rFonts w:cs="Arial"/>
          <w:color w:val="000000"/>
        </w:rPr>
        <w:t xml:space="preserve">b) Una memòria econòmica sobre el cost de les activitats realitzades en què consti: </w:t>
      </w:r>
    </w:p>
    <w:p w:rsidR="00B75AEF" w:rsidRPr="00DE7A99" w:rsidRDefault="00B75AEF" w:rsidP="00050EC9">
      <w:pPr>
        <w:tabs>
          <w:tab w:val="left" w:pos="2410"/>
        </w:tabs>
        <w:autoSpaceDE w:val="0"/>
        <w:spacing w:after="240" w:line="240" w:lineRule="atLeast"/>
        <w:jc w:val="both"/>
      </w:pPr>
      <w:r w:rsidRPr="00DE7A99">
        <w:rPr>
          <w:rFonts w:cs="Arial"/>
          <w:color w:val="000000"/>
        </w:rPr>
        <w:t xml:space="preserve">b.1) Relació classificada de les despeses efectuades, amb identificació del proveïdor, número de factura, import, concepte i data de la factura, </w:t>
      </w:r>
      <w:r w:rsidRPr="00DE7A99">
        <w:rPr>
          <w:rFonts w:cs="Arial"/>
        </w:rPr>
        <w:t>equivalent per</w:t>
      </w:r>
      <w:r w:rsidRPr="00DE7A99">
        <w:rPr>
          <w:rFonts w:cs="Arial"/>
          <w:color w:val="000000"/>
        </w:rPr>
        <w:t xml:space="preserve"> un import, com a mínim, a l’aportació econòmica de l’Ajuntament de Cambrils. </w:t>
      </w:r>
    </w:p>
    <w:p w:rsidR="00B75AEF" w:rsidRPr="00DE7A99" w:rsidRDefault="00B75AEF" w:rsidP="00050EC9">
      <w:pPr>
        <w:autoSpaceDE w:val="0"/>
        <w:spacing w:after="240" w:line="240" w:lineRule="atLeast"/>
        <w:jc w:val="both"/>
        <w:rPr>
          <w:rFonts w:cs="Arial"/>
          <w:color w:val="000000"/>
        </w:rPr>
      </w:pPr>
      <w:r w:rsidRPr="00DE7A99">
        <w:rPr>
          <w:rFonts w:cs="Arial"/>
          <w:color w:val="000000"/>
        </w:rPr>
        <w:t xml:space="preserve">b.2) Liquidació econòmica de l’activitat (ingressos i despeses) en la qual quedi reflectida l’ajuda concedida. </w:t>
      </w:r>
    </w:p>
    <w:p w:rsidR="00B75AEF" w:rsidRPr="00DE7A99" w:rsidRDefault="00B75AEF" w:rsidP="00050EC9">
      <w:pPr>
        <w:jc w:val="both"/>
        <w:rPr>
          <w:rFonts w:cs="Arial"/>
        </w:rPr>
      </w:pPr>
      <w:r w:rsidRPr="00DE7A99">
        <w:rPr>
          <w:rFonts w:cs="Arial"/>
        </w:rPr>
        <w:t>b.3) Declaració de les subvencions atorgades per qualsevol altre administració o ens públic o privat per la realització de l’activitat o projecte.</w:t>
      </w:r>
    </w:p>
    <w:p w:rsidR="00B75AEF" w:rsidRPr="00DE7A99" w:rsidRDefault="00B75AEF" w:rsidP="00050EC9">
      <w:pPr>
        <w:autoSpaceDE w:val="0"/>
        <w:spacing w:after="240" w:line="240" w:lineRule="atLeast"/>
        <w:jc w:val="both"/>
      </w:pPr>
      <w:r>
        <w:rPr>
          <w:rFonts w:cs="Arial"/>
          <w:color w:val="000000"/>
        </w:rPr>
        <w:t>10</w:t>
      </w:r>
      <w:r w:rsidRPr="00DE7A99">
        <w:rPr>
          <w:rFonts w:cs="Arial"/>
          <w:color w:val="000000"/>
        </w:rPr>
        <w:t>.2. La manca de justificació, en el termini establert, pot comportar la revocació total o parcial de la subvenció.</w:t>
      </w:r>
    </w:p>
    <w:p w:rsidR="00B75AEF" w:rsidRPr="00DE7A99" w:rsidRDefault="00B75AEF" w:rsidP="00050EC9">
      <w:pPr>
        <w:autoSpaceDE w:val="0"/>
        <w:spacing w:after="240" w:line="240" w:lineRule="atLeast"/>
        <w:jc w:val="both"/>
        <w:rPr>
          <w:rFonts w:cs="Arial"/>
          <w:color w:val="000000"/>
        </w:rPr>
      </w:pPr>
      <w:r>
        <w:rPr>
          <w:rFonts w:cs="Arial"/>
          <w:color w:val="000000"/>
        </w:rPr>
        <w:t>10</w:t>
      </w:r>
      <w:r w:rsidRPr="00DE7A99">
        <w:rPr>
          <w:rFonts w:cs="Arial"/>
          <w:color w:val="000000"/>
        </w:rPr>
        <w:t xml:space="preserve">.3. Es reduirà la subvenció concedida en el supòsit que, la despesa real sigui inferior a la subvenció concedida. </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11. ÒRGANS COMPETENTS PER A LA INSTRUCCIÓ́  I  RESOLUCI</w:t>
      </w:r>
      <w:r>
        <w:rPr>
          <w:rFonts w:cs="AJCAMBRILS Myriad"/>
          <w:b/>
          <w:bCs/>
          <w:u w:val="single"/>
          <w:lang w:eastAsia="es-ES_tradnl"/>
        </w:rPr>
        <w:t>Ó</w:t>
      </w:r>
      <w:r>
        <w:rPr>
          <w:rFonts w:cs="Arial"/>
          <w:b/>
          <w:bCs/>
          <w:u w:val="single"/>
          <w:lang w:eastAsia="es-ES_tradnl"/>
        </w:rPr>
        <w:t xml:space="preserve"> DEL PROCEDIMENT </w:t>
      </w:r>
    </w:p>
    <w:p w:rsidR="00B75AEF" w:rsidRDefault="00B75AEF" w:rsidP="00050EC9">
      <w:pPr>
        <w:tabs>
          <w:tab w:val="left" w:pos="1985"/>
        </w:tabs>
        <w:spacing w:before="100" w:beforeAutospacing="1" w:after="100" w:afterAutospacing="1"/>
        <w:jc w:val="both"/>
        <w:rPr>
          <w:rFonts w:cs="Tahoma"/>
          <w:lang w:eastAsia="es-ES_tradnl"/>
        </w:rPr>
      </w:pPr>
      <w:r>
        <w:rPr>
          <w:rFonts w:cs="Tahoma"/>
          <w:lang w:eastAsia="es-ES_tradnl"/>
        </w:rPr>
        <w:t>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d’esports, en virtut d'allò establert al Decret d'Alcaldia núm.2021D001002036 de data 26/10/2021, de delegació de competències de l'alcalde en l'esmentada regidora.</w:t>
      </w:r>
    </w:p>
    <w:p w:rsidR="00B75AEF" w:rsidRDefault="00B75AEF" w:rsidP="00050EC9">
      <w:pPr>
        <w:spacing w:before="100" w:beforeAutospacing="1" w:after="100" w:afterAutospacing="1"/>
        <w:jc w:val="both"/>
        <w:rPr>
          <w:rFonts w:cs="Arial"/>
          <w:b/>
          <w:bCs/>
          <w:u w:val="single"/>
          <w:lang w:eastAsia="es-ES_tradnl"/>
        </w:rPr>
      </w:pPr>
      <w:r>
        <w:rPr>
          <w:rFonts w:cs="Arial"/>
          <w:b/>
          <w:bCs/>
          <w:u w:val="single"/>
          <w:lang w:eastAsia="es-ES_tradnl"/>
        </w:rPr>
        <w:t>12. RESOLUCIÓ I PUBLICACIÓ</w:t>
      </w:r>
    </w:p>
    <w:p w:rsidR="00B75AEF" w:rsidRDefault="00B75AEF" w:rsidP="00050EC9">
      <w:pPr>
        <w:tabs>
          <w:tab w:val="left" w:pos="1985"/>
        </w:tabs>
        <w:jc w:val="both"/>
        <w:rPr>
          <w:rFonts w:cs="Tahoma"/>
          <w:lang w:eastAsia="es-ES_tradnl"/>
        </w:rPr>
      </w:pPr>
      <w:r>
        <w:rPr>
          <w:rFonts w:cs="Tahoma"/>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B75AEF" w:rsidRDefault="00B75AEF" w:rsidP="00050EC9">
      <w:pPr>
        <w:tabs>
          <w:tab w:val="left" w:pos="1985"/>
        </w:tabs>
        <w:jc w:val="both"/>
        <w:rPr>
          <w:rFonts w:cs="Tahoma"/>
          <w:lang w:eastAsia="es-ES_tradnl"/>
        </w:rPr>
      </w:pPr>
      <w:r>
        <w:rPr>
          <w:rFonts w:cs="Tahoma"/>
          <w:lang w:eastAsia="es-ES_tradnl"/>
        </w:rPr>
        <w:t xml:space="preserve">Es procedirà a la publicació de  la resolució al BOPT als efectes del què preveu l’article 45 de la Llei 39/2015,d’1 d’octubre, de procediment administratiu comú de les administracions públiques i es tindrà per notificat als interessats. També es publicarà a la Seu electrònica municipal. </w:t>
      </w:r>
    </w:p>
    <w:p w:rsidR="00B75AEF" w:rsidRDefault="00B75AEF" w:rsidP="00050EC9">
      <w:pPr>
        <w:spacing w:after="100" w:afterAutospacing="1"/>
        <w:jc w:val="both"/>
        <w:rPr>
          <w:rFonts w:cs="Arial"/>
          <w:bCs/>
          <w:lang w:eastAsia="es-ES_tradnl"/>
        </w:rPr>
      </w:pPr>
      <w:r>
        <w:rPr>
          <w:rFonts w:cs="Arial"/>
          <w:b/>
          <w:bCs/>
          <w:u w:val="single"/>
          <w:lang w:eastAsia="es-ES_tradnl"/>
        </w:rPr>
        <w:t>13.CRITERIS DE VALORACÓ DE LES SOL·LICITUDS</w:t>
      </w:r>
    </w:p>
    <w:p w:rsidR="00B75AEF" w:rsidRDefault="00B75AEF" w:rsidP="00050EC9">
      <w:pPr>
        <w:spacing w:before="100" w:after="100"/>
        <w:jc w:val="both"/>
      </w:pPr>
      <w:r>
        <w:rPr>
          <w:lang w:eastAsia="es-ES_tradnl"/>
        </w:rPr>
        <w:t>L</w:t>
      </w:r>
      <w:r>
        <w:rPr>
          <w:rFonts w:cs="AJCAMBRILS Myriad"/>
          <w:lang w:eastAsia="es-ES_tradnl"/>
        </w:rPr>
        <w:t>’</w:t>
      </w:r>
      <w:r>
        <w:rPr>
          <w:lang w:eastAsia="es-ES_tradnl"/>
        </w:rPr>
        <w:t xml:space="preserve">import màxim de la subvenció per esportista serà d’acord els següents nivells: </w:t>
      </w:r>
    </w:p>
    <w:tbl>
      <w:tblPr>
        <w:tblW w:w="8506" w:type="dxa"/>
        <w:tblCellMar>
          <w:left w:w="10" w:type="dxa"/>
          <w:right w:w="10" w:type="dxa"/>
        </w:tblCellMar>
        <w:tblLook w:val="04A0" w:firstRow="1" w:lastRow="0" w:firstColumn="1" w:lastColumn="0" w:noHBand="0" w:noVBand="1"/>
      </w:tblPr>
      <w:tblGrid>
        <w:gridCol w:w="2939"/>
        <w:gridCol w:w="1757"/>
        <w:gridCol w:w="1905"/>
        <w:gridCol w:w="1905"/>
      </w:tblGrid>
      <w:tr w:rsidR="00B75AEF" w:rsidRPr="00726C1A"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726C1A" w:rsidRDefault="00B75AEF" w:rsidP="00050EC9">
            <w:pPr>
              <w:spacing w:before="100" w:after="100"/>
              <w:jc w:val="both"/>
            </w:pPr>
            <w:r w:rsidRPr="00726C1A">
              <w:rPr>
                <w:rFonts w:cs="Arial"/>
                <w:b/>
                <w:bCs/>
                <w:lang w:eastAsia="es-ES_tradnl"/>
              </w:rPr>
              <w:t xml:space="preserve">Nivell del campionat </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050EC9">
            <w:pPr>
              <w:spacing w:before="100" w:after="100"/>
              <w:jc w:val="both"/>
            </w:pPr>
            <w:r w:rsidRPr="00726C1A">
              <w:rPr>
                <w:rFonts w:cs="Arial"/>
                <w:b/>
                <w:bCs/>
                <w:lang w:eastAsia="es-ES_tradnl"/>
              </w:rPr>
              <w:t>Territorial</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050EC9">
            <w:pPr>
              <w:spacing w:before="100" w:after="100"/>
              <w:jc w:val="both"/>
            </w:pPr>
            <w:r w:rsidRPr="00726C1A">
              <w:rPr>
                <w:rFonts w:cs="Arial"/>
                <w:b/>
                <w:bCs/>
                <w:lang w:eastAsia="es-ES_tradnl"/>
              </w:rPr>
              <w:t>Autonòmic</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726C1A" w:rsidRDefault="00B75AEF" w:rsidP="00050EC9">
            <w:pPr>
              <w:spacing w:before="100" w:after="100"/>
              <w:jc w:val="both"/>
            </w:pPr>
            <w:r w:rsidRPr="00726C1A">
              <w:rPr>
                <w:rFonts w:cs="Arial"/>
                <w:b/>
                <w:bCs/>
                <w:lang w:eastAsia="es-ES_tradnl"/>
              </w:rPr>
              <w:t>Estatal</w:t>
            </w:r>
          </w:p>
        </w:tc>
      </w:tr>
      <w:tr w:rsidR="00B75AEF" w:rsidRPr="00726C1A"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726C1A" w:rsidRDefault="00B75AEF" w:rsidP="00050EC9">
            <w:pPr>
              <w:spacing w:before="100" w:after="100"/>
              <w:jc w:val="both"/>
              <w:rPr>
                <w:lang w:eastAsia="es-ES_tradnl"/>
              </w:rPr>
            </w:pPr>
            <w:bookmarkStart w:id="1" w:name="_GoBack" w:colFirst="1" w:colLast="3"/>
            <w:r w:rsidRPr="00726C1A">
              <w:rPr>
                <w:lang w:eastAsia="es-ES_tradnl"/>
              </w:rPr>
              <w:lastRenderedPageBreak/>
              <w:t>1r classificat/da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726C1A">
            <w:pPr>
              <w:spacing w:before="100" w:after="100"/>
              <w:jc w:val="center"/>
              <w:rPr>
                <w:lang w:eastAsia="es-ES_tradnl"/>
              </w:rPr>
            </w:pPr>
            <w:r w:rsidRPr="00726C1A">
              <w:rPr>
                <w:lang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726C1A">
            <w:pPr>
              <w:spacing w:before="100" w:after="100"/>
              <w:jc w:val="center"/>
              <w:rPr>
                <w:lang w:eastAsia="es-ES_tradnl"/>
              </w:rPr>
            </w:pPr>
            <w:r w:rsidRPr="00726C1A">
              <w:rPr>
                <w:lang w:eastAsia="es-ES_tradnl"/>
              </w:rPr>
              <w:t>200,00 €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726C1A" w:rsidRDefault="00B75AEF" w:rsidP="00726C1A">
            <w:pPr>
              <w:spacing w:before="100" w:after="100"/>
              <w:jc w:val="center"/>
              <w:rPr>
                <w:lang w:eastAsia="es-ES_tradnl"/>
              </w:rPr>
            </w:pPr>
            <w:r w:rsidRPr="00726C1A">
              <w:rPr>
                <w:lang w:eastAsia="es-ES_tradnl"/>
              </w:rPr>
              <w:t>300,00 €</w:t>
            </w:r>
          </w:p>
        </w:tc>
      </w:tr>
      <w:bookmarkEnd w:id="1"/>
      <w:tr w:rsidR="00B75AEF" w:rsidRPr="00726C1A" w:rsidTr="00F36349">
        <w:trPr>
          <w:trHeight w:val="46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726C1A" w:rsidRDefault="00B75AEF" w:rsidP="00F36349">
            <w:pPr>
              <w:spacing w:before="100" w:after="100"/>
              <w:rPr>
                <w:lang w:eastAsia="es-ES_tradnl"/>
              </w:rPr>
            </w:pPr>
            <w:r w:rsidRPr="00726C1A">
              <w:rPr>
                <w:lang w:eastAsia="es-ES_tradnl"/>
              </w:rPr>
              <w:t>2n classificat/da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F36349">
            <w:pPr>
              <w:spacing w:before="100" w:after="100"/>
              <w:jc w:val="center"/>
              <w:rPr>
                <w:lang w:eastAsia="es-ES_tradnl"/>
              </w:rPr>
            </w:pPr>
            <w:r w:rsidRPr="00726C1A">
              <w:rPr>
                <w:lang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F36349">
            <w:pPr>
              <w:spacing w:before="100" w:after="100"/>
              <w:jc w:val="center"/>
              <w:rPr>
                <w:lang w:eastAsia="es-ES_tradnl"/>
              </w:rPr>
            </w:pPr>
            <w:r w:rsidRPr="00726C1A">
              <w:rPr>
                <w:lang w:eastAsia="es-ES_tradnl"/>
              </w:rPr>
              <w:t>150,00 €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726C1A" w:rsidRDefault="00B75AEF" w:rsidP="00F36349">
            <w:pPr>
              <w:spacing w:before="100" w:after="100"/>
              <w:jc w:val="center"/>
              <w:rPr>
                <w:lang w:eastAsia="es-ES_tradnl"/>
              </w:rPr>
            </w:pPr>
            <w:r w:rsidRPr="00726C1A">
              <w:rPr>
                <w:lang w:eastAsia="es-ES_tradnl"/>
              </w:rPr>
              <w:t>250,00 €</w:t>
            </w:r>
          </w:p>
        </w:tc>
      </w:tr>
      <w:tr w:rsidR="00B75AEF"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726C1A" w:rsidRDefault="00B75AEF" w:rsidP="00F36349">
            <w:pPr>
              <w:spacing w:before="100" w:after="100"/>
              <w:rPr>
                <w:lang w:eastAsia="es-ES_tradnl"/>
              </w:rPr>
            </w:pPr>
            <w:r w:rsidRPr="00726C1A">
              <w:rPr>
                <w:lang w:eastAsia="es-ES_tradnl"/>
              </w:rPr>
              <w:t>3r classificat/da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F36349">
            <w:pPr>
              <w:spacing w:before="100" w:after="100"/>
              <w:jc w:val="center"/>
              <w:rPr>
                <w:lang w:eastAsia="es-ES_tradnl"/>
              </w:rPr>
            </w:pPr>
            <w:r w:rsidRPr="00726C1A">
              <w:rPr>
                <w:lang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26C1A" w:rsidRDefault="00B75AEF" w:rsidP="00F36349">
            <w:pPr>
              <w:spacing w:before="100" w:after="100"/>
              <w:jc w:val="center"/>
              <w:rPr>
                <w:lang w:eastAsia="es-ES_tradnl"/>
              </w:rPr>
            </w:pPr>
            <w:r w:rsidRPr="00726C1A">
              <w:rPr>
                <w:lang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Default="00B75AEF" w:rsidP="00F36349">
            <w:pPr>
              <w:spacing w:before="100" w:after="100"/>
              <w:jc w:val="center"/>
              <w:rPr>
                <w:lang w:eastAsia="es-ES_tradnl"/>
              </w:rPr>
            </w:pPr>
            <w:r w:rsidRPr="00726C1A">
              <w:rPr>
                <w:lang w:eastAsia="es-ES_tradnl"/>
              </w:rPr>
              <w:t>200,00 €</w:t>
            </w:r>
          </w:p>
        </w:tc>
      </w:tr>
    </w:tbl>
    <w:p w:rsidR="00B75AEF" w:rsidRDefault="00B75AEF" w:rsidP="00B75AEF">
      <w:pPr>
        <w:autoSpaceDE w:val="0"/>
        <w:rPr>
          <w:rFonts w:eastAsia="Calibri"/>
          <w:color w:val="000000"/>
          <w:highlight w:val="yellow"/>
        </w:rPr>
      </w:pPr>
    </w:p>
    <w:p w:rsidR="00B75AEF" w:rsidRDefault="00B75AEF" w:rsidP="00B75AEF">
      <w:pPr>
        <w:autoSpaceDE w:val="0"/>
        <w:rPr>
          <w:rFonts w:eastAsia="Calibri"/>
          <w:color w:val="000000"/>
        </w:rPr>
      </w:pPr>
      <w:r>
        <w:rPr>
          <w:rFonts w:eastAsia="Calibri"/>
          <w:color w:val="000000"/>
        </w:rPr>
        <w:t xml:space="preserve">L’import màxim per esportista serà de </w:t>
      </w:r>
      <w:r>
        <w:rPr>
          <w:rFonts w:eastAsia="Calibri"/>
          <w:b/>
          <w:color w:val="000000"/>
        </w:rPr>
        <w:t>600,00€.</w:t>
      </w:r>
    </w:p>
    <w:p w:rsidR="00B75AEF" w:rsidRDefault="00B75AEF" w:rsidP="00B75AEF">
      <w:pPr>
        <w:spacing w:before="100" w:beforeAutospacing="1" w:after="100" w:afterAutospacing="1"/>
        <w:rPr>
          <w:lang w:eastAsia="es-ES_tradnl"/>
        </w:rPr>
      </w:pPr>
      <w:r>
        <w:rPr>
          <w:rFonts w:cs="Arial"/>
          <w:b/>
          <w:bCs/>
          <w:u w:val="single"/>
          <w:lang w:eastAsia="es-ES_tradnl"/>
        </w:rPr>
        <w:t>14. RÈGIM DE RECURSOS.</w:t>
      </w:r>
    </w:p>
    <w:p w:rsidR="00B75AEF" w:rsidRDefault="00B75AEF" w:rsidP="00B75AEF">
      <w:pPr>
        <w:spacing w:before="100" w:beforeAutospacing="1" w:after="100" w:afterAutospacing="1"/>
        <w:rPr>
          <w:rFonts w:cs="Tahoma"/>
          <w:lang w:eastAsia="es-ES_tradnl"/>
        </w:rPr>
      </w:pPr>
      <w:r>
        <w:rPr>
          <w:rFonts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rsidR="00B75AEF" w:rsidRDefault="00B75AEF" w:rsidP="00B75AEF">
      <w:pPr>
        <w:tabs>
          <w:tab w:val="left" w:pos="851"/>
        </w:tabs>
        <w:spacing w:before="100" w:beforeAutospacing="1" w:after="100" w:afterAutospacing="1"/>
        <w:rPr>
          <w:rFonts w:cs="Tahoma"/>
          <w:b/>
          <w:lang w:eastAsia="es-ES_tradnl"/>
        </w:rPr>
      </w:pPr>
    </w:p>
    <w:p w:rsidR="00B75AEF" w:rsidRDefault="00B75AEF" w:rsidP="00B75AEF">
      <w:pPr>
        <w:tabs>
          <w:tab w:val="left" w:pos="851"/>
        </w:tabs>
        <w:spacing w:before="100" w:beforeAutospacing="1" w:after="100" w:afterAutospacing="1"/>
        <w:rPr>
          <w:rFonts w:cs="Tahoma"/>
          <w:b/>
          <w:lang w:eastAsia="es-ES_tradnl"/>
        </w:rPr>
      </w:pPr>
      <w:r>
        <w:rPr>
          <w:rFonts w:cs="Tahoma"/>
          <w:b/>
          <w:lang w:eastAsia="es-ES_tradnl"/>
        </w:rPr>
        <w:t xml:space="preserve">15. </w:t>
      </w:r>
      <w:r>
        <w:rPr>
          <w:rFonts w:cs="Tahoma"/>
          <w:b/>
          <w:u w:val="single"/>
          <w:lang w:eastAsia="es-ES_tradnl"/>
        </w:rPr>
        <w:t>MITJANS DE PUBLICACIÓ DE LA CONVOCATÒRIA</w:t>
      </w:r>
    </w:p>
    <w:p w:rsidR="007728AE" w:rsidRDefault="00B75AEF" w:rsidP="00B75AEF">
      <w:pPr>
        <w:rPr>
          <w:rFonts w:ascii="AJCAMBRILS Myriad" w:hAnsi="AJCAMBRILS Myriad" w:cs="Tahoma"/>
          <w:b/>
        </w:rPr>
      </w:pPr>
      <w:r>
        <w:rPr>
          <w:rFonts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(SNPS)i això sens perjudici de la seva publicació en la Seu electrònica municipal.</w:t>
      </w:r>
    </w:p>
    <w:sectPr w:rsidR="007728AE" w:rsidSect="009E6FA2">
      <w:headerReference w:type="default" r:id="rId9"/>
      <w:footerReference w:type="default" r:id="rId10"/>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Myriad Pro"/>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726C1A">
          <w:rPr>
            <w:noProof/>
            <w:lang w:val="es-ES"/>
          </w:rPr>
          <w:t>8</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66B8"/>
    <w:rsid w:val="00042FB1"/>
    <w:rsid w:val="00050EC9"/>
    <w:rsid w:val="00082ED1"/>
    <w:rsid w:val="00091C70"/>
    <w:rsid w:val="00097590"/>
    <w:rsid w:val="000E7D97"/>
    <w:rsid w:val="000F17F9"/>
    <w:rsid w:val="001234EA"/>
    <w:rsid w:val="00131520"/>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318D2"/>
    <w:rsid w:val="00540DE0"/>
    <w:rsid w:val="00562564"/>
    <w:rsid w:val="00593A92"/>
    <w:rsid w:val="005C6B1F"/>
    <w:rsid w:val="005D66CD"/>
    <w:rsid w:val="005E6773"/>
    <w:rsid w:val="00612ED7"/>
    <w:rsid w:val="00613C55"/>
    <w:rsid w:val="00673938"/>
    <w:rsid w:val="006762D8"/>
    <w:rsid w:val="00685BF3"/>
    <w:rsid w:val="006D0D5E"/>
    <w:rsid w:val="006D7434"/>
    <w:rsid w:val="006E3CF4"/>
    <w:rsid w:val="007028AE"/>
    <w:rsid w:val="0070318A"/>
    <w:rsid w:val="00723312"/>
    <w:rsid w:val="00726C1A"/>
    <w:rsid w:val="007728AE"/>
    <w:rsid w:val="007A6498"/>
    <w:rsid w:val="007D0302"/>
    <w:rsid w:val="007F6111"/>
    <w:rsid w:val="0088778F"/>
    <w:rsid w:val="008C3472"/>
    <w:rsid w:val="008E6750"/>
    <w:rsid w:val="009011FA"/>
    <w:rsid w:val="00922A70"/>
    <w:rsid w:val="00940F82"/>
    <w:rsid w:val="00962A83"/>
    <w:rsid w:val="009A325D"/>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10FDD"/>
    <w:rsid w:val="00C1122E"/>
    <w:rsid w:val="00C722B3"/>
    <w:rsid w:val="00C8146F"/>
    <w:rsid w:val="00CA3A7D"/>
    <w:rsid w:val="00CB2487"/>
    <w:rsid w:val="00CE1B39"/>
    <w:rsid w:val="00D3287D"/>
    <w:rsid w:val="00D42E0C"/>
    <w:rsid w:val="00D6081A"/>
    <w:rsid w:val="00D75CC9"/>
    <w:rsid w:val="00D93A2F"/>
    <w:rsid w:val="00DA609D"/>
    <w:rsid w:val="00DE127E"/>
    <w:rsid w:val="00E01973"/>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normativaAnunciPublic/categories/Ordenances_no_fiscals?offset=20&amp;max=10" TargetMode="External"/><Relationship Id="rId3" Type="http://schemas.openxmlformats.org/officeDocument/2006/relationships/settings" Target="settings.xml"/><Relationship Id="rId7" Type="http://schemas.openxmlformats.org/officeDocument/2006/relationships/hyperlink" Target="https://seu.cambrils.cat/taulerAnuncisPublic/listPublicacions?cat.id=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2737</Words>
  <Characters>15603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2021-09-20T09:55:00Z</cp:lastPrinted>
  <dcterms:created xsi:type="dcterms:W3CDTF">2023-04-30T13:58:00Z</dcterms:created>
  <dcterms:modified xsi:type="dcterms:W3CDTF">2023-05-12T09:31:00Z</dcterms:modified>
</cp:coreProperties>
</file>