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50FA" w:rsidRPr="004350FA" w:rsidRDefault="004350FA" w:rsidP="004350FA">
      <w:pPr>
        <w:pStyle w:val="Default"/>
        <w:rPr>
          <w:b/>
          <w:bCs/>
          <w:color w:val="auto"/>
          <w:lang w:val="es-ES"/>
        </w:rPr>
      </w:pPr>
      <w:r w:rsidRPr="004350FA">
        <w:rPr>
          <w:b/>
          <w:bCs/>
          <w:color w:val="auto"/>
          <w:lang w:val="es-ES"/>
        </w:rPr>
        <w:t>CONVOCATORIA DE SUBVENCIÓN PARA EL FOMENTO DE LA REUTILIZACIÓN DE LIBROS DE TEXTO U OTROS SOPORTES DIDÁCTICOS, PARA EL CURSO ESCOLAR 2022-2023</w:t>
      </w:r>
    </w:p>
    <w:p w:rsidR="004350FA" w:rsidRPr="004350FA" w:rsidRDefault="004350FA" w:rsidP="004350FA">
      <w:pPr>
        <w:pStyle w:val="Default"/>
        <w:rPr>
          <w:b/>
          <w:bCs/>
          <w:color w:val="auto"/>
          <w:lang w:val="es-ES"/>
        </w:rPr>
      </w:pPr>
    </w:p>
    <w:p w:rsidR="004350FA" w:rsidRPr="004350FA" w:rsidRDefault="004350FA" w:rsidP="004350FA">
      <w:pPr>
        <w:pStyle w:val="Default"/>
        <w:rPr>
          <w:b/>
          <w:bCs/>
          <w:color w:val="auto"/>
          <w:lang w:val="es-ES"/>
        </w:rPr>
      </w:pPr>
      <w:r w:rsidRPr="004350FA">
        <w:rPr>
          <w:b/>
          <w:bCs/>
          <w:color w:val="auto"/>
          <w:lang w:val="es-ES"/>
        </w:rPr>
        <w:t>1. OBJETO, CONDICIONES Y FINALIDAD DE LA CONCESIÓN</w:t>
      </w:r>
    </w:p>
    <w:p w:rsidR="004350FA" w:rsidRPr="004350FA" w:rsidRDefault="004350FA" w:rsidP="004350FA">
      <w:pPr>
        <w:pStyle w:val="Default"/>
        <w:rPr>
          <w:b/>
          <w:bCs/>
          <w:color w:val="auto"/>
          <w:lang w:val="es-ES"/>
        </w:rPr>
      </w:pPr>
    </w:p>
    <w:p w:rsidR="004350FA" w:rsidRPr="004350FA" w:rsidRDefault="004350FA" w:rsidP="004350FA">
      <w:pPr>
        <w:pStyle w:val="Default"/>
        <w:jc w:val="both"/>
        <w:rPr>
          <w:bCs/>
          <w:color w:val="auto"/>
          <w:lang w:val="es-ES"/>
        </w:rPr>
      </w:pPr>
      <w:r w:rsidRPr="004350FA">
        <w:rPr>
          <w:bCs/>
          <w:color w:val="auto"/>
          <w:lang w:val="es-ES"/>
        </w:rPr>
        <w:t>El objeto de la presente convocatoria es el otorgamiento de subvención para el fomento de la reutilización de libros de texto u otros soportes didácticos en los centros educativos de Cambrils, siempre que reúnan los requisitos recogidos en el art. 3 de las bases reguladoras de esta subvención.</w:t>
      </w:r>
    </w:p>
    <w:p w:rsidR="004350FA" w:rsidRPr="004350FA" w:rsidRDefault="004350FA" w:rsidP="004350FA">
      <w:pPr>
        <w:pStyle w:val="Default"/>
        <w:jc w:val="both"/>
        <w:rPr>
          <w:bCs/>
          <w:color w:val="auto"/>
          <w:lang w:val="es-ES"/>
        </w:rPr>
      </w:pPr>
    </w:p>
    <w:p w:rsidR="004350FA" w:rsidRPr="004350FA" w:rsidRDefault="004350FA" w:rsidP="004350FA">
      <w:pPr>
        <w:pStyle w:val="Prrafodelista"/>
        <w:numPr>
          <w:ilvl w:val="0"/>
          <w:numId w:val="2"/>
        </w:numPr>
        <w:spacing w:after="120"/>
        <w:jc w:val="both"/>
        <w:rPr>
          <w:rFonts w:ascii="AJCAMBRILS Myriad" w:hAnsi="AJCAMBRILS Myriad"/>
          <w:b/>
          <w:sz w:val="24"/>
        </w:rPr>
      </w:pPr>
      <w:r w:rsidRPr="004350FA">
        <w:rPr>
          <w:rFonts w:ascii="AJCAMBRILS Myriad" w:hAnsi="AJCAMBRILS Myriad"/>
          <w:b/>
          <w:sz w:val="24"/>
        </w:rPr>
        <w:t>BASES REGULADORAS Y ORDENANZA DE SUBVENCIONES</w:t>
      </w:r>
    </w:p>
    <w:p w:rsidR="004350FA" w:rsidRPr="004350FA" w:rsidRDefault="004350FA" w:rsidP="004350FA">
      <w:pPr>
        <w:spacing w:after="120"/>
        <w:jc w:val="both"/>
        <w:rPr>
          <w:rFonts w:ascii="AJCAMBRILS Myriad" w:hAnsi="AJCAMBRILS Myriad"/>
        </w:rPr>
      </w:pPr>
      <w:r w:rsidRPr="004350FA">
        <w:rPr>
          <w:rFonts w:ascii="AJCAMBRILS Myriad" w:hAnsi="AJCAMBRILS Myriad"/>
        </w:rPr>
        <w:t>Las bases reguladoras de esta convocatoria han sido aprobadas por la Junta de Gobierno Local fecha 16 de junio de 2017, expediente X2017027576 y publicadas en el BOPT número 135 de 13 de julio de 2017, en la sede electrónica y una referencia en el DOGC.</w:t>
      </w:r>
    </w:p>
    <w:p w:rsidR="004350FA" w:rsidRDefault="004350FA" w:rsidP="004350FA">
      <w:pPr>
        <w:spacing w:after="120"/>
        <w:jc w:val="both"/>
        <w:rPr>
          <w:rFonts w:ascii="AJCAMBRILS Myriad" w:hAnsi="AJCAMBRILS Myriad"/>
        </w:rPr>
      </w:pPr>
      <w:r w:rsidRPr="004350FA">
        <w:rPr>
          <w:rFonts w:ascii="AJCAMBRILS Myriad" w:hAnsi="AJCAMBRILS Myriad"/>
        </w:rPr>
        <w:t xml:space="preserve">El texto de las bases a las que se remite esta convocatoria se puede consultar en el siguiente enlace </w:t>
      </w:r>
      <w:hyperlink r:id="rId5" w:history="1">
        <w:r w:rsidRPr="00C4753A">
          <w:rPr>
            <w:rStyle w:val="Hipervnculo"/>
            <w:rFonts w:ascii="AJCAMBRILS Myriad" w:hAnsi="AJCAMBRILS Myriad"/>
          </w:rPr>
          <w:t>https://seu.cambrils.cat/taulerAnuncisPublic/showPublicacion/4116?cat.id=29</w:t>
        </w:r>
      </w:hyperlink>
    </w:p>
    <w:p w:rsidR="004350FA" w:rsidRPr="004350FA" w:rsidRDefault="004350FA" w:rsidP="004350FA">
      <w:pPr>
        <w:spacing w:after="120"/>
        <w:jc w:val="both"/>
        <w:rPr>
          <w:rFonts w:ascii="AJCAMBRILS Myriad" w:hAnsi="AJCAMBRILS Myriad"/>
        </w:rPr>
      </w:pPr>
    </w:p>
    <w:p w:rsidR="004350FA" w:rsidRDefault="004350FA" w:rsidP="004350FA">
      <w:pPr>
        <w:spacing w:after="120"/>
        <w:jc w:val="both"/>
        <w:rPr>
          <w:rFonts w:ascii="AJCAMBRILS Myriad" w:hAnsi="AJCAMBRILS Myriad"/>
        </w:rPr>
      </w:pPr>
      <w:r w:rsidRPr="004350FA">
        <w:rPr>
          <w:rFonts w:ascii="AJCAMBRILS Myriad" w:hAnsi="AJCAMBRILS Myriad"/>
        </w:rPr>
        <w:t xml:space="preserve">En todo lo no previsto en las bases y en esta convocatoria será de aplicación lo que se establece en la Ordenanza general de subvenciones del Ayuntamiento de Cambrils, sus organismos autónomos y entes que dependen de ella aprobada por el Pleno del Ayuntamiento en fecha 1.3.05 y publicada el día 30.5.05 en el BOPT 123 y que fue modificada por acuerdo del Pleno el día 25.6.13 publicada el día 9.10.13 en el BOPT 223 </w:t>
      </w:r>
      <w:hyperlink r:id="rId6" w:history="1">
        <w:r w:rsidRPr="00C4753A">
          <w:rPr>
            <w:rStyle w:val="Hipervnculo"/>
            <w:rFonts w:ascii="AJCAMBRILS Myriad" w:hAnsi="AJCAMBRILS Myriad"/>
          </w:rPr>
          <w:t>https://seu.cambrils.cat/documentPublic /download/116</w:t>
        </w:r>
      </w:hyperlink>
    </w:p>
    <w:p w:rsidR="004350FA" w:rsidRPr="004350FA" w:rsidRDefault="004350FA" w:rsidP="004350FA">
      <w:pPr>
        <w:pStyle w:val="Prrafodelista"/>
        <w:spacing w:after="120"/>
        <w:ind w:left="360"/>
        <w:jc w:val="both"/>
        <w:rPr>
          <w:rFonts w:ascii="AJCAMBRILS Myriad" w:hAnsi="AJCAMBRILS Myriad"/>
          <w:sz w:val="24"/>
          <w:szCs w:val="24"/>
        </w:rPr>
      </w:pPr>
    </w:p>
    <w:p w:rsidR="004350FA" w:rsidRPr="004350FA" w:rsidRDefault="004350FA" w:rsidP="004350FA">
      <w:pPr>
        <w:spacing w:after="120"/>
        <w:jc w:val="both"/>
        <w:rPr>
          <w:rFonts w:ascii="AJCAMBRILS Myriad" w:hAnsi="AJCAMBRILS Myriad"/>
          <w:b/>
        </w:rPr>
      </w:pPr>
      <w:r w:rsidRPr="004350FA">
        <w:rPr>
          <w:rFonts w:ascii="AJCAMBRILS Myriad" w:hAnsi="AJCAMBRILS Myriad"/>
          <w:b/>
        </w:rPr>
        <w:t>3. MARCO LEGAL</w:t>
      </w:r>
    </w:p>
    <w:p w:rsidR="004350FA" w:rsidRPr="004350FA" w:rsidRDefault="004350FA" w:rsidP="004350FA">
      <w:pPr>
        <w:spacing w:after="120"/>
        <w:jc w:val="both"/>
        <w:rPr>
          <w:rFonts w:ascii="AJCAMBRILS Myriad" w:hAnsi="AJCAMBRILS Myriad"/>
        </w:rPr>
      </w:pPr>
      <w:r w:rsidRPr="004350FA">
        <w:rPr>
          <w:rFonts w:ascii="AJCAMBRILS Myriad" w:hAnsi="AJCAMBRILS Myriad"/>
        </w:rPr>
        <w:t>El marco legal por el que se rige esta subvención se concreta en:</w:t>
      </w:r>
    </w:p>
    <w:p w:rsidR="004350FA" w:rsidRPr="004350FA" w:rsidRDefault="004350FA" w:rsidP="004350FA">
      <w:pPr>
        <w:spacing w:after="120"/>
        <w:jc w:val="both"/>
        <w:rPr>
          <w:rFonts w:ascii="AJCAMBRILS Myriad" w:hAnsi="AJCAMBRILS Myriad"/>
        </w:rPr>
      </w:pPr>
      <w:r w:rsidRPr="004350FA">
        <w:rPr>
          <w:rFonts w:ascii="AJCAMBRILS Myriad" w:hAnsi="AJCAMBRILS Myriad"/>
        </w:rPr>
        <w:t>• Esta convocatoria.</w:t>
      </w:r>
    </w:p>
    <w:p w:rsidR="004350FA" w:rsidRPr="004350FA" w:rsidRDefault="004350FA" w:rsidP="004350FA">
      <w:pPr>
        <w:spacing w:after="120"/>
        <w:jc w:val="both"/>
        <w:rPr>
          <w:rFonts w:ascii="AJCAMBRILS Myriad" w:hAnsi="AJCAMBRILS Myriad"/>
        </w:rPr>
      </w:pPr>
      <w:r w:rsidRPr="004350FA">
        <w:rPr>
          <w:rFonts w:ascii="AJCAMBRILS Myriad" w:hAnsi="AJCAMBRILS Myriad"/>
        </w:rPr>
        <w:t>• Las bases aprobadas por la Junta de Gobierno Local de fecha 16 de junio de 2017 y publicadas en el BOPT número 135 de 13 de julio de 2017.</w:t>
      </w:r>
    </w:p>
    <w:p w:rsidR="004350FA" w:rsidRPr="004350FA" w:rsidRDefault="004350FA" w:rsidP="004350FA">
      <w:pPr>
        <w:spacing w:after="120"/>
        <w:jc w:val="both"/>
        <w:rPr>
          <w:rFonts w:ascii="AJCAMBRILS Myriad" w:hAnsi="AJCAMBRILS Myriad"/>
        </w:rPr>
      </w:pPr>
      <w:r w:rsidRPr="004350FA">
        <w:rPr>
          <w:rFonts w:ascii="AJCAMBRILS Myriad" w:hAnsi="AJCAMBRILS Myriad"/>
        </w:rPr>
        <w:t>• La Ordenanza General de Subvenciones del Ayuntamiento de Cambrils aprobada por el Pleno de fecha 1 de marzo de 2005.</w:t>
      </w:r>
    </w:p>
    <w:p w:rsidR="004350FA" w:rsidRPr="004350FA" w:rsidRDefault="004350FA" w:rsidP="004350FA">
      <w:pPr>
        <w:spacing w:after="120"/>
        <w:jc w:val="both"/>
        <w:rPr>
          <w:rFonts w:ascii="AJCAMBRILS Myriad" w:hAnsi="AJCAMBRILS Myriad"/>
        </w:rPr>
      </w:pPr>
      <w:r w:rsidRPr="004350FA">
        <w:rPr>
          <w:rFonts w:ascii="AJCAMBRILS Myriad" w:hAnsi="AJCAMBRILS Myriad"/>
        </w:rPr>
        <w:t>• La Ley 38/2003, de 17 de noviembre, General de Subvenciones y el Real Decreto 887/2006, de 21 de julio que aprueba el Reglamento de la Ley General de Subvenciones, así como los artículos 118 a 129 del Reglamento de Obras, Actividades y Servicios de los Entes Locales de Cataluña aprobado por el Decreto 179/1995, de 13 de junio.</w:t>
      </w:r>
    </w:p>
    <w:p w:rsidR="004350FA" w:rsidRPr="004350FA" w:rsidRDefault="004350FA" w:rsidP="004350FA">
      <w:pPr>
        <w:spacing w:after="120"/>
        <w:jc w:val="both"/>
        <w:rPr>
          <w:rFonts w:ascii="AJCAMBRILS Myriad" w:hAnsi="AJCAMBRILS Myriad"/>
        </w:rPr>
      </w:pPr>
      <w:r w:rsidRPr="004350FA">
        <w:rPr>
          <w:rFonts w:ascii="AJCAMBRILS Myriad" w:hAnsi="AJCAMBRILS Myriad"/>
        </w:rPr>
        <w:t>• Decreto legislativo 2/2003, de 28 de abril, por el que se aprueba el texto refundido de la Ley municipal y de régimen local de Cataluña.</w:t>
      </w:r>
    </w:p>
    <w:p w:rsidR="004350FA" w:rsidRPr="004350FA" w:rsidRDefault="004350FA" w:rsidP="004350FA">
      <w:pPr>
        <w:spacing w:after="120"/>
        <w:jc w:val="both"/>
        <w:rPr>
          <w:rFonts w:ascii="AJCAMBRILS Myriad" w:hAnsi="AJCAMBRILS Myriad"/>
        </w:rPr>
      </w:pPr>
      <w:r w:rsidRPr="004350FA">
        <w:rPr>
          <w:rFonts w:ascii="AJCAMBRILS Myriad" w:hAnsi="AJCAMBRILS Myriad"/>
        </w:rPr>
        <w:t>• Ley 7/1985, de 2 de abril, reguladora de las bases de régimen local en todo lo considerado como norma básica.</w:t>
      </w:r>
    </w:p>
    <w:p w:rsidR="004350FA" w:rsidRPr="004350FA" w:rsidRDefault="004350FA" w:rsidP="004350FA">
      <w:pPr>
        <w:spacing w:after="120"/>
        <w:jc w:val="both"/>
        <w:rPr>
          <w:rFonts w:ascii="AJCAMBRILS Myriad" w:hAnsi="AJCAMBRILS Myriad"/>
        </w:rPr>
      </w:pPr>
      <w:r w:rsidRPr="004350FA">
        <w:rPr>
          <w:rFonts w:ascii="AJCAMBRILS Myriad" w:hAnsi="AJCAMBRILS Myriad"/>
        </w:rPr>
        <w:lastRenderedPageBreak/>
        <w:t>• Real Decreto legislativo 2/2004, de 5 de marzo, por el que se aprueba el texto refundido de la Ley reguladora de las haciendas locales.</w:t>
      </w:r>
    </w:p>
    <w:p w:rsidR="004350FA" w:rsidRPr="004350FA" w:rsidRDefault="004350FA" w:rsidP="004350FA">
      <w:pPr>
        <w:spacing w:after="120"/>
        <w:jc w:val="both"/>
        <w:rPr>
          <w:rFonts w:ascii="AJCAMBRILS Myriad" w:hAnsi="AJCAMBRILS Myriad"/>
        </w:rPr>
      </w:pPr>
    </w:p>
    <w:p w:rsidR="004350FA" w:rsidRPr="004350FA" w:rsidRDefault="004350FA" w:rsidP="004350FA">
      <w:pPr>
        <w:pStyle w:val="Prrafodelista"/>
        <w:numPr>
          <w:ilvl w:val="0"/>
          <w:numId w:val="1"/>
        </w:numPr>
        <w:spacing w:after="120"/>
        <w:jc w:val="both"/>
        <w:rPr>
          <w:rFonts w:ascii="AJCAMBRILS Myriad" w:hAnsi="AJCAMBRILS Myriad"/>
          <w:b/>
          <w:sz w:val="24"/>
        </w:rPr>
      </w:pPr>
      <w:r w:rsidRPr="004350FA">
        <w:rPr>
          <w:rFonts w:ascii="AJCAMBRILS Myriad" w:hAnsi="AJCAMBRILS Myriad"/>
          <w:b/>
          <w:sz w:val="24"/>
        </w:rPr>
        <w:t xml:space="preserve">RÈGIMEN DE CONCESIÓN </w:t>
      </w:r>
    </w:p>
    <w:p w:rsidR="004350FA" w:rsidRPr="004350FA" w:rsidRDefault="004350FA" w:rsidP="004350FA">
      <w:pPr>
        <w:spacing w:after="120"/>
        <w:jc w:val="both"/>
        <w:rPr>
          <w:rFonts w:ascii="AJCAMBRILS Myriad" w:hAnsi="AJCAMBRILS Myriad"/>
        </w:rPr>
      </w:pPr>
      <w:r w:rsidRPr="004350FA">
        <w:rPr>
          <w:rFonts w:ascii="AJCAMBRILS Myriad" w:hAnsi="AJCAMBRILS Myriad"/>
        </w:rPr>
        <w:t>El procedimiento de concesión de la subvención objeto de esta convocatoria será en régimen de concurrencia competitiva, bajo principios de publicidad, transparencia, objetividad, igualdad y no discriminación.</w:t>
      </w:r>
    </w:p>
    <w:p w:rsidR="004350FA" w:rsidRPr="004350FA" w:rsidRDefault="004350FA" w:rsidP="004350FA">
      <w:pPr>
        <w:spacing w:after="120"/>
        <w:jc w:val="both"/>
        <w:rPr>
          <w:rFonts w:ascii="AJCAMBRILS Myriad" w:hAnsi="AJCAMBRILS Myriad"/>
        </w:rPr>
      </w:pPr>
    </w:p>
    <w:p w:rsidR="004350FA" w:rsidRPr="004350FA" w:rsidRDefault="004350FA" w:rsidP="004350FA">
      <w:pPr>
        <w:pStyle w:val="Prrafodelista"/>
        <w:numPr>
          <w:ilvl w:val="0"/>
          <w:numId w:val="1"/>
        </w:numPr>
        <w:spacing w:after="120" w:line="240" w:lineRule="auto"/>
        <w:contextualSpacing w:val="0"/>
        <w:jc w:val="both"/>
        <w:rPr>
          <w:rFonts w:ascii="AJCAMBRILS Myriad" w:hAnsi="AJCAMBRILS Myriad"/>
          <w:b/>
          <w:sz w:val="24"/>
          <w:szCs w:val="24"/>
        </w:rPr>
      </w:pPr>
      <w:r w:rsidRPr="004350FA">
        <w:rPr>
          <w:rFonts w:ascii="AJCAMBRILS Myriad" w:hAnsi="AJCAMBRILS Myriad"/>
          <w:b/>
          <w:sz w:val="24"/>
          <w:szCs w:val="24"/>
        </w:rPr>
        <w:t>CUANTIA TOTAL MÀXIMA DE LAS AYUDAS A OTORGAR Y CONSIGNACIÓN PRESUPUESTARIA</w:t>
      </w:r>
    </w:p>
    <w:p w:rsidR="004350FA" w:rsidRPr="004350FA" w:rsidRDefault="004350FA" w:rsidP="004350FA">
      <w:pPr>
        <w:pStyle w:val="Default"/>
        <w:jc w:val="both"/>
        <w:rPr>
          <w:color w:val="auto"/>
          <w:lang w:val="es-ES"/>
        </w:rPr>
      </w:pPr>
      <w:r w:rsidRPr="004350FA">
        <w:rPr>
          <w:color w:val="auto"/>
          <w:lang w:val="es-ES"/>
        </w:rPr>
        <w:t>El presupuesto máximo que se destinará para la concesión de la ayuda al fomento de la reutilización de libros de texto u otros soportes didácticos para el curso 2022-2023, será de 7.500 euros con cargo a la partida presupuestaria 2</w:t>
      </w:r>
      <w:r>
        <w:rPr>
          <w:color w:val="auto"/>
          <w:lang w:val="es-ES"/>
        </w:rPr>
        <w:t>3</w:t>
      </w:r>
      <w:r w:rsidRPr="004350FA">
        <w:rPr>
          <w:color w:val="auto"/>
          <w:lang w:val="es-ES"/>
        </w:rPr>
        <w:t xml:space="preserve"> 41 32603 48000 Educación gral. Subvenciones.</w:t>
      </w:r>
    </w:p>
    <w:p w:rsidR="004350FA" w:rsidRPr="004350FA" w:rsidRDefault="004350FA" w:rsidP="004350FA">
      <w:pPr>
        <w:pStyle w:val="Default"/>
        <w:jc w:val="both"/>
        <w:rPr>
          <w:color w:val="auto"/>
          <w:lang w:val="es-ES"/>
        </w:rPr>
      </w:pPr>
      <w:r w:rsidRPr="004350FA">
        <w:rPr>
          <w:color w:val="auto"/>
          <w:lang w:val="es-ES"/>
        </w:rPr>
        <w:t>El crédito disponible se distribuirá entre las solicitudes admitidas y el importe de las subvenciones dependerá del número de solicitudes recibidas y de la puntuación obtenida por los centros en el proceso de baremación.</w:t>
      </w:r>
    </w:p>
    <w:p w:rsidR="004350FA" w:rsidRPr="004350FA" w:rsidRDefault="004350FA" w:rsidP="004350FA">
      <w:pPr>
        <w:pStyle w:val="Default"/>
        <w:jc w:val="both"/>
        <w:rPr>
          <w:color w:val="auto"/>
          <w:lang w:val="es-ES"/>
        </w:rPr>
      </w:pPr>
      <w:r w:rsidRPr="004350FA">
        <w:rPr>
          <w:color w:val="auto"/>
          <w:lang w:val="es-ES"/>
        </w:rPr>
        <w:t>El importe máximo que se concederá a cada centro en ningún caso superará el importe del gasto que realizará el centro para desarrollar el proyecto.</w:t>
      </w:r>
    </w:p>
    <w:p w:rsidR="004350FA" w:rsidRPr="004350FA" w:rsidRDefault="004350FA" w:rsidP="004350FA">
      <w:pPr>
        <w:pStyle w:val="Default"/>
        <w:rPr>
          <w:b/>
          <w:bCs/>
          <w:color w:val="auto"/>
          <w:lang w:val="es-ES"/>
        </w:rPr>
      </w:pPr>
    </w:p>
    <w:p w:rsidR="004350FA" w:rsidRPr="004350FA" w:rsidRDefault="004350FA" w:rsidP="004350FA">
      <w:pPr>
        <w:pStyle w:val="Prrafodelista"/>
        <w:numPr>
          <w:ilvl w:val="0"/>
          <w:numId w:val="1"/>
        </w:numPr>
        <w:spacing w:after="120" w:line="240" w:lineRule="auto"/>
        <w:contextualSpacing w:val="0"/>
        <w:jc w:val="both"/>
        <w:rPr>
          <w:rFonts w:ascii="AJCAMBRILS Myriad" w:hAnsi="AJCAMBRILS Myriad"/>
          <w:b/>
          <w:sz w:val="24"/>
          <w:szCs w:val="24"/>
        </w:rPr>
      </w:pPr>
      <w:r w:rsidRPr="004350FA">
        <w:rPr>
          <w:rFonts w:ascii="AJCAMBRILS Myriad" w:hAnsi="AJCAMBRILS Myriad"/>
          <w:b/>
          <w:sz w:val="24"/>
          <w:szCs w:val="24"/>
        </w:rPr>
        <w:t>BENEFICIARIOS</w:t>
      </w:r>
    </w:p>
    <w:p w:rsidR="004350FA" w:rsidRPr="004350FA" w:rsidRDefault="004350FA" w:rsidP="004350FA">
      <w:pPr>
        <w:pStyle w:val="Default"/>
        <w:jc w:val="both"/>
        <w:rPr>
          <w:color w:val="auto"/>
          <w:lang w:val="es-ES"/>
        </w:rPr>
      </w:pPr>
      <w:r w:rsidRPr="004350FA">
        <w:rPr>
          <w:color w:val="auto"/>
          <w:lang w:val="es-ES"/>
        </w:rPr>
        <w:t>Centros educativos públicos y privados sostenidos con fondos públicos de Cambrils que impartan enseñanzas de educación primaria y/o educación secundaria obligatoria y que cumplan los siguientes requisitos:</w:t>
      </w:r>
    </w:p>
    <w:p w:rsidR="004350FA" w:rsidRPr="004350FA" w:rsidRDefault="004350FA" w:rsidP="004350FA">
      <w:pPr>
        <w:pStyle w:val="Default"/>
        <w:jc w:val="both"/>
        <w:rPr>
          <w:color w:val="auto"/>
          <w:lang w:val="es-ES"/>
        </w:rPr>
      </w:pPr>
    </w:p>
    <w:p w:rsidR="004350FA" w:rsidRPr="004350FA" w:rsidRDefault="004350FA" w:rsidP="004350FA">
      <w:pPr>
        <w:autoSpaceDE w:val="0"/>
        <w:autoSpaceDN w:val="0"/>
        <w:adjustRightInd w:val="0"/>
        <w:spacing w:after="120"/>
        <w:jc w:val="both"/>
        <w:rPr>
          <w:rFonts w:ascii="AJCAMBRILS Myriad" w:hAnsi="AJCAMBRILS Myriad" w:cs="Arial"/>
          <w:b/>
          <w:bCs/>
        </w:rPr>
      </w:pPr>
      <w:r w:rsidRPr="004350FA">
        <w:rPr>
          <w:rFonts w:ascii="AJCAMBRILS Myriad" w:hAnsi="AJCAMBRILS Myriad" w:cs="Arial"/>
          <w:b/>
          <w:bCs/>
        </w:rPr>
        <w:t>6.1 Requisitos generales</w:t>
      </w:r>
    </w:p>
    <w:p w:rsidR="004350FA" w:rsidRPr="004350FA" w:rsidRDefault="004350FA" w:rsidP="004350FA">
      <w:pPr>
        <w:autoSpaceDE w:val="0"/>
        <w:autoSpaceDN w:val="0"/>
        <w:adjustRightInd w:val="0"/>
        <w:spacing w:after="120"/>
        <w:jc w:val="both"/>
        <w:rPr>
          <w:rFonts w:ascii="AJCAMBRILS Myriad" w:hAnsi="AJCAMBRILS Myriad" w:cs="Arial"/>
        </w:rPr>
      </w:pPr>
      <w:r w:rsidRPr="004350FA">
        <w:rPr>
          <w:rFonts w:ascii="AJCAMBRILS Myriad" w:hAnsi="AJCAMBRILS Myriad" w:cs="Arial"/>
        </w:rPr>
        <w:t>a) Los beneficiarios deben cumplir los requisitos generales previstos en el artículo 13.2 de la Ley 38/2003, de 17 de noviembre, general de subvenciones y el artículo 8 de la Ordenanza general de subvenciones.</w:t>
      </w:r>
    </w:p>
    <w:p w:rsidR="004350FA" w:rsidRPr="004350FA" w:rsidRDefault="004350FA" w:rsidP="004350FA">
      <w:pPr>
        <w:autoSpaceDE w:val="0"/>
        <w:autoSpaceDN w:val="0"/>
        <w:adjustRightInd w:val="0"/>
        <w:spacing w:after="120"/>
        <w:jc w:val="both"/>
        <w:rPr>
          <w:rFonts w:ascii="AJCAMBRILS Myriad" w:hAnsi="AJCAMBRILS Myriad" w:cs="Arial"/>
        </w:rPr>
      </w:pPr>
      <w:r w:rsidRPr="004350FA">
        <w:rPr>
          <w:rFonts w:ascii="AJCAMBRILS Myriad" w:hAnsi="AJCAMBRILS Myriad" w:cs="Arial"/>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solicitud se autoriza al Ayuntamiento a consultar y verificar los datos mediante las plataformas habilitadas por las administraciones públicas, si es necesario.</w:t>
      </w:r>
    </w:p>
    <w:p w:rsidR="004350FA" w:rsidRPr="004350FA" w:rsidRDefault="004350FA" w:rsidP="004350FA">
      <w:pPr>
        <w:autoSpaceDE w:val="0"/>
        <w:autoSpaceDN w:val="0"/>
        <w:adjustRightInd w:val="0"/>
        <w:spacing w:after="120"/>
        <w:jc w:val="both"/>
        <w:rPr>
          <w:rFonts w:ascii="AJCAMBRILS Myriad" w:hAnsi="AJCAMBRILS Myriad" w:cs="Arial"/>
        </w:rPr>
      </w:pPr>
      <w:r w:rsidRPr="004350FA">
        <w:rPr>
          <w:rFonts w:ascii="AJCAMBRILS Myriad" w:hAnsi="AJCAMBRILS Myriad" w:cs="Arial"/>
        </w:rPr>
        <w:t>Este mismo régimen de declaración responsable también será de aplicación en el momento de la justificación y pago.</w:t>
      </w:r>
    </w:p>
    <w:p w:rsidR="004350FA" w:rsidRPr="004350FA" w:rsidRDefault="004350FA" w:rsidP="004350FA">
      <w:pPr>
        <w:autoSpaceDE w:val="0"/>
        <w:autoSpaceDN w:val="0"/>
        <w:adjustRightInd w:val="0"/>
        <w:spacing w:after="120"/>
        <w:jc w:val="both"/>
        <w:rPr>
          <w:rFonts w:ascii="AJCAMBRILS Myriad" w:hAnsi="AJCAMBRILS Myriad" w:cs="Arial"/>
        </w:rPr>
      </w:pPr>
      <w:r w:rsidRPr="004350FA">
        <w:rPr>
          <w:rFonts w:ascii="AJCAMBRILS Myriad" w:hAnsi="AJCAMBRILS Myriad" w:cs="Arial"/>
        </w:rPr>
        <w:t>b) Habrá que justificar debidamente cualquier subvención anteriormente otorgada por el Ayuntamiento de Cambrils, y haber procedido al reintegro de las cantidades percibidas con motivo de otras subvenciones que hayan sido objeto de revocación o reducción.</w:t>
      </w:r>
    </w:p>
    <w:p w:rsidR="004350FA" w:rsidRPr="004350FA" w:rsidRDefault="004350FA" w:rsidP="004350FA">
      <w:pPr>
        <w:autoSpaceDE w:val="0"/>
        <w:autoSpaceDN w:val="0"/>
        <w:adjustRightInd w:val="0"/>
        <w:spacing w:after="120"/>
        <w:jc w:val="both"/>
        <w:rPr>
          <w:rFonts w:ascii="AJCAMBRILS Myriad" w:hAnsi="AJCAMBRILS Myriad" w:cs="Arial"/>
        </w:rPr>
      </w:pPr>
      <w:r w:rsidRPr="004350FA">
        <w:rPr>
          <w:rFonts w:ascii="AJCAMBRILS Myriad" w:hAnsi="AJCAMBRILS Myriad" w:cs="Arial"/>
        </w:rPr>
        <w:t>No recibir subvenciones, por el mismo concepto, de otros departamentos o unidades del Ayuntamiento de Cambrils o de los organismos autónomos.</w:t>
      </w:r>
    </w:p>
    <w:p w:rsidR="004350FA" w:rsidRPr="004350FA" w:rsidRDefault="004350FA" w:rsidP="004350FA">
      <w:pPr>
        <w:autoSpaceDE w:val="0"/>
        <w:autoSpaceDN w:val="0"/>
        <w:adjustRightInd w:val="0"/>
        <w:spacing w:after="120"/>
        <w:jc w:val="both"/>
        <w:rPr>
          <w:rFonts w:ascii="AJCAMBRILS Myriad" w:hAnsi="AJCAMBRILS Myriad" w:cs="Tahoma"/>
          <w:b/>
        </w:rPr>
      </w:pPr>
      <w:r w:rsidRPr="004350FA">
        <w:rPr>
          <w:rFonts w:ascii="AJCAMBRILS Myriad" w:hAnsi="AJCAMBRILS Myriad" w:cs="Tahoma"/>
          <w:b/>
        </w:rPr>
        <w:t>6.2 Obligaciones</w:t>
      </w:r>
    </w:p>
    <w:p w:rsidR="004350FA" w:rsidRPr="004350FA" w:rsidRDefault="004350FA" w:rsidP="004350FA">
      <w:pPr>
        <w:spacing w:after="120"/>
        <w:jc w:val="both"/>
        <w:rPr>
          <w:rFonts w:ascii="AJCAMBRILS Myriad" w:hAnsi="AJCAMBRILS Myriad"/>
        </w:rPr>
      </w:pPr>
      <w:r w:rsidRPr="004350FA">
        <w:rPr>
          <w:rFonts w:ascii="AJCAMBRILS Myriad" w:hAnsi="AJCAMBRILS Myriad"/>
        </w:rPr>
        <w:lastRenderedPageBreak/>
        <w:t>a) En cada centro educativo, y en el seno del Consejo Escolar, se constituirá una comisión de seguimiento y gestión de libros de texto u otros soportes didácticos que se encargará de la gestión y supervisión del proyecto. Esta comisión estará integrada, como mínimo, por los miembros establecidos en el punto 7 de las bases.</w:t>
      </w:r>
    </w:p>
    <w:p w:rsidR="004350FA" w:rsidRPr="004350FA" w:rsidRDefault="004350FA" w:rsidP="004350FA">
      <w:pPr>
        <w:spacing w:after="120"/>
        <w:jc w:val="both"/>
        <w:rPr>
          <w:rFonts w:ascii="AJCAMBRILS Myriad" w:hAnsi="AJCAMBRILS Myriad"/>
        </w:rPr>
      </w:pPr>
      <w:r w:rsidRPr="004350FA">
        <w:rPr>
          <w:rFonts w:ascii="AJCAMBRILS Myriad" w:hAnsi="AJCAMBRILS Myriad"/>
        </w:rPr>
        <w:t>b) Los centros tendrán que ajustar la adquisición y vigencia de los libros de texto u otros soportes didácticos a lo que se establece en el punto 9 de las bases.</w:t>
      </w:r>
    </w:p>
    <w:p w:rsidR="004350FA" w:rsidRPr="004350FA" w:rsidRDefault="004350FA" w:rsidP="004350FA">
      <w:pPr>
        <w:spacing w:after="120"/>
        <w:jc w:val="both"/>
        <w:rPr>
          <w:rFonts w:ascii="AJCAMBRILS Myriad" w:hAnsi="AJCAMBRILS Myriad"/>
        </w:rPr>
      </w:pPr>
      <w:r w:rsidRPr="004350FA">
        <w:rPr>
          <w:rFonts w:ascii="AJCAMBRILS Myriad" w:hAnsi="AJCAMBRILS Myriad"/>
        </w:rPr>
        <w:t>c) Los centros tendrán que ajustar la conservación y reposición de los libros de texto u otros soportes didácticos a lo que se establece en el punto 10 de las bases.</w:t>
      </w:r>
    </w:p>
    <w:p w:rsidR="004350FA" w:rsidRPr="004350FA" w:rsidRDefault="004350FA" w:rsidP="004350FA">
      <w:pPr>
        <w:spacing w:after="120"/>
        <w:jc w:val="both"/>
        <w:rPr>
          <w:rFonts w:ascii="AJCAMBRILS Myriad" w:hAnsi="AJCAMBRILS Myriad"/>
        </w:rPr>
      </w:pPr>
      <w:r w:rsidRPr="004350FA">
        <w:rPr>
          <w:rFonts w:ascii="AJCAMBRILS Myriad" w:hAnsi="AJCAMBRILS Myriad"/>
        </w:rPr>
        <w:t>d) Cumplir el objetivo, ejecutar el proyecto, realizar la actividad o adoptar el comportamiento que fundamenta la concesión de la subvención, así como justificar el cumplimiento de los requisitos y condiciones.</w:t>
      </w:r>
    </w:p>
    <w:p w:rsidR="004350FA" w:rsidRPr="004350FA" w:rsidRDefault="004350FA" w:rsidP="004350FA">
      <w:pPr>
        <w:spacing w:after="120"/>
        <w:jc w:val="both"/>
        <w:rPr>
          <w:rFonts w:ascii="AJCAMBRILS Myriad" w:hAnsi="AJCAMBRILS Myriad"/>
        </w:rPr>
      </w:pPr>
      <w:r w:rsidRPr="004350FA">
        <w:rPr>
          <w:rFonts w:ascii="AJCAMBRILS Myriad" w:hAnsi="AJCAMBRILS Myriad"/>
        </w:rPr>
        <w:t>e) Justificar ante el Ayuntamiento el cumplimiento de los requisitos y las condiciones, así como la realización de la actividad y el cumplimiento de la finalidad que determinen la concesión o disfrute de la subvención.</w:t>
      </w:r>
    </w:p>
    <w:p w:rsidR="004350FA" w:rsidRPr="004350FA" w:rsidRDefault="004350FA" w:rsidP="004350FA">
      <w:pPr>
        <w:spacing w:after="120"/>
        <w:jc w:val="both"/>
        <w:rPr>
          <w:rFonts w:ascii="AJCAMBRILS Myriad" w:hAnsi="AJCAMBRILS Myriad"/>
        </w:rPr>
      </w:pPr>
      <w:r w:rsidRPr="004350FA">
        <w:rPr>
          <w:rFonts w:ascii="AJCAMBRILS Myriad" w:hAnsi="AJCAMBRILS Myriad"/>
        </w:rPr>
        <w:t>f) Someterse a las actuaciones de comprobación que se establezcan por parte de la el Ayuntamiento, así como cualquier otra comprobación y control financiero que puedan llevar a cabo los órganos de control competentes, y aportar toda la información que les sea requerida en el ejercicio de las actuaciones anteriores.</w:t>
      </w:r>
    </w:p>
    <w:p w:rsidR="004350FA" w:rsidRPr="004350FA" w:rsidRDefault="004350FA" w:rsidP="004350FA">
      <w:pPr>
        <w:spacing w:after="120"/>
        <w:jc w:val="both"/>
        <w:rPr>
          <w:rFonts w:ascii="AJCAMBRILS Myriad" w:hAnsi="AJCAMBRILS Myriad"/>
        </w:rPr>
      </w:pPr>
      <w:r w:rsidRPr="004350FA">
        <w:rPr>
          <w:rFonts w:ascii="AJCAMBRILS Myriad" w:hAnsi="AJCAMBRILS Myriad"/>
        </w:rPr>
        <w:t>g) Comunicar al Ayuntamiento de Cambrils, en cualquier momento, la obtención de otras subvenciones, ayudas e ingresos o recursos que financien las actividades subvencionadas.</w:t>
      </w:r>
    </w:p>
    <w:p w:rsidR="004350FA" w:rsidRPr="004350FA" w:rsidRDefault="004350FA" w:rsidP="004350FA">
      <w:pPr>
        <w:spacing w:after="120"/>
        <w:jc w:val="both"/>
        <w:rPr>
          <w:rFonts w:ascii="AJCAMBRILS Myriad" w:hAnsi="AJCAMBRILS Myriad"/>
        </w:rPr>
      </w:pPr>
      <w:r w:rsidRPr="004350FA">
        <w:rPr>
          <w:rFonts w:ascii="AJCAMBRILS Myriad" w:hAnsi="AJCAMBRILS Myriad"/>
        </w:rPr>
        <w:t>h) Conservar los documentos justificativos de la aplicación de los fondos recibidos, incluidos los documentos electrónicos, en tanto puedan ser objeto de las actuaciones de comprobación y control.</w:t>
      </w:r>
    </w:p>
    <w:p w:rsidR="004350FA" w:rsidRPr="004350FA" w:rsidRDefault="004350FA" w:rsidP="004350FA">
      <w:pPr>
        <w:spacing w:after="120"/>
        <w:jc w:val="both"/>
        <w:rPr>
          <w:rFonts w:ascii="AJCAMBRILS Myriad" w:hAnsi="AJCAMBRILS Myriad"/>
        </w:rPr>
      </w:pPr>
      <w:r w:rsidRPr="004350FA">
        <w:rPr>
          <w:rFonts w:ascii="AJCAMBRILS Myriad" w:hAnsi="AJCAMBRILS Myriad"/>
        </w:rPr>
        <w:t>i) 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Cambrils para obtener de forma directa la acreditación de esta circunstancia a través de los sistemas electrónicos de intercambio de datos. La presentación de los certificados o la autorización al ayuntamiento de Cambrils pueden ser sustituidas por la presentación de una declaración responsable en los supuestos que expresamente así se establezca en las correspondientes convocatorias atendiendo a las singularidades y características especiales de las subvenciones convocadas o de los solicitantes.</w:t>
      </w:r>
    </w:p>
    <w:p w:rsidR="004350FA" w:rsidRPr="004350FA" w:rsidRDefault="004350FA" w:rsidP="004350FA">
      <w:pPr>
        <w:spacing w:after="120"/>
        <w:jc w:val="both"/>
        <w:rPr>
          <w:rFonts w:ascii="AJCAMBRILS Myriad" w:hAnsi="AJCAMBRILS Myriad"/>
        </w:rPr>
      </w:pPr>
      <w:r w:rsidRPr="004350FA">
        <w:rPr>
          <w:rFonts w:ascii="AJCAMBRILS Myriad" w:hAnsi="AJCAMBRILS Myriad"/>
        </w:rPr>
        <w:t>j) Conservar los documentos justificativos de la aplicación de los fondos recibidos, incluidos los documentos electrónicos, en tanto puedan ser objeto de las actuaciones de comprobación y control.</w:t>
      </w:r>
    </w:p>
    <w:p w:rsidR="004350FA" w:rsidRPr="004350FA" w:rsidRDefault="004350FA" w:rsidP="004350FA">
      <w:pPr>
        <w:spacing w:after="120"/>
        <w:jc w:val="both"/>
        <w:rPr>
          <w:rFonts w:ascii="AJCAMBRILS Myriad" w:hAnsi="AJCAMBRILS Myriad"/>
        </w:rPr>
      </w:pPr>
      <w:r w:rsidRPr="004350FA">
        <w:rPr>
          <w:rFonts w:ascii="AJCAMBRILS Myriad" w:hAnsi="AJCAMBRILS Myriad"/>
        </w:rPr>
        <w:t>k) Reintegrar los fondos recibidos en los supuestos previstos en la legislación aplicable y en estas bases o convocatorias singulares.</w:t>
      </w:r>
    </w:p>
    <w:p w:rsidR="004350FA" w:rsidRDefault="004350FA" w:rsidP="004350FA">
      <w:pPr>
        <w:spacing w:after="120"/>
        <w:jc w:val="both"/>
        <w:rPr>
          <w:rFonts w:ascii="AJCAMBRILS Myriad" w:hAnsi="AJCAMBRILS Myriad"/>
        </w:rPr>
      </w:pPr>
      <w:r w:rsidRPr="004350FA">
        <w:rPr>
          <w:rFonts w:ascii="AJCAMBRILS Myriad" w:hAnsi="AJCAMBRILS Myriad"/>
        </w:rPr>
        <w:t>l) Cumplir con las obligaciones propias en materia de transparencia que le sean de aplicación, cuyo incumplimiento se sanciona de acuerdo con la legislación sobre transparencia y acceso a la información pública.</w:t>
      </w:r>
      <w:r>
        <w:rPr>
          <w:rFonts w:ascii="AJCAMBRILS Myriad" w:hAnsi="AJCAMBRILS Myriad"/>
        </w:rPr>
        <w:t xml:space="preserve"> </w:t>
      </w:r>
    </w:p>
    <w:p w:rsidR="004350FA" w:rsidRDefault="004350FA" w:rsidP="004350FA">
      <w:pPr>
        <w:pStyle w:val="Default"/>
        <w:jc w:val="both"/>
      </w:pPr>
      <w:r w:rsidRPr="004350FA">
        <w:t>m) Relacionarse con el Ayuntamiento de Cambrils por los medios que en cada convocatoria singular se indiquen, establecidos en atención a las características particulares del objeto de las subvenciones y posibles beneficiarios.</w:t>
      </w:r>
    </w:p>
    <w:p w:rsidR="004350FA" w:rsidRPr="004350FA" w:rsidRDefault="004350FA" w:rsidP="004350FA">
      <w:pPr>
        <w:pStyle w:val="Default"/>
        <w:jc w:val="both"/>
        <w:rPr>
          <w:rFonts w:eastAsia="Times New Roman" w:cs="Times New Roman"/>
          <w:color w:val="auto"/>
          <w:lang w:val="es-ES" w:eastAsia="es-ES"/>
        </w:rPr>
      </w:pPr>
      <w:r>
        <w:rPr>
          <w:rFonts w:eastAsia="Times New Roman" w:cs="Times New Roman"/>
          <w:color w:val="auto"/>
          <w:lang w:val="es-ES" w:eastAsia="es-ES"/>
        </w:rPr>
        <w:lastRenderedPageBreak/>
        <w:t>n</w:t>
      </w:r>
      <w:r w:rsidRPr="004350FA">
        <w:rPr>
          <w:rFonts w:eastAsia="Times New Roman" w:cs="Times New Roman"/>
          <w:color w:val="auto"/>
          <w:lang w:val="es-ES" w:eastAsia="es-ES"/>
        </w:rPr>
        <w:t>) 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rsidR="004350FA" w:rsidRPr="004350FA" w:rsidRDefault="004350FA" w:rsidP="004350FA">
      <w:pPr>
        <w:pStyle w:val="Default"/>
        <w:jc w:val="both"/>
        <w:rPr>
          <w:rFonts w:eastAsia="Times New Roman" w:cs="Times New Roman"/>
          <w:color w:val="auto"/>
          <w:lang w:val="es-ES" w:eastAsia="es-ES"/>
        </w:rPr>
      </w:pPr>
    </w:p>
    <w:p w:rsidR="004350FA" w:rsidRPr="004350FA" w:rsidRDefault="004350FA" w:rsidP="004350FA">
      <w:pPr>
        <w:pStyle w:val="Default"/>
        <w:jc w:val="both"/>
        <w:rPr>
          <w:rFonts w:eastAsia="Times New Roman" w:cs="Times New Roman"/>
          <w:color w:val="auto"/>
          <w:lang w:val="es-ES" w:eastAsia="es-ES"/>
        </w:rPr>
      </w:pPr>
      <w:r>
        <w:rPr>
          <w:rFonts w:eastAsia="Times New Roman" w:cs="Times New Roman"/>
          <w:color w:val="auto"/>
          <w:lang w:val="es-ES" w:eastAsia="es-ES"/>
        </w:rPr>
        <w:t>o</w:t>
      </w:r>
      <w:r w:rsidRPr="004350FA">
        <w:rPr>
          <w:rFonts w:eastAsia="Times New Roman" w:cs="Times New Roman"/>
          <w:color w:val="auto"/>
          <w:lang w:val="es-ES" w:eastAsia="es-ES"/>
        </w:rPr>
        <w:t>) El/la beneficiario/a deberá adecuar su actividad a los principios éticos ya las reglas de conducta que permitan asegurar el cumplimiento de los principios de igualdad, objetividad y transparencia y, en particular, se obliga a:</w:t>
      </w:r>
    </w:p>
    <w:p w:rsidR="004350FA" w:rsidRPr="004350FA" w:rsidRDefault="004350FA" w:rsidP="004350FA">
      <w:pPr>
        <w:pStyle w:val="Default"/>
        <w:jc w:val="both"/>
        <w:rPr>
          <w:rFonts w:eastAsia="Times New Roman" w:cs="Times New Roman"/>
          <w:color w:val="auto"/>
          <w:lang w:val="es-ES" w:eastAsia="es-ES"/>
        </w:rPr>
      </w:pPr>
    </w:p>
    <w:p w:rsidR="004350FA" w:rsidRPr="004350FA" w:rsidRDefault="004350FA" w:rsidP="004350FA">
      <w:pPr>
        <w:pStyle w:val="Default"/>
        <w:ind w:left="708"/>
        <w:jc w:val="both"/>
        <w:rPr>
          <w:rFonts w:eastAsia="Times New Roman" w:cs="Times New Roman"/>
          <w:color w:val="auto"/>
          <w:lang w:val="es-ES" w:eastAsia="es-ES"/>
        </w:rPr>
      </w:pPr>
      <w:r w:rsidRPr="004350FA">
        <w:rPr>
          <w:rFonts w:eastAsia="Times New Roman" w:cs="Times New Roman"/>
          <w:color w:val="auto"/>
          <w:lang w:val="es-ES" w:eastAsia="es-ES"/>
        </w:rPr>
        <w:t xml:space="preserve">• Facilitar al Ayuntamiento de Cambrils la información establecida por la Ley 19/2014, de 29 de diciembre, de transparencia, acceso a la información pública y buen gobierno y cualesquiera otras que le sean requeridas de acuerdo con la normativa </w:t>
      </w:r>
      <w:proofErr w:type="gramStart"/>
      <w:r w:rsidRPr="004350FA">
        <w:rPr>
          <w:rFonts w:eastAsia="Times New Roman" w:cs="Times New Roman"/>
          <w:color w:val="auto"/>
          <w:lang w:val="es-ES" w:eastAsia="es-ES"/>
        </w:rPr>
        <w:t>vigente .</w:t>
      </w:r>
      <w:proofErr w:type="gramEnd"/>
    </w:p>
    <w:p w:rsidR="004350FA" w:rsidRPr="004350FA" w:rsidRDefault="004350FA" w:rsidP="004350FA">
      <w:pPr>
        <w:pStyle w:val="Default"/>
        <w:ind w:left="708"/>
        <w:jc w:val="both"/>
        <w:rPr>
          <w:rFonts w:eastAsia="Times New Roman" w:cs="Times New Roman"/>
          <w:color w:val="auto"/>
          <w:lang w:val="es-ES" w:eastAsia="es-ES"/>
        </w:rPr>
      </w:pPr>
    </w:p>
    <w:p w:rsidR="004350FA" w:rsidRPr="004350FA" w:rsidRDefault="004350FA" w:rsidP="004350FA">
      <w:pPr>
        <w:pStyle w:val="Default"/>
        <w:ind w:left="708"/>
        <w:jc w:val="both"/>
        <w:rPr>
          <w:rFonts w:eastAsia="Times New Roman" w:cs="Times New Roman"/>
          <w:color w:val="auto"/>
          <w:lang w:val="es-ES" w:eastAsia="es-ES"/>
        </w:rPr>
      </w:pPr>
      <w:r w:rsidRPr="004350FA">
        <w:rPr>
          <w:rFonts w:eastAsia="Times New Roman" w:cs="Times New Roman"/>
          <w:color w:val="auto"/>
          <w:lang w:val="es-ES" w:eastAsia="es-ES"/>
        </w:rPr>
        <w:t>• Comunicar al Ayuntamiento de Cambrils las posibles situaciones de conflicto de intereses o de otras análogas de las que tenga conocimiento que afecten, directa o indirectamente, a la presente subvención y puedan poner en riesgo el interés público.</w:t>
      </w:r>
    </w:p>
    <w:p w:rsidR="004350FA" w:rsidRPr="004350FA" w:rsidRDefault="004350FA" w:rsidP="004350FA">
      <w:pPr>
        <w:pStyle w:val="Default"/>
        <w:ind w:left="708"/>
        <w:jc w:val="both"/>
        <w:rPr>
          <w:rFonts w:eastAsia="Times New Roman" w:cs="Times New Roman"/>
          <w:color w:val="auto"/>
          <w:lang w:val="es-ES" w:eastAsia="es-ES"/>
        </w:rPr>
      </w:pPr>
    </w:p>
    <w:p w:rsidR="004350FA" w:rsidRPr="004350FA" w:rsidRDefault="004350FA" w:rsidP="004350FA">
      <w:pPr>
        <w:pStyle w:val="Default"/>
        <w:ind w:left="708"/>
        <w:jc w:val="both"/>
        <w:rPr>
          <w:rFonts w:eastAsia="Times New Roman" w:cs="Times New Roman"/>
          <w:color w:val="auto"/>
          <w:lang w:val="es-ES" w:eastAsia="es-ES"/>
        </w:rPr>
      </w:pPr>
      <w:r w:rsidRPr="004350FA">
        <w:rPr>
          <w:rFonts w:eastAsia="Times New Roman" w:cs="Times New Roman"/>
          <w:color w:val="auto"/>
          <w:lang w:val="es-ES" w:eastAsia="es-ES"/>
        </w:rPr>
        <w:t>• Abstenerse de realizar, fomentar, proponer o promover cualquier tipo de práctica corrupta que afecte o pueda afectar a la relación subvencional en los términos previstos en el Código Penal vigente en cada momento.</w:t>
      </w:r>
    </w:p>
    <w:p w:rsidR="004350FA" w:rsidRPr="004350FA" w:rsidRDefault="004350FA" w:rsidP="004350FA">
      <w:pPr>
        <w:pStyle w:val="Default"/>
        <w:ind w:left="708"/>
        <w:jc w:val="both"/>
        <w:rPr>
          <w:rFonts w:eastAsia="Times New Roman" w:cs="Times New Roman"/>
          <w:color w:val="auto"/>
          <w:lang w:val="es-ES" w:eastAsia="es-ES"/>
        </w:rPr>
      </w:pPr>
    </w:p>
    <w:p w:rsidR="004350FA" w:rsidRPr="004350FA" w:rsidRDefault="004350FA" w:rsidP="004350FA">
      <w:pPr>
        <w:pStyle w:val="Default"/>
        <w:jc w:val="both"/>
        <w:rPr>
          <w:rFonts w:eastAsia="Times New Roman" w:cs="Times New Roman"/>
          <w:color w:val="auto"/>
          <w:lang w:val="es-ES" w:eastAsia="es-ES"/>
        </w:rPr>
      </w:pPr>
      <w:r>
        <w:rPr>
          <w:rFonts w:eastAsia="Times New Roman" w:cs="Times New Roman"/>
          <w:color w:val="auto"/>
          <w:lang w:val="es-ES" w:eastAsia="es-ES"/>
        </w:rPr>
        <w:t xml:space="preserve">p) </w:t>
      </w:r>
      <w:r w:rsidRPr="004350FA">
        <w:rPr>
          <w:rFonts w:eastAsia="Times New Roman" w:cs="Times New Roman"/>
          <w:color w:val="auto"/>
          <w:lang w:val="es-ES" w:eastAsia="es-ES"/>
        </w:rPr>
        <w:t>El/la beneficiario/a deberá cumplir con las obligaciones legales para garantizar el derecho de igualdad efectiva de mujeres y hombres que le sean aplicables, cuyo incumplimiento se sanciona de acuerdo con la legislación sobre igualdad.</w:t>
      </w:r>
    </w:p>
    <w:p w:rsidR="004350FA" w:rsidRPr="004350FA" w:rsidRDefault="004350FA" w:rsidP="004350FA">
      <w:pPr>
        <w:pStyle w:val="Default"/>
        <w:jc w:val="both"/>
        <w:rPr>
          <w:rFonts w:eastAsia="Times New Roman" w:cs="Times New Roman"/>
          <w:color w:val="auto"/>
          <w:lang w:val="es-ES" w:eastAsia="es-ES"/>
        </w:rPr>
      </w:pPr>
    </w:p>
    <w:p w:rsidR="004350FA" w:rsidRPr="004350FA" w:rsidRDefault="004350FA" w:rsidP="004350FA">
      <w:pPr>
        <w:pStyle w:val="Default"/>
        <w:jc w:val="both"/>
        <w:rPr>
          <w:rFonts w:eastAsia="Times New Roman" w:cs="Times New Roman"/>
          <w:color w:val="auto"/>
          <w:lang w:val="es-ES" w:eastAsia="es-ES"/>
        </w:rPr>
      </w:pPr>
      <w:r>
        <w:rPr>
          <w:rFonts w:eastAsia="Times New Roman" w:cs="Times New Roman"/>
          <w:color w:val="auto"/>
          <w:lang w:val="es-ES" w:eastAsia="es-ES"/>
        </w:rPr>
        <w:t>q</w:t>
      </w:r>
      <w:r w:rsidRPr="004350FA">
        <w:rPr>
          <w:rFonts w:eastAsia="Times New Roman" w:cs="Times New Roman"/>
          <w:color w:val="auto"/>
          <w:lang w:val="es-ES" w:eastAsia="es-ES"/>
        </w:rPr>
        <w:t>) El Ayuntamiento de Cambrils no asume ninguna responsabilidad sobre la actuación del beneficiario ni por los daños y perjuicios que puedan sobrevenirle durante el período de realización de la actividad para la que se reciba la subvención, ni tampoco por los que pueda ocasionar a terceros.</w:t>
      </w:r>
    </w:p>
    <w:p w:rsidR="004350FA" w:rsidRPr="004350FA" w:rsidRDefault="004350FA" w:rsidP="004350FA">
      <w:pPr>
        <w:pStyle w:val="Default"/>
        <w:rPr>
          <w:b/>
          <w:bCs/>
          <w:color w:val="auto"/>
          <w:lang w:val="es-ES"/>
        </w:rPr>
      </w:pPr>
    </w:p>
    <w:p w:rsidR="004350FA" w:rsidRPr="004350FA" w:rsidRDefault="004350FA" w:rsidP="004350FA">
      <w:pPr>
        <w:pStyle w:val="Prrafodelista"/>
        <w:numPr>
          <w:ilvl w:val="0"/>
          <w:numId w:val="1"/>
        </w:numPr>
        <w:spacing w:after="120"/>
        <w:jc w:val="both"/>
        <w:rPr>
          <w:rFonts w:ascii="AJCAMBRILS Myriad" w:hAnsi="AJCAMBRILS Myriad"/>
          <w:b/>
          <w:sz w:val="24"/>
          <w:szCs w:val="24"/>
        </w:rPr>
      </w:pPr>
      <w:r w:rsidRPr="004350FA">
        <w:rPr>
          <w:rFonts w:ascii="AJCAMBRILS Myriad" w:hAnsi="AJCAMBRILS Myriad"/>
          <w:b/>
          <w:sz w:val="24"/>
          <w:szCs w:val="24"/>
        </w:rPr>
        <w:t xml:space="preserve">PLAZO, FORMA Y LUGAR DE PRESENTACIÓN DE LAS SOLICITUDES </w:t>
      </w:r>
    </w:p>
    <w:p w:rsidR="004350FA" w:rsidRPr="004350FA" w:rsidRDefault="004350FA" w:rsidP="004350FA">
      <w:pPr>
        <w:spacing w:after="120"/>
        <w:jc w:val="both"/>
        <w:rPr>
          <w:rFonts w:ascii="AJCAMBRILS Myriad" w:hAnsi="AJCAMBRILS Myriad"/>
        </w:rPr>
      </w:pPr>
      <w:r w:rsidRPr="004350FA">
        <w:rPr>
          <w:rFonts w:ascii="AJCAMBRILS Myriad" w:hAnsi="AJCAMBRILS Myriad"/>
        </w:rPr>
        <w:t>El plazo de presentación de las solicitudes será de 10 días naturales a partir del día siguiente de su publicación en el BOPT.</w:t>
      </w:r>
    </w:p>
    <w:p w:rsidR="004350FA" w:rsidRDefault="004350FA" w:rsidP="004350FA">
      <w:pPr>
        <w:pStyle w:val="Prrafodelista"/>
        <w:spacing w:after="120" w:line="240" w:lineRule="auto"/>
        <w:ind w:left="0"/>
        <w:contextualSpacing w:val="0"/>
        <w:jc w:val="both"/>
        <w:rPr>
          <w:rFonts w:ascii="AJCAMBRILS Myriad" w:hAnsi="AJCAMBRILS Myriad"/>
          <w:sz w:val="24"/>
          <w:szCs w:val="24"/>
        </w:rPr>
      </w:pPr>
      <w:r w:rsidRPr="004350FA">
        <w:rPr>
          <w:rFonts w:ascii="AJCAMBRILS Myriad" w:hAnsi="AJCAMBRILS Myriad"/>
          <w:sz w:val="24"/>
          <w:szCs w:val="24"/>
        </w:rPr>
        <w:t xml:space="preserve">La solicitud de subvención debe presentarse telemáticamente en la sede electrónica con el modelo normalizado disponible en </w:t>
      </w:r>
      <w:r w:rsidRPr="004350FA">
        <w:rPr>
          <w:rStyle w:val="Hipervnculo"/>
          <w:rFonts w:eastAsiaTheme="minorEastAsia" w:cs="Arial"/>
          <w:bCs/>
          <w:color w:val="0000FF"/>
          <w:lang w:val="ca-ES"/>
        </w:rPr>
        <w:t>https://seu.cambrils.cat</w:t>
      </w:r>
      <w:r w:rsidRPr="004350FA">
        <w:rPr>
          <w:rFonts w:ascii="AJCAMBRILS Myriad" w:hAnsi="AJCAMBRILS Myriad"/>
          <w:sz w:val="24"/>
          <w:szCs w:val="24"/>
        </w:rPr>
        <w:t xml:space="preserve"> o en </w:t>
      </w:r>
      <w:r w:rsidRPr="004350FA">
        <w:rPr>
          <w:rStyle w:val="Hipervnculo"/>
          <w:rFonts w:eastAsiaTheme="minorEastAsia" w:cs="Arial"/>
          <w:bCs/>
          <w:color w:val="0000FF"/>
          <w:lang w:val="ca-ES"/>
        </w:rPr>
        <w:t>http://www.cambrils.cat/ensenyament/ajuts-i-subvencions/ libros-de-texto</w:t>
      </w:r>
    </w:p>
    <w:p w:rsidR="004350FA" w:rsidRPr="004350FA" w:rsidRDefault="004350FA" w:rsidP="004350FA">
      <w:pPr>
        <w:pStyle w:val="Prrafodelista"/>
        <w:spacing w:after="120" w:line="240" w:lineRule="auto"/>
        <w:ind w:left="0"/>
        <w:contextualSpacing w:val="0"/>
        <w:jc w:val="both"/>
        <w:rPr>
          <w:rFonts w:ascii="AJCAMBRILS Myriad" w:hAnsi="AJCAMBRILS Myriad"/>
          <w:sz w:val="24"/>
          <w:szCs w:val="24"/>
        </w:rPr>
      </w:pPr>
    </w:p>
    <w:p w:rsidR="004350FA" w:rsidRPr="004350FA" w:rsidRDefault="004350FA" w:rsidP="004350FA">
      <w:pPr>
        <w:pStyle w:val="Prrafodelista"/>
        <w:spacing w:after="120" w:line="240" w:lineRule="auto"/>
        <w:ind w:left="0"/>
        <w:contextualSpacing w:val="0"/>
        <w:jc w:val="both"/>
        <w:rPr>
          <w:rFonts w:ascii="AJCAMBRILS Myriad" w:hAnsi="AJCAMBRILS Myriad"/>
          <w:b/>
          <w:bCs/>
          <w:sz w:val="24"/>
          <w:szCs w:val="24"/>
        </w:rPr>
      </w:pPr>
      <w:r w:rsidRPr="004350FA">
        <w:rPr>
          <w:rFonts w:ascii="AJCAMBRILS Myriad" w:hAnsi="AJCAMBRILS Myriad"/>
          <w:sz w:val="24"/>
          <w:szCs w:val="24"/>
        </w:rPr>
        <w:t xml:space="preserve"> De acuerdo con lo que dispone el artículo 18 de la Ordenanza de administración electrónica del Ayuntamiento de Cambrils, están obligados a presentar electrónicamente la solicitud, entre otras, las personas jurídicas y las entidades sin personalidad jurídica.</w:t>
      </w:r>
    </w:p>
    <w:p w:rsidR="004350FA" w:rsidRPr="004350FA" w:rsidRDefault="004350FA" w:rsidP="004350FA">
      <w:pPr>
        <w:pStyle w:val="Default"/>
        <w:numPr>
          <w:ilvl w:val="0"/>
          <w:numId w:val="1"/>
        </w:numPr>
        <w:jc w:val="both"/>
        <w:rPr>
          <w:b/>
          <w:color w:val="auto"/>
          <w:lang w:val="es-ES"/>
        </w:rPr>
      </w:pPr>
      <w:r w:rsidRPr="004350FA">
        <w:rPr>
          <w:b/>
          <w:bCs/>
          <w:color w:val="auto"/>
          <w:lang w:val="es-ES"/>
        </w:rPr>
        <w:t xml:space="preserve">DOCUMENTOS QUE TIENEN QUE ACOMPAÑAR A LA SOLICITUD </w:t>
      </w:r>
    </w:p>
    <w:p w:rsidR="004350FA" w:rsidRPr="004350FA" w:rsidRDefault="004350FA" w:rsidP="004350FA">
      <w:pPr>
        <w:pStyle w:val="Default"/>
        <w:jc w:val="both"/>
        <w:rPr>
          <w:color w:val="auto"/>
          <w:lang w:val="es-ES"/>
        </w:rPr>
      </w:pPr>
    </w:p>
    <w:p w:rsidR="004350FA" w:rsidRPr="004350FA" w:rsidRDefault="004350FA" w:rsidP="004350FA">
      <w:pPr>
        <w:pStyle w:val="Default"/>
        <w:rPr>
          <w:color w:val="auto"/>
          <w:lang w:val="es-ES"/>
        </w:rPr>
      </w:pPr>
      <w:r w:rsidRPr="004350FA">
        <w:rPr>
          <w:color w:val="auto"/>
          <w:lang w:val="es-ES"/>
        </w:rPr>
        <w:t>La documentación que debe acompañar a la solicitud es la establecida en el art. 6.2 de las bases reguladoras de la subvención:</w:t>
      </w:r>
    </w:p>
    <w:p w:rsidR="004350FA" w:rsidRPr="004350FA" w:rsidRDefault="004350FA" w:rsidP="004350FA">
      <w:pPr>
        <w:pStyle w:val="Default"/>
        <w:ind w:left="708"/>
        <w:jc w:val="both"/>
        <w:rPr>
          <w:color w:val="auto"/>
          <w:lang w:val="es-ES"/>
        </w:rPr>
      </w:pPr>
      <w:r w:rsidRPr="004350FA">
        <w:rPr>
          <w:color w:val="auto"/>
          <w:lang w:val="es-ES"/>
        </w:rPr>
        <w:t xml:space="preserve">a- Compromiso del Consejo Escolar de participar en el proyecto de reutilización de libros de texto u otros soportes didácticos durante un mínimo </w:t>
      </w:r>
      <w:r w:rsidRPr="004350FA">
        <w:rPr>
          <w:color w:val="auto"/>
          <w:lang w:val="es-ES"/>
        </w:rPr>
        <w:lastRenderedPageBreak/>
        <w:t>de tres cursos escolares, tal y como se establece en el apartado 20 de las bases.</w:t>
      </w:r>
    </w:p>
    <w:p w:rsidR="004350FA" w:rsidRPr="004350FA" w:rsidRDefault="004350FA" w:rsidP="004350FA">
      <w:pPr>
        <w:pStyle w:val="Default"/>
        <w:ind w:left="708"/>
        <w:jc w:val="both"/>
        <w:rPr>
          <w:color w:val="auto"/>
          <w:lang w:val="es-ES"/>
        </w:rPr>
      </w:pPr>
      <w:r w:rsidRPr="004350FA">
        <w:rPr>
          <w:color w:val="auto"/>
          <w:lang w:val="es-ES"/>
        </w:rPr>
        <w:t>b- Proyecto en el que consten los objetivos, procedimientos, niveles educativos y el número de alumnos que se prevé que participe en la convocatoria concreta.</w:t>
      </w:r>
    </w:p>
    <w:p w:rsidR="004350FA" w:rsidRPr="004350FA" w:rsidRDefault="004350FA" w:rsidP="004350FA">
      <w:pPr>
        <w:pStyle w:val="Default"/>
        <w:ind w:left="708"/>
        <w:jc w:val="both"/>
        <w:rPr>
          <w:color w:val="auto"/>
          <w:lang w:val="es-ES"/>
        </w:rPr>
      </w:pPr>
      <w:r w:rsidRPr="004350FA">
        <w:rPr>
          <w:color w:val="auto"/>
          <w:lang w:val="es-ES"/>
        </w:rPr>
        <w:t>c- Relación de los libros de texto u otros soportes didácticos.</w:t>
      </w:r>
    </w:p>
    <w:p w:rsidR="004350FA" w:rsidRPr="004350FA" w:rsidRDefault="004350FA" w:rsidP="004350FA">
      <w:pPr>
        <w:pStyle w:val="Default"/>
        <w:ind w:left="708"/>
        <w:jc w:val="both"/>
        <w:rPr>
          <w:color w:val="auto"/>
          <w:lang w:val="es-ES"/>
        </w:rPr>
      </w:pPr>
      <w:r w:rsidRPr="004350FA">
        <w:rPr>
          <w:color w:val="auto"/>
          <w:lang w:val="es-ES"/>
        </w:rPr>
        <w:t>d- Presupuesto del gasto previsto.</w:t>
      </w:r>
    </w:p>
    <w:p w:rsidR="004350FA" w:rsidRPr="004350FA" w:rsidRDefault="004350FA" w:rsidP="004350FA">
      <w:pPr>
        <w:pStyle w:val="Default"/>
        <w:ind w:left="708"/>
        <w:jc w:val="both"/>
        <w:rPr>
          <w:color w:val="auto"/>
          <w:lang w:val="es-ES"/>
        </w:rPr>
      </w:pPr>
      <w:r w:rsidRPr="004350FA">
        <w:rPr>
          <w:color w:val="auto"/>
          <w:lang w:val="es-ES"/>
        </w:rPr>
        <w:t>e- Relación de los integrantes de la comisión de seguimiento y gestión de libros de texto u otros soportes didácticos que se tendrá que constituir en el centro para participar en el proyecto que da lugar a la subvención, tal y como se establece en apartado 7 de las bases.</w:t>
      </w:r>
    </w:p>
    <w:p w:rsidR="004350FA" w:rsidRPr="004350FA" w:rsidRDefault="004350FA" w:rsidP="004350FA">
      <w:pPr>
        <w:pStyle w:val="Default"/>
        <w:rPr>
          <w:color w:val="auto"/>
          <w:lang w:val="es-ES"/>
        </w:rPr>
      </w:pPr>
    </w:p>
    <w:p w:rsidR="004350FA" w:rsidRPr="004350FA" w:rsidRDefault="004350FA" w:rsidP="004350FA">
      <w:pPr>
        <w:pStyle w:val="Default"/>
        <w:rPr>
          <w:color w:val="auto"/>
          <w:lang w:val="es-ES"/>
        </w:rPr>
      </w:pPr>
      <w:r w:rsidRPr="004350FA">
        <w:rPr>
          <w:color w:val="auto"/>
          <w:lang w:val="es-ES"/>
        </w:rPr>
        <w:t>En ningún caso se reclamará documentación que pueda conseguirse de oficio a otras administraciones, según lo dispuesto en el art. 53.1, letra de de la Ley 39/2015 LPACAP.</w:t>
      </w:r>
    </w:p>
    <w:p w:rsidR="004350FA" w:rsidRPr="004350FA" w:rsidRDefault="004350FA" w:rsidP="004350FA">
      <w:pPr>
        <w:pStyle w:val="Default"/>
        <w:rPr>
          <w:b/>
          <w:bCs/>
          <w:color w:val="auto"/>
          <w:lang w:val="es-ES"/>
        </w:rPr>
      </w:pPr>
    </w:p>
    <w:p w:rsidR="004350FA" w:rsidRPr="004350FA" w:rsidRDefault="004350FA" w:rsidP="004350FA">
      <w:pPr>
        <w:pStyle w:val="Prrafodelista"/>
        <w:numPr>
          <w:ilvl w:val="0"/>
          <w:numId w:val="1"/>
        </w:numPr>
        <w:spacing w:after="120"/>
        <w:jc w:val="both"/>
        <w:rPr>
          <w:rFonts w:ascii="AJCAMBRILS Myriad" w:hAnsi="AJCAMBRILS Myriad" w:cs="Tahoma"/>
          <w:b/>
          <w:bCs/>
          <w:sz w:val="24"/>
          <w:szCs w:val="24"/>
          <w:lang w:eastAsia="es-ES_tradnl"/>
        </w:rPr>
      </w:pPr>
      <w:r w:rsidRPr="004350FA">
        <w:rPr>
          <w:rFonts w:ascii="AJCAMBRILS Myriad" w:hAnsi="AJCAMBRILS Myriad" w:cs="Tahoma"/>
          <w:b/>
          <w:bCs/>
          <w:sz w:val="24"/>
          <w:szCs w:val="24"/>
          <w:lang w:eastAsia="es-ES_tradnl"/>
        </w:rPr>
        <w:t>ACCEPTACIÓN DE LA SUBVENCIÓN</w:t>
      </w:r>
    </w:p>
    <w:p w:rsidR="004350FA" w:rsidRPr="004350FA" w:rsidRDefault="004350FA" w:rsidP="004350FA">
      <w:pPr>
        <w:spacing w:after="120"/>
        <w:jc w:val="both"/>
        <w:rPr>
          <w:rFonts w:ascii="AJCAMBRILS Myriad" w:eastAsia="Calibri" w:hAnsi="AJCAMBRILS Myriad" w:cs="AJCAMBRILS Myriad"/>
          <w:lang w:eastAsia="en-US"/>
        </w:rPr>
      </w:pPr>
      <w:r w:rsidRPr="004350FA">
        <w:rPr>
          <w:rFonts w:ascii="AJCAMBRILS Myriad" w:eastAsia="Calibri" w:hAnsi="AJCAMBRILS Myriad" w:cs="AJCAMBRILS Myriad"/>
          <w:lang w:eastAsia="en-US"/>
        </w:rPr>
        <w:t xml:space="preserve">La aceptación de la subvención otorgada se presume con la formulación de la solicitud. A tal efecto, una vez notificada la resolución de otorgamiento de la subvención, si los beneficiarios no están interesados en percibir la subvención concedida, dispondrán de un plazo de diez días hábiles para manifestar de forma expresa en el ente concedente su </w:t>
      </w:r>
      <w:proofErr w:type="gramStart"/>
      <w:r w:rsidRPr="004350FA">
        <w:rPr>
          <w:rFonts w:ascii="AJCAMBRILS Myriad" w:eastAsia="Calibri" w:hAnsi="AJCAMBRILS Myriad" w:cs="AJCAMBRILS Myriad"/>
          <w:lang w:eastAsia="en-US"/>
        </w:rPr>
        <w:t>renuncia .</w:t>
      </w:r>
      <w:proofErr w:type="gramEnd"/>
    </w:p>
    <w:p w:rsidR="004350FA" w:rsidRPr="004350FA" w:rsidRDefault="004350FA" w:rsidP="004350FA">
      <w:pPr>
        <w:spacing w:after="120"/>
        <w:jc w:val="both"/>
        <w:rPr>
          <w:rFonts w:ascii="AJCAMBRILS Myriad" w:eastAsia="Calibri" w:hAnsi="AJCAMBRILS Myriad" w:cs="AJCAMBRILS Myriad"/>
          <w:lang w:eastAsia="en-US"/>
        </w:rPr>
      </w:pPr>
    </w:p>
    <w:p w:rsidR="004350FA" w:rsidRPr="004350FA" w:rsidRDefault="004350FA" w:rsidP="004350FA">
      <w:pPr>
        <w:spacing w:after="120"/>
        <w:jc w:val="both"/>
        <w:rPr>
          <w:rFonts w:ascii="AJCAMBRILS Myriad" w:hAnsi="AJCAMBRILS Myriad" w:cs="Tahoma"/>
          <w:b/>
        </w:rPr>
      </w:pPr>
      <w:r w:rsidRPr="004350FA">
        <w:rPr>
          <w:rFonts w:ascii="AJCAMBRILS Myriad" w:eastAsia="Calibri" w:hAnsi="AJCAMBRILS Myriad" w:cs="AJCAMBRILS Myriad"/>
          <w:lang w:eastAsia="en-US"/>
        </w:rPr>
        <w:t>Todo lo mencionado, sin perjuicio del derecho que ostenta el eventual beneficiario de impugnar la resolución de otorgamiento de la subvención en los términos que establece la normativa vigente.</w:t>
      </w:r>
    </w:p>
    <w:p w:rsidR="004350FA" w:rsidRPr="004350FA" w:rsidRDefault="004350FA" w:rsidP="004350FA">
      <w:pPr>
        <w:pStyle w:val="Prrafodelista"/>
        <w:numPr>
          <w:ilvl w:val="0"/>
          <w:numId w:val="1"/>
        </w:numPr>
        <w:spacing w:after="120"/>
        <w:jc w:val="both"/>
        <w:rPr>
          <w:rFonts w:ascii="AJCAMBRILS Myriad" w:hAnsi="AJCAMBRILS Myriad" w:cs="Tahoma"/>
          <w:b/>
          <w:sz w:val="24"/>
          <w:szCs w:val="24"/>
        </w:rPr>
      </w:pPr>
      <w:r w:rsidRPr="004350FA">
        <w:rPr>
          <w:rFonts w:ascii="AJCAMBRILS Myriad" w:hAnsi="AJCAMBRILS Myriad" w:cs="Tahoma"/>
          <w:b/>
          <w:sz w:val="24"/>
          <w:szCs w:val="24"/>
        </w:rPr>
        <w:t>RECTIFICACIÓN DE DEFECTOS U OMISIONES EN LA DOCUMENTACIÓN</w:t>
      </w:r>
    </w:p>
    <w:p w:rsidR="004350FA" w:rsidRPr="004350FA" w:rsidRDefault="004350FA" w:rsidP="004350FA">
      <w:pPr>
        <w:pStyle w:val="Default"/>
        <w:rPr>
          <w:rFonts w:eastAsia="Times New Roman" w:cs="Tahoma"/>
          <w:color w:val="auto"/>
          <w:lang w:val="es-ES" w:eastAsia="es-ES_tradnl"/>
        </w:rPr>
      </w:pPr>
      <w:r w:rsidRPr="004350FA">
        <w:rPr>
          <w:rFonts w:eastAsia="Times New Roman" w:cs="Tahoma"/>
          <w:color w:val="auto"/>
          <w:lang w:val="es-ES" w:eastAsia="es-ES_tradnl"/>
        </w:rPr>
        <w:t>En caso de que la documentación presentada sea incorrecta o incompleta, se dispondrá de diez días hábiles, contados desde el momento de la notificación, para subsanar el error o carencia con la indicación de que si no se hace se entenderá que desiste de la suya solicitud.</w:t>
      </w:r>
    </w:p>
    <w:p w:rsidR="004350FA" w:rsidRPr="004350FA" w:rsidRDefault="004350FA" w:rsidP="004350FA">
      <w:pPr>
        <w:pStyle w:val="Default"/>
        <w:rPr>
          <w:rFonts w:eastAsia="Times New Roman" w:cs="Tahoma"/>
          <w:color w:val="auto"/>
          <w:lang w:val="es-ES" w:eastAsia="es-ES_tradnl"/>
        </w:rPr>
      </w:pPr>
      <w:r w:rsidRPr="004350FA">
        <w:rPr>
          <w:rFonts w:eastAsia="Times New Roman" w:cs="Tahoma"/>
          <w:color w:val="auto"/>
          <w:lang w:val="es-ES" w:eastAsia="es-ES_tradnl"/>
        </w:rPr>
        <w:t>La presentación de las solicitudes implica la plena aceptación de las bases y de los requisitos y obligaciones que se recogen en las mismas.</w:t>
      </w:r>
    </w:p>
    <w:p w:rsidR="004350FA" w:rsidRPr="004350FA" w:rsidRDefault="004350FA" w:rsidP="004350FA">
      <w:pPr>
        <w:pStyle w:val="Default"/>
        <w:rPr>
          <w:b/>
          <w:bCs/>
          <w:color w:val="auto"/>
          <w:lang w:val="es-ES"/>
        </w:rPr>
      </w:pPr>
    </w:p>
    <w:p w:rsidR="004350FA" w:rsidRPr="004350FA" w:rsidRDefault="004350FA" w:rsidP="004350FA">
      <w:pPr>
        <w:pStyle w:val="Prrafodelista"/>
        <w:numPr>
          <w:ilvl w:val="0"/>
          <w:numId w:val="1"/>
        </w:numPr>
        <w:spacing w:after="120"/>
        <w:jc w:val="both"/>
        <w:rPr>
          <w:rFonts w:ascii="AJCAMBRILS Myriad" w:hAnsi="AJCAMBRILS Myriad"/>
          <w:b/>
          <w:sz w:val="24"/>
          <w:szCs w:val="24"/>
        </w:rPr>
      </w:pPr>
      <w:r w:rsidRPr="004350FA">
        <w:rPr>
          <w:rFonts w:ascii="AJCAMBRILS Myriad" w:hAnsi="AJCAMBRILS Myriad"/>
          <w:b/>
          <w:sz w:val="24"/>
          <w:szCs w:val="24"/>
        </w:rPr>
        <w:t>ÓRGANOS COMPETENTES PARA LA INSTRUCCIÓN Y LA PROPUESTA DE CONCESIÓN.</w:t>
      </w:r>
    </w:p>
    <w:p w:rsidR="004350FA" w:rsidRPr="004350FA" w:rsidRDefault="004350FA" w:rsidP="004350FA">
      <w:pPr>
        <w:spacing w:after="120"/>
        <w:jc w:val="both"/>
        <w:rPr>
          <w:rFonts w:ascii="AJCAMBRILS Myriad" w:hAnsi="AJCAMBRILS Myriad"/>
        </w:rPr>
      </w:pPr>
      <w:r w:rsidRPr="004350FA">
        <w:rPr>
          <w:rFonts w:ascii="AJCAMBRILS Myriad" w:hAnsi="AJCAMBRILS Myriad"/>
        </w:rPr>
        <w:t>• Órgano competente para la instrucción: la instrucción del procedimiento corresponderá al personal técnico del departamento de Educación el cual realizará de oficio todas aquellas actuaciones que considere necesarias para la determinación, conocimiento y comprobación de los datos en virtud de los cuales deba formular la propuesta de resolución.</w:t>
      </w:r>
    </w:p>
    <w:p w:rsidR="004350FA" w:rsidRPr="004350FA" w:rsidRDefault="004350FA" w:rsidP="004350FA">
      <w:pPr>
        <w:spacing w:after="120"/>
        <w:jc w:val="both"/>
        <w:rPr>
          <w:rFonts w:ascii="AJCAMBRILS Myriad" w:hAnsi="AJCAMBRILS Myriad"/>
          <w:b/>
        </w:rPr>
      </w:pPr>
      <w:r w:rsidRPr="004350FA">
        <w:rPr>
          <w:rFonts w:ascii="AJCAMBRILS Myriad" w:hAnsi="AJCAMBRILS Myriad"/>
        </w:rPr>
        <w:t>• Órgano competente para la resolución: La propuesta de resolución que elabore la comisión informativa se someterá a consideración de la concejala delegada de Educación, Igualdad y Políticas Actives de Empleo en virtud del Decreto de delegación de competencias de fecha 26/10/ 2021, quien resolverá de forma motivada el otorgamiento o denegación de la subvención.</w:t>
      </w:r>
    </w:p>
    <w:p w:rsidR="004350FA" w:rsidRPr="004350FA" w:rsidRDefault="004350FA" w:rsidP="004350FA">
      <w:pPr>
        <w:spacing w:after="120"/>
        <w:jc w:val="both"/>
        <w:rPr>
          <w:rFonts w:ascii="AJCAMBRILS Myriad" w:hAnsi="AJCAMBRILS Myriad"/>
          <w:b/>
        </w:rPr>
      </w:pPr>
    </w:p>
    <w:p w:rsidR="004350FA" w:rsidRPr="004350FA" w:rsidRDefault="004350FA" w:rsidP="004350FA">
      <w:pPr>
        <w:pStyle w:val="Prrafodelista"/>
        <w:numPr>
          <w:ilvl w:val="0"/>
          <w:numId w:val="1"/>
        </w:numPr>
        <w:spacing w:after="120"/>
        <w:jc w:val="both"/>
        <w:rPr>
          <w:rFonts w:ascii="AJCAMBRILS Myriad" w:hAnsi="AJCAMBRILS Myriad" w:cs="Tahoma"/>
          <w:b/>
          <w:sz w:val="24"/>
          <w:szCs w:val="24"/>
          <w:lang w:eastAsia="es-ES_tradnl"/>
        </w:rPr>
      </w:pPr>
      <w:r w:rsidRPr="004350FA">
        <w:rPr>
          <w:rFonts w:ascii="AJCAMBRILS Myriad" w:hAnsi="AJCAMBRILS Myriad" w:cs="Tahoma"/>
          <w:b/>
          <w:sz w:val="24"/>
          <w:szCs w:val="24"/>
          <w:lang w:eastAsia="es-ES_tradnl"/>
        </w:rPr>
        <w:lastRenderedPageBreak/>
        <w:t>JUSTIFICACIÓN DE LA SUBVENCIÓN</w:t>
      </w:r>
    </w:p>
    <w:p w:rsidR="004350FA" w:rsidRPr="004350FA" w:rsidRDefault="004350FA" w:rsidP="004350FA">
      <w:pPr>
        <w:tabs>
          <w:tab w:val="left" w:pos="2977"/>
        </w:tabs>
        <w:spacing w:after="120"/>
        <w:jc w:val="both"/>
        <w:rPr>
          <w:rFonts w:ascii="AJCAMBRILS Myriad" w:hAnsi="AJCAMBRILS Myriad"/>
        </w:rPr>
      </w:pPr>
      <w:r w:rsidRPr="004350FA">
        <w:rPr>
          <w:rFonts w:ascii="AJCAMBRILS Myriad" w:hAnsi="AJCAMBRILS Myriad"/>
        </w:rPr>
        <w:t>La justificación de la subvención se hará presentando en el registro de entrada de la sede electrón</w:t>
      </w:r>
      <w:r>
        <w:rPr>
          <w:rFonts w:ascii="AJCAMBRILS Myriad" w:hAnsi="AJCAMBRILS Myriad"/>
        </w:rPr>
        <w:t xml:space="preserve">ica, como fecha límite el día </w:t>
      </w:r>
      <w:r w:rsidRPr="004350FA">
        <w:rPr>
          <w:rFonts w:ascii="AJCAMBRILS Myriad" w:hAnsi="AJCAMBRILS Myriad"/>
          <w:b/>
        </w:rPr>
        <w:t>20 de septiembre de 2023</w:t>
      </w:r>
      <w:r w:rsidRPr="004350FA">
        <w:rPr>
          <w:rFonts w:ascii="AJCAMBRILS Myriad" w:hAnsi="AJCAMBRILS Myriad"/>
        </w:rPr>
        <w:t>, la documentación establecida en el artículo 16 de las bases:</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a- Relación de gastos, que debe indicar la relación de facturas con cargo al centro, donde se especifiquen el número, la fecha, la identificación fiscal del proveedor, el concepto y el importe. Los gastos deben incluir los que se hayan realizado y que habían sido indicados en el proyecto inicial.</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b- Original, fotocopia compulsada de las facturas pagadas incluidas en la relación indicada en el punto anterior de este apartado y los respectivos justificantes de pago. Se aceptarán las facturas digitales.</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c- Relación de ingresos, donde se indique:</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 Importe aportado por las familias participantes en el proyecto tal y como se previó en el proyecto. Si no se han producido aportaciones deberá indicarse expresamente.</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 Aportaciones económicas destinadas al proyecto, procedentes de otras administraciones o entidades. Si no se han producido aportaciones deberá indicarse expresamente.</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d- Memoria explicativa y valorativa del funcionamiento del proyecto de reutilización de libros de texto u otros soportes didácticos en el centro durante el curso escolar incluido en el período correspondiente indicado en la convocatoria.</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e- Certificado del acuerdo del consejo escolar donde se aprueben las cuentas respecto de la cantidad concreta percibida del Ayuntamiento por este concepto.</w:t>
      </w:r>
    </w:p>
    <w:p w:rsidR="004350FA" w:rsidRPr="004350FA" w:rsidRDefault="004350FA" w:rsidP="004350FA">
      <w:pPr>
        <w:tabs>
          <w:tab w:val="left" w:pos="2977"/>
        </w:tabs>
        <w:spacing w:after="120"/>
        <w:ind w:left="708"/>
        <w:jc w:val="both"/>
        <w:rPr>
          <w:rFonts w:ascii="AJCAMBRILS Myriad" w:hAnsi="AJCAMBRILS Myriad"/>
        </w:rPr>
      </w:pPr>
      <w:r w:rsidRPr="004350FA">
        <w:rPr>
          <w:rFonts w:ascii="AJCAMBRILS Myriad" w:hAnsi="AJCAMBRILS Myriad"/>
        </w:rPr>
        <w:t>f- Documentación que se ha hecho llegar a las familias, donde se ha hecho constar la subvención del proyecto por parte del Ajuntament de Cambrils así como el logo.</w:t>
      </w:r>
    </w:p>
    <w:p w:rsidR="004350FA" w:rsidRPr="004350FA" w:rsidRDefault="004350FA" w:rsidP="004350FA">
      <w:pPr>
        <w:tabs>
          <w:tab w:val="left" w:pos="2977"/>
        </w:tabs>
        <w:spacing w:after="120"/>
        <w:jc w:val="both"/>
        <w:rPr>
          <w:rFonts w:ascii="AJCAMBRILS Myriad" w:hAnsi="AJCAMBRILS Myriad"/>
        </w:rPr>
      </w:pPr>
      <w:r w:rsidRPr="004350FA">
        <w:rPr>
          <w:rFonts w:ascii="AJCAMBRILS Myriad" w:hAnsi="AJCAMBRILS Myriad"/>
        </w:rPr>
        <w:t>Los beneficiarios deben conservar durante cuatro años a disposición del Ayuntamiento, los documentos de apoyo de la justificación de las subvenciones a los que hacen referencia estas bases.</w:t>
      </w:r>
    </w:p>
    <w:p w:rsidR="004350FA" w:rsidRPr="004350FA" w:rsidRDefault="004350FA" w:rsidP="004350FA">
      <w:pPr>
        <w:tabs>
          <w:tab w:val="left" w:pos="2977"/>
        </w:tabs>
        <w:spacing w:after="120"/>
        <w:jc w:val="both"/>
        <w:rPr>
          <w:rFonts w:ascii="AJCAMBRILS Myriad" w:hAnsi="AJCAMBRILS Myriad" w:cs="Tahoma"/>
        </w:rPr>
      </w:pPr>
    </w:p>
    <w:p w:rsidR="004350FA" w:rsidRPr="004350FA" w:rsidRDefault="004350FA" w:rsidP="004350FA">
      <w:pPr>
        <w:pStyle w:val="Prrafodelista"/>
        <w:numPr>
          <w:ilvl w:val="0"/>
          <w:numId w:val="1"/>
        </w:numPr>
        <w:spacing w:after="120" w:line="240" w:lineRule="auto"/>
        <w:contextualSpacing w:val="0"/>
        <w:jc w:val="both"/>
        <w:rPr>
          <w:rFonts w:ascii="AJCAMBRILS Myriad" w:hAnsi="AJCAMBRILS Myriad"/>
          <w:b/>
          <w:sz w:val="24"/>
          <w:szCs w:val="24"/>
        </w:rPr>
      </w:pPr>
      <w:r w:rsidRPr="004350FA">
        <w:rPr>
          <w:rFonts w:ascii="AJCAMBRILS Myriad" w:hAnsi="AJCAMBRILS Myriad"/>
          <w:b/>
          <w:sz w:val="24"/>
          <w:szCs w:val="24"/>
        </w:rPr>
        <w:t xml:space="preserve">RESOLUCIÓN Y NOTIFICACIÓN </w:t>
      </w:r>
    </w:p>
    <w:p w:rsidR="004350FA" w:rsidRPr="004350FA" w:rsidRDefault="004350FA" w:rsidP="004350FA">
      <w:pPr>
        <w:tabs>
          <w:tab w:val="left" w:pos="1985"/>
        </w:tabs>
        <w:spacing w:after="120"/>
        <w:jc w:val="both"/>
        <w:rPr>
          <w:rFonts w:ascii="AJCAMBRILS Myriad" w:hAnsi="AJCAMBRILS Myriad" w:cs="Tahoma"/>
          <w:lang w:eastAsia="es-ES_tradnl"/>
        </w:rPr>
      </w:pPr>
      <w:r w:rsidRPr="004350FA">
        <w:rPr>
          <w:rFonts w:ascii="AJCAMBRILS Myriad" w:hAnsi="AJCAMBRILS Myriad" w:cs="Tahoma"/>
          <w:lang w:eastAsia="es-ES_tradnl"/>
        </w:rPr>
        <w:t>El plazo máximo de resolución será de tres meses a contar desde la fecha de finalización de la presentación de solicitudes. Transcurrido este plazo sin dictar resolución los interesados pueden considerar denegadas las solicitudes a los efectos que correspondan para la interposición de los recursos contra la presunta desestimación de la solicitud de subvención.</w:t>
      </w:r>
    </w:p>
    <w:p w:rsidR="004350FA" w:rsidRPr="004350FA" w:rsidRDefault="004350FA" w:rsidP="004350FA">
      <w:pPr>
        <w:tabs>
          <w:tab w:val="left" w:pos="1985"/>
        </w:tabs>
        <w:spacing w:after="120"/>
        <w:jc w:val="both"/>
        <w:rPr>
          <w:rFonts w:ascii="AJCAMBRILS Myriad" w:hAnsi="AJCAMBRILS Myriad" w:cs="Tahoma"/>
          <w:lang w:eastAsia="es-ES_tradnl"/>
        </w:rPr>
      </w:pPr>
      <w:r w:rsidRPr="004350FA">
        <w:rPr>
          <w:rFonts w:ascii="AJCAMBRILS Myriad" w:hAnsi="AJCAMBRILS Myriad" w:cs="Tahoma"/>
          <w:lang w:eastAsia="es-ES_tradnl"/>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4350FA">
        <w:rPr>
          <w:rFonts w:ascii="AJCAMBRILS Myriad" w:hAnsi="AJCAMBRILS Myriad" w:cs="Tahoma"/>
          <w:lang w:eastAsia="es-ES_tradnl"/>
        </w:rPr>
        <w:t>art .</w:t>
      </w:r>
      <w:proofErr w:type="gramEnd"/>
      <w:r w:rsidRPr="004350FA">
        <w:rPr>
          <w:rFonts w:ascii="AJCAMBRILS Myriad" w:hAnsi="AJCAMBRILS Myriad" w:cs="Tahoma"/>
          <w:lang w:eastAsia="es-ES_tradnl"/>
        </w:rPr>
        <w:t xml:space="preserve"> 45.1.b) de la Ley 39/2015, de 1 de octubre, del Procedimiento administrativo común de las administraciones públicas.</w:t>
      </w:r>
    </w:p>
    <w:p w:rsidR="004350FA" w:rsidRPr="004350FA" w:rsidRDefault="004350FA" w:rsidP="004350FA">
      <w:pPr>
        <w:tabs>
          <w:tab w:val="left" w:pos="1985"/>
        </w:tabs>
        <w:spacing w:after="120"/>
        <w:jc w:val="both"/>
        <w:rPr>
          <w:rFonts w:ascii="AJCAMBRILS Myriad" w:hAnsi="AJCAMBRILS Myriad" w:cs="Tahoma"/>
          <w:lang w:eastAsia="es-ES_tradnl"/>
        </w:rPr>
      </w:pPr>
    </w:p>
    <w:p w:rsidR="004350FA" w:rsidRPr="004350FA" w:rsidRDefault="004350FA" w:rsidP="004350FA">
      <w:pPr>
        <w:pStyle w:val="Prrafodelista"/>
        <w:numPr>
          <w:ilvl w:val="0"/>
          <w:numId w:val="1"/>
        </w:numPr>
        <w:spacing w:after="120" w:line="240" w:lineRule="auto"/>
        <w:contextualSpacing w:val="0"/>
        <w:jc w:val="both"/>
        <w:rPr>
          <w:rFonts w:ascii="AJCAMBRILS Myriad" w:hAnsi="AJCAMBRILS Myriad"/>
          <w:b/>
          <w:sz w:val="24"/>
          <w:szCs w:val="24"/>
        </w:rPr>
      </w:pPr>
      <w:r w:rsidRPr="004350FA">
        <w:rPr>
          <w:rFonts w:ascii="AJCAMBRILS Myriad" w:hAnsi="AJCAMBRILS Myriad"/>
          <w:b/>
          <w:sz w:val="24"/>
          <w:szCs w:val="24"/>
        </w:rPr>
        <w:lastRenderedPageBreak/>
        <w:t xml:space="preserve">PAGO </w:t>
      </w:r>
    </w:p>
    <w:p w:rsidR="004350FA" w:rsidRPr="004350FA" w:rsidRDefault="004350FA" w:rsidP="004350FA">
      <w:pPr>
        <w:tabs>
          <w:tab w:val="left" w:pos="1985"/>
        </w:tabs>
        <w:spacing w:after="120"/>
        <w:jc w:val="both"/>
        <w:rPr>
          <w:rFonts w:ascii="AJCAMBRILS Myriad" w:hAnsi="AJCAMBRILS Myriad" w:cs="Tahoma"/>
          <w:lang w:eastAsia="es-ES_tradnl"/>
        </w:rPr>
      </w:pPr>
      <w:r w:rsidRPr="004350FA">
        <w:rPr>
          <w:rFonts w:ascii="AJCAMBRILS Myriad" w:hAnsi="AJCAMBRILS Myriad" w:cs="Tahoma"/>
          <w:lang w:eastAsia="es-ES_tradnl"/>
        </w:rPr>
        <w:t>El Ayuntamiento ingresará los importes de estas subvenciones en los centros en dos entregas; el primero se tramitará en concepto de anticipo en un plazo máximo de sesenta días desde la fecha de acuerdo de concesión de la subvención por parte de la Junta de Gobierno Local, por importe equivalente al 80% de la cantidad otorgada una vez resuelta la convocatoria, y el segundo, del 20% restante, una vez se efectúe la justificación de acuerdo con las bases reguladoras de la subvención.</w:t>
      </w:r>
    </w:p>
    <w:p w:rsidR="004350FA" w:rsidRPr="004350FA" w:rsidRDefault="004350FA" w:rsidP="004350FA">
      <w:pPr>
        <w:tabs>
          <w:tab w:val="left" w:pos="1985"/>
        </w:tabs>
        <w:spacing w:after="120"/>
        <w:jc w:val="both"/>
        <w:rPr>
          <w:rFonts w:ascii="AJCAMBRILS Myriad" w:hAnsi="AJCAMBRILS Myriad" w:cs="Tahoma"/>
          <w:lang w:eastAsia="es-ES_tradnl"/>
        </w:rPr>
      </w:pPr>
      <w:r w:rsidRPr="004350FA">
        <w:rPr>
          <w:rFonts w:ascii="AJCAMBRILS Myriad" w:hAnsi="AJCAMBRILS Myriad" w:cs="Tahoma"/>
          <w:lang w:eastAsia="es-ES_tradnl"/>
        </w:rPr>
        <w:t>El pago de la subvención se efectuará en el plazo de 3 meses a partir de la resolución de la subvención solicitada y siempre que las subvenciones otorgadas al beneficiario en anteriores ocasiones por parte del Ayuntamiento estén debidamente justificadas.</w:t>
      </w:r>
    </w:p>
    <w:p w:rsidR="004350FA" w:rsidRPr="004350FA" w:rsidRDefault="004350FA" w:rsidP="004350FA">
      <w:pPr>
        <w:tabs>
          <w:tab w:val="left" w:pos="1985"/>
        </w:tabs>
        <w:spacing w:after="120"/>
        <w:jc w:val="both"/>
        <w:rPr>
          <w:rFonts w:ascii="AJCAMBRILS Myriad" w:hAnsi="AJCAMBRILS Myriad" w:cs="Tahoma"/>
          <w:lang w:eastAsia="es-ES_tradnl"/>
        </w:rPr>
      </w:pPr>
    </w:p>
    <w:p w:rsidR="004350FA" w:rsidRPr="004350FA" w:rsidRDefault="004350FA" w:rsidP="004350FA">
      <w:pPr>
        <w:pStyle w:val="Prrafodelista"/>
        <w:numPr>
          <w:ilvl w:val="0"/>
          <w:numId w:val="1"/>
        </w:numPr>
        <w:spacing w:after="120" w:line="240" w:lineRule="auto"/>
        <w:contextualSpacing w:val="0"/>
        <w:jc w:val="both"/>
        <w:rPr>
          <w:rFonts w:ascii="AJCAMBRILS Myriad" w:hAnsi="AJCAMBRILS Myriad"/>
          <w:b/>
          <w:sz w:val="24"/>
          <w:szCs w:val="24"/>
        </w:rPr>
      </w:pPr>
      <w:r w:rsidRPr="004350FA">
        <w:rPr>
          <w:rFonts w:ascii="AJCAMBRILS Myriad" w:hAnsi="AJCAMBRILS Myriad"/>
          <w:b/>
          <w:sz w:val="24"/>
          <w:szCs w:val="24"/>
        </w:rPr>
        <w:t>NULIDAD, REINTEGRO Y REVISIÓN DE SUBVENCIONES</w:t>
      </w:r>
    </w:p>
    <w:p w:rsidR="004350FA" w:rsidRPr="004350FA" w:rsidRDefault="004350FA" w:rsidP="004350FA">
      <w:pPr>
        <w:autoSpaceDE w:val="0"/>
        <w:autoSpaceDN w:val="0"/>
        <w:adjustRightInd w:val="0"/>
        <w:jc w:val="both"/>
        <w:rPr>
          <w:rFonts w:ascii="AJCAMBRILS Myriad" w:hAnsi="AJCAMBRILS Myriad"/>
        </w:rPr>
      </w:pPr>
      <w:r w:rsidRPr="004350FA">
        <w:rPr>
          <w:rFonts w:ascii="AJCAMBRILS Myriad" w:hAnsi="AJCAMBRILS Myriad"/>
        </w:rPr>
        <w:t>El Ayuntamiento podrá anular total o parcialmente la subvención otorgada cuando el gasto no se haya producido en la forma prevista o cuando se den alteraciones de las condiciones que determinaron la concesión de la misma.</w:t>
      </w:r>
    </w:p>
    <w:p w:rsidR="004350FA" w:rsidRPr="004350FA" w:rsidRDefault="004350FA" w:rsidP="004350FA">
      <w:pPr>
        <w:autoSpaceDE w:val="0"/>
        <w:autoSpaceDN w:val="0"/>
        <w:adjustRightInd w:val="0"/>
        <w:ind w:left="360"/>
        <w:jc w:val="both"/>
        <w:rPr>
          <w:rFonts w:ascii="AJCAMBRILS Myriad" w:hAnsi="AJCAMBRILS Myriad"/>
        </w:rPr>
      </w:pPr>
      <w:r w:rsidRPr="004350FA">
        <w:rPr>
          <w:rFonts w:ascii="AJCAMBRILS Myriad" w:hAnsi="AJCAMBRILS Myriad"/>
        </w:rPr>
        <w:t>Procederá el reintegro de las cantidades percibidas por las entidades, en los siguientes casos:</w:t>
      </w:r>
    </w:p>
    <w:p w:rsidR="004350FA" w:rsidRPr="004350FA" w:rsidRDefault="004350FA" w:rsidP="004350FA">
      <w:pPr>
        <w:autoSpaceDE w:val="0"/>
        <w:autoSpaceDN w:val="0"/>
        <w:adjustRightInd w:val="0"/>
        <w:ind w:left="360"/>
        <w:jc w:val="both"/>
        <w:rPr>
          <w:rFonts w:ascii="AJCAMBRILS Myriad" w:hAnsi="AJCAMBRILS Myriad"/>
        </w:rPr>
      </w:pPr>
      <w:r w:rsidRPr="004350FA">
        <w:rPr>
          <w:rFonts w:ascii="AJCAMBRILS Myriad" w:hAnsi="AJCAMBRILS Myriad"/>
        </w:rPr>
        <w:t> Incumplimiento de la obligación de justificación.</w:t>
      </w:r>
    </w:p>
    <w:p w:rsidR="004350FA" w:rsidRPr="004350FA" w:rsidRDefault="004350FA" w:rsidP="004350FA">
      <w:pPr>
        <w:autoSpaceDE w:val="0"/>
        <w:autoSpaceDN w:val="0"/>
        <w:adjustRightInd w:val="0"/>
        <w:ind w:left="360"/>
        <w:jc w:val="both"/>
        <w:rPr>
          <w:rFonts w:ascii="AJCAMBRILS Myriad" w:hAnsi="AJCAMBRILS Myriad"/>
        </w:rPr>
      </w:pPr>
      <w:r w:rsidRPr="004350FA">
        <w:rPr>
          <w:rFonts w:ascii="AJCAMBRILS Myriad" w:hAnsi="AJCAMBRILS Myriad"/>
        </w:rPr>
        <w:t> Incumplimiento de la finalidad por la que la subvención fue concedida.</w:t>
      </w:r>
    </w:p>
    <w:p w:rsidR="004350FA" w:rsidRPr="004350FA" w:rsidRDefault="004350FA" w:rsidP="004350FA">
      <w:pPr>
        <w:autoSpaceDE w:val="0"/>
        <w:autoSpaceDN w:val="0"/>
        <w:adjustRightInd w:val="0"/>
        <w:ind w:left="360"/>
        <w:jc w:val="both"/>
        <w:rPr>
          <w:rFonts w:ascii="AJCAMBRILS Myriad" w:hAnsi="AJCAMBRILS Myriad"/>
        </w:rPr>
      </w:pPr>
      <w:r w:rsidRPr="004350FA">
        <w:rPr>
          <w:rFonts w:ascii="AJCAMBRILS Myriad" w:hAnsi="AJCAMBRILS Myriad"/>
        </w:rPr>
        <w:t> El beneficiario puede renunciar a la subvención. La renuncia debe ser previa al inicio de la actividad subvencionada ya su cobro, de lo contrario el beneficiario debe proceder al reintegro de las cantidades percibidas.</w:t>
      </w:r>
    </w:p>
    <w:p w:rsidR="004350FA" w:rsidRPr="004350FA" w:rsidRDefault="004350FA" w:rsidP="004350FA">
      <w:pPr>
        <w:autoSpaceDE w:val="0"/>
        <w:autoSpaceDN w:val="0"/>
        <w:adjustRightInd w:val="0"/>
        <w:ind w:left="360"/>
        <w:jc w:val="both"/>
        <w:rPr>
          <w:rFonts w:ascii="AJCAMBRILS Myriad" w:hAnsi="AJCAMBRILS Myriad"/>
        </w:rPr>
      </w:pPr>
    </w:p>
    <w:p w:rsidR="004350FA" w:rsidRPr="004350FA" w:rsidRDefault="004350FA" w:rsidP="004350FA">
      <w:pPr>
        <w:pStyle w:val="Prrafodelista"/>
        <w:numPr>
          <w:ilvl w:val="0"/>
          <w:numId w:val="1"/>
        </w:numPr>
        <w:spacing w:before="120" w:after="120"/>
        <w:ind w:left="357" w:hanging="357"/>
        <w:jc w:val="both"/>
        <w:rPr>
          <w:rFonts w:ascii="AJCAMBRILS Myriad" w:hAnsi="AJCAMBRILS Myriad"/>
          <w:b/>
          <w:sz w:val="24"/>
          <w:szCs w:val="24"/>
        </w:rPr>
      </w:pPr>
      <w:r w:rsidRPr="004350FA">
        <w:rPr>
          <w:rFonts w:ascii="AJCAMBRILS Myriad" w:hAnsi="AJCAMBRILS Myriad"/>
          <w:b/>
          <w:sz w:val="24"/>
          <w:szCs w:val="24"/>
        </w:rPr>
        <w:t xml:space="preserve">RÉGIMEN DE RECURSOS </w:t>
      </w:r>
    </w:p>
    <w:p w:rsidR="004350FA" w:rsidRPr="004350FA" w:rsidRDefault="004350FA" w:rsidP="004350FA">
      <w:pPr>
        <w:spacing w:after="120"/>
        <w:jc w:val="both"/>
        <w:rPr>
          <w:rFonts w:ascii="AJCAMBRILS Myriad" w:hAnsi="AJCAMBRILS Myriad"/>
        </w:rPr>
      </w:pPr>
      <w:r w:rsidRPr="004350FA">
        <w:rPr>
          <w:rFonts w:ascii="AJCAMBRILS Myriad" w:hAnsi="AJCAMBRILS Myriad"/>
        </w:rPr>
        <w:t>La resolución del procedimiento pone fin a la vía administrativa, y contra la misma puede interponerse recurso contencioso administrativo en el plazo de dos meses a contar desde el día siguiente a su notificación.</w:t>
      </w:r>
    </w:p>
    <w:p w:rsidR="004350FA" w:rsidRPr="004350FA" w:rsidRDefault="004350FA" w:rsidP="004350FA">
      <w:pPr>
        <w:spacing w:after="120"/>
        <w:jc w:val="both"/>
        <w:rPr>
          <w:rFonts w:ascii="AJCAMBRILS Myriad" w:hAnsi="AJCAMBRILS Myriad"/>
        </w:rPr>
      </w:pPr>
      <w:r w:rsidRPr="004350FA">
        <w:rPr>
          <w:rFonts w:ascii="AJCAMBRILS Myriad" w:hAnsi="AJCAMBRILS Myriad"/>
        </w:rPr>
        <w:t>Alternativamente y de forma potestativa, se puede interponer recurso de reposición ante el mismo órgano que lo ha dictado en el plazo de un mes a contar desde el día siguiente a su notificación.</w:t>
      </w:r>
    </w:p>
    <w:p w:rsidR="004350FA" w:rsidRPr="004350FA" w:rsidRDefault="004350FA" w:rsidP="004350FA">
      <w:pPr>
        <w:spacing w:after="120"/>
        <w:jc w:val="both"/>
        <w:rPr>
          <w:rFonts w:ascii="AJCAMBRILS Myriad" w:hAnsi="AJCAMBRILS Myriad"/>
        </w:rPr>
      </w:pPr>
    </w:p>
    <w:p w:rsidR="004350FA" w:rsidRPr="004350FA" w:rsidRDefault="004350FA" w:rsidP="004350FA">
      <w:pPr>
        <w:pStyle w:val="Prrafodelista"/>
        <w:numPr>
          <w:ilvl w:val="0"/>
          <w:numId w:val="1"/>
        </w:numPr>
        <w:spacing w:after="120"/>
        <w:jc w:val="both"/>
        <w:rPr>
          <w:rFonts w:ascii="AJCAMBRILS Myriad" w:hAnsi="AJCAMBRILS Myriad"/>
          <w:b/>
          <w:sz w:val="24"/>
          <w:szCs w:val="24"/>
        </w:rPr>
      </w:pPr>
      <w:r w:rsidRPr="004350FA">
        <w:rPr>
          <w:rFonts w:ascii="AJCAMBRILS Myriad" w:hAnsi="AJCAMBRILS Myriad"/>
          <w:b/>
          <w:sz w:val="24"/>
          <w:szCs w:val="24"/>
        </w:rPr>
        <w:t>CRITERIOS DE VALORACIÓN DE LAS SOLICITUDES</w:t>
      </w:r>
    </w:p>
    <w:p w:rsidR="004350FA" w:rsidRPr="004350FA" w:rsidRDefault="004350FA" w:rsidP="004350FA">
      <w:pPr>
        <w:pStyle w:val="NormalWeb"/>
        <w:tabs>
          <w:tab w:val="left" w:pos="0"/>
          <w:tab w:val="left" w:pos="360"/>
        </w:tabs>
        <w:jc w:val="both"/>
        <w:rPr>
          <w:rFonts w:ascii="AJCAMBRILS Myriad" w:hAnsi="AJCAMBRILS Myriad"/>
        </w:rPr>
      </w:pPr>
      <w:r w:rsidRPr="004350FA">
        <w:rPr>
          <w:rFonts w:ascii="AJCAMBRILS Myriad" w:hAnsi="AJCAMBRILS Myriad"/>
        </w:rPr>
        <w:t>Los criterios de valoración, establecidos en las bases son:</w:t>
      </w:r>
    </w:p>
    <w:p w:rsidR="004350FA" w:rsidRPr="004350FA" w:rsidRDefault="004350FA" w:rsidP="004350FA">
      <w:pPr>
        <w:pStyle w:val="NormalWeb"/>
        <w:tabs>
          <w:tab w:val="left" w:pos="0"/>
          <w:tab w:val="left" w:pos="360"/>
        </w:tabs>
        <w:jc w:val="both"/>
        <w:rPr>
          <w:rFonts w:ascii="AJCAMBRILS Myriad" w:hAnsi="AJCAMBRILS Myriad"/>
        </w:rPr>
      </w:pPr>
      <w:r w:rsidRPr="004350FA">
        <w:rPr>
          <w:rFonts w:ascii="AJCAMBRILS Myriad" w:hAnsi="AJCAMBRILS Myriad"/>
        </w:rPr>
        <w:t>“Los importes otorgados a los centros solicitantes que cumplan los requisitos establecidos en estas bases se determinarán en función:</w:t>
      </w:r>
    </w:p>
    <w:p w:rsidR="004350FA" w:rsidRPr="004350FA" w:rsidRDefault="004350FA" w:rsidP="004350FA">
      <w:pPr>
        <w:pStyle w:val="NormalWeb"/>
        <w:tabs>
          <w:tab w:val="left" w:pos="0"/>
          <w:tab w:val="left" w:pos="360"/>
        </w:tabs>
        <w:ind w:left="360"/>
        <w:jc w:val="both"/>
        <w:rPr>
          <w:rFonts w:ascii="AJCAMBRILS Myriad" w:hAnsi="AJCAMBRILS Myriad"/>
        </w:rPr>
      </w:pPr>
      <w:r w:rsidRPr="004350FA">
        <w:rPr>
          <w:rFonts w:ascii="AJCAMBRILS Myriad" w:hAnsi="AJCAMBRILS Myriad"/>
        </w:rPr>
        <w:t>• Tipología de centro (indicada por el Departamento de Educación de la Generalitat, en función del grado de complejidad). Por este criterio se sumarán 2 puntos en los centros estándar, 4 puntos en el de alta complejidad y 5 puntos en caso del de máxima complejidad.</w:t>
      </w:r>
    </w:p>
    <w:p w:rsidR="004350FA" w:rsidRPr="004350FA" w:rsidRDefault="004350FA" w:rsidP="004350FA">
      <w:pPr>
        <w:pStyle w:val="NormalWeb"/>
        <w:tabs>
          <w:tab w:val="left" w:pos="0"/>
          <w:tab w:val="left" w:pos="360"/>
        </w:tabs>
        <w:ind w:left="360"/>
        <w:jc w:val="both"/>
        <w:rPr>
          <w:rFonts w:ascii="AJCAMBRILS Myriad" w:hAnsi="AJCAMBRILS Myriad"/>
        </w:rPr>
      </w:pPr>
      <w:r w:rsidRPr="004350FA">
        <w:rPr>
          <w:rFonts w:ascii="AJCAMBRILS Myriad" w:hAnsi="AJCAMBRILS Myriad"/>
        </w:rPr>
        <w:t xml:space="preserve">• La presentación del proyecto con toda la información requerida.” En el proyecto se valorará que consten los objetivos, procedimientos, niveles educativos y el </w:t>
      </w:r>
      <w:r w:rsidRPr="004350FA">
        <w:rPr>
          <w:rFonts w:ascii="AJCAMBRILS Myriad" w:hAnsi="AJCAMBRILS Myriad"/>
        </w:rPr>
        <w:lastRenderedPageBreak/>
        <w:t>número de alumnos que se prevé que participe en la convocatoria concreta. La puntuación irá hasta los 5 puntos como máximo.</w:t>
      </w:r>
    </w:p>
    <w:p w:rsidR="004350FA" w:rsidRPr="004350FA" w:rsidRDefault="004350FA" w:rsidP="004350FA">
      <w:pPr>
        <w:pStyle w:val="NormalWeb"/>
        <w:tabs>
          <w:tab w:val="left" w:pos="0"/>
          <w:tab w:val="left" w:pos="360"/>
        </w:tabs>
        <w:spacing w:before="0" w:beforeAutospacing="0" w:after="0" w:afterAutospacing="0"/>
        <w:jc w:val="both"/>
        <w:rPr>
          <w:rFonts w:ascii="AJCAMBRILS Myriad" w:hAnsi="AJCAMBRILS Myriad"/>
          <w:iCs/>
        </w:rPr>
      </w:pPr>
    </w:p>
    <w:p w:rsidR="004350FA" w:rsidRPr="004350FA" w:rsidRDefault="004350FA" w:rsidP="004350FA">
      <w:pPr>
        <w:pStyle w:val="Prrafodelista"/>
        <w:numPr>
          <w:ilvl w:val="0"/>
          <w:numId w:val="1"/>
        </w:numPr>
        <w:jc w:val="both"/>
        <w:rPr>
          <w:rFonts w:ascii="AJCAMBRILS Myriad" w:hAnsi="AJCAMBRILS Myriad"/>
          <w:b/>
        </w:rPr>
      </w:pPr>
      <w:r w:rsidRPr="004350FA">
        <w:rPr>
          <w:rFonts w:ascii="AJCAMBRILS Myriad" w:hAnsi="AJCAMBRILS Myriad"/>
          <w:b/>
        </w:rPr>
        <w:t>MEDIOS DE PUBLICACIÓN DE LA CONVOCATORIA</w:t>
      </w:r>
    </w:p>
    <w:p w:rsidR="004350FA" w:rsidRPr="004350FA" w:rsidRDefault="004350FA" w:rsidP="004350FA">
      <w:pPr>
        <w:jc w:val="both"/>
        <w:rPr>
          <w:rFonts w:ascii="AJCAMBRILS Myriad" w:hAnsi="AJCAMBRILS Myriad"/>
        </w:rPr>
      </w:pPr>
      <w:r w:rsidRPr="004350FA">
        <w:rPr>
          <w:rFonts w:ascii="AJCAMBRILS Myriad" w:hAnsi="AJCAMBRILS Myriad"/>
        </w:rPr>
        <w:t>El Ayuntamiento dará a conocer la presente Convocatoria comunicándola a la Base de Datos Nacional de Subvenciones (BDNS), que trasladará al diario oficial correspondiente (BOPT) el extracto de la misma, y hará publicidad a través del Sistema Nacional de Publicidad de Subvenciones (SNPS) y en la Sede Electrónica del Ayuntamiento y en otros medios que aseguren los principios de publicidad y transparencia.</w:t>
      </w:r>
    </w:p>
    <w:p w:rsidR="007C70AB" w:rsidRPr="004350FA" w:rsidRDefault="007C70AB"/>
    <w:sectPr w:rsidR="007C70AB" w:rsidRPr="004350FA" w:rsidSect="007C70A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JCAMBRILS Myriad">
    <w:altName w:val="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4EBD"/>
    <w:multiLevelType w:val="hybridMultilevel"/>
    <w:tmpl w:val="477A9D04"/>
    <w:lvl w:ilvl="0" w:tplc="407A0B26">
      <w:start w:val="2"/>
      <w:numFmt w:val="decimal"/>
      <w:lvlText w:val="%1."/>
      <w:lvlJc w:val="left"/>
      <w:pPr>
        <w:ind w:left="360" w:hanging="36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5A2B6257"/>
    <w:multiLevelType w:val="hybridMultilevel"/>
    <w:tmpl w:val="81AC0B98"/>
    <w:lvl w:ilvl="0" w:tplc="0302A2C0">
      <w:start w:val="4"/>
      <w:numFmt w:val="decimal"/>
      <w:lvlText w:val="%1."/>
      <w:lvlJc w:val="left"/>
      <w:pPr>
        <w:ind w:left="360" w:hanging="360"/>
      </w:pPr>
      <w:rPr>
        <w:rFonts w:hint="default"/>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compat/>
  <w:rsids>
    <w:rsidRoot w:val="004350FA"/>
    <w:rsid w:val="004350FA"/>
    <w:rsid w:val="007C70A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50F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4350FA"/>
    <w:pPr>
      <w:autoSpaceDE w:val="0"/>
      <w:autoSpaceDN w:val="0"/>
      <w:adjustRightInd w:val="0"/>
      <w:spacing w:after="0" w:line="240" w:lineRule="auto"/>
    </w:pPr>
    <w:rPr>
      <w:rFonts w:ascii="AJCAMBRILS Myriad" w:eastAsia="Calibri" w:hAnsi="AJCAMBRILS Myriad" w:cs="AJCAMBRILS Myriad"/>
      <w:color w:val="000000"/>
      <w:sz w:val="24"/>
      <w:szCs w:val="24"/>
      <w:lang w:val="ca-ES"/>
    </w:rPr>
  </w:style>
  <w:style w:type="paragraph" w:styleId="NormalWeb">
    <w:name w:val="Normal (Web)"/>
    <w:basedOn w:val="Normal"/>
    <w:rsid w:val="004350FA"/>
    <w:pPr>
      <w:spacing w:before="100" w:beforeAutospacing="1" w:after="100" w:afterAutospacing="1"/>
    </w:pPr>
  </w:style>
  <w:style w:type="paragraph" w:styleId="Prrafodelista">
    <w:name w:val="List Paragraph"/>
    <w:basedOn w:val="Normal"/>
    <w:uiPriority w:val="34"/>
    <w:qFormat/>
    <w:rsid w:val="004350FA"/>
    <w:pPr>
      <w:spacing w:after="200" w:line="276" w:lineRule="auto"/>
      <w:ind w:left="720"/>
      <w:contextualSpacing/>
    </w:pPr>
    <w:rPr>
      <w:rFonts w:ascii="Calibri" w:hAnsi="Calibri"/>
      <w:sz w:val="22"/>
      <w:szCs w:val="22"/>
    </w:rPr>
  </w:style>
  <w:style w:type="character" w:styleId="Hipervnculo">
    <w:name w:val="Hyperlink"/>
    <w:basedOn w:val="Fuentedeprrafopredeter"/>
    <w:unhideWhenUsed/>
    <w:rsid w:val="004350F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u.cambrils.cat/documentPublic%20/download/116" TargetMode="External"/><Relationship Id="rId5" Type="http://schemas.openxmlformats.org/officeDocument/2006/relationships/hyperlink" Target="https://seu.cambrils.cat/taulerAnuncisPublic/showPublicacion/4116?cat.id=29"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3021</Words>
  <Characters>16620</Characters>
  <Application>Microsoft Office Word</Application>
  <DocSecurity>0</DocSecurity>
  <Lines>138</Lines>
  <Paragraphs>39</Paragraphs>
  <ScaleCrop>false</ScaleCrop>
  <Company>Hewlett-Packard Company</Company>
  <LinksUpToDate>false</LinksUpToDate>
  <CharactersWithSpaces>19602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egimenez</dc:creator>
  <cp:lastModifiedBy>egimenez</cp:lastModifiedBy>
  <cp:revision>1</cp:revision>
  <dcterms:created xsi:type="dcterms:W3CDTF">2023-05-10T10:38:00Z</dcterms:created>
  <dcterms:modified xsi:type="dcterms:W3CDTF">2023-05-10T10:47:00Z</dcterms:modified>
</cp:coreProperties>
</file>