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3CF" w:rsidRPr="006D2992" w:rsidRDefault="003A3A26" w:rsidP="006D2992">
      <w:pPr>
        <w:pStyle w:val="Ttulo1"/>
        <w:spacing w:before="77" w:line="360" w:lineRule="auto"/>
        <w:jc w:val="both"/>
      </w:pPr>
      <w:r w:rsidRPr="006D2992">
        <w:t xml:space="preserve">CONVENIO </w:t>
      </w:r>
      <w:r w:rsidR="001601A3" w:rsidRPr="006D2992">
        <w:t xml:space="preserve">REGULADOR DE UNA SUBVENCIÓN DIRECTA A LA ASOCIACIÓN LABEA </w:t>
      </w:r>
      <w:r w:rsidRPr="006D2992">
        <w:t>PARA LA FINANCIACIÓN DE ARBOLA FEST 2023.</w:t>
      </w:r>
    </w:p>
    <w:p w:rsidR="004973CF" w:rsidRPr="006D2992" w:rsidRDefault="004973CF" w:rsidP="006D2992">
      <w:pPr>
        <w:pStyle w:val="Textoindependiente"/>
        <w:spacing w:line="360" w:lineRule="auto"/>
        <w:rPr>
          <w:rFonts w:ascii="Arial" w:hAnsi="Arial" w:cs="Arial"/>
          <w:b/>
        </w:rPr>
      </w:pPr>
    </w:p>
    <w:p w:rsidR="004973CF" w:rsidRPr="006D2992" w:rsidRDefault="004973CF" w:rsidP="006D2992">
      <w:pPr>
        <w:pStyle w:val="Textoindependiente"/>
        <w:spacing w:before="11" w:line="360" w:lineRule="auto"/>
        <w:rPr>
          <w:rFonts w:ascii="Arial" w:hAnsi="Arial" w:cs="Arial"/>
          <w:b/>
        </w:rPr>
      </w:pPr>
    </w:p>
    <w:p w:rsidR="004973CF" w:rsidRPr="006D2992" w:rsidRDefault="003A3A26" w:rsidP="006D2992">
      <w:pPr>
        <w:spacing w:line="360" w:lineRule="auto"/>
        <w:ind w:left="106"/>
        <w:jc w:val="both"/>
        <w:rPr>
          <w:rFonts w:ascii="Arial" w:hAnsi="Arial" w:cs="Arial"/>
          <w:sz w:val="24"/>
          <w:szCs w:val="24"/>
        </w:rPr>
      </w:pPr>
      <w:r w:rsidRPr="006D2992">
        <w:rPr>
          <w:rFonts w:ascii="Arial" w:hAnsi="Arial" w:cs="Arial"/>
          <w:sz w:val="24"/>
          <w:szCs w:val="24"/>
        </w:rPr>
        <w:t>En</w:t>
      </w:r>
      <w:r w:rsidRPr="006D2992">
        <w:rPr>
          <w:rFonts w:ascii="Arial" w:hAnsi="Arial" w:cs="Arial"/>
          <w:spacing w:val="-4"/>
          <w:sz w:val="24"/>
          <w:szCs w:val="24"/>
        </w:rPr>
        <w:t xml:space="preserve"> </w:t>
      </w:r>
      <w:r w:rsidRPr="006D2992">
        <w:rPr>
          <w:rFonts w:ascii="Arial" w:hAnsi="Arial" w:cs="Arial"/>
          <w:sz w:val="24"/>
          <w:szCs w:val="24"/>
        </w:rPr>
        <w:t>Pamplona,</w:t>
      </w:r>
      <w:r w:rsidRPr="006D2992">
        <w:rPr>
          <w:rFonts w:ascii="Arial" w:hAnsi="Arial" w:cs="Arial"/>
          <w:spacing w:val="-4"/>
          <w:sz w:val="24"/>
          <w:szCs w:val="24"/>
        </w:rPr>
        <w:t xml:space="preserve"> </w:t>
      </w:r>
      <w:proofErr w:type="gramStart"/>
      <w:r w:rsidRPr="006D2992">
        <w:rPr>
          <w:rFonts w:ascii="Arial" w:hAnsi="Arial" w:cs="Arial"/>
          <w:sz w:val="24"/>
          <w:szCs w:val="24"/>
        </w:rPr>
        <w:t>a</w:t>
      </w:r>
      <w:r w:rsidRPr="006D2992">
        <w:rPr>
          <w:rFonts w:ascii="Arial" w:hAnsi="Arial" w:cs="Arial"/>
          <w:spacing w:val="-4"/>
          <w:sz w:val="24"/>
          <w:szCs w:val="24"/>
        </w:rPr>
        <w:t xml:space="preserve">  </w:t>
      </w:r>
      <w:r w:rsidRPr="006D2992">
        <w:rPr>
          <w:rFonts w:ascii="Arial" w:hAnsi="Arial" w:cs="Arial"/>
          <w:sz w:val="24"/>
          <w:szCs w:val="24"/>
        </w:rPr>
        <w:t>de</w:t>
      </w:r>
      <w:proofErr w:type="gramEnd"/>
      <w:r w:rsidRPr="006D2992">
        <w:rPr>
          <w:rFonts w:ascii="Arial" w:hAnsi="Arial" w:cs="Arial"/>
          <w:spacing w:val="-4"/>
          <w:sz w:val="24"/>
          <w:szCs w:val="24"/>
        </w:rPr>
        <w:t xml:space="preserve"> </w:t>
      </w:r>
      <w:r w:rsidRPr="006D2992">
        <w:rPr>
          <w:rFonts w:ascii="Arial" w:hAnsi="Arial" w:cs="Arial"/>
          <w:spacing w:val="-2"/>
          <w:sz w:val="24"/>
          <w:szCs w:val="24"/>
        </w:rPr>
        <w:t>2023,</w:t>
      </w:r>
    </w:p>
    <w:p w:rsidR="004973CF" w:rsidRPr="006D2992" w:rsidRDefault="004973CF" w:rsidP="006D2992">
      <w:pPr>
        <w:pStyle w:val="Textoindependiente"/>
        <w:spacing w:line="360" w:lineRule="auto"/>
        <w:rPr>
          <w:rFonts w:ascii="Arial" w:hAnsi="Arial" w:cs="Arial"/>
        </w:rPr>
      </w:pPr>
    </w:p>
    <w:p w:rsidR="004973CF" w:rsidRPr="006D2992" w:rsidRDefault="001601A3" w:rsidP="006D2992">
      <w:pPr>
        <w:pStyle w:val="Textoindependiente"/>
        <w:spacing w:line="360" w:lineRule="auto"/>
        <w:jc w:val="center"/>
        <w:rPr>
          <w:rFonts w:ascii="Arial" w:hAnsi="Arial" w:cs="Arial"/>
          <w:b/>
        </w:rPr>
      </w:pPr>
      <w:r w:rsidRPr="006D2992">
        <w:rPr>
          <w:rFonts w:ascii="Arial" w:hAnsi="Arial" w:cs="Arial"/>
          <w:b/>
        </w:rPr>
        <w:t>REUNIDOS</w:t>
      </w:r>
    </w:p>
    <w:p w:rsidR="004973CF" w:rsidRPr="006D2992" w:rsidRDefault="001601A3" w:rsidP="006D2992">
      <w:pPr>
        <w:spacing w:before="230" w:line="360" w:lineRule="auto"/>
        <w:ind w:left="106" w:right="111" w:firstLine="705"/>
        <w:jc w:val="both"/>
        <w:rPr>
          <w:rFonts w:ascii="Arial" w:hAnsi="Arial" w:cs="Arial"/>
          <w:sz w:val="24"/>
          <w:szCs w:val="24"/>
        </w:rPr>
      </w:pPr>
      <w:r w:rsidRPr="006D2992">
        <w:rPr>
          <w:rFonts w:ascii="Arial" w:hAnsi="Arial" w:cs="Arial"/>
          <w:sz w:val="24"/>
          <w:szCs w:val="24"/>
        </w:rPr>
        <w:t xml:space="preserve">DE UNA PARTE, </w:t>
      </w:r>
      <w:r w:rsidR="003A3A26" w:rsidRPr="006D2992">
        <w:rPr>
          <w:rFonts w:ascii="Arial" w:hAnsi="Arial" w:cs="Arial"/>
          <w:sz w:val="24"/>
          <w:szCs w:val="24"/>
        </w:rPr>
        <w:t xml:space="preserve">Don IGNACIO APEZTEGUÍA MORENTIN, </w:t>
      </w:r>
      <w:r w:rsidRPr="006D2992">
        <w:rPr>
          <w:rFonts w:ascii="Arial" w:hAnsi="Arial" w:cs="Arial"/>
          <w:sz w:val="24"/>
          <w:szCs w:val="24"/>
        </w:rPr>
        <w:t xml:space="preserve">en calidad de </w:t>
      </w:r>
      <w:r w:rsidR="003A3A26" w:rsidRPr="006D2992">
        <w:rPr>
          <w:rFonts w:ascii="Arial" w:hAnsi="Arial" w:cs="Arial"/>
          <w:sz w:val="24"/>
          <w:szCs w:val="24"/>
        </w:rPr>
        <w:t xml:space="preserve">Director General de Cultura-Institución Príncipe de Viana del Gobierno de Navarra, actuando en </w:t>
      </w:r>
      <w:r w:rsidRPr="006D2992">
        <w:rPr>
          <w:rFonts w:ascii="Arial" w:hAnsi="Arial" w:cs="Arial"/>
          <w:sz w:val="24"/>
          <w:szCs w:val="24"/>
        </w:rPr>
        <w:t xml:space="preserve">este </w:t>
      </w:r>
      <w:proofErr w:type="gramStart"/>
      <w:r w:rsidRPr="006D2992">
        <w:rPr>
          <w:rFonts w:ascii="Arial" w:hAnsi="Arial" w:cs="Arial"/>
          <w:sz w:val="24"/>
          <w:szCs w:val="24"/>
        </w:rPr>
        <w:t>acto  en</w:t>
      </w:r>
      <w:proofErr w:type="gramEnd"/>
      <w:r w:rsidRPr="006D2992">
        <w:rPr>
          <w:rFonts w:ascii="Arial" w:hAnsi="Arial" w:cs="Arial"/>
          <w:sz w:val="24"/>
          <w:szCs w:val="24"/>
        </w:rPr>
        <w:t xml:space="preserve"> </w:t>
      </w:r>
      <w:r w:rsidR="003A3A26" w:rsidRPr="006D2992">
        <w:rPr>
          <w:rFonts w:ascii="Arial" w:hAnsi="Arial" w:cs="Arial"/>
          <w:sz w:val="24"/>
          <w:szCs w:val="24"/>
        </w:rPr>
        <w:t xml:space="preserve">nombre y representación del </w:t>
      </w:r>
      <w:r w:rsidRPr="006D2992">
        <w:rPr>
          <w:rFonts w:ascii="Arial" w:hAnsi="Arial" w:cs="Arial"/>
          <w:sz w:val="24"/>
          <w:szCs w:val="24"/>
        </w:rPr>
        <w:t>Departamento de Cultura y Deporte, en virtud de las facultades conferidas por el Decreto Foral 237/2019, de 30 de octubre, por el que se establece la estructura orgánica del Departamento de Cultura y Deporte.</w:t>
      </w:r>
    </w:p>
    <w:p w:rsidR="004973CF" w:rsidRPr="006D2992" w:rsidRDefault="004973CF" w:rsidP="006D2992">
      <w:pPr>
        <w:pStyle w:val="Textoindependiente"/>
        <w:spacing w:before="5" w:line="360" w:lineRule="auto"/>
        <w:rPr>
          <w:rFonts w:ascii="Arial" w:hAnsi="Arial" w:cs="Arial"/>
        </w:rPr>
      </w:pPr>
    </w:p>
    <w:p w:rsidR="004973CF" w:rsidRPr="006D2992" w:rsidRDefault="001601A3" w:rsidP="006D2992">
      <w:pPr>
        <w:spacing w:line="360" w:lineRule="auto"/>
        <w:ind w:left="106" w:right="120" w:firstLine="705"/>
        <w:jc w:val="both"/>
        <w:rPr>
          <w:rFonts w:ascii="Arial" w:hAnsi="Arial" w:cs="Arial"/>
          <w:sz w:val="24"/>
          <w:szCs w:val="24"/>
        </w:rPr>
      </w:pPr>
      <w:r w:rsidRPr="006D2992">
        <w:rPr>
          <w:rFonts w:ascii="Arial" w:hAnsi="Arial" w:cs="Arial"/>
          <w:sz w:val="24"/>
          <w:szCs w:val="24"/>
        </w:rPr>
        <w:t>DE OTRA PARTE</w:t>
      </w:r>
      <w:r w:rsidR="003A3A26" w:rsidRPr="006D2992">
        <w:rPr>
          <w:rFonts w:ascii="Arial" w:hAnsi="Arial" w:cs="Arial"/>
          <w:sz w:val="24"/>
          <w:szCs w:val="24"/>
        </w:rPr>
        <w:t xml:space="preserve">, </w:t>
      </w:r>
      <w:r w:rsidRPr="006D2992">
        <w:rPr>
          <w:rFonts w:ascii="Arial" w:hAnsi="Arial" w:cs="Arial"/>
          <w:sz w:val="24"/>
          <w:szCs w:val="24"/>
        </w:rPr>
        <w:t xml:space="preserve">Dª Camino Jaso León, Presidenta de la </w:t>
      </w:r>
      <w:r w:rsidR="003A3A26" w:rsidRPr="006D2992">
        <w:rPr>
          <w:rFonts w:ascii="Arial" w:hAnsi="Arial" w:cs="Arial"/>
          <w:sz w:val="24"/>
          <w:szCs w:val="24"/>
        </w:rPr>
        <w:t>Asociación LABEA</w:t>
      </w:r>
      <w:r w:rsidR="00874FE8" w:rsidRPr="006D2992">
        <w:rPr>
          <w:rFonts w:ascii="Arial" w:hAnsi="Arial" w:cs="Arial"/>
          <w:sz w:val="24"/>
          <w:szCs w:val="24"/>
        </w:rPr>
        <w:t>, actuando en nombre y representación de la misma,</w:t>
      </w:r>
      <w:r w:rsidR="003A3A26" w:rsidRPr="006D2992">
        <w:rPr>
          <w:rFonts w:ascii="Arial" w:hAnsi="Arial" w:cs="Arial"/>
          <w:sz w:val="24"/>
          <w:szCs w:val="24"/>
        </w:rPr>
        <w:t xml:space="preserve"> </w:t>
      </w:r>
      <w:r w:rsidR="00874FE8" w:rsidRPr="006D2992">
        <w:rPr>
          <w:rFonts w:ascii="Arial" w:hAnsi="Arial" w:cs="Arial"/>
          <w:sz w:val="24"/>
          <w:szCs w:val="24"/>
        </w:rPr>
        <w:t xml:space="preserve">de acuerdo con las atribuciones que tiene conferidas, </w:t>
      </w:r>
      <w:r w:rsidR="003A3A26" w:rsidRPr="006D2992">
        <w:rPr>
          <w:rFonts w:ascii="Arial" w:hAnsi="Arial" w:cs="Arial"/>
          <w:sz w:val="24"/>
          <w:szCs w:val="24"/>
        </w:rPr>
        <w:t xml:space="preserve">con CIF G71472633, </w:t>
      </w:r>
      <w:r w:rsidR="00874FE8" w:rsidRPr="006D2992">
        <w:rPr>
          <w:rFonts w:ascii="Arial" w:hAnsi="Arial" w:cs="Arial"/>
          <w:sz w:val="24"/>
          <w:szCs w:val="24"/>
        </w:rPr>
        <w:t xml:space="preserve">y dirección en calle San Pedro 15, 31798 </w:t>
      </w:r>
      <w:proofErr w:type="spellStart"/>
      <w:r w:rsidR="00874FE8" w:rsidRPr="006D2992">
        <w:rPr>
          <w:rFonts w:ascii="Arial" w:hAnsi="Arial" w:cs="Arial"/>
          <w:sz w:val="24"/>
          <w:szCs w:val="24"/>
        </w:rPr>
        <w:t>Burutain</w:t>
      </w:r>
      <w:proofErr w:type="spellEnd"/>
      <w:r w:rsidR="00874FE8" w:rsidRPr="006D2992">
        <w:rPr>
          <w:rFonts w:ascii="Arial" w:hAnsi="Arial" w:cs="Arial"/>
          <w:sz w:val="24"/>
          <w:szCs w:val="24"/>
        </w:rPr>
        <w:t>, Navarra</w:t>
      </w:r>
      <w:r w:rsidR="003A3A26" w:rsidRPr="006D2992">
        <w:rPr>
          <w:rFonts w:ascii="Arial" w:hAnsi="Arial" w:cs="Arial"/>
          <w:sz w:val="24"/>
          <w:szCs w:val="24"/>
        </w:rPr>
        <w:t>.</w:t>
      </w:r>
    </w:p>
    <w:p w:rsidR="00874FE8" w:rsidRPr="00874FE8" w:rsidRDefault="00874FE8" w:rsidP="006D2992">
      <w:pPr>
        <w:spacing w:before="230" w:line="360" w:lineRule="auto"/>
        <w:ind w:left="106" w:right="111" w:firstLine="705"/>
        <w:jc w:val="both"/>
        <w:rPr>
          <w:rFonts w:ascii="Arial" w:hAnsi="Arial" w:cs="Arial"/>
          <w:sz w:val="24"/>
          <w:szCs w:val="24"/>
        </w:rPr>
      </w:pPr>
      <w:r w:rsidRPr="00874FE8">
        <w:rPr>
          <w:rFonts w:ascii="Arial" w:hAnsi="Arial" w:cs="Arial"/>
          <w:sz w:val="24"/>
          <w:szCs w:val="24"/>
        </w:rPr>
        <w:t>Los firmantes, en nombre y representación de ambas partes, manifiestan que intervienen con capacidad legal necesaria y competencia suficiente, de acuerdo con la normativa que les resulta de aplicación para suscribir el presente Convenio y, a tal efecto,</w:t>
      </w:r>
    </w:p>
    <w:p w:rsidR="004973CF" w:rsidRPr="006D2992" w:rsidRDefault="004973CF" w:rsidP="006D2992">
      <w:pPr>
        <w:spacing w:before="230" w:line="360" w:lineRule="auto"/>
        <w:ind w:left="106" w:right="111" w:firstLine="705"/>
        <w:jc w:val="both"/>
        <w:rPr>
          <w:rFonts w:ascii="Arial" w:hAnsi="Arial" w:cs="Arial"/>
          <w:sz w:val="24"/>
          <w:szCs w:val="24"/>
        </w:rPr>
      </w:pPr>
    </w:p>
    <w:p w:rsidR="004973CF" w:rsidRPr="006D2992" w:rsidRDefault="004973CF" w:rsidP="006D2992">
      <w:pPr>
        <w:pStyle w:val="Textoindependiente"/>
        <w:spacing w:before="2" w:line="360" w:lineRule="auto"/>
        <w:rPr>
          <w:rFonts w:ascii="Arial" w:hAnsi="Arial" w:cs="Arial"/>
        </w:rPr>
      </w:pPr>
    </w:p>
    <w:p w:rsidR="00874FE8" w:rsidRPr="006D2992" w:rsidRDefault="004161D9" w:rsidP="006D2992">
      <w:pPr>
        <w:pStyle w:val="Ttulo1"/>
        <w:spacing w:line="360" w:lineRule="auto"/>
        <w:ind w:left="142" w:right="4207"/>
        <w:rPr>
          <w:spacing w:val="-2"/>
        </w:rPr>
      </w:pPr>
      <w:r w:rsidRPr="006D2992">
        <w:rPr>
          <w:spacing w:val="-2"/>
        </w:rPr>
        <w:t xml:space="preserve">                                                     </w:t>
      </w:r>
      <w:r w:rsidR="00874FE8" w:rsidRPr="006D2992">
        <w:rPr>
          <w:spacing w:val="-2"/>
        </w:rPr>
        <w:t>EXPONEN</w:t>
      </w:r>
    </w:p>
    <w:p w:rsidR="004161D9" w:rsidRPr="006D2992" w:rsidRDefault="004161D9" w:rsidP="006D2992">
      <w:pPr>
        <w:pStyle w:val="Ttulo1"/>
        <w:spacing w:line="360" w:lineRule="auto"/>
        <w:ind w:left="142" w:right="4207"/>
        <w:rPr>
          <w:spacing w:val="-2"/>
        </w:rPr>
      </w:pPr>
    </w:p>
    <w:p w:rsidR="004161D9" w:rsidRPr="004161D9" w:rsidRDefault="004161D9" w:rsidP="006D2992">
      <w:pPr>
        <w:spacing w:before="1" w:after="80" w:line="360" w:lineRule="auto"/>
        <w:ind w:left="-284" w:right="-352" w:firstLine="850"/>
        <w:jc w:val="both"/>
        <w:rPr>
          <w:rFonts w:ascii="Arial" w:eastAsia="Times New Roman" w:hAnsi="Arial" w:cs="Arial"/>
          <w:b/>
          <w:bCs/>
          <w:sz w:val="24"/>
          <w:szCs w:val="24"/>
          <w:lang w:eastAsia="es-ES"/>
        </w:rPr>
      </w:pPr>
      <w:r w:rsidRPr="004161D9">
        <w:rPr>
          <w:rFonts w:ascii="Arial" w:eastAsia="Times New Roman" w:hAnsi="Arial" w:cs="Arial"/>
          <w:b/>
          <w:bCs/>
          <w:sz w:val="24"/>
          <w:szCs w:val="24"/>
          <w:lang w:eastAsia="es-ES"/>
        </w:rPr>
        <w:t>Primero.</w:t>
      </w:r>
    </w:p>
    <w:p w:rsidR="004161D9" w:rsidRPr="004161D9" w:rsidRDefault="004161D9" w:rsidP="006D2992">
      <w:pPr>
        <w:spacing w:before="1" w:after="80" w:line="360" w:lineRule="auto"/>
        <w:ind w:left="-284" w:right="-352" w:firstLine="850"/>
        <w:jc w:val="both"/>
        <w:rPr>
          <w:rFonts w:ascii="Arial" w:eastAsia="Times New Roman" w:hAnsi="Arial" w:cs="Arial"/>
          <w:sz w:val="24"/>
          <w:szCs w:val="24"/>
          <w:lang w:eastAsia="es-ES"/>
        </w:rPr>
      </w:pPr>
    </w:p>
    <w:p w:rsidR="004161D9" w:rsidRPr="006D2992" w:rsidRDefault="004161D9" w:rsidP="006D2992">
      <w:pPr>
        <w:pStyle w:val="Prrafodelista"/>
        <w:numPr>
          <w:ilvl w:val="0"/>
          <w:numId w:val="3"/>
        </w:numPr>
        <w:spacing w:before="1" w:after="80" w:line="360" w:lineRule="auto"/>
        <w:ind w:left="284" w:right="199" w:firstLine="0"/>
        <w:rPr>
          <w:rFonts w:ascii="Arial" w:eastAsia="Times New Roman" w:hAnsi="Arial" w:cs="Arial"/>
          <w:sz w:val="24"/>
          <w:szCs w:val="24"/>
          <w:lang w:eastAsia="es-ES"/>
        </w:rPr>
      </w:pPr>
      <w:r w:rsidRPr="006D2992">
        <w:rPr>
          <w:rFonts w:ascii="Arial" w:eastAsia="Times New Roman" w:hAnsi="Arial" w:cs="Arial"/>
          <w:sz w:val="24"/>
          <w:szCs w:val="24"/>
          <w:lang w:eastAsia="es-ES"/>
        </w:rPr>
        <w:t>Que Navarra, de acuerdo con el artículo 44.8 de la Ley Orgánica 13/1982, de 10 de agosto, de Reintegración y Amejoramiento del Régimen Foral de Navarra, tiene competencia exclusiva en materia de cultura, en coordinación con el Estado.</w:t>
      </w:r>
    </w:p>
    <w:p w:rsidR="00882269" w:rsidRPr="006D2992" w:rsidRDefault="00882269" w:rsidP="006D2992">
      <w:pPr>
        <w:pStyle w:val="Prrafodelista"/>
        <w:spacing w:before="1" w:after="80" w:line="360" w:lineRule="auto"/>
        <w:ind w:left="284" w:right="199"/>
        <w:rPr>
          <w:rFonts w:ascii="Arial" w:eastAsia="Times New Roman" w:hAnsi="Arial" w:cs="Arial"/>
          <w:sz w:val="24"/>
          <w:szCs w:val="24"/>
          <w:lang w:eastAsia="es-ES"/>
        </w:rPr>
      </w:pPr>
    </w:p>
    <w:p w:rsidR="004161D9" w:rsidRPr="006D2992" w:rsidRDefault="004161D9" w:rsidP="006D2992">
      <w:pPr>
        <w:pStyle w:val="Prrafodelista"/>
        <w:numPr>
          <w:ilvl w:val="0"/>
          <w:numId w:val="3"/>
        </w:numPr>
        <w:spacing w:before="1" w:after="80" w:line="360" w:lineRule="auto"/>
        <w:ind w:left="284" w:right="199" w:firstLine="0"/>
        <w:rPr>
          <w:rFonts w:ascii="Arial" w:eastAsia="Times New Roman" w:hAnsi="Arial" w:cs="Arial"/>
          <w:sz w:val="24"/>
          <w:szCs w:val="24"/>
          <w:lang w:eastAsia="es-ES"/>
        </w:rPr>
      </w:pPr>
      <w:r w:rsidRPr="006D2992">
        <w:rPr>
          <w:rFonts w:ascii="Arial" w:eastAsia="Times New Roman" w:hAnsi="Arial" w:cs="Arial"/>
          <w:sz w:val="24"/>
          <w:szCs w:val="24"/>
          <w:lang w:eastAsia="es-ES"/>
        </w:rPr>
        <w:t xml:space="preserve">Que de conformidad con el Decreto Foral 273/2019, de 30 de octubre, corresponde al Departamento de Cultura y Deporte ejercer las competencias atribuidas a la Administración de la Comunidad Foral de Navarra en las materias relativas a protección y acrecentamiento del Patrimonio Cultural; la democratización del acceso a la cultura por la </w:t>
      </w:r>
      <w:r w:rsidRPr="006D2992">
        <w:rPr>
          <w:rFonts w:ascii="Arial" w:eastAsia="Times New Roman" w:hAnsi="Arial" w:cs="Arial"/>
          <w:sz w:val="24"/>
          <w:szCs w:val="24"/>
          <w:lang w:eastAsia="es-ES"/>
        </w:rPr>
        <w:lastRenderedPageBreak/>
        <w:t>ciudadanía; el impulso y la promoción de la creación y difusión artística, así como el resto de las atribuciones que le confieren las disposiciones vigentes.</w:t>
      </w:r>
    </w:p>
    <w:p w:rsidR="00882269" w:rsidRPr="006D2992" w:rsidRDefault="00882269" w:rsidP="006D2992">
      <w:pPr>
        <w:pStyle w:val="Prrafodelista"/>
        <w:spacing w:line="360" w:lineRule="auto"/>
        <w:rPr>
          <w:rFonts w:ascii="Arial" w:eastAsia="Times New Roman" w:hAnsi="Arial" w:cs="Arial"/>
          <w:sz w:val="24"/>
          <w:szCs w:val="24"/>
          <w:lang w:eastAsia="es-ES"/>
        </w:rPr>
      </w:pPr>
    </w:p>
    <w:p w:rsidR="00882269" w:rsidRPr="006D2992" w:rsidRDefault="00882269" w:rsidP="006D2992">
      <w:pPr>
        <w:pStyle w:val="Prrafodelista"/>
        <w:spacing w:before="1" w:after="80" w:line="360" w:lineRule="auto"/>
        <w:ind w:left="284" w:right="199"/>
        <w:rPr>
          <w:rFonts w:ascii="Arial" w:eastAsia="Times New Roman" w:hAnsi="Arial" w:cs="Arial"/>
          <w:sz w:val="24"/>
          <w:szCs w:val="24"/>
          <w:lang w:eastAsia="es-ES"/>
        </w:rPr>
      </w:pPr>
    </w:p>
    <w:p w:rsidR="004161D9" w:rsidRPr="006D2992" w:rsidRDefault="004161D9" w:rsidP="006D2992">
      <w:pPr>
        <w:pStyle w:val="Prrafodelista"/>
        <w:numPr>
          <w:ilvl w:val="0"/>
          <w:numId w:val="3"/>
        </w:numPr>
        <w:spacing w:before="1" w:after="80" w:line="360" w:lineRule="auto"/>
        <w:ind w:left="284" w:right="199" w:firstLine="0"/>
        <w:rPr>
          <w:rFonts w:ascii="Arial" w:eastAsia="Times New Roman" w:hAnsi="Arial" w:cs="Arial"/>
          <w:sz w:val="24"/>
          <w:szCs w:val="24"/>
          <w:lang w:eastAsia="es-ES"/>
        </w:rPr>
      </w:pPr>
      <w:r w:rsidRPr="006D2992">
        <w:rPr>
          <w:rFonts w:ascii="Arial" w:eastAsia="Times New Roman" w:hAnsi="Arial" w:cs="Arial"/>
          <w:sz w:val="24"/>
          <w:szCs w:val="24"/>
          <w:lang w:eastAsia="es-ES"/>
        </w:rPr>
        <w:t>Que corresponde a la Dirección General de Cultura-Institución Príncipe de Viana ejercer las atribuciones previstas en dicho decreto foral con relación a las siguientes materias: cultura, en coordinación con el Estado, museos y demás centros de depósito cultural que no sean de titularidad estatal, así como aquellas otras que le atribuyan las disposiciones vigentes al Departamento de Cultura y Deporte en el ámbito propio de la Dirección General de Cultura-Institución Príncipe de Viana.</w:t>
      </w:r>
    </w:p>
    <w:p w:rsidR="004973CF" w:rsidRPr="006D2992" w:rsidRDefault="004973CF" w:rsidP="006D2992">
      <w:pPr>
        <w:pStyle w:val="Textoindependiente"/>
        <w:spacing w:before="2" w:line="360" w:lineRule="auto"/>
        <w:rPr>
          <w:rFonts w:ascii="Arial" w:hAnsi="Arial" w:cs="Arial"/>
          <w:b/>
        </w:rPr>
      </w:pPr>
    </w:p>
    <w:p w:rsidR="004161D9" w:rsidRPr="004161D9" w:rsidRDefault="004161D9" w:rsidP="006D2992">
      <w:pPr>
        <w:spacing w:before="1" w:after="80" w:line="360" w:lineRule="auto"/>
        <w:ind w:left="-284" w:right="-352" w:firstLine="850"/>
        <w:jc w:val="both"/>
        <w:rPr>
          <w:rFonts w:ascii="Arial" w:eastAsia="Times New Roman" w:hAnsi="Arial" w:cs="Arial"/>
          <w:b/>
          <w:sz w:val="24"/>
          <w:szCs w:val="24"/>
          <w:lang w:eastAsia="es-ES"/>
        </w:rPr>
      </w:pPr>
      <w:r w:rsidRPr="004161D9">
        <w:rPr>
          <w:rFonts w:ascii="Arial" w:eastAsia="Times New Roman" w:hAnsi="Arial" w:cs="Arial"/>
          <w:b/>
          <w:sz w:val="24"/>
          <w:szCs w:val="24"/>
          <w:lang w:eastAsia="es-ES"/>
        </w:rPr>
        <w:t>Segundo.</w:t>
      </w:r>
    </w:p>
    <w:p w:rsidR="004161D9" w:rsidRPr="004161D9" w:rsidRDefault="004161D9" w:rsidP="006D2992">
      <w:pPr>
        <w:spacing w:before="11" w:after="80" w:line="360" w:lineRule="auto"/>
        <w:ind w:left="-284" w:right="-352" w:firstLine="850"/>
        <w:jc w:val="both"/>
        <w:rPr>
          <w:rFonts w:ascii="Arial" w:eastAsia="Times New Roman" w:hAnsi="Arial" w:cs="Arial"/>
          <w:sz w:val="24"/>
          <w:szCs w:val="24"/>
          <w:lang w:eastAsia="es-ES"/>
        </w:rPr>
      </w:pPr>
    </w:p>
    <w:p w:rsidR="00882269" w:rsidRPr="006D2992" w:rsidRDefault="008F2875" w:rsidP="006D2992">
      <w:pPr>
        <w:spacing w:after="80" w:line="360" w:lineRule="auto"/>
        <w:ind w:left="284" w:right="57" w:hanging="142"/>
        <w:jc w:val="both"/>
        <w:rPr>
          <w:rFonts w:ascii="Arial" w:eastAsia="Times New Roman" w:hAnsi="Arial" w:cs="Arial"/>
          <w:sz w:val="24"/>
          <w:szCs w:val="24"/>
          <w:lang w:eastAsia="es-ES"/>
        </w:rPr>
      </w:pPr>
      <w:r w:rsidRPr="006D2992">
        <w:rPr>
          <w:rFonts w:ascii="Arial" w:eastAsia="Times New Roman" w:hAnsi="Arial" w:cs="Arial"/>
          <w:b/>
          <w:sz w:val="24"/>
          <w:szCs w:val="24"/>
          <w:lang w:eastAsia="es-ES"/>
        </w:rPr>
        <w:t>1.</w:t>
      </w:r>
      <w:r w:rsidRPr="006D2992">
        <w:rPr>
          <w:rFonts w:ascii="Arial" w:eastAsia="Times New Roman" w:hAnsi="Arial" w:cs="Arial"/>
          <w:sz w:val="24"/>
          <w:szCs w:val="24"/>
          <w:lang w:eastAsia="es-ES"/>
        </w:rPr>
        <w:t xml:space="preserve"> </w:t>
      </w:r>
      <w:r w:rsidR="00882269" w:rsidRPr="006D2992">
        <w:rPr>
          <w:rFonts w:ascii="Arial" w:eastAsia="Times New Roman" w:hAnsi="Arial" w:cs="Arial"/>
          <w:sz w:val="24"/>
          <w:szCs w:val="24"/>
          <w:lang w:eastAsia="es-ES"/>
        </w:rPr>
        <w:t xml:space="preserve"> </w:t>
      </w:r>
      <w:r w:rsidRPr="006D2992">
        <w:rPr>
          <w:rFonts w:ascii="Arial" w:eastAsia="Times New Roman" w:hAnsi="Arial" w:cs="Arial"/>
          <w:sz w:val="24"/>
          <w:szCs w:val="24"/>
          <w:lang w:eastAsia="es-ES"/>
        </w:rPr>
        <w:t>Que la</w:t>
      </w:r>
      <w:r w:rsidR="004161D9" w:rsidRPr="006D2992">
        <w:rPr>
          <w:rFonts w:ascii="Arial" w:eastAsia="Times New Roman" w:hAnsi="Arial" w:cs="Arial"/>
          <w:sz w:val="24"/>
          <w:szCs w:val="24"/>
          <w:lang w:eastAsia="es-ES"/>
        </w:rPr>
        <w:t xml:space="preserve"> Asociación LABEA</w:t>
      </w:r>
      <w:r w:rsidR="004161D9" w:rsidRPr="004161D9">
        <w:rPr>
          <w:rFonts w:ascii="Arial" w:eastAsia="Times New Roman" w:hAnsi="Arial" w:cs="Arial"/>
          <w:sz w:val="24"/>
          <w:szCs w:val="24"/>
          <w:lang w:eastAsia="es-ES"/>
        </w:rPr>
        <w:t xml:space="preserve">, se constituyó el día </w:t>
      </w:r>
      <w:r w:rsidR="00882269" w:rsidRPr="006D2992">
        <w:rPr>
          <w:rFonts w:ascii="Arial" w:eastAsia="Times New Roman" w:hAnsi="Arial" w:cs="Arial"/>
          <w:sz w:val="24"/>
          <w:szCs w:val="24"/>
          <w:lang w:eastAsia="es-ES"/>
        </w:rPr>
        <w:t>veintidós de diciembre</w:t>
      </w:r>
      <w:r w:rsidR="004161D9" w:rsidRPr="004161D9">
        <w:rPr>
          <w:rFonts w:ascii="Arial" w:eastAsia="Times New Roman" w:hAnsi="Arial" w:cs="Arial"/>
          <w:sz w:val="24"/>
          <w:szCs w:val="24"/>
          <w:lang w:eastAsia="es-ES"/>
        </w:rPr>
        <w:t xml:space="preserve"> de dos mil </w:t>
      </w:r>
      <w:r w:rsidR="00882269" w:rsidRPr="006D2992">
        <w:rPr>
          <w:rFonts w:ascii="Arial" w:eastAsia="Times New Roman" w:hAnsi="Arial" w:cs="Arial"/>
          <w:sz w:val="24"/>
          <w:szCs w:val="24"/>
          <w:lang w:eastAsia="es-ES"/>
        </w:rPr>
        <w:t>veintidós</w:t>
      </w:r>
      <w:r w:rsidR="004161D9" w:rsidRPr="004161D9">
        <w:rPr>
          <w:rFonts w:ascii="Arial" w:eastAsia="Times New Roman" w:hAnsi="Arial" w:cs="Arial"/>
          <w:sz w:val="24"/>
          <w:szCs w:val="24"/>
          <w:lang w:eastAsia="es-ES"/>
        </w:rPr>
        <w:t xml:space="preserve">, al amparo de lo Ley </w:t>
      </w:r>
      <w:r w:rsidR="00882269" w:rsidRPr="006D2992">
        <w:rPr>
          <w:rFonts w:ascii="Arial" w:eastAsia="Times New Roman" w:hAnsi="Arial" w:cs="Arial"/>
          <w:sz w:val="24"/>
          <w:szCs w:val="24"/>
          <w:lang w:eastAsia="es-ES"/>
        </w:rPr>
        <w:t>Orgánica 1/2002, de 22 de marzo, reguladora del derecho de asociación.</w:t>
      </w:r>
    </w:p>
    <w:p w:rsidR="00882269" w:rsidRPr="006D2992" w:rsidRDefault="00882269" w:rsidP="006D2992">
      <w:pPr>
        <w:spacing w:after="80" w:line="360" w:lineRule="auto"/>
        <w:ind w:left="284" w:right="57" w:hanging="142"/>
        <w:jc w:val="both"/>
        <w:rPr>
          <w:rFonts w:ascii="Arial" w:eastAsia="Times New Roman" w:hAnsi="Arial" w:cs="Arial"/>
          <w:sz w:val="24"/>
          <w:szCs w:val="24"/>
          <w:lang w:eastAsia="es-ES"/>
        </w:rPr>
      </w:pPr>
    </w:p>
    <w:p w:rsidR="000D45C2" w:rsidRPr="006D2992" w:rsidRDefault="00882269" w:rsidP="006D2992">
      <w:pPr>
        <w:spacing w:after="80" w:line="360" w:lineRule="auto"/>
        <w:ind w:left="284" w:right="57" w:hanging="142"/>
        <w:jc w:val="both"/>
        <w:rPr>
          <w:rFonts w:ascii="Arial" w:hAnsi="Arial" w:cs="Arial"/>
          <w:sz w:val="24"/>
          <w:szCs w:val="24"/>
        </w:rPr>
      </w:pPr>
      <w:r w:rsidRPr="006D2992">
        <w:rPr>
          <w:rFonts w:ascii="Arial" w:hAnsi="Arial" w:cs="Arial"/>
          <w:b/>
          <w:sz w:val="24"/>
          <w:szCs w:val="24"/>
        </w:rPr>
        <w:t xml:space="preserve">2. </w:t>
      </w:r>
      <w:r w:rsidR="003A3A26" w:rsidRPr="006D2992">
        <w:rPr>
          <w:rFonts w:ascii="Arial" w:hAnsi="Arial" w:cs="Arial"/>
          <w:sz w:val="24"/>
          <w:szCs w:val="24"/>
        </w:rPr>
        <w:t>Q</w:t>
      </w:r>
      <w:r w:rsidRPr="006D2992">
        <w:rPr>
          <w:rFonts w:ascii="Arial" w:hAnsi="Arial" w:cs="Arial"/>
          <w:sz w:val="24"/>
          <w:szCs w:val="24"/>
        </w:rPr>
        <w:t>ue</w:t>
      </w:r>
      <w:r w:rsidR="003A3A26" w:rsidRPr="006D2992">
        <w:rPr>
          <w:rFonts w:ascii="Arial" w:hAnsi="Arial" w:cs="Arial"/>
          <w:sz w:val="24"/>
          <w:szCs w:val="24"/>
        </w:rPr>
        <w:t xml:space="preserve"> LABEA</w:t>
      </w:r>
      <w:r w:rsidR="003A3A26" w:rsidRPr="006D2992">
        <w:rPr>
          <w:rFonts w:ascii="Arial" w:hAnsi="Arial" w:cs="Arial"/>
          <w:b/>
          <w:sz w:val="24"/>
          <w:szCs w:val="24"/>
        </w:rPr>
        <w:t xml:space="preserve"> </w:t>
      </w:r>
      <w:r w:rsidR="003A3A26" w:rsidRPr="006D2992">
        <w:rPr>
          <w:rFonts w:ascii="Arial" w:hAnsi="Arial" w:cs="Arial"/>
          <w:sz w:val="24"/>
          <w:szCs w:val="24"/>
        </w:rPr>
        <w:t>es una asociación si</w:t>
      </w:r>
      <w:r w:rsidR="000D45C2" w:rsidRPr="006D2992">
        <w:rPr>
          <w:rFonts w:ascii="Arial" w:hAnsi="Arial" w:cs="Arial"/>
          <w:sz w:val="24"/>
          <w:szCs w:val="24"/>
        </w:rPr>
        <w:t>n ánimo de lucro y personalidad, fundada para generar actividades, espacios y proyectos de investigación, creación, exhibición, mediación, formación y sensibilización ubicados en el campo de confluencia entre el arte, la ciencia y la naturaleza.</w:t>
      </w:r>
    </w:p>
    <w:p w:rsidR="00CF1365" w:rsidRPr="006D2992" w:rsidRDefault="00882269" w:rsidP="006D2992">
      <w:pPr>
        <w:spacing w:after="80" w:line="360" w:lineRule="auto"/>
        <w:ind w:left="284" w:right="57" w:hanging="142"/>
        <w:jc w:val="both"/>
        <w:rPr>
          <w:rFonts w:ascii="Arial" w:hAnsi="Arial" w:cs="Arial"/>
          <w:sz w:val="24"/>
          <w:szCs w:val="24"/>
        </w:rPr>
      </w:pPr>
      <w:r w:rsidRPr="006D2992">
        <w:rPr>
          <w:rFonts w:ascii="Arial" w:hAnsi="Arial" w:cs="Arial"/>
          <w:sz w:val="24"/>
          <w:szCs w:val="24"/>
        </w:rPr>
        <w:t xml:space="preserve"> </w:t>
      </w:r>
      <w:r w:rsidRPr="006D2992">
        <w:rPr>
          <w:rFonts w:ascii="Arial" w:hAnsi="Arial" w:cs="Arial"/>
          <w:sz w:val="24"/>
          <w:szCs w:val="24"/>
        </w:rPr>
        <w:tab/>
      </w:r>
    </w:p>
    <w:p w:rsidR="004973CF" w:rsidRPr="006D2992" w:rsidRDefault="00882269" w:rsidP="006D2992">
      <w:pPr>
        <w:pStyle w:val="Textoindependiente"/>
        <w:spacing w:line="360" w:lineRule="auto"/>
        <w:rPr>
          <w:rFonts w:ascii="Arial" w:hAnsi="Arial" w:cs="Arial"/>
          <w:b/>
        </w:rPr>
      </w:pPr>
      <w:r w:rsidRPr="006D2992">
        <w:rPr>
          <w:rFonts w:ascii="Arial" w:hAnsi="Arial" w:cs="Arial"/>
          <w:b/>
        </w:rPr>
        <w:t>Tercero</w:t>
      </w:r>
    </w:p>
    <w:p w:rsidR="00CF1365" w:rsidRPr="006D2992" w:rsidRDefault="00CF1365" w:rsidP="006D2992">
      <w:pPr>
        <w:spacing w:line="360" w:lineRule="auto"/>
        <w:ind w:left="284" w:right="-352" w:firstLine="850"/>
        <w:jc w:val="both"/>
        <w:rPr>
          <w:rFonts w:ascii="Arial" w:hAnsi="Arial" w:cs="Arial"/>
          <w:sz w:val="24"/>
          <w:szCs w:val="24"/>
        </w:rPr>
      </w:pPr>
    </w:p>
    <w:p w:rsidR="00CF1365" w:rsidRPr="006D2992" w:rsidRDefault="00CF1365" w:rsidP="006D2992">
      <w:pPr>
        <w:pStyle w:val="Prrafodelista"/>
        <w:numPr>
          <w:ilvl w:val="0"/>
          <w:numId w:val="4"/>
        </w:numPr>
        <w:spacing w:line="360" w:lineRule="auto"/>
        <w:ind w:right="57"/>
        <w:rPr>
          <w:rFonts w:ascii="Arial" w:hAnsi="Arial" w:cs="Arial"/>
          <w:sz w:val="24"/>
          <w:szCs w:val="24"/>
        </w:rPr>
      </w:pPr>
      <w:r w:rsidRPr="006D2992">
        <w:rPr>
          <w:rFonts w:ascii="Arial" w:hAnsi="Arial" w:cs="Arial"/>
          <w:sz w:val="24"/>
          <w:szCs w:val="24"/>
        </w:rPr>
        <w:t>Que conforme al artículo 2 de los estatutos de la Asociación, sus fines son, en lo que al presente convenio afecta, los siguientes:</w:t>
      </w:r>
    </w:p>
    <w:p w:rsidR="00CF1365" w:rsidRPr="006D2992" w:rsidRDefault="00CF1365" w:rsidP="006D2992">
      <w:pPr>
        <w:spacing w:line="360" w:lineRule="auto"/>
        <w:ind w:right="-352"/>
        <w:rPr>
          <w:rFonts w:ascii="Arial" w:hAnsi="Arial" w:cs="Arial"/>
          <w:sz w:val="24"/>
          <w:szCs w:val="24"/>
        </w:rPr>
      </w:pPr>
    </w:p>
    <w:p w:rsidR="00882269" w:rsidRPr="006D2992" w:rsidRDefault="00CF1365" w:rsidP="006D2992">
      <w:pPr>
        <w:pStyle w:val="Textoindependiente"/>
        <w:numPr>
          <w:ilvl w:val="0"/>
          <w:numId w:val="5"/>
        </w:numPr>
        <w:spacing w:line="360" w:lineRule="auto"/>
        <w:rPr>
          <w:rFonts w:ascii="Arial" w:hAnsi="Arial" w:cs="Arial"/>
        </w:rPr>
      </w:pPr>
      <w:r w:rsidRPr="006D2992">
        <w:rPr>
          <w:rFonts w:ascii="Arial" w:hAnsi="Arial" w:cs="Arial"/>
        </w:rPr>
        <w:t>Generar actividades, espacios y proyectos de investigación, creación, exhibición, mediación, formación y sensibilización ubicados en el campo de confluencia entre el arte, la ciencia y la naturaleza.</w:t>
      </w:r>
    </w:p>
    <w:p w:rsidR="00CF1365" w:rsidRPr="006D2992" w:rsidRDefault="00CF1365" w:rsidP="006D2992">
      <w:pPr>
        <w:pStyle w:val="Textoindependiente"/>
        <w:spacing w:line="360" w:lineRule="auto"/>
        <w:ind w:left="1080"/>
        <w:rPr>
          <w:rFonts w:ascii="Arial" w:hAnsi="Arial" w:cs="Arial"/>
        </w:rPr>
      </w:pPr>
    </w:p>
    <w:p w:rsidR="00CF1365" w:rsidRPr="006D2992" w:rsidRDefault="00CF1365" w:rsidP="006D2992">
      <w:pPr>
        <w:pStyle w:val="Textoindependiente"/>
        <w:numPr>
          <w:ilvl w:val="0"/>
          <w:numId w:val="5"/>
        </w:numPr>
        <w:spacing w:line="360" w:lineRule="auto"/>
        <w:rPr>
          <w:rFonts w:ascii="Arial" w:hAnsi="Arial" w:cs="Arial"/>
        </w:rPr>
      </w:pPr>
      <w:r w:rsidRPr="006D2992">
        <w:rPr>
          <w:rFonts w:ascii="Arial" w:hAnsi="Arial" w:cs="Arial"/>
        </w:rPr>
        <w:t xml:space="preserve">Incentivar el pensamiento y la producción artística eco-consciente de excelencia. </w:t>
      </w:r>
    </w:p>
    <w:p w:rsidR="00CF1365" w:rsidRPr="006D2992" w:rsidRDefault="00CF1365" w:rsidP="006D2992">
      <w:pPr>
        <w:pStyle w:val="Textoindependiente"/>
        <w:spacing w:line="360" w:lineRule="auto"/>
        <w:ind w:left="1080"/>
        <w:rPr>
          <w:rFonts w:ascii="Arial" w:hAnsi="Arial" w:cs="Arial"/>
        </w:rPr>
      </w:pPr>
    </w:p>
    <w:p w:rsidR="00CF1365" w:rsidRPr="006D2992" w:rsidRDefault="00CF1365" w:rsidP="006D2992">
      <w:pPr>
        <w:pStyle w:val="Textoindependiente"/>
        <w:numPr>
          <w:ilvl w:val="0"/>
          <w:numId w:val="5"/>
        </w:numPr>
        <w:spacing w:line="360" w:lineRule="auto"/>
        <w:rPr>
          <w:rFonts w:ascii="Arial" w:hAnsi="Arial" w:cs="Arial"/>
        </w:rPr>
      </w:pPr>
      <w:r w:rsidRPr="006D2992">
        <w:rPr>
          <w:rFonts w:ascii="Arial" w:hAnsi="Arial" w:cs="Arial"/>
        </w:rPr>
        <w:t>Desarrollar actividades artísticas, medioambientales y de divulgación científica de calidad, y accesible a la ciudadanía.</w:t>
      </w:r>
    </w:p>
    <w:p w:rsidR="00CF1365" w:rsidRPr="006D2992" w:rsidRDefault="00CF1365" w:rsidP="006D2992">
      <w:pPr>
        <w:pStyle w:val="Textoindependiente"/>
        <w:spacing w:line="360" w:lineRule="auto"/>
        <w:ind w:left="1080"/>
        <w:rPr>
          <w:rFonts w:ascii="Arial" w:hAnsi="Arial" w:cs="Arial"/>
        </w:rPr>
      </w:pPr>
    </w:p>
    <w:p w:rsidR="00CF1365" w:rsidRPr="006D2992" w:rsidRDefault="00CF1365" w:rsidP="006D2992">
      <w:pPr>
        <w:pStyle w:val="Textoindependiente"/>
        <w:numPr>
          <w:ilvl w:val="0"/>
          <w:numId w:val="5"/>
        </w:numPr>
        <w:spacing w:line="360" w:lineRule="auto"/>
        <w:rPr>
          <w:rFonts w:ascii="Arial" w:hAnsi="Arial" w:cs="Arial"/>
        </w:rPr>
      </w:pPr>
      <w:r w:rsidRPr="006D2992">
        <w:rPr>
          <w:rFonts w:ascii="Arial" w:hAnsi="Arial" w:cs="Arial"/>
        </w:rPr>
        <w:t xml:space="preserve">Fortalecer el ecosistema de la cultura navarra y su colocación en el mapa </w:t>
      </w:r>
    </w:p>
    <w:p w:rsidR="00CF1365" w:rsidRPr="006D2992" w:rsidRDefault="00CF1365" w:rsidP="006D2992">
      <w:pPr>
        <w:pStyle w:val="Textoindependiente"/>
        <w:spacing w:line="360" w:lineRule="auto"/>
        <w:ind w:left="1080"/>
        <w:rPr>
          <w:rFonts w:ascii="Arial" w:hAnsi="Arial" w:cs="Arial"/>
        </w:rPr>
      </w:pPr>
      <w:r w:rsidRPr="006D2992">
        <w:rPr>
          <w:rFonts w:ascii="Arial" w:hAnsi="Arial" w:cs="Arial"/>
        </w:rPr>
        <w:t xml:space="preserve">internacional como referente del arte que trabaja con la ciencia y la naturaleza. </w:t>
      </w:r>
    </w:p>
    <w:p w:rsidR="00CF1365" w:rsidRPr="006D2992" w:rsidRDefault="00CF1365" w:rsidP="006D2992">
      <w:pPr>
        <w:pStyle w:val="Textoindependiente"/>
        <w:spacing w:line="360" w:lineRule="auto"/>
        <w:ind w:left="1080"/>
        <w:rPr>
          <w:rFonts w:ascii="Arial" w:hAnsi="Arial" w:cs="Arial"/>
        </w:rPr>
      </w:pPr>
    </w:p>
    <w:p w:rsidR="00CF1365" w:rsidRPr="006D2992" w:rsidRDefault="00CF1365" w:rsidP="006D2992">
      <w:pPr>
        <w:pStyle w:val="Textoindependiente"/>
        <w:numPr>
          <w:ilvl w:val="0"/>
          <w:numId w:val="5"/>
        </w:numPr>
        <w:spacing w:line="360" w:lineRule="auto"/>
        <w:rPr>
          <w:rFonts w:ascii="Arial" w:hAnsi="Arial" w:cs="Arial"/>
        </w:rPr>
      </w:pPr>
      <w:r w:rsidRPr="006D2992">
        <w:rPr>
          <w:rFonts w:ascii="Arial" w:hAnsi="Arial" w:cs="Arial"/>
        </w:rPr>
        <w:t>Realizar una labor educativa y divulgativa en el ámbito del arte y la sostenibilidad medioambiental.</w:t>
      </w:r>
    </w:p>
    <w:p w:rsidR="00CD7324" w:rsidRPr="006D2992" w:rsidRDefault="00CD7324" w:rsidP="006D2992">
      <w:pPr>
        <w:pStyle w:val="Textoindependiente"/>
        <w:numPr>
          <w:ilvl w:val="0"/>
          <w:numId w:val="5"/>
        </w:numPr>
        <w:spacing w:line="360" w:lineRule="auto"/>
        <w:rPr>
          <w:rFonts w:ascii="Arial" w:hAnsi="Arial" w:cs="Arial"/>
        </w:rPr>
      </w:pPr>
      <w:r w:rsidRPr="006D2992">
        <w:rPr>
          <w:rFonts w:ascii="Arial" w:hAnsi="Arial" w:cs="Arial"/>
        </w:rPr>
        <w:t xml:space="preserve">Crear puentes entre las artes y la ecología, los saberes tradicionales y académicos y la institución y la ciudadanía incentivando el trabajo </w:t>
      </w:r>
      <w:proofErr w:type="spellStart"/>
      <w:r w:rsidRPr="006D2992">
        <w:rPr>
          <w:rFonts w:ascii="Arial" w:hAnsi="Arial" w:cs="Arial"/>
        </w:rPr>
        <w:t>transectorial</w:t>
      </w:r>
      <w:proofErr w:type="spellEnd"/>
      <w:r w:rsidRPr="006D2992">
        <w:rPr>
          <w:rFonts w:ascii="Arial" w:hAnsi="Arial" w:cs="Arial"/>
        </w:rPr>
        <w:t xml:space="preserve"> y alianzas estratégicas que den respuesta al reto eco social al que nos enfrentamos.</w:t>
      </w:r>
    </w:p>
    <w:p w:rsidR="00CD7324" w:rsidRPr="006D2992" w:rsidRDefault="00CD7324" w:rsidP="006D2992">
      <w:pPr>
        <w:pStyle w:val="Textoindependiente"/>
        <w:spacing w:line="360" w:lineRule="auto"/>
        <w:ind w:left="1080"/>
        <w:rPr>
          <w:rFonts w:ascii="Arial" w:hAnsi="Arial" w:cs="Arial"/>
        </w:rPr>
      </w:pPr>
    </w:p>
    <w:p w:rsidR="00CD7324" w:rsidRPr="006D2992" w:rsidRDefault="00CD7324" w:rsidP="006D2992">
      <w:pPr>
        <w:pStyle w:val="Textoindependiente"/>
        <w:numPr>
          <w:ilvl w:val="0"/>
          <w:numId w:val="5"/>
        </w:numPr>
        <w:spacing w:line="360" w:lineRule="auto"/>
        <w:rPr>
          <w:rFonts w:ascii="Arial" w:hAnsi="Arial" w:cs="Arial"/>
        </w:rPr>
      </w:pPr>
      <w:r w:rsidRPr="006D2992">
        <w:rPr>
          <w:rFonts w:ascii="Arial" w:hAnsi="Arial" w:cs="Arial"/>
        </w:rPr>
        <w:t>Trabajar arte y territorio promocionando la alianza entre arte y ciencia como herramienta eficaz de puesta en valor, conservación y mejora del patrimonio material e inmaterial de zonas urbanas y rurales.</w:t>
      </w:r>
    </w:p>
    <w:p w:rsidR="00CD7324" w:rsidRPr="006D2992" w:rsidRDefault="00CD7324" w:rsidP="006D2992">
      <w:pPr>
        <w:pStyle w:val="Prrafodelista"/>
        <w:spacing w:line="360" w:lineRule="auto"/>
        <w:rPr>
          <w:rFonts w:ascii="Arial" w:hAnsi="Arial" w:cs="Arial"/>
          <w:sz w:val="24"/>
          <w:szCs w:val="24"/>
        </w:rPr>
      </w:pPr>
    </w:p>
    <w:p w:rsidR="00CD7324" w:rsidRPr="006D2992" w:rsidRDefault="00CD7324" w:rsidP="006D2992">
      <w:pPr>
        <w:pStyle w:val="Textoindependiente"/>
        <w:spacing w:line="360" w:lineRule="auto"/>
        <w:ind w:left="1080"/>
        <w:rPr>
          <w:rFonts w:ascii="Arial" w:hAnsi="Arial" w:cs="Arial"/>
        </w:rPr>
      </w:pPr>
    </w:p>
    <w:p w:rsidR="00CD7324" w:rsidRPr="006D2992" w:rsidRDefault="00CD7324" w:rsidP="006D2992">
      <w:pPr>
        <w:pStyle w:val="Textoindependiente"/>
        <w:numPr>
          <w:ilvl w:val="0"/>
          <w:numId w:val="5"/>
        </w:numPr>
        <w:spacing w:line="360" w:lineRule="auto"/>
        <w:rPr>
          <w:rFonts w:ascii="Arial" w:hAnsi="Arial" w:cs="Arial"/>
        </w:rPr>
      </w:pPr>
      <w:r w:rsidRPr="006D2992">
        <w:rPr>
          <w:rFonts w:ascii="Arial" w:hAnsi="Arial" w:cs="Arial"/>
        </w:rPr>
        <w:t xml:space="preserve">Fomentar el caminar como hecho cultural y experiencia estética que explora la geografía afectiva de nuestro entorno, construye paisaje y amplía territorio de lo público. </w:t>
      </w:r>
    </w:p>
    <w:p w:rsidR="00A10EC4" w:rsidRPr="006D2992" w:rsidRDefault="00A10EC4" w:rsidP="006D2992">
      <w:pPr>
        <w:pStyle w:val="Textoindependiente"/>
        <w:spacing w:line="360" w:lineRule="auto"/>
        <w:ind w:left="1080"/>
        <w:rPr>
          <w:rFonts w:ascii="Arial" w:hAnsi="Arial" w:cs="Arial"/>
        </w:rPr>
      </w:pPr>
    </w:p>
    <w:p w:rsidR="00CD7324" w:rsidRPr="006D2992" w:rsidRDefault="00CD7324" w:rsidP="006D2992">
      <w:pPr>
        <w:pStyle w:val="Textoindependiente"/>
        <w:numPr>
          <w:ilvl w:val="0"/>
          <w:numId w:val="5"/>
        </w:numPr>
        <w:spacing w:line="360" w:lineRule="auto"/>
        <w:rPr>
          <w:rFonts w:ascii="Arial" w:hAnsi="Arial" w:cs="Arial"/>
        </w:rPr>
      </w:pPr>
      <w:r w:rsidRPr="006D2992">
        <w:rPr>
          <w:rFonts w:ascii="Arial" w:hAnsi="Arial" w:cs="Arial"/>
        </w:rPr>
        <w:t>Transmitir la eficacia de la alianza entre Arte y Ciencia impulsando la incorporación de la dimensión cultural en las políticas medioambientales y de la dimensión ambiental en las políticas culturales.</w:t>
      </w:r>
    </w:p>
    <w:p w:rsidR="00A10EC4" w:rsidRPr="006D2992" w:rsidRDefault="00A10EC4" w:rsidP="006D2992">
      <w:pPr>
        <w:pStyle w:val="Prrafodelista"/>
        <w:spacing w:line="360" w:lineRule="auto"/>
        <w:rPr>
          <w:rFonts w:ascii="Arial" w:hAnsi="Arial" w:cs="Arial"/>
          <w:sz w:val="24"/>
          <w:szCs w:val="24"/>
        </w:rPr>
      </w:pPr>
    </w:p>
    <w:p w:rsidR="00A10EC4" w:rsidRPr="006D2992" w:rsidRDefault="00A10EC4" w:rsidP="006D2992">
      <w:pPr>
        <w:pStyle w:val="Textoindependiente"/>
        <w:spacing w:line="360" w:lineRule="auto"/>
        <w:ind w:left="1080"/>
        <w:rPr>
          <w:rFonts w:ascii="Arial" w:hAnsi="Arial" w:cs="Arial"/>
        </w:rPr>
      </w:pPr>
    </w:p>
    <w:p w:rsidR="00CD7324" w:rsidRPr="006D2992" w:rsidRDefault="00CD7324" w:rsidP="006D2992">
      <w:pPr>
        <w:pStyle w:val="Textoindependiente"/>
        <w:numPr>
          <w:ilvl w:val="0"/>
          <w:numId w:val="5"/>
        </w:numPr>
        <w:spacing w:line="360" w:lineRule="auto"/>
        <w:rPr>
          <w:rFonts w:ascii="Arial" w:hAnsi="Arial" w:cs="Arial"/>
        </w:rPr>
      </w:pPr>
      <w:r w:rsidRPr="006D2992">
        <w:rPr>
          <w:rFonts w:ascii="Arial" w:hAnsi="Arial" w:cs="Arial"/>
        </w:rPr>
        <w:t xml:space="preserve">Trabajar el </w:t>
      </w:r>
      <w:proofErr w:type="spellStart"/>
      <w:r w:rsidRPr="006D2992">
        <w:rPr>
          <w:rFonts w:ascii="Arial" w:hAnsi="Arial" w:cs="Arial"/>
        </w:rPr>
        <w:t>ecofeminismo</w:t>
      </w:r>
      <w:proofErr w:type="spellEnd"/>
      <w:r w:rsidRPr="006D2992">
        <w:rPr>
          <w:rFonts w:ascii="Arial" w:hAnsi="Arial" w:cs="Arial"/>
        </w:rPr>
        <w:t>, así como la participación de las mujeres en la planificación cultural y medioambiental.</w:t>
      </w:r>
    </w:p>
    <w:p w:rsidR="00A10EC4" w:rsidRPr="006D2992" w:rsidRDefault="00A10EC4" w:rsidP="006D2992">
      <w:pPr>
        <w:pStyle w:val="Textoindependiente"/>
        <w:spacing w:line="360" w:lineRule="auto"/>
        <w:ind w:left="1080"/>
        <w:rPr>
          <w:rFonts w:ascii="Arial" w:hAnsi="Arial" w:cs="Arial"/>
        </w:rPr>
      </w:pPr>
    </w:p>
    <w:p w:rsidR="00CD7324" w:rsidRPr="006D2992" w:rsidRDefault="00A10EC4" w:rsidP="006D2992">
      <w:pPr>
        <w:pStyle w:val="Textoindependiente"/>
        <w:numPr>
          <w:ilvl w:val="0"/>
          <w:numId w:val="5"/>
        </w:numPr>
        <w:spacing w:line="360" w:lineRule="auto"/>
        <w:rPr>
          <w:rFonts w:ascii="Arial" w:hAnsi="Arial" w:cs="Arial"/>
        </w:rPr>
      </w:pPr>
      <w:r w:rsidRPr="006D2992">
        <w:rPr>
          <w:rFonts w:ascii="Arial" w:hAnsi="Arial" w:cs="Arial"/>
        </w:rPr>
        <w:t>Colaborar con la incorporación de la perspectiva de género en las estrategias medioambientales y culturales que afecten a la Comunidad Foral de Navarra y al estado español.</w:t>
      </w:r>
    </w:p>
    <w:p w:rsidR="00A10EC4" w:rsidRPr="006D2992" w:rsidRDefault="00A10EC4" w:rsidP="006D2992">
      <w:pPr>
        <w:pStyle w:val="Prrafodelista"/>
        <w:spacing w:line="360" w:lineRule="auto"/>
        <w:rPr>
          <w:rFonts w:ascii="Arial" w:hAnsi="Arial" w:cs="Arial"/>
          <w:sz w:val="24"/>
          <w:szCs w:val="24"/>
        </w:rPr>
      </w:pPr>
    </w:p>
    <w:p w:rsidR="00A10EC4" w:rsidRPr="006D2992" w:rsidRDefault="00A10EC4" w:rsidP="006D2992">
      <w:pPr>
        <w:pStyle w:val="Textoindependiente"/>
        <w:spacing w:line="360" w:lineRule="auto"/>
        <w:ind w:left="1080"/>
        <w:rPr>
          <w:rFonts w:ascii="Arial" w:hAnsi="Arial" w:cs="Arial"/>
        </w:rPr>
      </w:pPr>
    </w:p>
    <w:p w:rsidR="00A10EC4" w:rsidRPr="006D2992" w:rsidRDefault="00A10EC4" w:rsidP="006D2992">
      <w:pPr>
        <w:pStyle w:val="Textoindependiente"/>
        <w:numPr>
          <w:ilvl w:val="0"/>
          <w:numId w:val="5"/>
        </w:numPr>
        <w:spacing w:line="360" w:lineRule="auto"/>
        <w:rPr>
          <w:rFonts w:ascii="Arial" w:hAnsi="Arial" w:cs="Arial"/>
        </w:rPr>
      </w:pPr>
      <w:r w:rsidRPr="006D2992">
        <w:rPr>
          <w:rFonts w:ascii="Arial" w:hAnsi="Arial" w:cs="Arial"/>
        </w:rPr>
        <w:t xml:space="preserve">Trabajar en pro de una sociedad y una administración responsable por la diversidad natural, social y cultural del territorio. </w:t>
      </w:r>
    </w:p>
    <w:p w:rsidR="00A10EC4" w:rsidRPr="006D2992" w:rsidRDefault="00A10EC4" w:rsidP="006D2992">
      <w:pPr>
        <w:pStyle w:val="Textoindependiente"/>
        <w:spacing w:line="360" w:lineRule="auto"/>
        <w:ind w:left="1080"/>
        <w:rPr>
          <w:rFonts w:ascii="Arial" w:hAnsi="Arial" w:cs="Arial"/>
        </w:rPr>
      </w:pPr>
    </w:p>
    <w:p w:rsidR="00CF1365" w:rsidRPr="006D2992" w:rsidRDefault="00A10EC4" w:rsidP="006D2992">
      <w:pPr>
        <w:pStyle w:val="Textoindependiente"/>
        <w:numPr>
          <w:ilvl w:val="0"/>
          <w:numId w:val="4"/>
        </w:numPr>
        <w:spacing w:line="360" w:lineRule="auto"/>
        <w:rPr>
          <w:rFonts w:ascii="Arial" w:hAnsi="Arial" w:cs="Arial"/>
        </w:rPr>
      </w:pPr>
      <w:r w:rsidRPr="006D2992">
        <w:rPr>
          <w:rFonts w:ascii="Arial" w:hAnsi="Arial" w:cs="Arial"/>
        </w:rPr>
        <w:t xml:space="preserve">Que Arbola </w:t>
      </w:r>
      <w:proofErr w:type="spellStart"/>
      <w:r w:rsidRPr="006D2992">
        <w:rPr>
          <w:rFonts w:ascii="Arial" w:hAnsi="Arial" w:cs="Arial"/>
        </w:rPr>
        <w:t>Fest</w:t>
      </w:r>
      <w:proofErr w:type="spellEnd"/>
      <w:r w:rsidRPr="006D2992">
        <w:rPr>
          <w:rFonts w:ascii="Arial" w:hAnsi="Arial" w:cs="Arial"/>
        </w:rPr>
        <w:t xml:space="preserve"> cumple con los fines de la Asociación. </w:t>
      </w:r>
    </w:p>
    <w:p w:rsidR="00A10EC4" w:rsidRPr="006D2992" w:rsidRDefault="00A10EC4" w:rsidP="006D2992">
      <w:pPr>
        <w:pStyle w:val="Textoindependiente"/>
        <w:spacing w:line="360" w:lineRule="auto"/>
        <w:rPr>
          <w:rFonts w:ascii="Arial" w:hAnsi="Arial" w:cs="Arial"/>
        </w:rPr>
      </w:pPr>
    </w:p>
    <w:p w:rsidR="000757DC" w:rsidRPr="006D2992" w:rsidRDefault="000757DC" w:rsidP="006D2992">
      <w:pPr>
        <w:pStyle w:val="Textoindependiente"/>
        <w:spacing w:line="360" w:lineRule="auto"/>
        <w:rPr>
          <w:rFonts w:ascii="Arial" w:hAnsi="Arial" w:cs="Arial"/>
          <w:b/>
        </w:rPr>
      </w:pPr>
    </w:p>
    <w:p w:rsidR="00CF1365" w:rsidRPr="006D2992" w:rsidRDefault="00CF1365" w:rsidP="006D2992">
      <w:pPr>
        <w:pStyle w:val="Textoindependiente"/>
        <w:spacing w:line="360" w:lineRule="auto"/>
        <w:rPr>
          <w:rFonts w:ascii="Arial" w:hAnsi="Arial" w:cs="Arial"/>
          <w:b/>
        </w:rPr>
      </w:pPr>
      <w:r w:rsidRPr="006D2992">
        <w:rPr>
          <w:rFonts w:ascii="Arial" w:hAnsi="Arial" w:cs="Arial"/>
          <w:b/>
        </w:rPr>
        <w:t>Cuarto</w:t>
      </w:r>
    </w:p>
    <w:p w:rsidR="00CF1365" w:rsidRPr="006D2992" w:rsidRDefault="00CF1365" w:rsidP="006D2992">
      <w:pPr>
        <w:pStyle w:val="Textoindependiente"/>
        <w:spacing w:line="360" w:lineRule="auto"/>
        <w:rPr>
          <w:rFonts w:ascii="Arial" w:hAnsi="Arial" w:cs="Arial"/>
        </w:rPr>
      </w:pPr>
    </w:p>
    <w:p w:rsidR="00CF1365" w:rsidRPr="006D2992" w:rsidRDefault="00CF1365" w:rsidP="006D2992">
      <w:pPr>
        <w:pStyle w:val="Textoindependiente"/>
        <w:spacing w:line="360" w:lineRule="auto"/>
        <w:rPr>
          <w:rFonts w:ascii="Arial" w:hAnsi="Arial" w:cs="Arial"/>
        </w:rPr>
      </w:pPr>
    </w:p>
    <w:p w:rsidR="004973CF" w:rsidRPr="006D2992" w:rsidRDefault="00CD7324" w:rsidP="006D2992">
      <w:pPr>
        <w:spacing w:before="1" w:line="360" w:lineRule="auto"/>
        <w:ind w:firstLine="241"/>
        <w:jc w:val="both"/>
        <w:rPr>
          <w:rFonts w:ascii="Arial" w:hAnsi="Arial" w:cs="Arial"/>
          <w:sz w:val="24"/>
          <w:szCs w:val="24"/>
        </w:rPr>
      </w:pPr>
      <w:r w:rsidRPr="006D2992">
        <w:rPr>
          <w:rFonts w:ascii="Arial" w:hAnsi="Arial" w:cs="Arial"/>
          <w:sz w:val="24"/>
          <w:szCs w:val="24"/>
        </w:rPr>
        <w:t>1.</w:t>
      </w:r>
      <w:r w:rsidRPr="006D2992">
        <w:rPr>
          <w:rFonts w:ascii="Arial" w:hAnsi="Arial" w:cs="Arial"/>
          <w:b/>
          <w:sz w:val="24"/>
          <w:szCs w:val="24"/>
        </w:rPr>
        <w:t xml:space="preserve"> </w:t>
      </w:r>
      <w:r w:rsidRPr="006D2992">
        <w:rPr>
          <w:rFonts w:ascii="Arial" w:hAnsi="Arial" w:cs="Arial"/>
          <w:sz w:val="24"/>
          <w:szCs w:val="24"/>
        </w:rPr>
        <w:t xml:space="preserve">que LABEA </w:t>
      </w:r>
      <w:r w:rsidR="00A10EC4" w:rsidRPr="006D2992">
        <w:rPr>
          <w:rFonts w:ascii="Arial" w:hAnsi="Arial" w:cs="Arial"/>
          <w:sz w:val="24"/>
          <w:szCs w:val="24"/>
        </w:rPr>
        <w:t>organiza la</w:t>
      </w:r>
      <w:r w:rsidR="00A10EC4" w:rsidRPr="006D2992">
        <w:rPr>
          <w:rFonts w:ascii="Arial" w:hAnsi="Arial" w:cs="Arial"/>
          <w:spacing w:val="41"/>
          <w:sz w:val="24"/>
          <w:szCs w:val="24"/>
        </w:rPr>
        <w:t xml:space="preserve"> </w:t>
      </w:r>
      <w:r w:rsidR="00A10EC4" w:rsidRPr="006D2992">
        <w:rPr>
          <w:rFonts w:ascii="Arial" w:hAnsi="Arial" w:cs="Arial"/>
          <w:sz w:val="24"/>
          <w:szCs w:val="24"/>
        </w:rPr>
        <w:t>primera</w:t>
      </w:r>
      <w:r w:rsidR="00A10EC4" w:rsidRPr="006D2992">
        <w:rPr>
          <w:rFonts w:ascii="Arial" w:hAnsi="Arial" w:cs="Arial"/>
          <w:spacing w:val="41"/>
          <w:sz w:val="24"/>
          <w:szCs w:val="24"/>
        </w:rPr>
        <w:t xml:space="preserve"> </w:t>
      </w:r>
      <w:r w:rsidR="00A10EC4" w:rsidRPr="006D2992">
        <w:rPr>
          <w:rFonts w:ascii="Arial" w:hAnsi="Arial" w:cs="Arial"/>
          <w:sz w:val="24"/>
          <w:szCs w:val="24"/>
        </w:rPr>
        <w:t>edición</w:t>
      </w:r>
      <w:r w:rsidR="00A10EC4" w:rsidRPr="006D2992">
        <w:rPr>
          <w:rFonts w:ascii="Arial" w:hAnsi="Arial" w:cs="Arial"/>
          <w:spacing w:val="41"/>
          <w:sz w:val="24"/>
          <w:szCs w:val="24"/>
        </w:rPr>
        <w:t xml:space="preserve"> </w:t>
      </w:r>
      <w:r w:rsidR="00A10EC4" w:rsidRPr="006D2992">
        <w:rPr>
          <w:rFonts w:ascii="Arial" w:hAnsi="Arial" w:cs="Arial"/>
          <w:sz w:val="24"/>
          <w:szCs w:val="24"/>
        </w:rPr>
        <w:t>del</w:t>
      </w:r>
      <w:r w:rsidR="00A10EC4" w:rsidRPr="006D2992">
        <w:rPr>
          <w:rFonts w:ascii="Arial" w:hAnsi="Arial" w:cs="Arial"/>
          <w:spacing w:val="41"/>
          <w:sz w:val="24"/>
          <w:szCs w:val="24"/>
        </w:rPr>
        <w:t xml:space="preserve"> </w:t>
      </w:r>
      <w:r w:rsidR="003A3A26" w:rsidRPr="006D2992">
        <w:rPr>
          <w:rFonts w:ascii="Arial" w:hAnsi="Arial" w:cs="Arial"/>
          <w:sz w:val="24"/>
          <w:szCs w:val="24"/>
        </w:rPr>
        <w:t>ARBOLA</w:t>
      </w:r>
      <w:r w:rsidR="003A3A26" w:rsidRPr="006D2992">
        <w:rPr>
          <w:rFonts w:ascii="Arial" w:hAnsi="Arial" w:cs="Arial"/>
          <w:spacing w:val="41"/>
          <w:sz w:val="24"/>
          <w:szCs w:val="24"/>
        </w:rPr>
        <w:t xml:space="preserve"> </w:t>
      </w:r>
      <w:r w:rsidR="003A3A26" w:rsidRPr="006D2992">
        <w:rPr>
          <w:rFonts w:ascii="Arial" w:hAnsi="Arial" w:cs="Arial"/>
          <w:sz w:val="24"/>
          <w:szCs w:val="24"/>
        </w:rPr>
        <w:t>FEST</w:t>
      </w:r>
      <w:r w:rsidR="00A10EC4" w:rsidRPr="006D2992">
        <w:rPr>
          <w:rFonts w:ascii="Arial" w:hAnsi="Arial" w:cs="Arial"/>
          <w:sz w:val="24"/>
          <w:szCs w:val="24"/>
        </w:rPr>
        <w:t xml:space="preserve">. </w:t>
      </w:r>
      <w:r w:rsidR="003A3A26" w:rsidRPr="006D2992">
        <w:rPr>
          <w:rFonts w:ascii="Arial" w:hAnsi="Arial" w:cs="Arial"/>
          <w:sz w:val="24"/>
          <w:szCs w:val="24"/>
        </w:rPr>
        <w:t xml:space="preserve">Arbola celebra la cultura de los árboles y se articula en torno al Arbola </w:t>
      </w:r>
      <w:proofErr w:type="spellStart"/>
      <w:r w:rsidR="003A3A26" w:rsidRPr="006D2992">
        <w:rPr>
          <w:rFonts w:ascii="Arial" w:hAnsi="Arial" w:cs="Arial"/>
          <w:sz w:val="24"/>
          <w:szCs w:val="24"/>
        </w:rPr>
        <w:t>Fest</w:t>
      </w:r>
      <w:proofErr w:type="spellEnd"/>
      <w:r w:rsidR="003A3A26" w:rsidRPr="006D2992">
        <w:rPr>
          <w:rFonts w:ascii="Arial" w:hAnsi="Arial" w:cs="Arial"/>
          <w:sz w:val="24"/>
          <w:szCs w:val="24"/>
        </w:rPr>
        <w:t xml:space="preserve"> en Pamplona-Iruña del 25 al 30 de abril de 2023, y se</w:t>
      </w:r>
      <w:r w:rsidR="003A3A26" w:rsidRPr="006D2992">
        <w:rPr>
          <w:rFonts w:ascii="Arial" w:hAnsi="Arial" w:cs="Arial"/>
          <w:spacing w:val="-3"/>
          <w:sz w:val="24"/>
          <w:szCs w:val="24"/>
        </w:rPr>
        <w:t xml:space="preserve"> </w:t>
      </w:r>
      <w:r w:rsidR="003A3A26" w:rsidRPr="006D2992">
        <w:rPr>
          <w:rFonts w:ascii="Arial" w:hAnsi="Arial" w:cs="Arial"/>
          <w:sz w:val="24"/>
          <w:szCs w:val="24"/>
        </w:rPr>
        <w:t>extiende</w:t>
      </w:r>
      <w:r w:rsidR="003A3A26" w:rsidRPr="006D2992">
        <w:rPr>
          <w:rFonts w:ascii="Arial" w:hAnsi="Arial" w:cs="Arial"/>
          <w:spacing w:val="-3"/>
          <w:sz w:val="24"/>
          <w:szCs w:val="24"/>
        </w:rPr>
        <w:t xml:space="preserve"> </w:t>
      </w:r>
      <w:r w:rsidR="003A3A26" w:rsidRPr="006D2992">
        <w:rPr>
          <w:rFonts w:ascii="Arial" w:hAnsi="Arial" w:cs="Arial"/>
          <w:sz w:val="24"/>
          <w:szCs w:val="24"/>
        </w:rPr>
        <w:t>a</w:t>
      </w:r>
      <w:r w:rsidR="003A3A26" w:rsidRPr="006D2992">
        <w:rPr>
          <w:rFonts w:ascii="Arial" w:hAnsi="Arial" w:cs="Arial"/>
          <w:spacing w:val="-3"/>
          <w:sz w:val="24"/>
          <w:szCs w:val="24"/>
        </w:rPr>
        <w:t xml:space="preserve"> </w:t>
      </w:r>
      <w:r w:rsidR="003A3A26" w:rsidRPr="006D2992">
        <w:rPr>
          <w:rFonts w:ascii="Arial" w:hAnsi="Arial" w:cs="Arial"/>
          <w:sz w:val="24"/>
          <w:szCs w:val="24"/>
        </w:rPr>
        <w:t>otras</w:t>
      </w:r>
      <w:r w:rsidR="003A3A26" w:rsidRPr="006D2992">
        <w:rPr>
          <w:rFonts w:ascii="Arial" w:hAnsi="Arial" w:cs="Arial"/>
          <w:spacing w:val="-3"/>
          <w:sz w:val="24"/>
          <w:szCs w:val="24"/>
        </w:rPr>
        <w:t xml:space="preserve"> </w:t>
      </w:r>
      <w:r w:rsidR="003A3A26" w:rsidRPr="006D2992">
        <w:rPr>
          <w:rFonts w:ascii="Arial" w:hAnsi="Arial" w:cs="Arial"/>
          <w:sz w:val="24"/>
          <w:szCs w:val="24"/>
        </w:rPr>
        <w:t>localidades</w:t>
      </w:r>
      <w:r w:rsidR="003A3A26" w:rsidRPr="006D2992">
        <w:rPr>
          <w:rFonts w:ascii="Arial" w:hAnsi="Arial" w:cs="Arial"/>
          <w:spacing w:val="-3"/>
          <w:sz w:val="24"/>
          <w:szCs w:val="24"/>
        </w:rPr>
        <w:t xml:space="preserve"> </w:t>
      </w:r>
      <w:r w:rsidR="003A3A26" w:rsidRPr="006D2992">
        <w:rPr>
          <w:rFonts w:ascii="Arial" w:hAnsi="Arial" w:cs="Arial"/>
          <w:sz w:val="24"/>
          <w:szCs w:val="24"/>
        </w:rPr>
        <w:t>durante el resto del año a través del programa Arbola Itinerante. Arbola es un festival indisciplinado que reúne todo tipo de intervenciones artísticas, exposiciones, charlas, proyecciones, talleres, caminatas, baños de bosque y residencias artísticas que</w:t>
      </w:r>
      <w:r w:rsidR="003A3A26" w:rsidRPr="006D2992">
        <w:rPr>
          <w:rFonts w:ascii="Arial" w:hAnsi="Arial" w:cs="Arial"/>
          <w:spacing w:val="40"/>
          <w:sz w:val="24"/>
          <w:szCs w:val="24"/>
        </w:rPr>
        <w:t xml:space="preserve"> </w:t>
      </w:r>
      <w:r w:rsidR="003A3A26" w:rsidRPr="006D2992">
        <w:rPr>
          <w:rFonts w:ascii="Arial" w:hAnsi="Arial" w:cs="Arial"/>
          <w:sz w:val="24"/>
          <w:szCs w:val="24"/>
        </w:rPr>
        <w:t>tienen en común su relación con el universo arbóreo.</w:t>
      </w:r>
    </w:p>
    <w:p w:rsidR="004973CF" w:rsidRPr="006D2992" w:rsidRDefault="004973CF" w:rsidP="006D2992">
      <w:pPr>
        <w:pStyle w:val="Textoindependiente"/>
        <w:spacing w:before="1" w:line="360" w:lineRule="auto"/>
        <w:rPr>
          <w:rFonts w:ascii="Arial" w:hAnsi="Arial" w:cs="Arial"/>
        </w:rPr>
      </w:pPr>
    </w:p>
    <w:p w:rsidR="000D45C2" w:rsidRPr="006D2992" w:rsidRDefault="000D45C2" w:rsidP="006D2992">
      <w:pPr>
        <w:spacing w:line="360" w:lineRule="auto"/>
        <w:ind w:left="241" w:right="112"/>
        <w:jc w:val="both"/>
        <w:rPr>
          <w:rFonts w:ascii="Arial" w:hAnsi="Arial" w:cs="Arial"/>
          <w:b/>
          <w:sz w:val="24"/>
          <w:szCs w:val="24"/>
        </w:rPr>
      </w:pPr>
    </w:p>
    <w:p w:rsidR="000D45C2" w:rsidRPr="006D2992" w:rsidRDefault="000D45C2" w:rsidP="006D2992">
      <w:pPr>
        <w:spacing w:line="360" w:lineRule="auto"/>
        <w:ind w:right="112"/>
        <w:jc w:val="both"/>
        <w:rPr>
          <w:rFonts w:ascii="Arial" w:hAnsi="Arial" w:cs="Arial"/>
          <w:b/>
          <w:sz w:val="24"/>
          <w:szCs w:val="24"/>
        </w:rPr>
      </w:pPr>
      <w:r w:rsidRPr="006D2992">
        <w:rPr>
          <w:rFonts w:ascii="Arial" w:hAnsi="Arial" w:cs="Arial"/>
          <w:b/>
          <w:sz w:val="24"/>
          <w:szCs w:val="24"/>
        </w:rPr>
        <w:t>Quinto</w:t>
      </w:r>
    </w:p>
    <w:p w:rsidR="000D45C2" w:rsidRPr="006D2992" w:rsidRDefault="000D45C2" w:rsidP="006D2992">
      <w:pPr>
        <w:spacing w:line="360" w:lineRule="auto"/>
        <w:ind w:right="112" w:firstLine="241"/>
        <w:jc w:val="both"/>
        <w:rPr>
          <w:rFonts w:ascii="Arial" w:hAnsi="Arial" w:cs="Arial"/>
          <w:b/>
          <w:sz w:val="24"/>
          <w:szCs w:val="24"/>
        </w:rPr>
      </w:pPr>
    </w:p>
    <w:p w:rsidR="00C9004A" w:rsidRDefault="00C9004A" w:rsidP="00C9004A">
      <w:pPr>
        <w:spacing w:line="360" w:lineRule="auto"/>
        <w:ind w:right="112" w:firstLine="241"/>
        <w:jc w:val="both"/>
        <w:rPr>
          <w:rFonts w:ascii="Arial" w:hAnsi="Arial" w:cs="Arial"/>
          <w:bCs/>
          <w:sz w:val="24"/>
          <w:szCs w:val="24"/>
        </w:rPr>
      </w:pPr>
      <w:r w:rsidRPr="00C9004A">
        <w:rPr>
          <w:rFonts w:ascii="Arial" w:hAnsi="Arial" w:cs="Arial"/>
          <w:bCs/>
          <w:sz w:val="24"/>
          <w:szCs w:val="24"/>
        </w:rPr>
        <w:t>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C9004A" w:rsidRPr="00C9004A" w:rsidRDefault="00C9004A" w:rsidP="00C9004A">
      <w:pPr>
        <w:spacing w:line="360" w:lineRule="auto"/>
        <w:ind w:right="112" w:firstLine="241"/>
        <w:jc w:val="both"/>
        <w:rPr>
          <w:rFonts w:ascii="Arial" w:hAnsi="Arial" w:cs="Arial"/>
          <w:bCs/>
          <w:sz w:val="24"/>
          <w:szCs w:val="24"/>
        </w:rPr>
      </w:pPr>
    </w:p>
    <w:p w:rsidR="000D45C2" w:rsidRPr="006D2992" w:rsidRDefault="000D45C2" w:rsidP="006D2992">
      <w:pPr>
        <w:spacing w:line="360" w:lineRule="auto"/>
        <w:ind w:right="112" w:firstLine="241"/>
        <w:jc w:val="both"/>
        <w:rPr>
          <w:rFonts w:ascii="Arial" w:hAnsi="Arial" w:cs="Arial"/>
          <w:sz w:val="24"/>
          <w:szCs w:val="24"/>
        </w:rPr>
      </w:pPr>
      <w:r w:rsidRPr="006D2992">
        <w:rPr>
          <w:rFonts w:ascii="Arial" w:hAnsi="Arial" w:cs="Arial"/>
          <w:sz w:val="24"/>
          <w:szCs w:val="24"/>
        </w:rPr>
        <w:t xml:space="preserve">La Ley Foral 11/2005, de 9 de noviembre, de Subvenciones, en el apartado 1 de su artículo 25, dispone que </w:t>
      </w:r>
      <w:r w:rsidRPr="006D2992">
        <w:rPr>
          <w:rFonts w:ascii="Arial" w:hAnsi="Arial" w:cs="Arial"/>
          <w:i/>
          <w:sz w:val="24"/>
          <w:szCs w:val="24"/>
        </w:rPr>
        <w:t xml:space="preserve">“los actos administrativos en que se instrumenten las subvenciones que se concedan conforme a lo dispuesto en las letras a) y c) del artículo 17.2 </w:t>
      </w:r>
      <w:hyperlink r:id="rId5" w:history="1"/>
      <w:r w:rsidRPr="006D2992">
        <w:rPr>
          <w:rFonts w:ascii="Arial" w:hAnsi="Arial" w:cs="Arial"/>
          <w:i/>
          <w:sz w:val="24"/>
          <w:szCs w:val="24"/>
        </w:rPr>
        <w:t>establecerán las bases reguladoras de las mismas, de conformidad con las previsiones contenidas en esta Ley Foral, salvo en lo que se refiere al principio de concurrencia</w:t>
      </w:r>
      <w:r w:rsidRPr="006D2992">
        <w:rPr>
          <w:rFonts w:ascii="Arial" w:hAnsi="Arial" w:cs="Arial"/>
          <w:sz w:val="24"/>
          <w:szCs w:val="24"/>
        </w:rPr>
        <w:t>.”</w:t>
      </w:r>
    </w:p>
    <w:p w:rsidR="000D45C2" w:rsidRPr="006D2992" w:rsidRDefault="000D45C2" w:rsidP="006D2992">
      <w:pPr>
        <w:spacing w:line="360" w:lineRule="auto"/>
        <w:ind w:right="112" w:firstLine="241"/>
        <w:jc w:val="both"/>
        <w:rPr>
          <w:rFonts w:ascii="Arial" w:hAnsi="Arial" w:cs="Arial"/>
          <w:sz w:val="24"/>
          <w:szCs w:val="24"/>
        </w:rPr>
      </w:pPr>
    </w:p>
    <w:p w:rsidR="000D45C2" w:rsidRPr="006D2992" w:rsidRDefault="000D45C2" w:rsidP="006D2992">
      <w:pPr>
        <w:spacing w:line="360" w:lineRule="auto"/>
        <w:ind w:right="112" w:firstLine="241"/>
        <w:jc w:val="both"/>
        <w:rPr>
          <w:rFonts w:ascii="Arial" w:hAnsi="Arial" w:cs="Arial"/>
          <w:i/>
          <w:sz w:val="24"/>
          <w:szCs w:val="24"/>
        </w:rPr>
      </w:pPr>
      <w:r w:rsidRPr="006D2992">
        <w:rPr>
          <w:rFonts w:ascii="Arial" w:hAnsi="Arial" w:cs="Arial"/>
          <w:sz w:val="24"/>
          <w:szCs w:val="24"/>
        </w:rPr>
        <w:t xml:space="preserve">El apartado 3 del mismo artículo señala que </w:t>
      </w:r>
      <w:r w:rsidRPr="006D2992">
        <w:rPr>
          <w:rFonts w:ascii="Arial" w:hAnsi="Arial" w:cs="Arial"/>
          <w:i/>
          <w:sz w:val="24"/>
          <w:szCs w:val="24"/>
        </w:rPr>
        <w:t>“en el supuesto de que las subvenciones se instrumenten en convenios, el órgano competente para su aprobación será el competente para la concesión de dichas subvenciones.”</w:t>
      </w:r>
    </w:p>
    <w:p w:rsidR="000D45C2" w:rsidRPr="006D2992" w:rsidRDefault="000D45C2" w:rsidP="006D2992">
      <w:pPr>
        <w:spacing w:line="360" w:lineRule="auto"/>
        <w:ind w:right="112" w:firstLine="241"/>
        <w:jc w:val="both"/>
        <w:rPr>
          <w:rFonts w:ascii="Arial" w:hAnsi="Arial" w:cs="Arial"/>
          <w:sz w:val="24"/>
          <w:szCs w:val="24"/>
        </w:rPr>
      </w:pPr>
    </w:p>
    <w:p w:rsidR="004973CF" w:rsidRPr="006D2992" w:rsidRDefault="004973CF" w:rsidP="006D2992">
      <w:pPr>
        <w:pStyle w:val="Textoindependiente"/>
        <w:spacing w:before="10" w:line="360" w:lineRule="auto"/>
        <w:rPr>
          <w:rFonts w:ascii="Arial" w:hAnsi="Arial" w:cs="Arial"/>
        </w:rPr>
      </w:pPr>
    </w:p>
    <w:p w:rsidR="004973CF" w:rsidRPr="006D2992" w:rsidRDefault="003A3A26" w:rsidP="006D2992">
      <w:pPr>
        <w:spacing w:line="360" w:lineRule="auto"/>
        <w:ind w:left="106" w:right="110" w:firstLine="705"/>
        <w:jc w:val="both"/>
        <w:rPr>
          <w:rFonts w:ascii="Arial" w:hAnsi="Arial" w:cs="Arial"/>
          <w:sz w:val="24"/>
          <w:szCs w:val="24"/>
        </w:rPr>
      </w:pPr>
      <w:r w:rsidRPr="006D2992">
        <w:rPr>
          <w:rFonts w:ascii="Arial" w:hAnsi="Arial" w:cs="Arial"/>
          <w:sz w:val="24"/>
          <w:szCs w:val="24"/>
        </w:rPr>
        <w:t xml:space="preserve">En virtud de lo expuesto, las partes acuerdan un Convenio con arreglo a las siguientes </w:t>
      </w:r>
      <w:r w:rsidRPr="006D2992">
        <w:rPr>
          <w:rFonts w:ascii="Arial" w:hAnsi="Arial" w:cs="Arial"/>
          <w:spacing w:val="-2"/>
          <w:sz w:val="24"/>
          <w:szCs w:val="24"/>
        </w:rPr>
        <w:t>cláusulas:</w:t>
      </w:r>
    </w:p>
    <w:p w:rsidR="004973CF" w:rsidRPr="006D2992" w:rsidRDefault="004973CF" w:rsidP="006D2992">
      <w:pPr>
        <w:spacing w:line="360" w:lineRule="auto"/>
        <w:jc w:val="both"/>
        <w:rPr>
          <w:rFonts w:ascii="Arial" w:hAnsi="Arial" w:cs="Arial"/>
          <w:sz w:val="24"/>
          <w:szCs w:val="24"/>
        </w:rPr>
        <w:sectPr w:rsidR="004973CF" w:rsidRPr="006D2992">
          <w:type w:val="continuous"/>
          <w:pgSz w:w="11920" w:h="16840"/>
          <w:pgMar w:top="1340" w:right="480" w:bottom="280" w:left="1460" w:header="720" w:footer="720" w:gutter="0"/>
          <w:cols w:space="720"/>
        </w:sectPr>
      </w:pPr>
    </w:p>
    <w:p w:rsidR="004973CF" w:rsidRPr="006D2992" w:rsidRDefault="003A3A26" w:rsidP="006D2992">
      <w:pPr>
        <w:spacing w:before="77" w:line="360" w:lineRule="auto"/>
        <w:ind w:left="4207" w:right="4146"/>
        <w:jc w:val="center"/>
        <w:rPr>
          <w:rFonts w:ascii="Arial" w:hAnsi="Arial" w:cs="Arial"/>
          <w:b/>
          <w:sz w:val="24"/>
          <w:szCs w:val="24"/>
        </w:rPr>
      </w:pPr>
      <w:r w:rsidRPr="006D2992">
        <w:rPr>
          <w:rFonts w:ascii="Arial" w:hAnsi="Arial" w:cs="Arial"/>
          <w:b/>
          <w:spacing w:val="-2"/>
          <w:sz w:val="24"/>
          <w:szCs w:val="24"/>
        </w:rPr>
        <w:lastRenderedPageBreak/>
        <w:t>CLÁUSULAS</w:t>
      </w:r>
    </w:p>
    <w:p w:rsidR="004973CF" w:rsidRPr="006D2992" w:rsidRDefault="004973CF" w:rsidP="006D2992">
      <w:pPr>
        <w:pStyle w:val="Textoindependiente"/>
        <w:spacing w:before="10" w:line="360" w:lineRule="auto"/>
        <w:rPr>
          <w:rFonts w:ascii="Arial" w:hAnsi="Arial" w:cs="Arial"/>
          <w:b/>
        </w:rPr>
      </w:pPr>
    </w:p>
    <w:p w:rsidR="000D45C2" w:rsidRPr="006D2992" w:rsidRDefault="000D45C2" w:rsidP="006D2992">
      <w:pPr>
        <w:spacing w:line="360" w:lineRule="auto"/>
        <w:ind w:left="106" w:right="118" w:firstLine="320"/>
        <w:jc w:val="both"/>
        <w:rPr>
          <w:rFonts w:ascii="Arial" w:hAnsi="Arial" w:cs="Arial"/>
          <w:b/>
          <w:bCs/>
          <w:sz w:val="24"/>
          <w:szCs w:val="24"/>
        </w:rPr>
      </w:pPr>
      <w:r w:rsidRPr="006D2992">
        <w:rPr>
          <w:rFonts w:ascii="Arial" w:hAnsi="Arial" w:cs="Arial"/>
          <w:b/>
          <w:bCs/>
          <w:sz w:val="24"/>
          <w:szCs w:val="24"/>
        </w:rPr>
        <w:t>1ª. Objeto y finalidad del convenio.</w:t>
      </w:r>
    </w:p>
    <w:p w:rsidR="000D45C2" w:rsidRPr="006D2992" w:rsidRDefault="000D45C2" w:rsidP="006D2992">
      <w:pPr>
        <w:spacing w:line="360" w:lineRule="auto"/>
        <w:ind w:left="106" w:right="118" w:firstLine="320"/>
        <w:jc w:val="both"/>
        <w:rPr>
          <w:rFonts w:ascii="Arial" w:hAnsi="Arial" w:cs="Arial"/>
          <w:sz w:val="24"/>
          <w:szCs w:val="24"/>
        </w:rPr>
      </w:pPr>
    </w:p>
    <w:p w:rsidR="000D45C2" w:rsidRPr="006D2992" w:rsidRDefault="000D45C2" w:rsidP="006D2992">
      <w:pPr>
        <w:pStyle w:val="Prrafodelista"/>
        <w:numPr>
          <w:ilvl w:val="1"/>
          <w:numId w:val="6"/>
        </w:numPr>
        <w:spacing w:line="360" w:lineRule="auto"/>
        <w:ind w:left="426" w:right="118" w:firstLine="141"/>
        <w:rPr>
          <w:rFonts w:ascii="Arial" w:hAnsi="Arial" w:cs="Arial"/>
          <w:sz w:val="24"/>
          <w:szCs w:val="24"/>
        </w:rPr>
      </w:pPr>
      <w:r w:rsidRPr="006D2992">
        <w:rPr>
          <w:rFonts w:ascii="Arial" w:hAnsi="Arial" w:cs="Arial"/>
          <w:sz w:val="24"/>
          <w:szCs w:val="24"/>
        </w:rPr>
        <w:t xml:space="preserve">El objeto del presente convenio es contribuir económicamente a la financiación del ARBOLA FEST 2023, que se celebra en Pamplona entre el 25 y el 30 de abril de 2023, cuyo programa se adjunta como anexo a este convenio. </w:t>
      </w:r>
    </w:p>
    <w:p w:rsidR="000D45C2" w:rsidRPr="006D2992" w:rsidRDefault="000D45C2" w:rsidP="006D2992">
      <w:pPr>
        <w:pStyle w:val="Prrafodelista"/>
        <w:spacing w:line="360" w:lineRule="auto"/>
        <w:ind w:left="1231" w:right="118" w:firstLine="320"/>
        <w:rPr>
          <w:rFonts w:ascii="Arial" w:hAnsi="Arial" w:cs="Arial"/>
          <w:sz w:val="24"/>
          <w:szCs w:val="24"/>
        </w:rPr>
      </w:pPr>
    </w:p>
    <w:p w:rsidR="000D45C2" w:rsidRPr="006D2992" w:rsidRDefault="000D45C2" w:rsidP="006D2992">
      <w:pPr>
        <w:pStyle w:val="Prrafodelista"/>
        <w:numPr>
          <w:ilvl w:val="1"/>
          <w:numId w:val="6"/>
        </w:numPr>
        <w:spacing w:line="360" w:lineRule="auto"/>
        <w:ind w:left="567" w:right="118" w:firstLine="0"/>
        <w:rPr>
          <w:rFonts w:ascii="Arial" w:hAnsi="Arial" w:cs="Arial"/>
          <w:sz w:val="24"/>
          <w:szCs w:val="24"/>
        </w:rPr>
      </w:pPr>
      <w:r w:rsidRPr="006D2992">
        <w:rPr>
          <w:rFonts w:ascii="Arial" w:hAnsi="Arial" w:cs="Arial"/>
          <w:sz w:val="24"/>
          <w:szCs w:val="24"/>
        </w:rPr>
        <w:t>La finalidad de utilidad pública del presente convenio es fomentar la investigación, la producción de obra artística, la labor creativa y la difusión, proyección y consolidación de las personas artistas nacidas o residentes en Navarra.</w:t>
      </w:r>
    </w:p>
    <w:p w:rsidR="000D45C2" w:rsidRPr="006D2992" w:rsidRDefault="000D45C2" w:rsidP="006D2992">
      <w:pPr>
        <w:pStyle w:val="Prrafodelista"/>
        <w:spacing w:line="360" w:lineRule="auto"/>
        <w:ind w:firstLine="320"/>
        <w:rPr>
          <w:rFonts w:ascii="Arial" w:hAnsi="Arial" w:cs="Arial"/>
          <w:sz w:val="24"/>
          <w:szCs w:val="24"/>
        </w:rPr>
      </w:pPr>
    </w:p>
    <w:p w:rsidR="000D45C2" w:rsidRPr="006D2992" w:rsidRDefault="000D45C2" w:rsidP="006D2992">
      <w:pPr>
        <w:pStyle w:val="Prrafodelista"/>
        <w:spacing w:line="360" w:lineRule="auto"/>
        <w:ind w:left="420" w:right="118"/>
        <w:rPr>
          <w:rFonts w:ascii="Arial" w:hAnsi="Arial" w:cs="Arial"/>
          <w:sz w:val="24"/>
          <w:szCs w:val="24"/>
        </w:rPr>
      </w:pPr>
      <w:r w:rsidRPr="006D2992">
        <w:rPr>
          <w:rFonts w:ascii="Arial" w:hAnsi="Arial" w:cs="Arial"/>
          <w:b/>
          <w:bCs/>
          <w:sz w:val="24"/>
          <w:szCs w:val="24"/>
        </w:rPr>
        <w:t>2ª. Importe y financiación.</w:t>
      </w:r>
    </w:p>
    <w:p w:rsidR="000D45C2" w:rsidRPr="006D2992" w:rsidRDefault="000D45C2" w:rsidP="006D2992">
      <w:pPr>
        <w:pStyle w:val="Prrafodelista"/>
        <w:spacing w:line="360" w:lineRule="auto"/>
        <w:ind w:left="420" w:right="118"/>
        <w:rPr>
          <w:rFonts w:ascii="Arial" w:hAnsi="Arial" w:cs="Arial"/>
          <w:sz w:val="24"/>
          <w:szCs w:val="24"/>
        </w:rPr>
      </w:pPr>
    </w:p>
    <w:p w:rsidR="000D45C2" w:rsidRPr="006D2992" w:rsidRDefault="000D45C2" w:rsidP="006D2992">
      <w:pPr>
        <w:pStyle w:val="Prrafodelista"/>
        <w:spacing w:line="360" w:lineRule="auto"/>
        <w:ind w:left="420" w:right="118"/>
        <w:rPr>
          <w:rFonts w:ascii="Arial" w:hAnsi="Arial" w:cs="Arial"/>
          <w:sz w:val="24"/>
          <w:szCs w:val="24"/>
        </w:rPr>
      </w:pPr>
      <w:r w:rsidRPr="006D2992">
        <w:rPr>
          <w:rFonts w:ascii="Arial" w:hAnsi="Arial" w:cs="Arial"/>
          <w:sz w:val="24"/>
          <w:szCs w:val="24"/>
        </w:rPr>
        <w:t xml:space="preserve">2.1. La </w:t>
      </w:r>
      <w:bookmarkStart w:id="0" w:name="_Hlk50461403"/>
      <w:r w:rsidRPr="006D2992">
        <w:rPr>
          <w:rFonts w:ascii="Arial" w:hAnsi="Arial" w:cs="Arial"/>
          <w:sz w:val="24"/>
          <w:szCs w:val="24"/>
        </w:rPr>
        <w:t>Dirección General de Cultura-Institución Príncipe de Viana</w:t>
      </w:r>
      <w:bookmarkEnd w:id="0"/>
      <w:r w:rsidRPr="006D2992">
        <w:rPr>
          <w:rFonts w:ascii="Arial" w:hAnsi="Arial" w:cs="Arial"/>
          <w:sz w:val="24"/>
          <w:szCs w:val="24"/>
        </w:rPr>
        <w:t xml:space="preserve"> se compromete a abonar a la </w:t>
      </w:r>
      <w:r w:rsidR="000757DC" w:rsidRPr="006D2992">
        <w:rPr>
          <w:rFonts w:ascii="Arial" w:hAnsi="Arial" w:cs="Arial"/>
          <w:sz w:val="24"/>
          <w:szCs w:val="24"/>
        </w:rPr>
        <w:t>A</w:t>
      </w:r>
      <w:r w:rsidRPr="006D2992">
        <w:rPr>
          <w:rFonts w:ascii="Arial" w:hAnsi="Arial" w:cs="Arial"/>
          <w:sz w:val="24"/>
          <w:szCs w:val="24"/>
        </w:rPr>
        <w:t xml:space="preserve">sociación </w:t>
      </w:r>
      <w:proofErr w:type="spellStart"/>
      <w:r w:rsidRPr="006D2992">
        <w:rPr>
          <w:rFonts w:ascii="Arial" w:hAnsi="Arial" w:cs="Arial"/>
          <w:sz w:val="24"/>
          <w:szCs w:val="24"/>
        </w:rPr>
        <w:t>Labea</w:t>
      </w:r>
      <w:proofErr w:type="spellEnd"/>
      <w:r w:rsidRPr="006D2992">
        <w:rPr>
          <w:rFonts w:ascii="Arial" w:hAnsi="Arial" w:cs="Arial"/>
          <w:sz w:val="24"/>
          <w:szCs w:val="24"/>
        </w:rPr>
        <w:t xml:space="preserve"> hasta un máximo de 10.000 euros en concepto de subvención, que se imputarán a la partida A20003 A2300 4816 333106 (E) Convenio con Asociación </w:t>
      </w:r>
      <w:proofErr w:type="spellStart"/>
      <w:r w:rsidRPr="006D2992">
        <w:rPr>
          <w:rFonts w:ascii="Arial" w:hAnsi="Arial" w:cs="Arial"/>
          <w:sz w:val="24"/>
          <w:szCs w:val="24"/>
        </w:rPr>
        <w:t>Labea</w:t>
      </w:r>
      <w:proofErr w:type="spellEnd"/>
      <w:r w:rsidRPr="006D2992">
        <w:rPr>
          <w:rFonts w:ascii="Arial" w:hAnsi="Arial" w:cs="Arial"/>
          <w:sz w:val="24"/>
          <w:szCs w:val="24"/>
        </w:rPr>
        <w:t xml:space="preserve"> para desarrollar proyectos de Arte Ciencia y Naturaleza, de los presupuestos generales de Navarra para 2023. </w:t>
      </w:r>
    </w:p>
    <w:p w:rsidR="000D45C2" w:rsidRPr="006D2992" w:rsidRDefault="000D45C2" w:rsidP="006D2992">
      <w:pPr>
        <w:pStyle w:val="Prrafodelista"/>
        <w:spacing w:line="360" w:lineRule="auto"/>
        <w:ind w:left="420" w:right="118"/>
        <w:rPr>
          <w:rFonts w:ascii="Arial" w:hAnsi="Arial" w:cs="Arial"/>
          <w:sz w:val="24"/>
          <w:szCs w:val="24"/>
        </w:rPr>
      </w:pPr>
    </w:p>
    <w:p w:rsidR="000D45C2" w:rsidRPr="006D2992" w:rsidRDefault="000D45C2" w:rsidP="006D2992">
      <w:pPr>
        <w:pStyle w:val="Prrafodelista"/>
        <w:spacing w:line="360" w:lineRule="auto"/>
        <w:ind w:left="420" w:right="118"/>
        <w:rPr>
          <w:rFonts w:ascii="Arial" w:hAnsi="Arial" w:cs="Arial"/>
          <w:sz w:val="24"/>
          <w:szCs w:val="24"/>
        </w:rPr>
      </w:pPr>
      <w:r w:rsidRPr="006D2992">
        <w:rPr>
          <w:rFonts w:ascii="Arial" w:hAnsi="Arial" w:cs="Arial"/>
          <w:sz w:val="24"/>
          <w:szCs w:val="24"/>
        </w:rPr>
        <w:t xml:space="preserve">2.2. Con ese máximo de </w:t>
      </w:r>
      <w:r w:rsidR="00586FA2" w:rsidRPr="006D2992">
        <w:rPr>
          <w:rFonts w:ascii="Arial" w:hAnsi="Arial" w:cs="Arial"/>
          <w:sz w:val="24"/>
          <w:szCs w:val="24"/>
        </w:rPr>
        <w:t>1</w:t>
      </w:r>
      <w:r w:rsidRPr="006D2992">
        <w:rPr>
          <w:rFonts w:ascii="Arial" w:hAnsi="Arial" w:cs="Arial"/>
          <w:sz w:val="24"/>
          <w:szCs w:val="24"/>
        </w:rPr>
        <w:t xml:space="preserve">0.000 euros, </w:t>
      </w:r>
      <w:r w:rsidR="00C9004A" w:rsidRPr="00C9004A">
        <w:rPr>
          <w:rFonts w:ascii="Arial" w:hAnsi="Arial" w:cs="Arial"/>
          <w:sz w:val="24"/>
          <w:szCs w:val="24"/>
        </w:rPr>
        <w:t xml:space="preserve">el importe de la subvención ascenderá al 100% del total de gasto realizado en ejecución </w:t>
      </w:r>
      <w:r w:rsidR="00C9004A">
        <w:rPr>
          <w:rFonts w:ascii="Arial" w:hAnsi="Arial" w:cs="Arial"/>
          <w:sz w:val="24"/>
          <w:szCs w:val="24"/>
        </w:rPr>
        <w:t>de</w:t>
      </w:r>
      <w:r w:rsidR="00586FA2" w:rsidRPr="006D2992">
        <w:rPr>
          <w:rFonts w:ascii="Arial" w:hAnsi="Arial" w:cs="Arial"/>
          <w:sz w:val="24"/>
          <w:szCs w:val="24"/>
        </w:rPr>
        <w:t xml:space="preserve">l </w:t>
      </w:r>
      <w:r w:rsidRPr="006D2992">
        <w:rPr>
          <w:rFonts w:ascii="Arial" w:hAnsi="Arial" w:cs="Arial"/>
          <w:sz w:val="24"/>
          <w:szCs w:val="24"/>
        </w:rPr>
        <w:t xml:space="preserve">presupuesto aceptado por la Dirección General de Cultura-Institución Príncipe de Viana, que figura en </w:t>
      </w:r>
      <w:r w:rsidR="00586FA2" w:rsidRPr="006D2992">
        <w:rPr>
          <w:rFonts w:ascii="Arial" w:hAnsi="Arial" w:cs="Arial"/>
          <w:sz w:val="24"/>
          <w:szCs w:val="24"/>
        </w:rPr>
        <w:t xml:space="preserve">Programa que </w:t>
      </w:r>
      <w:r w:rsidR="000757DC" w:rsidRPr="006D2992">
        <w:rPr>
          <w:rFonts w:ascii="Arial" w:hAnsi="Arial" w:cs="Arial"/>
          <w:sz w:val="24"/>
          <w:szCs w:val="24"/>
        </w:rPr>
        <w:t>se incluye</w:t>
      </w:r>
      <w:r w:rsidRPr="006D2992">
        <w:rPr>
          <w:rFonts w:ascii="Arial" w:hAnsi="Arial" w:cs="Arial"/>
          <w:sz w:val="24"/>
          <w:szCs w:val="24"/>
        </w:rPr>
        <w:t xml:space="preserve"> </w:t>
      </w:r>
      <w:r w:rsidR="00586FA2" w:rsidRPr="006D2992">
        <w:rPr>
          <w:rFonts w:ascii="Arial" w:hAnsi="Arial" w:cs="Arial"/>
          <w:sz w:val="24"/>
          <w:szCs w:val="24"/>
        </w:rPr>
        <w:t xml:space="preserve">como anexo </w:t>
      </w:r>
      <w:r w:rsidRPr="006D2992">
        <w:rPr>
          <w:rFonts w:ascii="Arial" w:hAnsi="Arial" w:cs="Arial"/>
          <w:sz w:val="24"/>
          <w:szCs w:val="24"/>
        </w:rPr>
        <w:t xml:space="preserve">al final del convenio.  </w:t>
      </w:r>
    </w:p>
    <w:p w:rsidR="000D45C2" w:rsidRPr="006D2992" w:rsidRDefault="000D45C2" w:rsidP="006D2992">
      <w:pPr>
        <w:pStyle w:val="Prrafodelista"/>
        <w:spacing w:line="360" w:lineRule="auto"/>
        <w:ind w:left="420" w:right="118"/>
        <w:rPr>
          <w:rFonts w:ascii="Arial" w:hAnsi="Arial" w:cs="Arial"/>
          <w:sz w:val="24"/>
          <w:szCs w:val="24"/>
        </w:rPr>
      </w:pPr>
    </w:p>
    <w:p w:rsidR="00586FA2" w:rsidRPr="006D2992" w:rsidRDefault="00586FA2" w:rsidP="006D2992">
      <w:pPr>
        <w:spacing w:line="360" w:lineRule="auto"/>
        <w:ind w:left="106" w:right="118" w:firstLine="705"/>
        <w:jc w:val="both"/>
        <w:rPr>
          <w:rFonts w:ascii="Arial" w:hAnsi="Arial" w:cs="Arial"/>
          <w:b/>
          <w:bCs/>
          <w:sz w:val="24"/>
          <w:szCs w:val="24"/>
        </w:rPr>
      </w:pPr>
      <w:r w:rsidRPr="006D2992">
        <w:rPr>
          <w:rFonts w:ascii="Arial" w:hAnsi="Arial" w:cs="Arial"/>
          <w:b/>
          <w:bCs/>
          <w:sz w:val="24"/>
          <w:szCs w:val="24"/>
        </w:rPr>
        <w:t>3ª Gastos subvencionables.</w:t>
      </w:r>
    </w:p>
    <w:p w:rsidR="00586FA2" w:rsidRPr="006D2992" w:rsidRDefault="00586FA2" w:rsidP="006D2992">
      <w:pPr>
        <w:spacing w:line="360" w:lineRule="auto"/>
        <w:ind w:left="106" w:right="118" w:firstLine="705"/>
        <w:jc w:val="both"/>
        <w:rPr>
          <w:rFonts w:ascii="Arial" w:hAnsi="Arial" w:cs="Arial"/>
          <w:b/>
          <w:sz w:val="24"/>
          <w:szCs w:val="24"/>
        </w:rPr>
      </w:pPr>
    </w:p>
    <w:p w:rsidR="00586FA2" w:rsidRPr="006D2992" w:rsidRDefault="00586FA2"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 xml:space="preserve">3.1. Se consideran gastos subvencionables, exclusivamente, aquellos que, siendo objeto del presente convenio, resulten estrictamente necesarios y se realicen desde el 1 de enero al 15 </w:t>
      </w:r>
      <w:r w:rsidR="00D45654" w:rsidRPr="006D2992">
        <w:rPr>
          <w:rFonts w:ascii="Arial" w:hAnsi="Arial" w:cs="Arial"/>
          <w:sz w:val="24"/>
          <w:szCs w:val="24"/>
        </w:rPr>
        <w:t>noviembre</w:t>
      </w:r>
      <w:r w:rsidRPr="006D2992">
        <w:rPr>
          <w:rFonts w:ascii="Arial" w:hAnsi="Arial" w:cs="Arial"/>
          <w:sz w:val="24"/>
          <w:szCs w:val="24"/>
        </w:rPr>
        <w:t xml:space="preserve"> de 202</w:t>
      </w:r>
      <w:r w:rsidR="00D45654" w:rsidRPr="006D2992">
        <w:rPr>
          <w:rFonts w:ascii="Arial" w:hAnsi="Arial" w:cs="Arial"/>
          <w:sz w:val="24"/>
          <w:szCs w:val="24"/>
        </w:rPr>
        <w:t>3</w:t>
      </w:r>
      <w:r w:rsidRPr="006D2992">
        <w:rPr>
          <w:rFonts w:ascii="Arial" w:hAnsi="Arial" w:cs="Arial"/>
          <w:sz w:val="24"/>
          <w:szCs w:val="24"/>
        </w:rPr>
        <w:t>. Se considera gasto realizado el que ha sido efectivamente pagado.</w:t>
      </w:r>
    </w:p>
    <w:p w:rsidR="00586FA2" w:rsidRPr="006D2992" w:rsidRDefault="00586FA2" w:rsidP="006D2992">
      <w:pPr>
        <w:spacing w:line="360" w:lineRule="auto"/>
        <w:ind w:left="106" w:right="118" w:firstLine="705"/>
        <w:jc w:val="both"/>
        <w:rPr>
          <w:rFonts w:ascii="Arial" w:hAnsi="Arial" w:cs="Arial"/>
          <w:sz w:val="24"/>
          <w:szCs w:val="24"/>
        </w:rPr>
      </w:pPr>
    </w:p>
    <w:p w:rsidR="00586FA2" w:rsidRPr="006D2992" w:rsidRDefault="00586FA2" w:rsidP="006D2992">
      <w:pPr>
        <w:spacing w:line="360" w:lineRule="auto"/>
        <w:ind w:left="106" w:right="118" w:firstLine="705"/>
        <w:jc w:val="both"/>
        <w:rPr>
          <w:rFonts w:ascii="Arial" w:hAnsi="Arial" w:cs="Arial"/>
          <w:i/>
          <w:iCs/>
          <w:sz w:val="24"/>
          <w:szCs w:val="24"/>
        </w:rPr>
      </w:pPr>
      <w:r w:rsidRPr="006D2992">
        <w:rPr>
          <w:rFonts w:ascii="Arial" w:hAnsi="Arial" w:cs="Arial"/>
          <w:sz w:val="24"/>
          <w:szCs w:val="24"/>
        </w:rPr>
        <w:t xml:space="preserve">3.2. Entre los gastos subvencionables se incluirán </w:t>
      </w:r>
      <w:r w:rsidR="000757DC" w:rsidRPr="006D2992">
        <w:rPr>
          <w:rFonts w:ascii="Arial" w:hAnsi="Arial" w:cs="Arial"/>
          <w:sz w:val="24"/>
          <w:szCs w:val="24"/>
        </w:rPr>
        <w:t>únicamente los relacionados en el presupuesto aceptado</w:t>
      </w:r>
      <w:r w:rsidRPr="006D2992">
        <w:rPr>
          <w:rFonts w:ascii="Arial" w:hAnsi="Arial" w:cs="Arial"/>
          <w:sz w:val="24"/>
          <w:szCs w:val="24"/>
        </w:rPr>
        <w:t>.</w:t>
      </w:r>
    </w:p>
    <w:p w:rsidR="00586FA2" w:rsidRPr="006D2992" w:rsidRDefault="00586FA2"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 xml:space="preserve"> </w:t>
      </w:r>
    </w:p>
    <w:p w:rsidR="00586FA2" w:rsidRPr="006D2992" w:rsidRDefault="00586FA2" w:rsidP="006D2992">
      <w:pPr>
        <w:pStyle w:val="Prrafodelista"/>
        <w:numPr>
          <w:ilvl w:val="1"/>
          <w:numId w:val="3"/>
        </w:numPr>
        <w:spacing w:line="360" w:lineRule="auto"/>
        <w:ind w:left="142" w:right="118" w:firstLine="709"/>
        <w:rPr>
          <w:rFonts w:ascii="Arial" w:hAnsi="Arial" w:cs="Arial"/>
          <w:sz w:val="24"/>
          <w:szCs w:val="24"/>
        </w:rPr>
      </w:pPr>
      <w:r w:rsidRPr="006D2992">
        <w:rPr>
          <w:rFonts w:ascii="Arial" w:hAnsi="Arial" w:cs="Arial"/>
          <w:sz w:val="24"/>
          <w:szCs w:val="24"/>
        </w:rPr>
        <w:t xml:space="preserve">Quedan excluidos los gastos que no sean razonablemente necesarios para el </w:t>
      </w:r>
      <w:r w:rsidRPr="006D2992">
        <w:rPr>
          <w:rFonts w:ascii="Arial" w:hAnsi="Arial" w:cs="Arial"/>
          <w:sz w:val="24"/>
          <w:szCs w:val="24"/>
        </w:rPr>
        <w:lastRenderedPageBreak/>
        <w:t xml:space="preserve">objeto de la subvención, o cuyo importe no quede determinado de forma fiable. </w:t>
      </w:r>
    </w:p>
    <w:p w:rsidR="000757DC" w:rsidRPr="006D2992" w:rsidRDefault="000757DC" w:rsidP="006D2992">
      <w:pPr>
        <w:pStyle w:val="Prrafodelista"/>
        <w:spacing w:line="360" w:lineRule="auto"/>
        <w:ind w:left="1531" w:right="118"/>
        <w:rPr>
          <w:rFonts w:ascii="Arial" w:hAnsi="Arial" w:cs="Arial"/>
          <w:sz w:val="24"/>
          <w:szCs w:val="24"/>
        </w:rPr>
      </w:pPr>
    </w:p>
    <w:p w:rsidR="000757DC" w:rsidRPr="006D2992" w:rsidRDefault="000757DC" w:rsidP="006D2992">
      <w:pPr>
        <w:spacing w:before="1" w:line="360" w:lineRule="auto"/>
        <w:ind w:left="-284" w:right="-352" w:firstLine="850"/>
        <w:jc w:val="both"/>
        <w:rPr>
          <w:rFonts w:ascii="Arial" w:hAnsi="Arial" w:cs="Arial"/>
          <w:b/>
          <w:bCs/>
          <w:sz w:val="24"/>
          <w:szCs w:val="24"/>
        </w:rPr>
      </w:pPr>
      <w:r w:rsidRPr="006D2992">
        <w:rPr>
          <w:rFonts w:ascii="Arial" w:hAnsi="Arial" w:cs="Arial"/>
          <w:b/>
          <w:bCs/>
          <w:sz w:val="24"/>
          <w:szCs w:val="24"/>
        </w:rPr>
        <w:t xml:space="preserve">4ª. Compromisos y obligaciones de la </w:t>
      </w:r>
      <w:r w:rsidR="006D2992" w:rsidRPr="006D2992">
        <w:rPr>
          <w:rFonts w:ascii="Arial" w:hAnsi="Arial" w:cs="Arial"/>
          <w:b/>
          <w:bCs/>
          <w:sz w:val="24"/>
          <w:szCs w:val="24"/>
        </w:rPr>
        <w:t>Asoci</w:t>
      </w:r>
      <w:r w:rsidRPr="006D2992">
        <w:rPr>
          <w:rFonts w:ascii="Arial" w:hAnsi="Arial" w:cs="Arial"/>
          <w:b/>
          <w:bCs/>
          <w:sz w:val="24"/>
          <w:szCs w:val="24"/>
        </w:rPr>
        <w:t>ación.</w:t>
      </w:r>
    </w:p>
    <w:p w:rsidR="000757DC" w:rsidRPr="006D2992" w:rsidRDefault="000757DC" w:rsidP="006D2992">
      <w:pPr>
        <w:spacing w:before="1" w:line="360" w:lineRule="auto"/>
        <w:ind w:left="-284" w:right="-352" w:firstLine="850"/>
        <w:jc w:val="both"/>
        <w:rPr>
          <w:rFonts w:ascii="Arial" w:hAnsi="Arial" w:cs="Arial"/>
          <w:sz w:val="24"/>
          <w:szCs w:val="24"/>
        </w:rPr>
      </w:pP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4.1. La asociación LABEA se compromete a cumplir las siguientes obligaciones:</w:t>
      </w:r>
    </w:p>
    <w:p w:rsidR="00F940FD" w:rsidRPr="006D2992" w:rsidRDefault="00F940FD" w:rsidP="006D2992">
      <w:pPr>
        <w:spacing w:before="1" w:line="360" w:lineRule="auto"/>
        <w:ind w:left="142" w:right="57" w:firstLine="1134"/>
        <w:jc w:val="both"/>
        <w:rPr>
          <w:rFonts w:ascii="Arial" w:hAnsi="Arial" w:cs="Arial"/>
          <w:sz w:val="24"/>
          <w:szCs w:val="24"/>
        </w:rPr>
      </w:pP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 xml:space="preserve">a) Destinar la subvención percibida exclusivamente al cumplimiento del objeto de este convenio. </w:t>
      </w:r>
    </w:p>
    <w:p w:rsidR="00C9004A" w:rsidRPr="00C9004A" w:rsidRDefault="000757DC" w:rsidP="00C9004A">
      <w:pPr>
        <w:spacing w:before="1" w:line="360" w:lineRule="auto"/>
        <w:ind w:left="142" w:right="57" w:firstLine="1134"/>
        <w:jc w:val="both"/>
        <w:rPr>
          <w:rFonts w:ascii="Arial" w:hAnsi="Arial" w:cs="Arial"/>
          <w:sz w:val="24"/>
          <w:szCs w:val="24"/>
        </w:rPr>
      </w:pPr>
      <w:r w:rsidRPr="006D2992">
        <w:rPr>
          <w:rFonts w:ascii="Arial" w:hAnsi="Arial" w:cs="Arial"/>
          <w:sz w:val="24"/>
          <w:szCs w:val="24"/>
        </w:rPr>
        <w:t xml:space="preserve">b) </w:t>
      </w:r>
      <w:r w:rsidR="00C9004A" w:rsidRPr="00C9004A">
        <w:rPr>
          <w:rFonts w:ascii="Arial" w:hAnsi="Arial" w:cs="Arial"/>
          <w:sz w:val="24"/>
          <w:szCs w:val="24"/>
        </w:rPr>
        <w:t>Comunicar al Servicio de Museos del Departamento de Cultura y Deporte cualquier eventualidad en el desarrollo de la actividad que suponga una modificación de la misma, en el momento en que ésta se produzca. Cualquier modificación deberá contar con la conformidad previa del órgano gestor, que se otorgará siempre que dicha modificación no altere la finalidad perseguida con su concesión.</w:t>
      </w: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c) Encontrarse al corriente en el cumplimiento de sus obligaciones tributarias y frente a la Seguridad Social, para lo que presentará ante el órgano gestor los correspondientes certificados expedidos por los órganos competentes.</w:t>
      </w: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d) No encontrarse incursa en ninguna de las circunstancias que le inhabilitan para obtener la condición de beneficiario establecidas en el artículo 13 de la Ley Foral 11/2005, de 9 de noviembre, de Subvenciones. A tal fin, presentarán una declaración en ese sentido.</w:t>
      </w: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e) 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f) Admitir en todo momento la verificación de los datos referentes al proyecto subvencionado por parte del Servicio de Museos.</w:t>
      </w:r>
    </w:p>
    <w:p w:rsidR="00F940FD"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g) Comunicar con la debida antelación a la Dirección General de Cultura-Institución Príncipe de Viana, cualquier acción de comunicación convocada o realizada para dar difusión a la actividad objeto de la subvención. En toda la comunicación y difusión se hará constar la financiación del Gobierno de Navarra, a través de la exhibición del símbolo oficial correspondiente.</w:t>
      </w:r>
      <w:r w:rsidR="00F940FD" w:rsidRPr="006D2992">
        <w:rPr>
          <w:rFonts w:ascii="Arial" w:hAnsi="Arial" w:cs="Arial"/>
          <w:sz w:val="24"/>
          <w:szCs w:val="24"/>
        </w:rPr>
        <w:t xml:space="preserve"> </w:t>
      </w:r>
      <w:r w:rsidR="006D2992">
        <w:rPr>
          <w:rFonts w:ascii="Arial" w:hAnsi="Arial" w:cs="Arial"/>
          <w:sz w:val="24"/>
          <w:szCs w:val="24"/>
        </w:rPr>
        <w:t>Asimismo</w:t>
      </w:r>
      <w:r w:rsidR="00F940FD" w:rsidRPr="006D2992">
        <w:rPr>
          <w:rFonts w:ascii="Arial" w:hAnsi="Arial" w:cs="Arial"/>
          <w:sz w:val="24"/>
          <w:szCs w:val="24"/>
        </w:rPr>
        <w:t>, se tendrá en cuenta en todos los soportes y mensajes el lenguaje incluyente.</w:t>
      </w:r>
    </w:p>
    <w:p w:rsidR="000757DC" w:rsidRPr="006D2992" w:rsidRDefault="000757DC" w:rsidP="006D2992">
      <w:pPr>
        <w:spacing w:before="1" w:line="360" w:lineRule="auto"/>
        <w:ind w:left="142" w:right="57" w:firstLine="1134"/>
        <w:jc w:val="both"/>
        <w:rPr>
          <w:rFonts w:ascii="Arial" w:hAnsi="Arial" w:cs="Arial"/>
          <w:sz w:val="24"/>
          <w:szCs w:val="24"/>
        </w:rPr>
      </w:pPr>
    </w:p>
    <w:p w:rsidR="000757DC" w:rsidRPr="006D2992" w:rsidRDefault="000757DC" w:rsidP="006D2992">
      <w:pPr>
        <w:spacing w:before="1" w:line="360" w:lineRule="auto"/>
        <w:ind w:left="142" w:right="57" w:firstLine="1134"/>
        <w:jc w:val="both"/>
        <w:rPr>
          <w:rFonts w:ascii="Arial" w:hAnsi="Arial" w:cs="Arial"/>
          <w:sz w:val="24"/>
          <w:szCs w:val="24"/>
        </w:rPr>
      </w:pPr>
      <w:r w:rsidRPr="006D2992">
        <w:rPr>
          <w:rFonts w:ascii="Arial" w:hAnsi="Arial" w:cs="Arial"/>
          <w:sz w:val="24"/>
          <w:szCs w:val="24"/>
        </w:rPr>
        <w:t xml:space="preserve">4.2. El incumplimiento por parte de la </w:t>
      </w:r>
      <w:r w:rsidR="006D2992">
        <w:rPr>
          <w:rFonts w:ascii="Arial" w:hAnsi="Arial" w:cs="Arial"/>
          <w:sz w:val="24"/>
          <w:szCs w:val="24"/>
        </w:rPr>
        <w:t>Asoci</w:t>
      </w:r>
      <w:r w:rsidRPr="006D2992">
        <w:rPr>
          <w:rFonts w:ascii="Arial" w:hAnsi="Arial" w:cs="Arial"/>
          <w:sz w:val="24"/>
          <w:szCs w:val="24"/>
        </w:rPr>
        <w:t>ación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rsidR="000757DC" w:rsidRPr="006D2992" w:rsidRDefault="000757DC" w:rsidP="006D2992">
      <w:pPr>
        <w:pStyle w:val="Prrafodelista"/>
        <w:spacing w:line="360" w:lineRule="auto"/>
        <w:ind w:left="142" w:right="57" w:hanging="822"/>
        <w:rPr>
          <w:rFonts w:ascii="Arial" w:hAnsi="Arial" w:cs="Arial"/>
          <w:sz w:val="24"/>
          <w:szCs w:val="24"/>
        </w:rPr>
      </w:pPr>
    </w:p>
    <w:p w:rsidR="00F940FD" w:rsidRPr="006D2992" w:rsidRDefault="00F940FD" w:rsidP="006D2992">
      <w:pPr>
        <w:spacing w:line="360" w:lineRule="auto"/>
        <w:ind w:left="106" w:right="118" w:firstLine="705"/>
        <w:jc w:val="both"/>
        <w:rPr>
          <w:rFonts w:ascii="Arial" w:hAnsi="Arial" w:cs="Arial"/>
          <w:b/>
          <w:bCs/>
          <w:sz w:val="24"/>
          <w:szCs w:val="24"/>
        </w:rPr>
      </w:pPr>
      <w:r w:rsidRPr="006D2992">
        <w:rPr>
          <w:rFonts w:ascii="Arial" w:hAnsi="Arial" w:cs="Arial"/>
          <w:b/>
          <w:bCs/>
          <w:sz w:val="24"/>
          <w:szCs w:val="24"/>
        </w:rPr>
        <w:lastRenderedPageBreak/>
        <w:t>5ª. Forma de pago de la subvención.</w:t>
      </w:r>
    </w:p>
    <w:p w:rsidR="00F940FD" w:rsidRPr="006D2992" w:rsidRDefault="00F940FD" w:rsidP="006D2992">
      <w:pPr>
        <w:spacing w:line="360" w:lineRule="auto"/>
        <w:ind w:left="106" w:right="118" w:firstLine="705"/>
        <w:jc w:val="both"/>
        <w:rPr>
          <w:rFonts w:ascii="Arial" w:hAnsi="Arial" w:cs="Arial"/>
          <w:b/>
          <w:sz w:val="24"/>
          <w:szCs w:val="24"/>
        </w:rPr>
      </w:pPr>
    </w:p>
    <w:p w:rsidR="00F940FD" w:rsidRPr="006D2992" w:rsidRDefault="00F940FD"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5.1. El abono de la subvención se efectuará mediante un pago único anticipado de la totalidad de la subvención, 10.000 euros, tras la suscripción del presente convenio, sin necesidad de acreditar la falta de recursos, conforme a lo dispuesto en el artículo 33.2 de la Ley de Foral 11/2005, de 9 de noviembre, de Subvenciones.</w:t>
      </w:r>
    </w:p>
    <w:p w:rsidR="00F940FD" w:rsidRPr="006D2992" w:rsidRDefault="00F940FD" w:rsidP="006D2992">
      <w:pPr>
        <w:spacing w:line="360" w:lineRule="auto"/>
        <w:ind w:left="106" w:right="118" w:firstLine="705"/>
        <w:jc w:val="both"/>
        <w:rPr>
          <w:rFonts w:ascii="Arial" w:hAnsi="Arial" w:cs="Arial"/>
          <w:sz w:val="24"/>
          <w:szCs w:val="24"/>
        </w:rPr>
      </w:pPr>
    </w:p>
    <w:p w:rsidR="00F940FD" w:rsidRPr="006D2992" w:rsidRDefault="00F940FD"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Con carácter previo a este abono, la Fundación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w:t>
      </w:r>
    </w:p>
    <w:p w:rsidR="00F940FD" w:rsidRPr="006D2992" w:rsidRDefault="00F940FD" w:rsidP="006D2992">
      <w:pPr>
        <w:spacing w:line="360" w:lineRule="auto"/>
        <w:ind w:left="106" w:right="118" w:firstLine="705"/>
        <w:jc w:val="both"/>
        <w:rPr>
          <w:rFonts w:ascii="Arial" w:hAnsi="Arial" w:cs="Arial"/>
          <w:sz w:val="24"/>
          <w:szCs w:val="24"/>
        </w:rPr>
      </w:pPr>
    </w:p>
    <w:p w:rsidR="00F940FD" w:rsidRPr="006D2992" w:rsidRDefault="00F940FD"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 xml:space="preserve"> El modelo de declaración se podrá consultar, cumplimentar y tramitar a través de:</w:t>
      </w:r>
    </w:p>
    <w:p w:rsidR="00F940FD" w:rsidRPr="006D2992" w:rsidRDefault="00231F2F" w:rsidP="006D2992">
      <w:pPr>
        <w:spacing w:line="360" w:lineRule="auto"/>
        <w:ind w:left="106" w:right="118" w:firstLine="705"/>
        <w:jc w:val="both"/>
        <w:rPr>
          <w:rFonts w:ascii="Arial" w:hAnsi="Arial" w:cs="Arial"/>
          <w:sz w:val="24"/>
          <w:szCs w:val="24"/>
        </w:rPr>
      </w:pPr>
      <w:hyperlink r:id="rId6" w:history="1">
        <w:r w:rsidR="00F940FD" w:rsidRPr="006D2992">
          <w:rPr>
            <w:rStyle w:val="Hipervnculo"/>
            <w:rFonts w:ascii="Arial" w:hAnsi="Arial" w:cs="Arial"/>
            <w:sz w:val="24"/>
            <w:szCs w:val="24"/>
          </w:rPr>
          <w:t>http://www.navarra.es/appsext/DescargarFichero/default.aspx?CodigoCompleto=Portal@@@epub/BON/IMPRESOSG/001_Transparencia_C.pdf5</w:t>
        </w:r>
      </w:hyperlink>
      <w:r w:rsidR="00F940FD" w:rsidRPr="006D2992">
        <w:rPr>
          <w:rFonts w:ascii="Arial" w:hAnsi="Arial" w:cs="Arial"/>
          <w:sz w:val="24"/>
          <w:szCs w:val="24"/>
        </w:rPr>
        <w:t>.</w:t>
      </w:r>
    </w:p>
    <w:p w:rsidR="00F940FD" w:rsidRPr="006D2992" w:rsidRDefault="00F940FD" w:rsidP="006D2992">
      <w:pPr>
        <w:spacing w:line="360" w:lineRule="auto"/>
        <w:ind w:left="106" w:right="118" w:firstLine="705"/>
        <w:jc w:val="both"/>
        <w:rPr>
          <w:rFonts w:ascii="Arial" w:hAnsi="Arial" w:cs="Arial"/>
          <w:sz w:val="24"/>
          <w:szCs w:val="24"/>
        </w:rPr>
      </w:pPr>
    </w:p>
    <w:p w:rsidR="000D45C2" w:rsidRPr="006D2992" w:rsidRDefault="000D45C2" w:rsidP="006D2992">
      <w:pPr>
        <w:spacing w:line="360" w:lineRule="auto"/>
        <w:ind w:left="106" w:right="118" w:firstLine="705"/>
        <w:jc w:val="both"/>
        <w:rPr>
          <w:rFonts w:ascii="Arial" w:hAnsi="Arial" w:cs="Arial"/>
          <w:b/>
          <w:sz w:val="24"/>
          <w:szCs w:val="24"/>
        </w:rPr>
      </w:pPr>
    </w:p>
    <w:p w:rsidR="003D2C57" w:rsidRPr="006D2992" w:rsidRDefault="003D2C57" w:rsidP="006D2992">
      <w:pPr>
        <w:spacing w:line="360" w:lineRule="auto"/>
        <w:ind w:left="106" w:right="118" w:firstLine="705"/>
        <w:jc w:val="both"/>
        <w:rPr>
          <w:rFonts w:ascii="Arial" w:hAnsi="Arial" w:cs="Arial"/>
          <w:b/>
          <w:sz w:val="24"/>
          <w:szCs w:val="24"/>
        </w:rPr>
      </w:pPr>
    </w:p>
    <w:p w:rsidR="003D2C57" w:rsidRPr="003D2C57" w:rsidRDefault="003D2C57" w:rsidP="006D2992">
      <w:pPr>
        <w:spacing w:before="1" w:after="80" w:line="360" w:lineRule="auto"/>
        <w:ind w:left="-284" w:right="-352" w:firstLine="1134"/>
        <w:jc w:val="both"/>
        <w:rPr>
          <w:rFonts w:ascii="Arial" w:eastAsia="Times New Roman" w:hAnsi="Arial" w:cs="Arial"/>
          <w:b/>
          <w:bCs/>
          <w:sz w:val="24"/>
          <w:szCs w:val="24"/>
          <w:lang w:eastAsia="es-ES"/>
        </w:rPr>
      </w:pPr>
      <w:r w:rsidRPr="003D2C57">
        <w:rPr>
          <w:rFonts w:ascii="Arial" w:eastAsia="Times New Roman" w:hAnsi="Arial" w:cs="Arial"/>
          <w:b/>
          <w:bCs/>
          <w:sz w:val="24"/>
          <w:szCs w:val="24"/>
          <w:lang w:eastAsia="es-ES"/>
        </w:rPr>
        <w:t>6ª. Forma y plazo de justificación de la subvención.</w:t>
      </w:r>
    </w:p>
    <w:p w:rsidR="003D2C57" w:rsidRPr="003D2C57" w:rsidRDefault="003D2C57" w:rsidP="006D2992">
      <w:pPr>
        <w:spacing w:before="1" w:after="80" w:line="360" w:lineRule="auto"/>
        <w:ind w:left="-284" w:right="-352" w:firstLine="1134"/>
        <w:jc w:val="both"/>
        <w:rPr>
          <w:rFonts w:ascii="Arial" w:eastAsia="Times New Roman" w:hAnsi="Arial" w:cs="Arial"/>
          <w:sz w:val="24"/>
          <w:szCs w:val="24"/>
          <w:lang w:eastAsia="es-ES"/>
        </w:rPr>
      </w:pP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6.1. La justificación del cumplimiento de las condiciones impuestas y de la consecución de los objetivos previstos en el presente convenio revestirá la forma de cuenta justificativa y contendrá la siguiente documentación:</w:t>
      </w: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 xml:space="preserve">1º. Una memoria de actuación, justificativa del cumplimiento de las condiciones impuestas en la concesión de la subvención, con indicación de las actividades realizadas y de los resultados obtenidos. Dentro de la misma se incluirá un capítulo específico de impacto de género, cuyo objetivo será contribuir al conocimiento de la realidad del sector cultural de Navarra en relación con la perspectiva de género. Para este fin, se incluirán una relación desagregada por sexo de las personas </w:t>
      </w:r>
      <w:r w:rsidR="008B423E" w:rsidRPr="006D2992">
        <w:rPr>
          <w:rFonts w:ascii="Arial" w:eastAsia="Times New Roman" w:hAnsi="Arial" w:cs="Arial"/>
          <w:sz w:val="24"/>
          <w:szCs w:val="24"/>
          <w:lang w:eastAsia="es-ES"/>
        </w:rPr>
        <w:t>participantes</w:t>
      </w:r>
      <w:r w:rsidRPr="003D2C57">
        <w:rPr>
          <w:rFonts w:ascii="Arial" w:eastAsia="Times New Roman" w:hAnsi="Arial" w:cs="Arial"/>
          <w:sz w:val="24"/>
          <w:szCs w:val="24"/>
          <w:lang w:eastAsia="es-ES"/>
        </w:rPr>
        <w:t xml:space="preserve"> en el programa </w:t>
      </w:r>
      <w:r w:rsidR="008B423E" w:rsidRPr="006D2992">
        <w:rPr>
          <w:rFonts w:ascii="Arial" w:eastAsia="Times New Roman" w:hAnsi="Arial" w:cs="Arial"/>
          <w:sz w:val="24"/>
          <w:szCs w:val="24"/>
          <w:lang w:eastAsia="es-ES"/>
        </w:rPr>
        <w:t xml:space="preserve">Arbola </w:t>
      </w:r>
      <w:proofErr w:type="spellStart"/>
      <w:r w:rsidR="008B423E" w:rsidRPr="006D2992">
        <w:rPr>
          <w:rFonts w:ascii="Arial" w:eastAsia="Times New Roman" w:hAnsi="Arial" w:cs="Arial"/>
          <w:sz w:val="24"/>
          <w:szCs w:val="24"/>
          <w:lang w:eastAsia="es-ES"/>
        </w:rPr>
        <w:t>Fest</w:t>
      </w:r>
      <w:proofErr w:type="spellEnd"/>
      <w:r w:rsidRPr="003D2C57">
        <w:rPr>
          <w:rFonts w:ascii="Arial" w:eastAsia="Times New Roman" w:hAnsi="Arial" w:cs="Arial"/>
          <w:sz w:val="24"/>
          <w:szCs w:val="24"/>
          <w:lang w:eastAsia="es-ES"/>
        </w:rPr>
        <w:t xml:space="preserve">. Asimismo, la distribución por sexo de las personas que componen el equipo directivo de la entidad y el equipo artístico y de gestión, deberán ser incluidas en la misma. La memoria deberá presentarse firmada por </w:t>
      </w:r>
      <w:r w:rsidR="000D44C0">
        <w:rPr>
          <w:rFonts w:ascii="Arial" w:eastAsia="Times New Roman" w:hAnsi="Arial" w:cs="Arial"/>
          <w:sz w:val="24"/>
          <w:szCs w:val="24"/>
          <w:lang w:eastAsia="es-ES"/>
        </w:rPr>
        <w:t>la</w:t>
      </w:r>
      <w:r w:rsidRPr="003D2C57">
        <w:rPr>
          <w:rFonts w:ascii="Arial" w:eastAsia="Times New Roman" w:hAnsi="Arial" w:cs="Arial"/>
          <w:sz w:val="24"/>
          <w:szCs w:val="24"/>
          <w:lang w:eastAsia="es-ES"/>
        </w:rPr>
        <w:t xml:space="preserve"> representante legal de la entidad beneficiaria.</w:t>
      </w: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p>
    <w:p w:rsidR="003D2C57" w:rsidRPr="003D2C57" w:rsidRDefault="003D2C57" w:rsidP="006D2992">
      <w:pPr>
        <w:spacing w:before="1" w:after="80" w:line="360" w:lineRule="auto"/>
        <w:ind w:right="199" w:firstLine="850"/>
        <w:jc w:val="both"/>
        <w:rPr>
          <w:rFonts w:ascii="Arial" w:eastAsia="Times New Roman" w:hAnsi="Arial" w:cs="Arial"/>
          <w:b/>
          <w:bCs/>
          <w:color w:val="0070C0"/>
          <w:sz w:val="24"/>
          <w:szCs w:val="24"/>
          <w:lang w:eastAsia="es-ES"/>
        </w:rPr>
      </w:pPr>
      <w:r w:rsidRPr="003D2C57">
        <w:rPr>
          <w:rFonts w:ascii="Arial" w:eastAsia="Times New Roman" w:hAnsi="Arial" w:cs="Arial"/>
          <w:sz w:val="24"/>
          <w:szCs w:val="24"/>
          <w:lang w:eastAsia="es-ES"/>
        </w:rPr>
        <w:lastRenderedPageBreak/>
        <w:t xml:space="preserve">2º. Una memoria económica, justificativa del coste de las actividades realizadas, que contendrá: </w:t>
      </w: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a) Relación numerada y detallada de las facturas o documentos de valor probatorio equivalente en el tráfico jurídico mercantil o con eficacia administrativa justificativos de los gastos realizados, así como de los documentos justificativos de los pagos efectivos abonados con motivo de la actividad subvencionada; en la que se incluirán el nombre del proveedor/emisor, CIF, concepto, número y fecha de factura, importe (IVA, IRPF y total), fecha de pago, que será remitida en formato Excel que será facilitado por el órgano gestor.</w:t>
      </w:r>
    </w:p>
    <w:p w:rsidR="003D2C57" w:rsidRPr="003D2C57" w:rsidRDefault="003D2C57" w:rsidP="006D2992">
      <w:pPr>
        <w:spacing w:before="1" w:after="80" w:line="360" w:lineRule="auto"/>
        <w:ind w:right="199" w:firstLine="850"/>
        <w:jc w:val="both"/>
        <w:rPr>
          <w:rFonts w:ascii="Arial" w:eastAsia="Calibri" w:hAnsi="Arial" w:cs="Arial"/>
          <w:sz w:val="24"/>
          <w:szCs w:val="24"/>
        </w:rPr>
      </w:pPr>
      <w:r w:rsidRPr="003D2C57">
        <w:rPr>
          <w:rFonts w:ascii="Arial" w:eastAsia="Times New Roman" w:hAnsi="Arial" w:cs="Arial"/>
          <w:sz w:val="24"/>
          <w:szCs w:val="24"/>
          <w:lang w:eastAsia="es-ES"/>
        </w:rPr>
        <w:t xml:space="preserve">b) Se aportarán asimismo las facturas o documentos de valor probatorio equivalente en el tráfico jurídico mercantil o con eficacia administrativa justificativos de los gastos realizados en el </w:t>
      </w:r>
      <w:r w:rsidRPr="003D2C57">
        <w:rPr>
          <w:rFonts w:ascii="Arial" w:eastAsia="Calibri" w:hAnsi="Arial" w:cs="Arial"/>
          <w:sz w:val="24"/>
          <w:szCs w:val="24"/>
        </w:rPr>
        <w:t xml:space="preserve">período comprendido desde el 1 de enero hasta el </w:t>
      </w:r>
      <w:r w:rsidRPr="006D2992">
        <w:rPr>
          <w:rFonts w:ascii="Arial" w:eastAsia="Calibri" w:hAnsi="Arial" w:cs="Arial"/>
          <w:sz w:val="24"/>
          <w:szCs w:val="24"/>
        </w:rPr>
        <w:t>15</w:t>
      </w:r>
      <w:r w:rsidRPr="003D2C57">
        <w:rPr>
          <w:rFonts w:ascii="Arial" w:eastAsia="Calibri" w:hAnsi="Arial" w:cs="Arial"/>
          <w:sz w:val="24"/>
          <w:szCs w:val="24"/>
        </w:rPr>
        <w:t xml:space="preserve"> de </w:t>
      </w:r>
      <w:r w:rsidR="00D45654" w:rsidRPr="006D2992">
        <w:rPr>
          <w:rFonts w:ascii="Arial" w:eastAsia="Calibri" w:hAnsi="Arial" w:cs="Arial"/>
          <w:sz w:val="24"/>
          <w:szCs w:val="24"/>
        </w:rPr>
        <w:t>noviembre</w:t>
      </w:r>
      <w:r w:rsidRPr="003D2C57">
        <w:rPr>
          <w:rFonts w:ascii="Arial" w:eastAsia="Calibri" w:hAnsi="Arial" w:cs="Arial"/>
          <w:sz w:val="24"/>
          <w:szCs w:val="24"/>
        </w:rPr>
        <w:t xml:space="preserve"> de 202</w:t>
      </w:r>
      <w:r w:rsidRPr="006D2992">
        <w:rPr>
          <w:rFonts w:ascii="Arial" w:eastAsia="Calibri" w:hAnsi="Arial" w:cs="Arial"/>
          <w:sz w:val="24"/>
          <w:szCs w:val="24"/>
        </w:rPr>
        <w:t>3</w:t>
      </w:r>
      <w:r w:rsidRPr="003D2C57">
        <w:rPr>
          <w:rFonts w:ascii="Arial" w:eastAsia="Calibri" w:hAnsi="Arial" w:cs="Arial"/>
          <w:sz w:val="24"/>
          <w:szCs w:val="24"/>
        </w:rPr>
        <w:t>. Las facturas deberán estar emitidas conforme al Decreto Foral 23/2013 de 10 de abril por el que se aprueba el Reglamento por el que se regulan las obligaciones de facturación. Quedan expresamente excluidos los recibos, presupuestos y albaranes. No se aceptarán aquellas facturas en cuyo concepto no se establezca de manera clara y discriminada el objeto del bien, obra o servicio facturado.</w:t>
      </w: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 xml:space="preserve">c) Documentos justificativos de los pagos abonados desde el 1 de enero hasta el </w:t>
      </w:r>
      <w:r w:rsidRPr="006D2992">
        <w:rPr>
          <w:rFonts w:ascii="Arial" w:eastAsia="Times New Roman" w:hAnsi="Arial" w:cs="Arial"/>
          <w:sz w:val="24"/>
          <w:szCs w:val="24"/>
          <w:lang w:eastAsia="es-ES"/>
        </w:rPr>
        <w:t>15</w:t>
      </w:r>
      <w:r w:rsidRPr="003D2C57">
        <w:rPr>
          <w:rFonts w:ascii="Arial" w:eastAsia="Times New Roman" w:hAnsi="Arial" w:cs="Arial"/>
          <w:sz w:val="24"/>
          <w:szCs w:val="24"/>
          <w:lang w:eastAsia="es-ES"/>
        </w:rPr>
        <w:t xml:space="preserve"> de </w:t>
      </w:r>
      <w:r w:rsidR="00D45654" w:rsidRPr="006D2992">
        <w:rPr>
          <w:rFonts w:ascii="Arial" w:eastAsia="Times New Roman" w:hAnsi="Arial" w:cs="Arial"/>
          <w:sz w:val="24"/>
          <w:szCs w:val="24"/>
          <w:lang w:eastAsia="es-ES"/>
        </w:rPr>
        <w:t>noviembre</w:t>
      </w:r>
      <w:r w:rsidRPr="003D2C57">
        <w:rPr>
          <w:rFonts w:ascii="Arial" w:eastAsia="Times New Roman" w:hAnsi="Arial" w:cs="Arial"/>
          <w:sz w:val="24"/>
          <w:szCs w:val="24"/>
          <w:lang w:eastAsia="es-ES"/>
        </w:rPr>
        <w:t xml:space="preserve"> de 202</w:t>
      </w:r>
      <w:r w:rsidRPr="006D2992">
        <w:rPr>
          <w:rFonts w:ascii="Arial" w:eastAsia="Times New Roman" w:hAnsi="Arial" w:cs="Arial"/>
          <w:sz w:val="24"/>
          <w:szCs w:val="24"/>
          <w:lang w:eastAsia="es-ES"/>
        </w:rPr>
        <w:t>3</w:t>
      </w:r>
      <w:r w:rsidRPr="003D2C57">
        <w:rPr>
          <w:rFonts w:ascii="Arial" w:eastAsia="Times New Roman" w:hAnsi="Arial" w:cs="Arial"/>
          <w:sz w:val="24"/>
          <w:szCs w:val="24"/>
          <w:lang w:eastAsia="es-ES"/>
        </w:rPr>
        <w:t>, que permitan acreditar el cumplimiento del objeto de la subvención. Los pagos de gastos superiores a 100 euros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d) Relación numerada de los ingresos recibidos para el desarrollo de la actividad objeto del convenio, aportando la información a través del citado modelo de Justificación Económica en formato Excel.</w:t>
      </w:r>
    </w:p>
    <w:p w:rsid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e) Los elementos impresos y de publicidad o comunicación que se hayan editado.</w:t>
      </w:r>
    </w:p>
    <w:p w:rsidR="000D44C0" w:rsidRPr="003D2C57" w:rsidRDefault="000D44C0" w:rsidP="006D2992">
      <w:pPr>
        <w:spacing w:before="1" w:after="80" w:line="360" w:lineRule="auto"/>
        <w:ind w:right="199" w:firstLine="850"/>
        <w:jc w:val="both"/>
        <w:rPr>
          <w:rFonts w:ascii="Arial" w:eastAsia="Times New Roman" w:hAnsi="Arial" w:cs="Arial"/>
          <w:sz w:val="24"/>
          <w:szCs w:val="24"/>
          <w:lang w:eastAsia="es-ES"/>
        </w:rPr>
      </w:pP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 xml:space="preserve">6.2. La documentación integrante de la cuenta justificativa podrá presentarse, vía registro telemático, hasta el </w:t>
      </w:r>
      <w:r w:rsidRPr="006D2992">
        <w:rPr>
          <w:rFonts w:ascii="Arial" w:eastAsia="Times New Roman" w:hAnsi="Arial" w:cs="Arial"/>
          <w:bCs/>
          <w:sz w:val="24"/>
          <w:szCs w:val="24"/>
          <w:lang w:eastAsia="es-ES"/>
        </w:rPr>
        <w:t>15</w:t>
      </w:r>
      <w:r w:rsidRPr="003D2C57">
        <w:rPr>
          <w:rFonts w:ascii="Arial" w:eastAsia="Times New Roman" w:hAnsi="Arial" w:cs="Arial"/>
          <w:bCs/>
          <w:sz w:val="24"/>
          <w:szCs w:val="24"/>
          <w:lang w:eastAsia="es-ES"/>
        </w:rPr>
        <w:t xml:space="preserve"> de </w:t>
      </w:r>
      <w:r w:rsidR="00D45654" w:rsidRPr="006D2992">
        <w:rPr>
          <w:rFonts w:ascii="Arial" w:eastAsia="Times New Roman" w:hAnsi="Arial" w:cs="Arial"/>
          <w:bCs/>
          <w:sz w:val="24"/>
          <w:szCs w:val="24"/>
          <w:lang w:eastAsia="es-ES"/>
        </w:rPr>
        <w:t>noviembre</w:t>
      </w:r>
      <w:r w:rsidRPr="003D2C57">
        <w:rPr>
          <w:rFonts w:ascii="Arial" w:eastAsia="Times New Roman" w:hAnsi="Arial" w:cs="Arial"/>
          <w:bCs/>
          <w:sz w:val="24"/>
          <w:szCs w:val="24"/>
          <w:lang w:eastAsia="es-ES"/>
        </w:rPr>
        <w:t xml:space="preserve"> de 202</w:t>
      </w:r>
      <w:r w:rsidRPr="006D2992">
        <w:rPr>
          <w:rFonts w:ascii="Arial" w:eastAsia="Times New Roman" w:hAnsi="Arial" w:cs="Arial"/>
          <w:bCs/>
          <w:sz w:val="24"/>
          <w:szCs w:val="24"/>
          <w:lang w:eastAsia="es-ES"/>
        </w:rPr>
        <w:t>3</w:t>
      </w:r>
      <w:r w:rsidRPr="003D2C57">
        <w:rPr>
          <w:rFonts w:ascii="Arial" w:eastAsia="Times New Roman" w:hAnsi="Arial" w:cs="Arial"/>
          <w:sz w:val="24"/>
          <w:szCs w:val="24"/>
          <w:lang w:eastAsia="es-ES"/>
        </w:rPr>
        <w:t>.</w:t>
      </w:r>
    </w:p>
    <w:p w:rsidR="003D2C57" w:rsidRPr="003D2C57" w:rsidRDefault="003D2C57" w:rsidP="006D2992">
      <w:pPr>
        <w:spacing w:before="1" w:after="80" w:line="360" w:lineRule="auto"/>
        <w:ind w:right="199" w:firstLine="850"/>
        <w:jc w:val="both"/>
        <w:rPr>
          <w:rFonts w:ascii="Arial" w:eastAsia="Times New Roman" w:hAnsi="Arial" w:cs="Arial"/>
          <w:sz w:val="24"/>
          <w:szCs w:val="24"/>
          <w:lang w:eastAsia="es-ES"/>
        </w:rPr>
      </w:pPr>
      <w:r w:rsidRPr="003D2C57">
        <w:rPr>
          <w:rFonts w:ascii="Arial" w:eastAsia="Times New Roman" w:hAnsi="Arial" w:cs="Arial"/>
          <w:sz w:val="24"/>
          <w:szCs w:val="24"/>
          <w:lang w:eastAsia="es-ES"/>
        </w:rPr>
        <w:t>6.3. La liquidación final de la ayuda correspondiente se realizará en función de los gastos e ingresos justificados por la entidad y aceptados por la Dirección General de Cultura-Institución Príncipe de Viana.</w:t>
      </w:r>
    </w:p>
    <w:p w:rsidR="003D2C57" w:rsidRPr="003D2C57" w:rsidRDefault="003D2C57" w:rsidP="006D2992">
      <w:pPr>
        <w:spacing w:before="1" w:after="80" w:line="360" w:lineRule="auto"/>
        <w:ind w:right="199" w:firstLine="850"/>
        <w:jc w:val="both"/>
        <w:rPr>
          <w:rFonts w:ascii="Arial" w:eastAsia="Times New Roman" w:hAnsi="Arial" w:cs="Arial"/>
          <w:b/>
          <w:bCs/>
          <w:sz w:val="24"/>
          <w:szCs w:val="24"/>
          <w:lang w:eastAsia="es-ES"/>
        </w:rPr>
      </w:pPr>
      <w:r w:rsidRPr="003D2C57">
        <w:rPr>
          <w:rFonts w:ascii="Arial" w:eastAsia="Times New Roman" w:hAnsi="Arial" w:cs="Arial"/>
          <w:sz w:val="24"/>
          <w:szCs w:val="24"/>
          <w:lang w:eastAsia="es-ES"/>
        </w:rPr>
        <w:t>Si del análisis de la documentación referida, la Dirección General de Cultura-</w:t>
      </w:r>
      <w:r w:rsidRPr="003D2C57">
        <w:rPr>
          <w:rFonts w:ascii="Arial" w:eastAsia="Times New Roman" w:hAnsi="Arial" w:cs="Arial"/>
          <w:sz w:val="24"/>
          <w:szCs w:val="24"/>
          <w:lang w:eastAsia="es-ES"/>
        </w:rPr>
        <w:lastRenderedPageBreak/>
        <w:t>Institución Príncipe de Viana determina que ha habido un exceso de subvención, la entidad procederá al reintegro del citado exceso en los términos y plazos que se determinen.</w:t>
      </w:r>
    </w:p>
    <w:p w:rsidR="003D2C57" w:rsidRPr="006D2992" w:rsidRDefault="003D2C57" w:rsidP="006D2992">
      <w:pPr>
        <w:spacing w:line="360" w:lineRule="auto"/>
        <w:ind w:left="106" w:right="118" w:firstLine="705"/>
        <w:jc w:val="both"/>
        <w:rPr>
          <w:rFonts w:ascii="Arial" w:hAnsi="Arial" w:cs="Arial"/>
          <w:b/>
          <w:sz w:val="24"/>
          <w:szCs w:val="24"/>
        </w:rPr>
      </w:pPr>
    </w:p>
    <w:p w:rsidR="003D2C57" w:rsidRPr="006D2992" w:rsidRDefault="003D2C57" w:rsidP="006D2992">
      <w:pPr>
        <w:spacing w:line="360" w:lineRule="auto"/>
        <w:ind w:left="106" w:right="118" w:firstLine="705"/>
        <w:jc w:val="both"/>
        <w:rPr>
          <w:rFonts w:ascii="Arial" w:hAnsi="Arial" w:cs="Arial"/>
          <w:b/>
          <w:bCs/>
          <w:sz w:val="24"/>
          <w:szCs w:val="24"/>
        </w:rPr>
      </w:pPr>
      <w:r w:rsidRPr="006D2992">
        <w:rPr>
          <w:rFonts w:ascii="Arial" w:hAnsi="Arial" w:cs="Arial"/>
          <w:b/>
          <w:bCs/>
          <w:sz w:val="24"/>
          <w:szCs w:val="24"/>
        </w:rPr>
        <w:t>7ª. Compatibilidad.</w:t>
      </w:r>
    </w:p>
    <w:p w:rsidR="003D2C57" w:rsidRPr="006D2992" w:rsidRDefault="003D2C57" w:rsidP="006D2992">
      <w:pPr>
        <w:spacing w:line="360" w:lineRule="auto"/>
        <w:ind w:left="106" w:right="118" w:firstLine="705"/>
        <w:jc w:val="both"/>
        <w:rPr>
          <w:rFonts w:ascii="Arial" w:hAnsi="Arial" w:cs="Arial"/>
          <w:b/>
          <w:sz w:val="24"/>
          <w:szCs w:val="24"/>
        </w:rPr>
      </w:pPr>
    </w:p>
    <w:p w:rsidR="003D2C57" w:rsidRPr="006D2992" w:rsidRDefault="003D2C57"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 xml:space="preserve">7.1. La presente subvención es compatible con cualquiera otra que la </w:t>
      </w:r>
      <w:r w:rsidR="000D44C0">
        <w:rPr>
          <w:rFonts w:ascii="Arial" w:hAnsi="Arial" w:cs="Arial"/>
          <w:sz w:val="24"/>
          <w:szCs w:val="24"/>
        </w:rPr>
        <w:t>Asoci</w:t>
      </w:r>
      <w:r w:rsidRPr="006D2992">
        <w:rPr>
          <w:rFonts w:ascii="Arial" w:hAnsi="Arial" w:cs="Arial"/>
          <w:sz w:val="24"/>
          <w:szCs w:val="24"/>
        </w:rPr>
        <w:t xml:space="preserve">ación pueda recibir con el mismo objeto, por parte de la Administración de la Comunidad Foral u otras administraciones públicas, de otros entes públicos o privados o de particulares, nacionales o internacionales. </w:t>
      </w:r>
    </w:p>
    <w:p w:rsidR="003D2C57" w:rsidRPr="006D2992" w:rsidRDefault="003D2C57" w:rsidP="006D2992">
      <w:pPr>
        <w:spacing w:line="360" w:lineRule="auto"/>
        <w:ind w:left="106" w:right="118" w:firstLine="705"/>
        <w:jc w:val="both"/>
        <w:rPr>
          <w:rFonts w:ascii="Arial" w:hAnsi="Arial" w:cs="Arial"/>
          <w:sz w:val="24"/>
          <w:szCs w:val="24"/>
        </w:rPr>
      </w:pPr>
    </w:p>
    <w:p w:rsidR="003D2C57" w:rsidRPr="006D2992" w:rsidRDefault="003D2C57"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7.2. Cuando se trate de subvenciones compatibles concedidas para la realización del objeto del presente convenio, el importe de aquéllas no podrá ser en ningún caso de tal cuantía que, aislada o juntamente con otras subvenciones, ayudas, ingresos o recursos propios de la actividad objeto de subvención supere el coste de ésta.</w:t>
      </w:r>
    </w:p>
    <w:p w:rsidR="003D2C57" w:rsidRPr="006D2992" w:rsidRDefault="003D2C57" w:rsidP="006D2992">
      <w:pPr>
        <w:spacing w:line="360" w:lineRule="auto"/>
        <w:ind w:left="106" w:right="118" w:firstLine="705"/>
        <w:jc w:val="both"/>
        <w:rPr>
          <w:rFonts w:ascii="Arial" w:hAnsi="Arial" w:cs="Arial"/>
          <w:sz w:val="24"/>
          <w:szCs w:val="24"/>
        </w:rPr>
      </w:pPr>
    </w:p>
    <w:p w:rsidR="003D2C57" w:rsidRPr="006D2992" w:rsidRDefault="003D2C57"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 xml:space="preserve">7.3. Para mejor cumplimiento de lo dispuesto en esta estipulación, la </w:t>
      </w:r>
      <w:r w:rsidR="00D45654" w:rsidRPr="006D2992">
        <w:rPr>
          <w:rFonts w:ascii="Arial" w:hAnsi="Arial" w:cs="Arial"/>
          <w:sz w:val="24"/>
          <w:szCs w:val="24"/>
        </w:rPr>
        <w:t>Asoci</w:t>
      </w:r>
      <w:r w:rsidRPr="006D2992">
        <w:rPr>
          <w:rFonts w:ascii="Arial" w:hAnsi="Arial" w:cs="Arial"/>
          <w:sz w:val="24"/>
          <w:szCs w:val="24"/>
        </w:rPr>
        <w:t>ación comunicará al órgano gestor la solicitud y, en su caso, la concesión de cualquier subvención.</w:t>
      </w:r>
    </w:p>
    <w:p w:rsidR="003D2C57" w:rsidRPr="006D2992" w:rsidRDefault="003D2C57" w:rsidP="006D2992">
      <w:pPr>
        <w:spacing w:line="360" w:lineRule="auto"/>
        <w:ind w:left="106" w:right="118" w:firstLine="705"/>
        <w:jc w:val="both"/>
        <w:rPr>
          <w:rFonts w:ascii="Arial" w:hAnsi="Arial" w:cs="Arial"/>
          <w:b/>
          <w:sz w:val="24"/>
          <w:szCs w:val="24"/>
        </w:rPr>
      </w:pPr>
    </w:p>
    <w:p w:rsidR="00D45654" w:rsidRPr="006D2992" w:rsidRDefault="00D45654" w:rsidP="006D2992">
      <w:pPr>
        <w:spacing w:line="360" w:lineRule="auto"/>
        <w:ind w:left="106" w:right="118" w:firstLine="705"/>
        <w:jc w:val="both"/>
        <w:rPr>
          <w:rFonts w:ascii="Arial" w:hAnsi="Arial" w:cs="Arial"/>
          <w:b/>
          <w:bCs/>
          <w:sz w:val="24"/>
          <w:szCs w:val="24"/>
        </w:rPr>
      </w:pPr>
    </w:p>
    <w:p w:rsidR="00D45654" w:rsidRPr="006D2992" w:rsidRDefault="00D45654" w:rsidP="006D2992">
      <w:pPr>
        <w:spacing w:line="360" w:lineRule="auto"/>
        <w:ind w:left="106" w:right="118" w:firstLine="705"/>
        <w:jc w:val="both"/>
        <w:rPr>
          <w:rFonts w:ascii="Arial" w:hAnsi="Arial" w:cs="Arial"/>
          <w:b/>
          <w:sz w:val="24"/>
          <w:szCs w:val="24"/>
        </w:rPr>
      </w:pPr>
      <w:r w:rsidRPr="006D2992">
        <w:rPr>
          <w:rFonts w:ascii="Arial" w:hAnsi="Arial" w:cs="Arial"/>
          <w:b/>
          <w:bCs/>
          <w:sz w:val="24"/>
          <w:szCs w:val="24"/>
        </w:rPr>
        <w:t>8ª. Reintegros, Infracciones y Sanciones</w:t>
      </w:r>
      <w:r w:rsidRPr="006D2992">
        <w:rPr>
          <w:rFonts w:ascii="Arial" w:hAnsi="Arial" w:cs="Arial"/>
          <w:b/>
          <w:sz w:val="24"/>
          <w:szCs w:val="24"/>
        </w:rPr>
        <w:t xml:space="preserve">. </w:t>
      </w:r>
    </w:p>
    <w:p w:rsidR="00D45654" w:rsidRPr="006D2992" w:rsidRDefault="00D45654" w:rsidP="006D2992">
      <w:pPr>
        <w:spacing w:line="360" w:lineRule="auto"/>
        <w:ind w:left="106" w:right="118" w:firstLine="705"/>
        <w:jc w:val="both"/>
        <w:rPr>
          <w:rFonts w:ascii="Arial" w:hAnsi="Arial" w:cs="Arial"/>
          <w:b/>
          <w:sz w:val="24"/>
          <w:szCs w:val="24"/>
        </w:rPr>
      </w:pPr>
    </w:p>
    <w:p w:rsidR="00D45654" w:rsidRPr="006D2992" w:rsidRDefault="00D45654"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8.1. En materia de reintegros, infracciones y sanciones se actuará conforme a lo dispuesto en los artículos 34 al 37 y 42 al 46 de la Ley Foral 11/2005, de 9 de noviembre, de Subvenciones.</w:t>
      </w:r>
    </w:p>
    <w:p w:rsidR="00D45654" w:rsidRPr="006D2992" w:rsidRDefault="00D45654" w:rsidP="006D2992">
      <w:pPr>
        <w:spacing w:line="360" w:lineRule="auto"/>
        <w:ind w:left="106" w:right="118" w:firstLine="705"/>
        <w:jc w:val="both"/>
        <w:rPr>
          <w:rFonts w:ascii="Arial" w:hAnsi="Arial" w:cs="Arial"/>
          <w:sz w:val="24"/>
          <w:szCs w:val="24"/>
        </w:rPr>
      </w:pPr>
    </w:p>
    <w:p w:rsidR="00C9004A" w:rsidRDefault="00D45654" w:rsidP="006D2992">
      <w:pPr>
        <w:spacing w:line="360" w:lineRule="auto"/>
        <w:ind w:left="106" w:right="118" w:firstLine="705"/>
        <w:jc w:val="both"/>
        <w:rPr>
          <w:rFonts w:ascii="Arial" w:hAnsi="Arial" w:cs="Arial"/>
          <w:bCs/>
          <w:sz w:val="24"/>
          <w:szCs w:val="24"/>
        </w:rPr>
      </w:pPr>
      <w:r w:rsidRPr="006D2992">
        <w:rPr>
          <w:rFonts w:ascii="Arial" w:hAnsi="Arial" w:cs="Arial"/>
          <w:sz w:val="24"/>
          <w:szCs w:val="24"/>
        </w:rPr>
        <w:t xml:space="preserve">8.2. </w:t>
      </w:r>
      <w:r w:rsidR="00C9004A" w:rsidRPr="00C9004A">
        <w:rPr>
          <w:rFonts w:ascii="Arial" w:hAnsi="Arial" w:cs="Arial"/>
          <w:bCs/>
          <w:sz w:val="24"/>
          <w:szCs w:val="24"/>
        </w:rPr>
        <w:t>El incumplimiento de cualquiera de las obligaciones señaladas en el presente convenio, así como de las establecidas en la Ley Foral 11/2005, de Subvenciones, dará lugar al reintegro de la subvención concedida, de conformidad con lo dispuesto en el artículo 35 de la citada Ley Foral.</w:t>
      </w:r>
    </w:p>
    <w:p w:rsidR="00C9004A" w:rsidRDefault="00C9004A" w:rsidP="006D2992">
      <w:pPr>
        <w:spacing w:line="360" w:lineRule="auto"/>
        <w:ind w:left="106" w:right="118" w:firstLine="705"/>
        <w:jc w:val="both"/>
        <w:rPr>
          <w:rFonts w:ascii="Arial" w:hAnsi="Arial" w:cs="Arial"/>
          <w:sz w:val="24"/>
          <w:szCs w:val="24"/>
        </w:rPr>
      </w:pPr>
    </w:p>
    <w:p w:rsidR="00D45654" w:rsidRPr="006D2992" w:rsidRDefault="00D45654"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Cuando el cumplimiento se aproxime de modo significativo al cumplimiento total y se acredite por la Asociación beneficiaria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rsidR="00D45654" w:rsidRPr="006D2992" w:rsidRDefault="00D45654" w:rsidP="006D2992">
      <w:pPr>
        <w:spacing w:line="360" w:lineRule="auto"/>
        <w:ind w:left="106" w:right="118" w:firstLine="705"/>
        <w:jc w:val="both"/>
        <w:rPr>
          <w:rFonts w:ascii="Arial" w:hAnsi="Arial" w:cs="Arial"/>
          <w:b/>
          <w:sz w:val="24"/>
          <w:szCs w:val="24"/>
        </w:rPr>
      </w:pPr>
    </w:p>
    <w:p w:rsidR="00231F2F" w:rsidRDefault="00D45654" w:rsidP="00C9004A">
      <w:pPr>
        <w:spacing w:line="360" w:lineRule="auto"/>
        <w:ind w:left="106" w:right="118" w:firstLine="705"/>
        <w:jc w:val="both"/>
        <w:rPr>
          <w:rFonts w:ascii="Arial" w:hAnsi="Arial" w:cs="Arial"/>
          <w:b/>
          <w:bCs/>
          <w:sz w:val="24"/>
          <w:szCs w:val="24"/>
        </w:rPr>
      </w:pPr>
      <w:r w:rsidRPr="006D2992">
        <w:rPr>
          <w:rFonts w:ascii="Arial" w:hAnsi="Arial" w:cs="Arial"/>
          <w:b/>
          <w:bCs/>
          <w:sz w:val="24"/>
          <w:szCs w:val="24"/>
        </w:rPr>
        <w:lastRenderedPageBreak/>
        <w:t xml:space="preserve">9ª. </w:t>
      </w:r>
      <w:r w:rsidR="00C9004A" w:rsidRPr="00C9004A">
        <w:rPr>
          <w:rFonts w:ascii="Arial" w:hAnsi="Arial" w:cs="Arial"/>
          <w:b/>
          <w:bCs/>
          <w:sz w:val="24"/>
          <w:szCs w:val="24"/>
        </w:rPr>
        <w:t xml:space="preserve">Mecenazgo. </w:t>
      </w:r>
    </w:p>
    <w:p w:rsidR="00231F2F" w:rsidRDefault="00231F2F" w:rsidP="00C9004A">
      <w:pPr>
        <w:spacing w:line="360" w:lineRule="auto"/>
        <w:ind w:left="106" w:right="118" w:firstLine="705"/>
        <w:jc w:val="both"/>
        <w:rPr>
          <w:rFonts w:ascii="Arial" w:hAnsi="Arial" w:cs="Arial"/>
          <w:b/>
          <w:bCs/>
          <w:sz w:val="24"/>
          <w:szCs w:val="24"/>
        </w:rPr>
      </w:pPr>
    </w:p>
    <w:p w:rsidR="00C9004A" w:rsidRPr="00C9004A" w:rsidRDefault="00C9004A" w:rsidP="00C9004A">
      <w:pPr>
        <w:spacing w:line="360" w:lineRule="auto"/>
        <w:ind w:left="106" w:right="118" w:firstLine="705"/>
        <w:jc w:val="both"/>
        <w:rPr>
          <w:rFonts w:ascii="Arial" w:hAnsi="Arial" w:cs="Arial"/>
          <w:bCs/>
          <w:sz w:val="24"/>
          <w:szCs w:val="24"/>
        </w:rPr>
      </w:pPr>
      <w:bookmarkStart w:id="1" w:name="_GoBack"/>
      <w:bookmarkEnd w:id="1"/>
      <w:r w:rsidRPr="00C9004A">
        <w:rPr>
          <w:rFonts w:ascii="Arial" w:hAnsi="Arial" w:cs="Arial"/>
          <w:bCs/>
          <w:sz w:val="24"/>
          <w:szCs w:val="24"/>
        </w:rPr>
        <w:t>De conformidad con lo dispuesto en el artículo 5.1. b) de la Ley Foral 8/2014, de 16 de mayo, reguladora del Mecenazgo Cultural y de sus incentivos fiscales en la Comunidad Foral de Navarra, las actividades de la Entidad incluidas en el presente convenio se considerarán de interés social a los efectos de la aplicación de los incentivos fiscales previstos en dicha Ley Foral.</w:t>
      </w:r>
    </w:p>
    <w:p w:rsidR="00C9004A" w:rsidRDefault="00C9004A" w:rsidP="006D2992">
      <w:pPr>
        <w:spacing w:line="360" w:lineRule="auto"/>
        <w:ind w:left="106" w:right="118" w:firstLine="705"/>
        <w:jc w:val="both"/>
        <w:rPr>
          <w:rFonts w:ascii="Arial" w:hAnsi="Arial" w:cs="Arial"/>
          <w:b/>
          <w:bCs/>
          <w:sz w:val="24"/>
          <w:szCs w:val="24"/>
        </w:rPr>
      </w:pPr>
    </w:p>
    <w:p w:rsidR="00D45654" w:rsidRPr="006D2992" w:rsidRDefault="00C9004A" w:rsidP="006D2992">
      <w:pPr>
        <w:spacing w:line="360" w:lineRule="auto"/>
        <w:ind w:left="106" w:right="118" w:firstLine="705"/>
        <w:jc w:val="both"/>
        <w:rPr>
          <w:rFonts w:ascii="Arial" w:hAnsi="Arial" w:cs="Arial"/>
          <w:b/>
          <w:bCs/>
          <w:sz w:val="24"/>
          <w:szCs w:val="24"/>
        </w:rPr>
      </w:pPr>
      <w:r>
        <w:rPr>
          <w:rFonts w:ascii="Arial" w:hAnsi="Arial" w:cs="Arial"/>
          <w:b/>
          <w:bCs/>
          <w:sz w:val="24"/>
          <w:szCs w:val="24"/>
        </w:rPr>
        <w:t xml:space="preserve">10ª </w:t>
      </w:r>
      <w:r w:rsidR="00D45654" w:rsidRPr="006D2992">
        <w:rPr>
          <w:rFonts w:ascii="Arial" w:hAnsi="Arial" w:cs="Arial"/>
          <w:b/>
          <w:bCs/>
          <w:sz w:val="24"/>
          <w:szCs w:val="24"/>
        </w:rPr>
        <w:t>Régimen jurídico y recursos.</w:t>
      </w:r>
    </w:p>
    <w:p w:rsidR="00D45654" w:rsidRPr="006D2992" w:rsidRDefault="00D45654" w:rsidP="006D2992">
      <w:pPr>
        <w:spacing w:line="360" w:lineRule="auto"/>
        <w:ind w:left="106" w:right="118" w:firstLine="705"/>
        <w:jc w:val="both"/>
        <w:rPr>
          <w:rFonts w:ascii="Arial" w:hAnsi="Arial" w:cs="Arial"/>
          <w:b/>
          <w:sz w:val="24"/>
          <w:szCs w:val="24"/>
        </w:rPr>
      </w:pPr>
    </w:p>
    <w:p w:rsidR="00D45654" w:rsidRPr="006D2992" w:rsidRDefault="00C9004A" w:rsidP="006D2992">
      <w:pPr>
        <w:spacing w:line="360" w:lineRule="auto"/>
        <w:ind w:left="106" w:right="118" w:firstLine="705"/>
        <w:jc w:val="both"/>
        <w:rPr>
          <w:rFonts w:ascii="Arial" w:hAnsi="Arial" w:cs="Arial"/>
          <w:sz w:val="24"/>
          <w:szCs w:val="24"/>
        </w:rPr>
      </w:pPr>
      <w:r>
        <w:rPr>
          <w:rFonts w:ascii="Arial" w:hAnsi="Arial" w:cs="Arial"/>
          <w:sz w:val="24"/>
          <w:szCs w:val="24"/>
        </w:rPr>
        <w:t>10</w:t>
      </w:r>
      <w:r w:rsidR="00D45654" w:rsidRPr="006D2992">
        <w:rPr>
          <w:rFonts w:ascii="Arial" w:hAnsi="Arial" w:cs="Arial"/>
          <w:sz w:val="24"/>
          <w:szCs w:val="24"/>
        </w:rPr>
        <w:t>.1. A este convenio le resultará de aplicación lo dispuesto en la Ley Foral 11/2005, de 9 de noviembre, de Subvenciones y demás disposiciones que sean aplicables debido al objeto.</w:t>
      </w:r>
    </w:p>
    <w:p w:rsidR="00D45654" w:rsidRPr="006D2992" w:rsidRDefault="00D45654" w:rsidP="006D2992">
      <w:pPr>
        <w:spacing w:line="360" w:lineRule="auto"/>
        <w:ind w:left="106" w:right="118" w:firstLine="705"/>
        <w:jc w:val="both"/>
        <w:rPr>
          <w:rFonts w:ascii="Arial" w:hAnsi="Arial" w:cs="Arial"/>
          <w:sz w:val="24"/>
          <w:szCs w:val="24"/>
        </w:rPr>
      </w:pPr>
    </w:p>
    <w:p w:rsidR="00D45654" w:rsidRPr="006D2992" w:rsidRDefault="00C9004A" w:rsidP="006D2992">
      <w:pPr>
        <w:spacing w:line="360" w:lineRule="auto"/>
        <w:ind w:left="106" w:right="118" w:firstLine="705"/>
        <w:jc w:val="both"/>
        <w:rPr>
          <w:rFonts w:ascii="Arial" w:hAnsi="Arial" w:cs="Arial"/>
          <w:sz w:val="24"/>
          <w:szCs w:val="24"/>
        </w:rPr>
      </w:pPr>
      <w:r>
        <w:rPr>
          <w:rFonts w:ascii="Arial" w:hAnsi="Arial" w:cs="Arial"/>
          <w:sz w:val="24"/>
          <w:szCs w:val="24"/>
        </w:rPr>
        <w:t>10</w:t>
      </w:r>
      <w:r w:rsidR="00D45654" w:rsidRPr="006D2992">
        <w:rPr>
          <w:rFonts w:ascii="Arial" w:hAnsi="Arial" w:cs="Arial"/>
          <w:sz w:val="24"/>
          <w:szCs w:val="24"/>
        </w:rPr>
        <w:t>.2.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y Deporte.</w:t>
      </w:r>
    </w:p>
    <w:p w:rsidR="00D45654" w:rsidRPr="006D2992" w:rsidRDefault="00D45654" w:rsidP="006D2992">
      <w:pPr>
        <w:spacing w:line="360" w:lineRule="auto"/>
        <w:ind w:left="106" w:right="118" w:firstLine="705"/>
        <w:jc w:val="both"/>
        <w:rPr>
          <w:rFonts w:ascii="Arial" w:hAnsi="Arial" w:cs="Arial"/>
          <w:sz w:val="24"/>
          <w:szCs w:val="24"/>
        </w:rPr>
      </w:pPr>
    </w:p>
    <w:p w:rsidR="00D45654" w:rsidRPr="006D2992" w:rsidRDefault="00C9004A" w:rsidP="006D2992">
      <w:pPr>
        <w:spacing w:line="360" w:lineRule="auto"/>
        <w:ind w:left="106" w:right="118" w:firstLine="705"/>
        <w:jc w:val="both"/>
        <w:rPr>
          <w:rFonts w:ascii="Arial" w:hAnsi="Arial" w:cs="Arial"/>
          <w:sz w:val="24"/>
          <w:szCs w:val="24"/>
        </w:rPr>
      </w:pPr>
      <w:r>
        <w:rPr>
          <w:rFonts w:ascii="Arial" w:hAnsi="Arial" w:cs="Arial"/>
          <w:sz w:val="24"/>
          <w:szCs w:val="24"/>
        </w:rPr>
        <w:t>10</w:t>
      </w:r>
      <w:r w:rsidR="00D45654" w:rsidRPr="006D2992">
        <w:rPr>
          <w:rFonts w:ascii="Arial" w:hAnsi="Arial" w:cs="Arial"/>
          <w:sz w:val="24"/>
          <w:szCs w:val="24"/>
        </w:rPr>
        <w:t>.3. Las decisiones de la Consejera de Cultura y Deporte serán susceptibles de recurso contencioso-administrativo ante la Sala de lo Contencioso-Administrativo del Tribunal Superior de Justicia de Navarra.</w:t>
      </w:r>
    </w:p>
    <w:p w:rsidR="00D45654" w:rsidRPr="006D2992" w:rsidRDefault="00D45654" w:rsidP="006D2992">
      <w:pPr>
        <w:spacing w:line="360" w:lineRule="auto"/>
        <w:ind w:left="106" w:right="118" w:firstLine="705"/>
        <w:jc w:val="both"/>
        <w:rPr>
          <w:rFonts w:ascii="Arial" w:hAnsi="Arial" w:cs="Arial"/>
          <w:sz w:val="24"/>
          <w:szCs w:val="24"/>
        </w:rPr>
      </w:pPr>
    </w:p>
    <w:p w:rsidR="00D45654" w:rsidRPr="006D2992" w:rsidRDefault="00D45654" w:rsidP="006D2992">
      <w:pPr>
        <w:spacing w:line="360" w:lineRule="auto"/>
        <w:ind w:left="106" w:right="118" w:firstLine="705"/>
        <w:jc w:val="both"/>
        <w:rPr>
          <w:rFonts w:ascii="Arial" w:hAnsi="Arial" w:cs="Arial"/>
          <w:sz w:val="24"/>
          <w:szCs w:val="24"/>
        </w:rPr>
      </w:pPr>
      <w:r w:rsidRPr="006D2992">
        <w:rPr>
          <w:rFonts w:ascii="Arial" w:hAnsi="Arial" w:cs="Arial"/>
          <w:b/>
          <w:bCs/>
          <w:sz w:val="24"/>
          <w:szCs w:val="24"/>
        </w:rPr>
        <w:t>1</w:t>
      </w:r>
      <w:r w:rsidR="00C9004A">
        <w:rPr>
          <w:rFonts w:ascii="Arial" w:hAnsi="Arial" w:cs="Arial"/>
          <w:b/>
          <w:bCs/>
          <w:sz w:val="24"/>
          <w:szCs w:val="24"/>
        </w:rPr>
        <w:t>1</w:t>
      </w:r>
      <w:r w:rsidRPr="006D2992">
        <w:rPr>
          <w:rFonts w:ascii="Arial" w:hAnsi="Arial" w:cs="Arial"/>
          <w:b/>
          <w:bCs/>
          <w:sz w:val="24"/>
          <w:szCs w:val="24"/>
        </w:rPr>
        <w:t>ª. Vigencia</w:t>
      </w:r>
      <w:r w:rsidRPr="006D2992">
        <w:rPr>
          <w:rFonts w:ascii="Arial" w:hAnsi="Arial" w:cs="Arial"/>
          <w:sz w:val="24"/>
          <w:szCs w:val="24"/>
        </w:rPr>
        <w:t>.</w:t>
      </w:r>
    </w:p>
    <w:p w:rsidR="00D45654" w:rsidRPr="006D2992" w:rsidRDefault="00D45654" w:rsidP="006D2992">
      <w:pPr>
        <w:spacing w:line="360" w:lineRule="auto"/>
        <w:ind w:left="106" w:right="118" w:firstLine="705"/>
        <w:jc w:val="both"/>
        <w:rPr>
          <w:rFonts w:ascii="Arial" w:hAnsi="Arial" w:cs="Arial"/>
          <w:sz w:val="24"/>
          <w:szCs w:val="24"/>
        </w:rPr>
      </w:pPr>
    </w:p>
    <w:p w:rsidR="00D45654" w:rsidRPr="006D2992" w:rsidRDefault="00D45654" w:rsidP="006D2992">
      <w:pPr>
        <w:spacing w:line="360" w:lineRule="auto"/>
        <w:ind w:left="106" w:right="118" w:firstLine="705"/>
        <w:jc w:val="both"/>
        <w:rPr>
          <w:rFonts w:ascii="Arial" w:hAnsi="Arial" w:cs="Arial"/>
          <w:b/>
          <w:bCs/>
          <w:sz w:val="24"/>
          <w:szCs w:val="24"/>
        </w:rPr>
      </w:pPr>
      <w:r w:rsidRPr="006D2992">
        <w:rPr>
          <w:rFonts w:ascii="Arial" w:hAnsi="Arial" w:cs="Arial"/>
          <w:sz w:val="24"/>
          <w:szCs w:val="24"/>
        </w:rPr>
        <w:t>El presente convenio se perfecciona y resulta eficaz desde la prestación del consentimiento de las partes y su vigencia se extenderá hasta el total cumplimiento de las obligaciones contenidas en el mismo.</w:t>
      </w:r>
      <w:r w:rsidRPr="006D2992">
        <w:rPr>
          <w:rFonts w:ascii="Arial" w:hAnsi="Arial" w:cs="Arial"/>
          <w:b/>
          <w:bCs/>
          <w:sz w:val="24"/>
          <w:szCs w:val="24"/>
        </w:rPr>
        <w:t xml:space="preserve"> </w:t>
      </w:r>
    </w:p>
    <w:p w:rsidR="00D45654" w:rsidRPr="006D2992" w:rsidRDefault="00D45654" w:rsidP="006D2992">
      <w:pPr>
        <w:spacing w:line="360" w:lineRule="auto"/>
        <w:ind w:left="106" w:right="118" w:firstLine="705"/>
        <w:jc w:val="both"/>
        <w:rPr>
          <w:rFonts w:ascii="Arial" w:hAnsi="Arial" w:cs="Arial"/>
          <w:sz w:val="24"/>
          <w:szCs w:val="24"/>
        </w:rPr>
      </w:pPr>
    </w:p>
    <w:p w:rsidR="00D45654" w:rsidRPr="006D2992" w:rsidRDefault="00D45654" w:rsidP="006D2992">
      <w:pPr>
        <w:spacing w:line="360" w:lineRule="auto"/>
        <w:ind w:left="106" w:right="118" w:firstLine="705"/>
        <w:jc w:val="both"/>
        <w:rPr>
          <w:rFonts w:ascii="Arial" w:hAnsi="Arial" w:cs="Arial"/>
          <w:sz w:val="24"/>
          <w:szCs w:val="24"/>
        </w:rPr>
      </w:pPr>
      <w:r w:rsidRPr="006D2992">
        <w:rPr>
          <w:rFonts w:ascii="Arial" w:hAnsi="Arial" w:cs="Arial"/>
          <w:sz w:val="24"/>
          <w:szCs w:val="24"/>
        </w:rPr>
        <w:t>Y en prueba de conformidad con cuanto antecede, firman el presente Convenio en dos ejemplares originales, igualmente válidos, en el lugar y fecha arriba indicados por las partes.</w:t>
      </w:r>
    </w:p>
    <w:p w:rsidR="00D45654" w:rsidRPr="006D2992" w:rsidRDefault="00D45654" w:rsidP="006D2992">
      <w:pPr>
        <w:spacing w:line="360" w:lineRule="auto"/>
        <w:ind w:left="106" w:right="118" w:firstLine="705"/>
        <w:jc w:val="both"/>
        <w:rPr>
          <w:rFonts w:ascii="Arial" w:hAnsi="Arial" w:cs="Arial"/>
          <w:sz w:val="24"/>
          <w:szCs w:val="24"/>
        </w:rPr>
      </w:pPr>
    </w:p>
    <w:p w:rsidR="004973CF" w:rsidRPr="006D2992" w:rsidRDefault="004973CF" w:rsidP="006D2992">
      <w:pPr>
        <w:spacing w:line="360" w:lineRule="auto"/>
        <w:rPr>
          <w:rFonts w:ascii="Arial" w:hAnsi="Arial" w:cs="Arial"/>
          <w:sz w:val="24"/>
          <w:szCs w:val="24"/>
        </w:rPr>
        <w:sectPr w:rsidR="004973CF" w:rsidRPr="006D2992">
          <w:pgSz w:w="11920" w:h="16840"/>
          <w:pgMar w:top="1340" w:right="480" w:bottom="280" w:left="1460" w:header="720" w:footer="720" w:gutter="0"/>
          <w:cols w:space="720"/>
        </w:sectPr>
      </w:pPr>
    </w:p>
    <w:p w:rsidR="004973CF" w:rsidRPr="006D2992" w:rsidRDefault="004973CF" w:rsidP="006D2992">
      <w:pPr>
        <w:pStyle w:val="Textoindependiente"/>
        <w:spacing w:before="9" w:line="360" w:lineRule="auto"/>
        <w:rPr>
          <w:rFonts w:ascii="Arial" w:hAnsi="Arial" w:cs="Arial"/>
        </w:rPr>
      </w:pPr>
    </w:p>
    <w:p w:rsidR="004973CF" w:rsidRPr="006D2992" w:rsidRDefault="00DD0F3A" w:rsidP="006D2992">
      <w:pPr>
        <w:pStyle w:val="Textoindependiente"/>
        <w:spacing w:line="360" w:lineRule="auto"/>
        <w:ind w:left="230"/>
        <w:rPr>
          <w:rFonts w:ascii="Arial" w:hAnsi="Arial" w:cs="Arial"/>
        </w:rPr>
      </w:pPr>
      <w:r w:rsidRPr="006D2992">
        <w:rPr>
          <w:rFonts w:ascii="Arial" w:hAnsi="Arial" w:cs="Arial"/>
          <w:noProof/>
          <w:lang w:eastAsia="es-ES"/>
        </w:rPr>
        <mc:AlternateContent>
          <mc:Choice Requires="wpg">
            <w:drawing>
              <wp:inline distT="0" distB="0" distL="0" distR="0">
                <wp:extent cx="6108700" cy="1993900"/>
                <wp:effectExtent l="6350" t="6985" r="9525" b="8890"/>
                <wp:docPr id="1"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700" cy="1993900"/>
                          <a:chOff x="0" y="0"/>
                          <a:chExt cx="9620" cy="3140"/>
                        </a:xfrm>
                      </wpg:grpSpPr>
                      <wps:wsp>
                        <wps:cNvPr id="2" name="docshape2"/>
                        <wps:cNvSpPr>
                          <a:spLocks/>
                        </wps:cNvSpPr>
                        <wps:spPr bwMode="auto">
                          <a:xfrm>
                            <a:off x="0" y="0"/>
                            <a:ext cx="9610" cy="3130"/>
                          </a:xfrm>
                          <a:custGeom>
                            <a:avLst/>
                            <a:gdLst>
                              <a:gd name="T0" fmla="*/ 10 w 9610"/>
                              <a:gd name="T1" fmla="*/ 0 h 3130"/>
                              <a:gd name="T2" fmla="*/ 10 w 9610"/>
                              <a:gd name="T3" fmla="*/ 3120 h 3130"/>
                              <a:gd name="T4" fmla="*/ 4910 w 9610"/>
                              <a:gd name="T5" fmla="*/ 0 h 3130"/>
                              <a:gd name="T6" fmla="*/ 4910 w 9610"/>
                              <a:gd name="T7" fmla="*/ 3120 h 3130"/>
                              <a:gd name="T8" fmla="*/ 9610 w 9610"/>
                              <a:gd name="T9" fmla="*/ 0 h 3130"/>
                              <a:gd name="T10" fmla="*/ 9610 w 9610"/>
                              <a:gd name="T11" fmla="*/ 3120 h 3130"/>
                              <a:gd name="T12" fmla="*/ 0 w 9610"/>
                              <a:gd name="T13" fmla="*/ 10 h 3130"/>
                              <a:gd name="T14" fmla="*/ 9600 w 9610"/>
                              <a:gd name="T15" fmla="*/ 10 h 3130"/>
                              <a:gd name="T16" fmla="*/ 0 w 9610"/>
                              <a:gd name="T17" fmla="*/ 3130 h 3130"/>
                              <a:gd name="T18" fmla="*/ 9600 w 9610"/>
                              <a:gd name="T19" fmla="*/ 3130 h 3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10" h="3130">
                                <a:moveTo>
                                  <a:pt x="10" y="0"/>
                                </a:moveTo>
                                <a:lnTo>
                                  <a:pt x="10" y="3120"/>
                                </a:lnTo>
                                <a:moveTo>
                                  <a:pt x="4910" y="0"/>
                                </a:moveTo>
                                <a:lnTo>
                                  <a:pt x="4910" y="3120"/>
                                </a:lnTo>
                                <a:moveTo>
                                  <a:pt x="9610" y="0"/>
                                </a:moveTo>
                                <a:lnTo>
                                  <a:pt x="9610" y="3120"/>
                                </a:lnTo>
                                <a:moveTo>
                                  <a:pt x="0" y="10"/>
                                </a:moveTo>
                                <a:lnTo>
                                  <a:pt x="9600" y="10"/>
                                </a:lnTo>
                                <a:moveTo>
                                  <a:pt x="0" y="3130"/>
                                </a:moveTo>
                                <a:lnTo>
                                  <a:pt x="9600" y="313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docshape3"/>
                        <wps:cNvSpPr txBox="1">
                          <a:spLocks noChangeArrowheads="1"/>
                        </wps:cNvSpPr>
                        <wps:spPr bwMode="auto">
                          <a:xfrm>
                            <a:off x="5011" y="2837"/>
                            <a:ext cx="250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3CF" w:rsidRDefault="003A3A26">
                              <w:pPr>
                                <w:spacing w:line="246" w:lineRule="exact"/>
                                <w:rPr>
                                  <w:rFonts w:ascii="Arial" w:hAnsi="Arial"/>
                                  <w:b/>
                                </w:rPr>
                              </w:pPr>
                              <w:r>
                                <w:rPr>
                                  <w:rFonts w:ascii="Arial" w:hAnsi="Arial"/>
                                  <w:b/>
                                </w:rPr>
                                <w:t>Fdo.</w:t>
                              </w:r>
                              <w:r>
                                <w:rPr>
                                  <w:rFonts w:ascii="Arial" w:hAnsi="Arial"/>
                                  <w:b/>
                                  <w:spacing w:val="-5"/>
                                </w:rPr>
                                <w:t xml:space="preserve"> </w:t>
                              </w:r>
                              <w:r>
                                <w:rPr>
                                  <w:rFonts w:ascii="Arial" w:hAnsi="Arial"/>
                                  <w:b/>
                                </w:rPr>
                                <w:t>Camino</w:t>
                              </w:r>
                              <w:r>
                                <w:rPr>
                                  <w:rFonts w:ascii="Arial" w:hAnsi="Arial"/>
                                  <w:b/>
                                  <w:spacing w:val="-5"/>
                                </w:rPr>
                                <w:t xml:space="preserve"> </w:t>
                              </w:r>
                              <w:r>
                                <w:rPr>
                                  <w:rFonts w:ascii="Arial" w:hAnsi="Arial"/>
                                  <w:b/>
                                </w:rPr>
                                <w:t>Jaso</w:t>
                              </w:r>
                              <w:r>
                                <w:rPr>
                                  <w:rFonts w:ascii="Arial" w:hAnsi="Arial"/>
                                  <w:b/>
                                  <w:spacing w:val="-4"/>
                                </w:rPr>
                                <w:t xml:space="preserve"> León</w:t>
                              </w:r>
                            </w:p>
                          </w:txbxContent>
                        </wps:txbx>
                        <wps:bodyPr rot="0" vert="horz" wrap="square" lIns="0" tIns="0" rIns="0" bIns="0" anchor="t" anchorCtr="0" upright="1">
                          <a:noAutofit/>
                        </wps:bodyPr>
                      </wps:wsp>
                      <wps:wsp>
                        <wps:cNvPr id="4" name="docshape4"/>
                        <wps:cNvSpPr txBox="1">
                          <a:spLocks noChangeArrowheads="1"/>
                        </wps:cNvSpPr>
                        <wps:spPr bwMode="auto">
                          <a:xfrm>
                            <a:off x="5146" y="351"/>
                            <a:ext cx="3143" cy="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3CF" w:rsidRDefault="003A3A26">
                              <w:pPr>
                                <w:spacing w:line="246" w:lineRule="exact"/>
                                <w:rPr>
                                  <w:rFonts w:ascii="Arial" w:hAnsi="Arial"/>
                                  <w:b/>
                                </w:rPr>
                              </w:pPr>
                              <w:r>
                                <w:rPr>
                                  <w:rFonts w:ascii="Arial" w:hAnsi="Arial"/>
                                  <w:b/>
                                </w:rPr>
                                <w:t>EN</w:t>
                              </w:r>
                              <w:r>
                                <w:rPr>
                                  <w:rFonts w:ascii="Arial" w:hAnsi="Arial"/>
                                  <w:b/>
                                  <w:spacing w:val="-14"/>
                                </w:rPr>
                                <w:t xml:space="preserve"> </w:t>
                              </w:r>
                              <w:r>
                                <w:rPr>
                                  <w:rFonts w:ascii="Arial" w:hAnsi="Arial"/>
                                  <w:b/>
                                </w:rPr>
                                <w:t>REPRESENTACIÓN</w:t>
                              </w:r>
                              <w:r>
                                <w:rPr>
                                  <w:rFonts w:ascii="Arial" w:hAnsi="Arial"/>
                                  <w:b/>
                                  <w:spacing w:val="-11"/>
                                </w:rPr>
                                <w:t xml:space="preserve"> </w:t>
                              </w:r>
                              <w:r>
                                <w:rPr>
                                  <w:rFonts w:ascii="Arial" w:hAnsi="Arial"/>
                                  <w:b/>
                                </w:rPr>
                                <w:t>DE</w:t>
                              </w:r>
                              <w:r>
                                <w:rPr>
                                  <w:rFonts w:ascii="Arial" w:hAnsi="Arial"/>
                                  <w:b/>
                                  <w:spacing w:val="-11"/>
                                </w:rPr>
                                <w:t xml:space="preserve"> </w:t>
                              </w:r>
                              <w:r>
                                <w:rPr>
                                  <w:rFonts w:ascii="Arial" w:hAnsi="Arial"/>
                                  <w:b/>
                                  <w:spacing w:val="-5"/>
                                </w:rPr>
                                <w:t>LA</w:t>
                              </w:r>
                            </w:p>
                            <w:p w:rsidR="004973CF" w:rsidRDefault="003A3A26">
                              <w:pPr>
                                <w:spacing w:before="38"/>
                                <w:rPr>
                                  <w:rFonts w:ascii="Arial" w:hAnsi="Arial"/>
                                  <w:b/>
                                </w:rPr>
                              </w:pPr>
                              <w:r>
                                <w:rPr>
                                  <w:rFonts w:ascii="Arial" w:hAnsi="Arial"/>
                                  <w:b/>
                                </w:rPr>
                                <w:t>ASOCIACIÓN</w:t>
                              </w:r>
                              <w:r>
                                <w:rPr>
                                  <w:rFonts w:ascii="Arial" w:hAnsi="Arial"/>
                                  <w:b/>
                                  <w:spacing w:val="-10"/>
                                </w:rPr>
                                <w:t xml:space="preserve"> </w:t>
                              </w:r>
                              <w:r>
                                <w:rPr>
                                  <w:rFonts w:ascii="Arial" w:hAnsi="Arial"/>
                                  <w:b/>
                                  <w:spacing w:val="-2"/>
                                </w:rPr>
                                <w:t>LABEA.</w:t>
                              </w:r>
                            </w:p>
                          </w:txbxContent>
                        </wps:txbx>
                        <wps:bodyPr rot="0" vert="horz" wrap="square" lIns="0" tIns="0" rIns="0" bIns="0" anchor="t" anchorCtr="0" upright="1">
                          <a:noAutofit/>
                        </wps:bodyPr>
                      </wps:wsp>
                      <wps:wsp>
                        <wps:cNvPr id="5" name="docshape5"/>
                        <wps:cNvSpPr txBox="1">
                          <a:spLocks noChangeArrowheads="1"/>
                        </wps:cNvSpPr>
                        <wps:spPr bwMode="auto">
                          <a:xfrm>
                            <a:off x="241" y="2837"/>
                            <a:ext cx="4027"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3CF" w:rsidRDefault="003A3A26">
                              <w:pPr>
                                <w:spacing w:line="246" w:lineRule="exact"/>
                                <w:rPr>
                                  <w:rFonts w:ascii="Arial" w:hAnsi="Arial"/>
                                  <w:b/>
                                </w:rPr>
                              </w:pPr>
                              <w:r>
                                <w:rPr>
                                  <w:rFonts w:ascii="Arial" w:hAnsi="Arial"/>
                                  <w:b/>
                                </w:rPr>
                                <w:t>Fdo.</w:t>
                              </w:r>
                              <w:r>
                                <w:rPr>
                                  <w:rFonts w:ascii="Arial" w:hAnsi="Arial"/>
                                  <w:b/>
                                  <w:spacing w:val="-6"/>
                                </w:rPr>
                                <w:t xml:space="preserve"> </w:t>
                              </w:r>
                              <w:r>
                                <w:rPr>
                                  <w:rFonts w:ascii="Arial" w:hAnsi="Arial"/>
                                  <w:b/>
                                </w:rPr>
                                <w:t>Don</w:t>
                              </w:r>
                              <w:r>
                                <w:rPr>
                                  <w:rFonts w:ascii="Arial" w:hAnsi="Arial"/>
                                  <w:b/>
                                  <w:spacing w:val="-6"/>
                                </w:rPr>
                                <w:t xml:space="preserve"> </w:t>
                              </w:r>
                              <w:r>
                                <w:rPr>
                                  <w:rFonts w:ascii="Arial" w:hAnsi="Arial"/>
                                  <w:b/>
                                </w:rPr>
                                <w:t>Ignacio</w:t>
                              </w:r>
                              <w:r>
                                <w:rPr>
                                  <w:rFonts w:ascii="Arial" w:hAnsi="Arial"/>
                                  <w:b/>
                                  <w:spacing w:val="-6"/>
                                </w:rPr>
                                <w:t xml:space="preserve"> </w:t>
                              </w:r>
                              <w:proofErr w:type="spellStart"/>
                              <w:r>
                                <w:rPr>
                                  <w:rFonts w:ascii="Arial" w:hAnsi="Arial"/>
                                  <w:b/>
                                </w:rPr>
                                <w:t>Apezteguía</w:t>
                              </w:r>
                              <w:proofErr w:type="spellEnd"/>
                              <w:r>
                                <w:rPr>
                                  <w:rFonts w:ascii="Arial" w:hAnsi="Arial"/>
                                  <w:b/>
                                  <w:spacing w:val="-6"/>
                                </w:rPr>
                                <w:t xml:space="preserve"> </w:t>
                              </w:r>
                              <w:r>
                                <w:rPr>
                                  <w:rFonts w:ascii="Arial" w:hAnsi="Arial"/>
                                  <w:b/>
                                  <w:spacing w:val="-2"/>
                                </w:rPr>
                                <w:t>Morentin</w:t>
                              </w:r>
                            </w:p>
                          </w:txbxContent>
                        </wps:txbx>
                        <wps:bodyPr rot="0" vert="horz" wrap="square" lIns="0" tIns="0" rIns="0" bIns="0" anchor="t" anchorCtr="0" upright="1">
                          <a:noAutofit/>
                        </wps:bodyPr>
                      </wps:wsp>
                      <wps:wsp>
                        <wps:cNvPr id="6" name="docshape6"/>
                        <wps:cNvSpPr txBox="1">
                          <a:spLocks noChangeArrowheads="1"/>
                        </wps:cNvSpPr>
                        <wps:spPr bwMode="auto">
                          <a:xfrm>
                            <a:off x="241" y="351"/>
                            <a:ext cx="4182" cy="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3CF" w:rsidRDefault="003A3A26">
                              <w:pPr>
                                <w:spacing w:line="246" w:lineRule="exact"/>
                                <w:rPr>
                                  <w:rFonts w:ascii="Arial" w:hAnsi="Arial"/>
                                  <w:b/>
                                </w:rPr>
                              </w:pPr>
                              <w:r>
                                <w:rPr>
                                  <w:rFonts w:ascii="Arial" w:hAnsi="Arial"/>
                                  <w:b/>
                                </w:rPr>
                                <w:t>EN</w:t>
                              </w:r>
                              <w:r>
                                <w:rPr>
                                  <w:rFonts w:ascii="Arial" w:hAnsi="Arial"/>
                                  <w:b/>
                                  <w:spacing w:val="-12"/>
                                </w:rPr>
                                <w:t xml:space="preserve"> </w:t>
                              </w:r>
                              <w:r>
                                <w:rPr>
                                  <w:rFonts w:ascii="Arial" w:hAnsi="Arial"/>
                                  <w:b/>
                                </w:rPr>
                                <w:t>REPRESENTACIÓN</w:t>
                              </w:r>
                              <w:r>
                                <w:rPr>
                                  <w:rFonts w:ascii="Arial" w:hAnsi="Arial"/>
                                  <w:b/>
                                  <w:spacing w:val="-12"/>
                                </w:rPr>
                                <w:t xml:space="preserve"> </w:t>
                              </w:r>
                              <w:r>
                                <w:rPr>
                                  <w:rFonts w:ascii="Arial" w:hAnsi="Arial"/>
                                  <w:b/>
                                </w:rPr>
                                <w:t>DEL</w:t>
                              </w:r>
                              <w:r>
                                <w:rPr>
                                  <w:rFonts w:ascii="Arial" w:hAnsi="Arial"/>
                                  <w:b/>
                                  <w:spacing w:val="-11"/>
                                </w:rPr>
                                <w:t xml:space="preserve"> </w:t>
                              </w:r>
                              <w:r>
                                <w:rPr>
                                  <w:rFonts w:ascii="Arial" w:hAnsi="Arial"/>
                                  <w:b/>
                                  <w:spacing w:val="-2"/>
                                </w:rPr>
                                <w:t>GOBIERNO</w:t>
                              </w:r>
                            </w:p>
                            <w:p w:rsidR="004973CF" w:rsidRDefault="003A3A26">
                              <w:pPr>
                                <w:spacing w:before="38"/>
                                <w:rPr>
                                  <w:rFonts w:ascii="Arial"/>
                                  <w:b/>
                                </w:rPr>
                              </w:pPr>
                              <w:r>
                                <w:rPr>
                                  <w:rFonts w:ascii="Arial"/>
                                  <w:b/>
                                </w:rPr>
                                <w:t>DE</w:t>
                              </w:r>
                              <w:r>
                                <w:rPr>
                                  <w:rFonts w:ascii="Arial"/>
                                  <w:b/>
                                  <w:spacing w:val="-2"/>
                                </w:rPr>
                                <w:t xml:space="preserve"> NAVARRA.</w:t>
                              </w:r>
                            </w:p>
                          </w:txbxContent>
                        </wps:txbx>
                        <wps:bodyPr rot="0" vert="horz" wrap="square" lIns="0" tIns="0" rIns="0" bIns="0" anchor="t" anchorCtr="0" upright="1">
                          <a:noAutofit/>
                        </wps:bodyPr>
                      </wps:wsp>
                    </wpg:wgp>
                  </a:graphicData>
                </a:graphic>
              </wp:inline>
            </w:drawing>
          </mc:Choice>
          <mc:Fallback>
            <w:pict>
              <v:group id="docshapegroup1" o:spid="_x0000_s1026" style="width:481pt;height:157pt;mso-position-horizontal-relative:char;mso-position-vertical-relative:line" coordsize="9620,3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">
                <v:shape id="docshape2" o:spid="_x0000_s1027" style="position:absolute;width:9610;height:3130;visibility:visible;mso-wrap-style:square;v-text-anchor:top" coordsize="9610,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" path="m10,r,3120m4910,r,3120m9610,r,3120m,10r9600,m,3130r9600,e" filled="f" strokeweight="1pt">
                  <v:path arrowok="t" o:connecttype="custom" o:connectlocs="10,0;10,3120;4910,0;4910,3120;9610,0;9610,3120;0,10;9600,10;0,3130;9600,3130" o:connectangles="0,0,0,0,0,0,0,0,0,0"/>
                </v:shape>
                <v:shapetype id="_x0000_t202" coordsize="21600,21600" o:spt="202" path="m,l,21600r21600,l21600,xe">
                  <v:stroke joinstyle="miter"/>
                  <v:path gradientshapeok="t" o:connecttype="rect"/>
                </v:shapetype>
                <v:shape id="docshape3" o:spid="_x0000_s1028" type="#_x0000_t202" style="position:absolute;left:5011;top:2837;width:2500;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4973CF" w:rsidRDefault="003A3A26">
                        <w:pPr>
                          <w:spacing w:line="246" w:lineRule="exact"/>
                          <w:rPr>
                            <w:rFonts w:ascii="Arial" w:hAnsi="Arial"/>
                            <w:b/>
                          </w:rPr>
                        </w:pPr>
                        <w:r>
                          <w:rPr>
                            <w:rFonts w:ascii="Arial" w:hAnsi="Arial"/>
                            <w:b/>
                          </w:rPr>
                          <w:t>Fdo.</w:t>
                        </w:r>
                        <w:r>
                          <w:rPr>
                            <w:rFonts w:ascii="Arial" w:hAnsi="Arial"/>
                            <w:b/>
                            <w:spacing w:val="-5"/>
                          </w:rPr>
                          <w:t xml:space="preserve"> </w:t>
                        </w:r>
                        <w:r>
                          <w:rPr>
                            <w:rFonts w:ascii="Arial" w:hAnsi="Arial"/>
                            <w:b/>
                          </w:rPr>
                          <w:t>Camino</w:t>
                        </w:r>
                        <w:r>
                          <w:rPr>
                            <w:rFonts w:ascii="Arial" w:hAnsi="Arial"/>
                            <w:b/>
                            <w:spacing w:val="-5"/>
                          </w:rPr>
                          <w:t xml:space="preserve"> </w:t>
                        </w:r>
                        <w:r>
                          <w:rPr>
                            <w:rFonts w:ascii="Arial" w:hAnsi="Arial"/>
                            <w:b/>
                          </w:rPr>
                          <w:t>Jaso</w:t>
                        </w:r>
                        <w:r>
                          <w:rPr>
                            <w:rFonts w:ascii="Arial" w:hAnsi="Arial"/>
                            <w:b/>
                            <w:spacing w:val="-4"/>
                          </w:rPr>
                          <w:t xml:space="preserve"> León</w:t>
                        </w:r>
                      </w:p>
                    </w:txbxContent>
                  </v:textbox>
                </v:shape>
                <v:shape id="docshape4" o:spid="_x0000_s1029" type="#_x0000_t202" style="position:absolute;left:5146;top:351;width:3143;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4973CF" w:rsidRDefault="003A3A26">
                        <w:pPr>
                          <w:spacing w:line="246" w:lineRule="exact"/>
                          <w:rPr>
                            <w:rFonts w:ascii="Arial" w:hAnsi="Arial"/>
                            <w:b/>
                          </w:rPr>
                        </w:pPr>
                        <w:r>
                          <w:rPr>
                            <w:rFonts w:ascii="Arial" w:hAnsi="Arial"/>
                            <w:b/>
                          </w:rPr>
                          <w:t>EN</w:t>
                        </w:r>
                        <w:r>
                          <w:rPr>
                            <w:rFonts w:ascii="Arial" w:hAnsi="Arial"/>
                            <w:b/>
                            <w:spacing w:val="-14"/>
                          </w:rPr>
                          <w:t xml:space="preserve"> </w:t>
                        </w:r>
                        <w:r>
                          <w:rPr>
                            <w:rFonts w:ascii="Arial" w:hAnsi="Arial"/>
                            <w:b/>
                          </w:rPr>
                          <w:t>REPRESENTAC</w:t>
                        </w:r>
                        <w:r>
                          <w:rPr>
                            <w:rFonts w:ascii="Arial" w:hAnsi="Arial"/>
                            <w:b/>
                          </w:rPr>
                          <w:t>IÓN</w:t>
                        </w:r>
                        <w:r>
                          <w:rPr>
                            <w:rFonts w:ascii="Arial" w:hAnsi="Arial"/>
                            <w:b/>
                            <w:spacing w:val="-11"/>
                          </w:rPr>
                          <w:t xml:space="preserve"> </w:t>
                        </w:r>
                        <w:r>
                          <w:rPr>
                            <w:rFonts w:ascii="Arial" w:hAnsi="Arial"/>
                            <w:b/>
                          </w:rPr>
                          <w:t>DE</w:t>
                        </w:r>
                        <w:r>
                          <w:rPr>
                            <w:rFonts w:ascii="Arial" w:hAnsi="Arial"/>
                            <w:b/>
                            <w:spacing w:val="-11"/>
                          </w:rPr>
                          <w:t xml:space="preserve"> </w:t>
                        </w:r>
                        <w:r>
                          <w:rPr>
                            <w:rFonts w:ascii="Arial" w:hAnsi="Arial"/>
                            <w:b/>
                            <w:spacing w:val="-5"/>
                          </w:rPr>
                          <w:t>LA</w:t>
                        </w:r>
                      </w:p>
                      <w:p w:rsidR="004973CF" w:rsidRDefault="003A3A26">
                        <w:pPr>
                          <w:spacing w:before="38"/>
                          <w:rPr>
                            <w:rFonts w:ascii="Arial" w:hAnsi="Arial"/>
                            <w:b/>
                          </w:rPr>
                        </w:pPr>
                        <w:r>
                          <w:rPr>
                            <w:rFonts w:ascii="Arial" w:hAnsi="Arial"/>
                            <w:b/>
                          </w:rPr>
                          <w:t>ASOCIACIÓN</w:t>
                        </w:r>
                        <w:r>
                          <w:rPr>
                            <w:rFonts w:ascii="Arial" w:hAnsi="Arial"/>
                            <w:b/>
                            <w:spacing w:val="-10"/>
                          </w:rPr>
                          <w:t xml:space="preserve"> </w:t>
                        </w:r>
                        <w:r>
                          <w:rPr>
                            <w:rFonts w:ascii="Arial" w:hAnsi="Arial"/>
                            <w:b/>
                            <w:spacing w:val="-2"/>
                          </w:rPr>
                          <w:t>LABEA.</w:t>
                        </w:r>
                      </w:p>
                    </w:txbxContent>
                  </v:textbox>
                </v:shape>
                <v:shape id="docshape5" o:spid="_x0000_s1030" type="#_x0000_t202" style="position:absolute;left:241;top:2837;width:40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4973CF" w:rsidRDefault="003A3A26">
                        <w:pPr>
                          <w:spacing w:line="246" w:lineRule="exact"/>
                          <w:rPr>
                            <w:rFonts w:ascii="Arial" w:hAnsi="Arial"/>
                            <w:b/>
                          </w:rPr>
                        </w:pPr>
                        <w:r>
                          <w:rPr>
                            <w:rFonts w:ascii="Arial" w:hAnsi="Arial"/>
                            <w:b/>
                          </w:rPr>
                          <w:t>Fdo.</w:t>
                        </w:r>
                        <w:r>
                          <w:rPr>
                            <w:rFonts w:ascii="Arial" w:hAnsi="Arial"/>
                            <w:b/>
                            <w:spacing w:val="-6"/>
                          </w:rPr>
                          <w:t xml:space="preserve"> </w:t>
                        </w:r>
                        <w:r>
                          <w:rPr>
                            <w:rFonts w:ascii="Arial" w:hAnsi="Arial"/>
                            <w:b/>
                          </w:rPr>
                          <w:t>Don</w:t>
                        </w:r>
                        <w:r>
                          <w:rPr>
                            <w:rFonts w:ascii="Arial" w:hAnsi="Arial"/>
                            <w:b/>
                            <w:spacing w:val="-6"/>
                          </w:rPr>
                          <w:t xml:space="preserve"> </w:t>
                        </w:r>
                        <w:r>
                          <w:rPr>
                            <w:rFonts w:ascii="Arial" w:hAnsi="Arial"/>
                            <w:b/>
                          </w:rPr>
                          <w:t>Ignacio</w:t>
                        </w:r>
                        <w:r>
                          <w:rPr>
                            <w:rFonts w:ascii="Arial" w:hAnsi="Arial"/>
                            <w:b/>
                            <w:spacing w:val="-6"/>
                          </w:rPr>
                          <w:t xml:space="preserve"> </w:t>
                        </w:r>
                        <w:proofErr w:type="spellStart"/>
                        <w:r>
                          <w:rPr>
                            <w:rFonts w:ascii="Arial" w:hAnsi="Arial"/>
                            <w:b/>
                          </w:rPr>
                          <w:t>Apezteguía</w:t>
                        </w:r>
                        <w:proofErr w:type="spellEnd"/>
                        <w:r>
                          <w:rPr>
                            <w:rFonts w:ascii="Arial" w:hAnsi="Arial"/>
                            <w:b/>
                            <w:spacing w:val="-6"/>
                          </w:rPr>
                          <w:t xml:space="preserve"> </w:t>
                        </w:r>
                        <w:r>
                          <w:rPr>
                            <w:rFonts w:ascii="Arial" w:hAnsi="Arial"/>
                            <w:b/>
                            <w:spacing w:val="-2"/>
                          </w:rPr>
                          <w:t>Morentin</w:t>
                        </w:r>
                      </w:p>
                    </w:txbxContent>
                  </v:textbox>
                </v:shape>
                <v:shape id="docshape6" o:spid="_x0000_s1031" type="#_x0000_t202" style="position:absolute;left:241;top:351;width:4182;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4973CF" w:rsidRDefault="003A3A26">
                        <w:pPr>
                          <w:spacing w:line="246" w:lineRule="exact"/>
                          <w:rPr>
                            <w:rFonts w:ascii="Arial" w:hAnsi="Arial"/>
                            <w:b/>
                          </w:rPr>
                        </w:pPr>
                        <w:r>
                          <w:rPr>
                            <w:rFonts w:ascii="Arial" w:hAnsi="Arial"/>
                            <w:b/>
                          </w:rPr>
                          <w:t>EN</w:t>
                        </w:r>
                        <w:r>
                          <w:rPr>
                            <w:rFonts w:ascii="Arial" w:hAnsi="Arial"/>
                            <w:b/>
                            <w:spacing w:val="-12"/>
                          </w:rPr>
                          <w:t xml:space="preserve"> </w:t>
                        </w:r>
                        <w:r>
                          <w:rPr>
                            <w:rFonts w:ascii="Arial" w:hAnsi="Arial"/>
                            <w:b/>
                          </w:rPr>
                          <w:t>REPRESENTACIÓN</w:t>
                        </w:r>
                        <w:r>
                          <w:rPr>
                            <w:rFonts w:ascii="Arial" w:hAnsi="Arial"/>
                            <w:b/>
                            <w:spacing w:val="-12"/>
                          </w:rPr>
                          <w:t xml:space="preserve"> </w:t>
                        </w:r>
                        <w:r>
                          <w:rPr>
                            <w:rFonts w:ascii="Arial" w:hAnsi="Arial"/>
                            <w:b/>
                          </w:rPr>
                          <w:t>DEL</w:t>
                        </w:r>
                        <w:r>
                          <w:rPr>
                            <w:rFonts w:ascii="Arial" w:hAnsi="Arial"/>
                            <w:b/>
                            <w:spacing w:val="-11"/>
                          </w:rPr>
                          <w:t xml:space="preserve"> </w:t>
                        </w:r>
                        <w:r>
                          <w:rPr>
                            <w:rFonts w:ascii="Arial" w:hAnsi="Arial"/>
                            <w:b/>
                            <w:spacing w:val="-2"/>
                          </w:rPr>
                          <w:t>GOBIERNO</w:t>
                        </w:r>
                      </w:p>
                      <w:p w:rsidR="004973CF" w:rsidRDefault="003A3A26">
                        <w:pPr>
                          <w:spacing w:before="38"/>
                          <w:rPr>
                            <w:rFonts w:ascii="Arial"/>
                            <w:b/>
                          </w:rPr>
                        </w:pPr>
                        <w:r>
                          <w:rPr>
                            <w:rFonts w:ascii="Arial"/>
                            <w:b/>
                          </w:rPr>
                          <w:t>DE</w:t>
                        </w:r>
                        <w:r>
                          <w:rPr>
                            <w:rFonts w:ascii="Arial"/>
                            <w:b/>
                            <w:spacing w:val="-2"/>
                          </w:rPr>
                          <w:t xml:space="preserve"> NAVARRA.</w:t>
                        </w:r>
                      </w:p>
                    </w:txbxContent>
                  </v:textbox>
                </v:shape>
                <w10:anchorlock/>
              </v:group>
            </w:pict>
          </mc:Fallback>
        </mc:AlternateContent>
      </w:r>
    </w:p>
    <w:sectPr w:rsidR="004973CF" w:rsidRPr="006D2992">
      <w:pgSz w:w="11920" w:h="16840"/>
      <w:pgMar w:top="1940" w:right="480" w:bottom="280" w:left="1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B2B3A"/>
    <w:multiLevelType w:val="multilevel"/>
    <w:tmpl w:val="1F22DF66"/>
    <w:lvl w:ilvl="0">
      <w:start w:val="1"/>
      <w:numFmt w:val="decimal"/>
      <w:lvlText w:val="%1"/>
      <w:lvlJc w:val="left"/>
      <w:pPr>
        <w:ind w:left="420" w:hanging="420"/>
      </w:pPr>
      <w:rPr>
        <w:rFonts w:hint="default"/>
      </w:rPr>
    </w:lvl>
    <w:lvl w:ilvl="1">
      <w:start w:val="1"/>
      <w:numFmt w:val="decimal"/>
      <w:lvlText w:val="%1.%2"/>
      <w:lvlJc w:val="left"/>
      <w:pPr>
        <w:ind w:left="1231" w:hanging="420"/>
      </w:pPr>
      <w:rPr>
        <w:rFonts w:hint="default"/>
      </w:rPr>
    </w:lvl>
    <w:lvl w:ilvl="2">
      <w:start w:val="1"/>
      <w:numFmt w:val="decimal"/>
      <w:lvlText w:val="%1.%2.%3"/>
      <w:lvlJc w:val="left"/>
      <w:pPr>
        <w:ind w:left="2342" w:hanging="720"/>
      </w:pPr>
      <w:rPr>
        <w:rFonts w:hint="default"/>
      </w:rPr>
    </w:lvl>
    <w:lvl w:ilvl="3">
      <w:start w:val="1"/>
      <w:numFmt w:val="decimal"/>
      <w:lvlText w:val="%1.%2.%3.%4"/>
      <w:lvlJc w:val="left"/>
      <w:pPr>
        <w:ind w:left="3513" w:hanging="1080"/>
      </w:pPr>
      <w:rPr>
        <w:rFonts w:hint="default"/>
      </w:rPr>
    </w:lvl>
    <w:lvl w:ilvl="4">
      <w:start w:val="1"/>
      <w:numFmt w:val="decimal"/>
      <w:lvlText w:val="%1.%2.%3.%4.%5"/>
      <w:lvlJc w:val="left"/>
      <w:pPr>
        <w:ind w:left="4324" w:hanging="1080"/>
      </w:pPr>
      <w:rPr>
        <w:rFonts w:hint="default"/>
      </w:rPr>
    </w:lvl>
    <w:lvl w:ilvl="5">
      <w:start w:val="1"/>
      <w:numFmt w:val="decimal"/>
      <w:lvlText w:val="%1.%2.%3.%4.%5.%6"/>
      <w:lvlJc w:val="left"/>
      <w:pPr>
        <w:ind w:left="5495" w:hanging="1440"/>
      </w:pPr>
      <w:rPr>
        <w:rFonts w:hint="default"/>
      </w:rPr>
    </w:lvl>
    <w:lvl w:ilvl="6">
      <w:start w:val="1"/>
      <w:numFmt w:val="decimal"/>
      <w:lvlText w:val="%1.%2.%3.%4.%5.%6.%7"/>
      <w:lvlJc w:val="left"/>
      <w:pPr>
        <w:ind w:left="6306" w:hanging="1440"/>
      </w:pPr>
      <w:rPr>
        <w:rFonts w:hint="default"/>
      </w:rPr>
    </w:lvl>
    <w:lvl w:ilvl="7">
      <w:start w:val="1"/>
      <w:numFmt w:val="decimal"/>
      <w:lvlText w:val="%1.%2.%3.%4.%5.%6.%7.%8"/>
      <w:lvlJc w:val="left"/>
      <w:pPr>
        <w:ind w:left="7477" w:hanging="1800"/>
      </w:pPr>
      <w:rPr>
        <w:rFonts w:hint="default"/>
      </w:rPr>
    </w:lvl>
    <w:lvl w:ilvl="8">
      <w:start w:val="1"/>
      <w:numFmt w:val="decimal"/>
      <w:lvlText w:val="%1.%2.%3.%4.%5.%6.%7.%8.%9"/>
      <w:lvlJc w:val="left"/>
      <w:pPr>
        <w:ind w:left="8288" w:hanging="1800"/>
      </w:pPr>
      <w:rPr>
        <w:rFonts w:hint="default"/>
      </w:rPr>
    </w:lvl>
  </w:abstractNum>
  <w:abstractNum w:abstractNumId="1" w15:restartNumberingAfterBreak="0">
    <w:nsid w:val="368258FA"/>
    <w:multiLevelType w:val="hybridMultilevel"/>
    <w:tmpl w:val="8A76544C"/>
    <w:lvl w:ilvl="0" w:tplc="F8D6EBDA">
      <w:start w:val="1"/>
      <w:numFmt w:val="bullet"/>
      <w:lvlText w:val="-"/>
      <w:lvlJc w:val="left"/>
      <w:pPr>
        <w:ind w:left="1080" w:hanging="360"/>
      </w:pPr>
      <w:rPr>
        <w:rFonts w:ascii="Arial" w:eastAsia="Arial MT"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394D7B3A"/>
    <w:multiLevelType w:val="hybridMultilevel"/>
    <w:tmpl w:val="7C543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59C7187"/>
    <w:multiLevelType w:val="multilevel"/>
    <w:tmpl w:val="863C2CFE"/>
    <w:lvl w:ilvl="0">
      <w:start w:val="1"/>
      <w:numFmt w:val="decimal"/>
      <w:lvlText w:val="%1."/>
      <w:lvlJc w:val="left"/>
      <w:pPr>
        <w:ind w:left="926" w:hanging="360"/>
      </w:pPr>
      <w:rPr>
        <w:rFonts w:ascii="Arial" w:eastAsia="Times New Roman" w:hAnsi="Arial" w:cs="Arial"/>
      </w:rPr>
    </w:lvl>
    <w:lvl w:ilvl="1">
      <w:start w:val="3"/>
      <w:numFmt w:val="decimal"/>
      <w:isLgl/>
      <w:lvlText w:val="%1.%2."/>
      <w:lvlJc w:val="left"/>
      <w:pPr>
        <w:ind w:left="153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381" w:hanging="1080"/>
      </w:pPr>
      <w:rPr>
        <w:rFonts w:hint="default"/>
      </w:rPr>
    </w:lvl>
    <w:lvl w:ilvl="4">
      <w:start w:val="1"/>
      <w:numFmt w:val="decimal"/>
      <w:isLgl/>
      <w:lvlText w:val="%1.%2.%3.%4.%5."/>
      <w:lvlJc w:val="left"/>
      <w:pPr>
        <w:ind w:left="2626" w:hanging="1080"/>
      </w:pPr>
      <w:rPr>
        <w:rFonts w:hint="default"/>
      </w:rPr>
    </w:lvl>
    <w:lvl w:ilvl="5">
      <w:start w:val="1"/>
      <w:numFmt w:val="decimal"/>
      <w:isLgl/>
      <w:lvlText w:val="%1.%2.%3.%4.%5.%6."/>
      <w:lvlJc w:val="left"/>
      <w:pPr>
        <w:ind w:left="3231" w:hanging="1440"/>
      </w:pPr>
      <w:rPr>
        <w:rFonts w:hint="default"/>
      </w:rPr>
    </w:lvl>
    <w:lvl w:ilvl="6">
      <w:start w:val="1"/>
      <w:numFmt w:val="decimal"/>
      <w:isLgl/>
      <w:lvlText w:val="%1.%2.%3.%4.%5.%6.%7."/>
      <w:lvlJc w:val="left"/>
      <w:pPr>
        <w:ind w:left="3476" w:hanging="1440"/>
      </w:pPr>
      <w:rPr>
        <w:rFonts w:hint="default"/>
      </w:rPr>
    </w:lvl>
    <w:lvl w:ilvl="7">
      <w:start w:val="1"/>
      <w:numFmt w:val="decimal"/>
      <w:isLgl/>
      <w:lvlText w:val="%1.%2.%3.%4.%5.%6.%7.%8."/>
      <w:lvlJc w:val="left"/>
      <w:pPr>
        <w:ind w:left="4081" w:hanging="1800"/>
      </w:pPr>
      <w:rPr>
        <w:rFonts w:hint="default"/>
      </w:rPr>
    </w:lvl>
    <w:lvl w:ilvl="8">
      <w:start w:val="1"/>
      <w:numFmt w:val="decimal"/>
      <w:isLgl/>
      <w:lvlText w:val="%1.%2.%3.%4.%5.%6.%7.%8.%9."/>
      <w:lvlJc w:val="left"/>
      <w:pPr>
        <w:ind w:left="4686" w:hanging="2160"/>
      </w:pPr>
      <w:rPr>
        <w:rFonts w:hint="default"/>
      </w:rPr>
    </w:lvl>
  </w:abstractNum>
  <w:abstractNum w:abstractNumId="4" w15:restartNumberingAfterBreak="0">
    <w:nsid w:val="70B77B07"/>
    <w:multiLevelType w:val="hybridMultilevel"/>
    <w:tmpl w:val="155E172C"/>
    <w:lvl w:ilvl="0" w:tplc="645820C8">
      <w:numFmt w:val="bullet"/>
      <w:lvlText w:val="-"/>
      <w:lvlJc w:val="left"/>
      <w:pPr>
        <w:ind w:left="961" w:hanging="232"/>
      </w:pPr>
      <w:rPr>
        <w:rFonts w:ascii="Arial MT" w:eastAsia="Arial MT" w:hAnsi="Arial MT" w:cs="Arial MT" w:hint="default"/>
        <w:b w:val="0"/>
        <w:bCs w:val="0"/>
        <w:i w:val="0"/>
        <w:iCs w:val="0"/>
        <w:w w:val="100"/>
        <w:sz w:val="24"/>
        <w:szCs w:val="24"/>
        <w:lang w:val="es-ES" w:eastAsia="en-US" w:bidi="ar-SA"/>
      </w:rPr>
    </w:lvl>
    <w:lvl w:ilvl="1" w:tplc="1BB09C6A">
      <w:numFmt w:val="bullet"/>
      <w:lvlText w:val="•"/>
      <w:lvlJc w:val="left"/>
      <w:pPr>
        <w:ind w:left="1862" w:hanging="232"/>
      </w:pPr>
      <w:rPr>
        <w:rFonts w:hint="default"/>
        <w:lang w:val="es-ES" w:eastAsia="en-US" w:bidi="ar-SA"/>
      </w:rPr>
    </w:lvl>
    <w:lvl w:ilvl="2" w:tplc="F3E0A3AA">
      <w:numFmt w:val="bullet"/>
      <w:lvlText w:val="•"/>
      <w:lvlJc w:val="left"/>
      <w:pPr>
        <w:ind w:left="2764" w:hanging="232"/>
      </w:pPr>
      <w:rPr>
        <w:rFonts w:hint="default"/>
        <w:lang w:val="es-ES" w:eastAsia="en-US" w:bidi="ar-SA"/>
      </w:rPr>
    </w:lvl>
    <w:lvl w:ilvl="3" w:tplc="28D844A2">
      <w:numFmt w:val="bullet"/>
      <w:lvlText w:val="•"/>
      <w:lvlJc w:val="left"/>
      <w:pPr>
        <w:ind w:left="3666" w:hanging="232"/>
      </w:pPr>
      <w:rPr>
        <w:rFonts w:hint="default"/>
        <w:lang w:val="es-ES" w:eastAsia="en-US" w:bidi="ar-SA"/>
      </w:rPr>
    </w:lvl>
    <w:lvl w:ilvl="4" w:tplc="53DEF22C">
      <w:numFmt w:val="bullet"/>
      <w:lvlText w:val="•"/>
      <w:lvlJc w:val="left"/>
      <w:pPr>
        <w:ind w:left="4568" w:hanging="232"/>
      </w:pPr>
      <w:rPr>
        <w:rFonts w:hint="default"/>
        <w:lang w:val="es-ES" w:eastAsia="en-US" w:bidi="ar-SA"/>
      </w:rPr>
    </w:lvl>
    <w:lvl w:ilvl="5" w:tplc="31584F04">
      <w:numFmt w:val="bullet"/>
      <w:lvlText w:val="•"/>
      <w:lvlJc w:val="left"/>
      <w:pPr>
        <w:ind w:left="5470" w:hanging="232"/>
      </w:pPr>
      <w:rPr>
        <w:rFonts w:hint="default"/>
        <w:lang w:val="es-ES" w:eastAsia="en-US" w:bidi="ar-SA"/>
      </w:rPr>
    </w:lvl>
    <w:lvl w:ilvl="6" w:tplc="C0C82E42">
      <w:numFmt w:val="bullet"/>
      <w:lvlText w:val="•"/>
      <w:lvlJc w:val="left"/>
      <w:pPr>
        <w:ind w:left="6372" w:hanging="232"/>
      </w:pPr>
      <w:rPr>
        <w:rFonts w:hint="default"/>
        <w:lang w:val="es-ES" w:eastAsia="en-US" w:bidi="ar-SA"/>
      </w:rPr>
    </w:lvl>
    <w:lvl w:ilvl="7" w:tplc="0A20D6E6">
      <w:numFmt w:val="bullet"/>
      <w:lvlText w:val="•"/>
      <w:lvlJc w:val="left"/>
      <w:pPr>
        <w:ind w:left="7274" w:hanging="232"/>
      </w:pPr>
      <w:rPr>
        <w:rFonts w:hint="default"/>
        <w:lang w:val="es-ES" w:eastAsia="en-US" w:bidi="ar-SA"/>
      </w:rPr>
    </w:lvl>
    <w:lvl w:ilvl="8" w:tplc="C70EFCF2">
      <w:numFmt w:val="bullet"/>
      <w:lvlText w:val="•"/>
      <w:lvlJc w:val="left"/>
      <w:pPr>
        <w:ind w:left="8176" w:hanging="232"/>
      </w:pPr>
      <w:rPr>
        <w:rFonts w:hint="default"/>
        <w:lang w:val="es-ES" w:eastAsia="en-US" w:bidi="ar-SA"/>
      </w:rPr>
    </w:lvl>
  </w:abstractNum>
  <w:abstractNum w:abstractNumId="5" w15:restartNumberingAfterBreak="0">
    <w:nsid w:val="7E862F1A"/>
    <w:multiLevelType w:val="hybridMultilevel"/>
    <w:tmpl w:val="8522E698"/>
    <w:lvl w:ilvl="0" w:tplc="13061822">
      <w:start w:val="1"/>
      <w:numFmt w:val="lowerLetter"/>
      <w:lvlText w:val="%1)"/>
      <w:lvlJc w:val="left"/>
      <w:pPr>
        <w:ind w:left="1096" w:hanging="720"/>
      </w:pPr>
      <w:rPr>
        <w:rFonts w:ascii="Arial MT" w:eastAsia="Arial MT" w:hAnsi="Arial MT" w:cs="Arial MT" w:hint="default"/>
        <w:b w:val="0"/>
        <w:bCs w:val="0"/>
        <w:i w:val="0"/>
        <w:iCs w:val="0"/>
        <w:w w:val="100"/>
        <w:sz w:val="24"/>
        <w:szCs w:val="24"/>
        <w:lang w:val="es-ES" w:eastAsia="en-US" w:bidi="ar-SA"/>
      </w:rPr>
    </w:lvl>
    <w:lvl w:ilvl="1" w:tplc="21B8F182">
      <w:numFmt w:val="bullet"/>
      <w:lvlText w:val="•"/>
      <w:lvlJc w:val="left"/>
      <w:pPr>
        <w:ind w:left="1988" w:hanging="720"/>
      </w:pPr>
      <w:rPr>
        <w:rFonts w:hint="default"/>
        <w:lang w:val="es-ES" w:eastAsia="en-US" w:bidi="ar-SA"/>
      </w:rPr>
    </w:lvl>
    <w:lvl w:ilvl="2" w:tplc="C7326970">
      <w:numFmt w:val="bullet"/>
      <w:lvlText w:val="•"/>
      <w:lvlJc w:val="left"/>
      <w:pPr>
        <w:ind w:left="2876" w:hanging="720"/>
      </w:pPr>
      <w:rPr>
        <w:rFonts w:hint="default"/>
        <w:lang w:val="es-ES" w:eastAsia="en-US" w:bidi="ar-SA"/>
      </w:rPr>
    </w:lvl>
    <w:lvl w:ilvl="3" w:tplc="7B18C0C0">
      <w:numFmt w:val="bullet"/>
      <w:lvlText w:val="•"/>
      <w:lvlJc w:val="left"/>
      <w:pPr>
        <w:ind w:left="3764" w:hanging="720"/>
      </w:pPr>
      <w:rPr>
        <w:rFonts w:hint="default"/>
        <w:lang w:val="es-ES" w:eastAsia="en-US" w:bidi="ar-SA"/>
      </w:rPr>
    </w:lvl>
    <w:lvl w:ilvl="4" w:tplc="1A90466A">
      <w:numFmt w:val="bullet"/>
      <w:lvlText w:val="•"/>
      <w:lvlJc w:val="left"/>
      <w:pPr>
        <w:ind w:left="4652" w:hanging="720"/>
      </w:pPr>
      <w:rPr>
        <w:rFonts w:hint="default"/>
        <w:lang w:val="es-ES" w:eastAsia="en-US" w:bidi="ar-SA"/>
      </w:rPr>
    </w:lvl>
    <w:lvl w:ilvl="5" w:tplc="D4FA29D0">
      <w:numFmt w:val="bullet"/>
      <w:lvlText w:val="•"/>
      <w:lvlJc w:val="left"/>
      <w:pPr>
        <w:ind w:left="5540" w:hanging="720"/>
      </w:pPr>
      <w:rPr>
        <w:rFonts w:hint="default"/>
        <w:lang w:val="es-ES" w:eastAsia="en-US" w:bidi="ar-SA"/>
      </w:rPr>
    </w:lvl>
    <w:lvl w:ilvl="6" w:tplc="97ECE0A0">
      <w:numFmt w:val="bullet"/>
      <w:lvlText w:val="•"/>
      <w:lvlJc w:val="left"/>
      <w:pPr>
        <w:ind w:left="6428" w:hanging="720"/>
      </w:pPr>
      <w:rPr>
        <w:rFonts w:hint="default"/>
        <w:lang w:val="es-ES" w:eastAsia="en-US" w:bidi="ar-SA"/>
      </w:rPr>
    </w:lvl>
    <w:lvl w:ilvl="7" w:tplc="F7D8CEEC">
      <w:numFmt w:val="bullet"/>
      <w:lvlText w:val="•"/>
      <w:lvlJc w:val="left"/>
      <w:pPr>
        <w:ind w:left="7316" w:hanging="720"/>
      </w:pPr>
      <w:rPr>
        <w:rFonts w:hint="default"/>
        <w:lang w:val="es-ES" w:eastAsia="en-US" w:bidi="ar-SA"/>
      </w:rPr>
    </w:lvl>
    <w:lvl w:ilvl="8" w:tplc="B65ED8DA">
      <w:numFmt w:val="bullet"/>
      <w:lvlText w:val="•"/>
      <w:lvlJc w:val="left"/>
      <w:pPr>
        <w:ind w:left="8204" w:hanging="720"/>
      </w:pPr>
      <w:rPr>
        <w:rFonts w:hint="default"/>
        <w:lang w:val="es-ES" w:eastAsia="en-US" w:bidi="ar-SA"/>
      </w:r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3"/>
  <w:doNotDisplayPageBoundaries/>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3CF"/>
    <w:rsid w:val="000757DC"/>
    <w:rsid w:val="000D44C0"/>
    <w:rsid w:val="000D45C2"/>
    <w:rsid w:val="001601A3"/>
    <w:rsid w:val="00231F2F"/>
    <w:rsid w:val="003A3A26"/>
    <w:rsid w:val="003D2C57"/>
    <w:rsid w:val="004161D9"/>
    <w:rsid w:val="004973CF"/>
    <w:rsid w:val="00586FA2"/>
    <w:rsid w:val="006D2992"/>
    <w:rsid w:val="00874FE8"/>
    <w:rsid w:val="00882269"/>
    <w:rsid w:val="008B423E"/>
    <w:rsid w:val="008F2875"/>
    <w:rsid w:val="00A10EC4"/>
    <w:rsid w:val="00C9004A"/>
    <w:rsid w:val="00CD7324"/>
    <w:rsid w:val="00CF1365"/>
    <w:rsid w:val="00D45654"/>
    <w:rsid w:val="00DD0F3A"/>
    <w:rsid w:val="00F940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2C07B"/>
  <w15:docId w15:val="{7B4A1EFF-E861-4335-A989-F3CE2224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06" w:right="107"/>
      <w:jc w:val="center"/>
      <w:outlineLvl w:val="0"/>
    </w:pPr>
    <w:rPr>
      <w:rFonts w:ascii="Arial" w:eastAsia="Arial" w:hAnsi="Arial" w:cs="Arial"/>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96" w:right="108"/>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0D45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appsext/DescargarFichero/default.aspx?CodigoCompleto=Portal@@@epub/BON/IMPRESOSG/001_Transparencia_C.pdf5" TargetMode="External"/><Relationship Id="rId5" Type="http://schemas.openxmlformats.org/officeDocument/2006/relationships/hyperlink" Target="javascript:l(4460,%22ar.17%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11</Pages>
  <Words>2930</Words>
  <Characters>16120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CONVENIO con  LABEA para Arbola Fest 2023.docx</vt:lpstr>
    </vt:vector>
  </TitlesOfParts>
  <Company>Gobierno de Navarra</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con  LABEA para Arbola Fest 2023.docx</dc:title>
  <dc:creator>del Valle de Lersundi Manso de Zuñiga, Maria Pilar (Cultura y Turismo)</dc:creator>
  <cp:lastModifiedBy>x054432</cp:lastModifiedBy>
  <cp:revision>7</cp:revision>
  <dcterms:created xsi:type="dcterms:W3CDTF">2023-04-21T07:26:00Z</dcterms:created>
  <dcterms:modified xsi:type="dcterms:W3CDTF">2023-04-24T11:46:00Z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2023-04-21T00:00:00Z</vt:filetime>
  </property>
  <property fmtid="{D5CDD505-2E9C-101B-9397-08002B2CF9AE}" pid="3" name="LastSaved">
    <vt:filetime>2023-04-21T00:00:00Z</vt:filetime>
  </property>
  <property fmtid="{D5CDD505-2E9C-101B-9397-08002B2CF9AE}" pid="4" name="Producer">
    <vt:lpwstr>Skia/PDF m113 Google Docs Renderer</vt:lpwstr>
  </property>
</Properties>
</file>