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788BBE94"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 xml:space="preserve">CONSTRUCCIÓN DE </w:t>
      </w:r>
      <w:r w:rsidR="005B2B9C">
        <w:rPr>
          <w:b/>
          <w:bCs/>
          <w:noProof/>
          <w:color w:val="auto"/>
          <w:lang w:val="es-ES" w:eastAsia="es-ES"/>
        </w:rPr>
        <w:t>19</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D05892">
        <w:rPr>
          <w:b/>
          <w:bCs/>
          <w:noProof/>
          <w:color w:val="auto"/>
          <w:lang w:val="es-ES" w:eastAsia="es-ES"/>
        </w:rPr>
        <w:t>AÍNSA-SOBRARBE</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bookmarkStart w:id="0" w:name="_Hlk127344047"/>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bookmarkEnd w:id="0"/>
    <w:p w14:paraId="16860F7A" w14:textId="4A6AEDD4" w:rsidR="00411100" w:rsidRPr="007C6D77" w:rsidRDefault="00411100" w:rsidP="007F0609">
      <w:pPr>
        <w:spacing w:after="100"/>
        <w:ind w:right="57"/>
        <w:rPr>
          <w:lang w:val="es-ES"/>
        </w:rPr>
      </w:pPr>
      <w:r w:rsidRPr="007C6D77">
        <w:rPr>
          <w:lang w:val="es-ES"/>
        </w:rPr>
        <w:t>Por el Ayuntamiento de</w:t>
      </w:r>
      <w:r w:rsidRPr="000A4B9C">
        <w:rPr>
          <w:lang w:val="es-ES"/>
        </w:rPr>
        <w:t xml:space="preserve"> </w:t>
      </w:r>
      <w:r w:rsidR="00FE46DB">
        <w:rPr>
          <w:lang w:val="es-ES"/>
        </w:rPr>
        <w:t>Ainsa-Sobrarbe</w:t>
      </w:r>
      <w:r w:rsidRPr="007C6D77">
        <w:rPr>
          <w:lang w:val="es-ES"/>
        </w:rPr>
        <w:t xml:space="preserve">, </w:t>
      </w:r>
      <w:r w:rsidR="00FA3909" w:rsidRPr="00FE46DB">
        <w:rPr>
          <w:lang w:val="es-ES"/>
        </w:rPr>
        <w:t>D</w:t>
      </w:r>
      <w:r w:rsidR="00FE46DB" w:rsidRPr="00FE46DB">
        <w:rPr>
          <w:lang w:val="es-ES"/>
        </w:rPr>
        <w:t>. Enrique Pueyo García</w:t>
      </w:r>
      <w:r w:rsidR="00FA3909" w:rsidRPr="00FE46DB">
        <w:rPr>
          <w:lang w:val="es-ES"/>
        </w:rPr>
        <w:t xml:space="preserve">, en calidad de </w:t>
      </w:r>
      <w:r w:rsidR="00FE46DB" w:rsidRPr="00FE46DB">
        <w:rPr>
          <w:lang w:val="es-ES"/>
        </w:rPr>
        <w:t>Alcalde-Presidente</w:t>
      </w:r>
      <w:r w:rsidRPr="007C6D77">
        <w:rPr>
          <w:lang w:val="es-ES"/>
        </w:rPr>
        <w:t xml:space="preserve">, en virtud del </w:t>
      </w:r>
      <w:r w:rsidR="00FE46DB">
        <w:rPr>
          <w:lang w:val="es-ES"/>
        </w:rPr>
        <w:t>acuerdo de Pleno del 15 de junio de 2019</w:t>
      </w:r>
      <w:r w:rsidRPr="00116A2C">
        <w:rPr>
          <w:color w:val="FF0000"/>
          <w:lang w:val="es-ES"/>
        </w:rPr>
        <w:t xml:space="preserve"> </w:t>
      </w:r>
      <w:r w:rsidRPr="007C6D77">
        <w:rPr>
          <w:lang w:val="es-ES"/>
        </w:rPr>
        <w:t xml:space="preserve">por el que se dispone su nombramiento, que actúa al amparo de lo establecido en el artículo </w:t>
      </w:r>
      <w:r w:rsidR="00116A2C" w:rsidRPr="007C6D77">
        <w:rPr>
          <w:lang w:val="es-ES"/>
        </w:rPr>
        <w:t>6</w:t>
      </w:r>
      <w:r w:rsidRPr="007C6D77">
        <w:rPr>
          <w:lang w:val="es-ES"/>
        </w:rPr>
        <w:t xml:space="preserve">2.2 del </w:t>
      </w:r>
      <w:r w:rsidR="008103D5" w:rsidRPr="007C6D77">
        <w:rPr>
          <w:lang w:val="es-ES"/>
        </w:rPr>
        <w:t xml:space="preserve">referido </w:t>
      </w:r>
      <w:r w:rsidRPr="007C6D77">
        <w:rPr>
          <w:lang w:val="es-ES"/>
        </w:rPr>
        <w:t>Real Decreto 853/2021, de 5 de octubre</w:t>
      </w:r>
      <w:r w:rsidR="008103D5" w:rsidRPr="007C6D77">
        <w:rPr>
          <w:lang w:val="es-ES"/>
        </w:rPr>
        <w:t>.</w:t>
      </w:r>
    </w:p>
    <w:p w14:paraId="5BB7B3F2" w14:textId="77777777" w:rsidR="000C7825" w:rsidRPr="00411100" w:rsidRDefault="000C7825" w:rsidP="00411100">
      <w:pPr>
        <w:spacing w:after="100"/>
        <w:ind w:left="-5" w:right="57"/>
        <w:rPr>
          <w:lang w:val="es-ES"/>
        </w:rPr>
      </w:pPr>
    </w:p>
    <w:p w14:paraId="71A10519" w14:textId="77777777" w:rsidR="00606119" w:rsidRPr="00662981" w:rsidRDefault="00606119" w:rsidP="004F1222">
      <w:pPr>
        <w:pStyle w:val="Ttulo10"/>
        <w:numPr>
          <w:ilvl w:val="0"/>
          <w:numId w:val="0"/>
        </w:numPr>
        <w:ind w:left="709" w:hanging="709"/>
      </w:pPr>
      <w:r w:rsidRPr="00662981">
        <w:t>MANIFIESTAN</w:t>
      </w:r>
      <w:bookmarkStart w:id="1" w:name="_GoBack"/>
      <w:bookmarkEnd w:id="1"/>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w:t>
      </w:r>
      <w:r w:rsidR="00182468">
        <w:rPr>
          <w:lang w:val="es-ES"/>
        </w:rPr>
        <w:lastRenderedPageBreak/>
        <w:t xml:space="preserve">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156B8A44" w:rsidR="005C1B94" w:rsidRDefault="000251EF"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71DBA707"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5C1B94" w:rsidRPr="007F0609">
        <w:rPr>
          <w:lang w:val="es-ES"/>
        </w:rPr>
        <w:t xml:space="preserve">A fecha </w:t>
      </w:r>
      <w:r w:rsidR="005C1B94" w:rsidRPr="007F0609">
        <w:rPr>
          <w:color w:val="FF0000"/>
          <w:lang w:val="es-ES"/>
        </w:rPr>
        <w:t xml:space="preserve">XXXXX </w:t>
      </w:r>
      <w:r w:rsidR="005C1B94" w:rsidRPr="007F0609">
        <w:rPr>
          <w:lang w:val="es-ES"/>
        </w:rPr>
        <w:t xml:space="preserve">ya se han firmado los acuerdos </w:t>
      </w:r>
      <w:r w:rsidR="005C1B94" w:rsidRPr="007F0609">
        <w:rPr>
          <w:color w:val="FF0000"/>
          <w:lang w:val="es-ES"/>
        </w:rPr>
        <w:t>XXX</w:t>
      </w:r>
      <w:r w:rsidR="005C1B94" w:rsidRPr="007F0609">
        <w:rPr>
          <w:lang w:val="es-ES"/>
        </w:rPr>
        <w:t xml:space="preserve">, </w:t>
      </w:r>
      <w:r w:rsidR="005C1B94" w:rsidRPr="007F0609">
        <w:rPr>
          <w:color w:val="FF0000"/>
          <w:lang w:val="es-ES"/>
        </w:rPr>
        <w:t>XXX</w:t>
      </w:r>
      <w:r w:rsidR="005C1B94" w:rsidRPr="007F0609">
        <w:rPr>
          <w:lang w:val="es-ES"/>
        </w:rPr>
        <w:t xml:space="preserve"> </w:t>
      </w:r>
      <w:r w:rsidR="0085059E" w:rsidRPr="007F0609">
        <w:rPr>
          <w:lang w:val="es-ES"/>
        </w:rPr>
        <w:t xml:space="preserve">(Programa 6), </w:t>
      </w:r>
      <w:r w:rsidR="005C1B94" w:rsidRPr="007F0609">
        <w:rPr>
          <w:lang w:val="es-ES"/>
        </w:rPr>
        <w:t xml:space="preserve">con la </w:t>
      </w:r>
      <w:r w:rsidR="003D5DFF" w:rsidRPr="007F0609">
        <w:rPr>
          <w:lang w:val="es-ES"/>
        </w:rPr>
        <w:t>Comunidad Autónoma</w:t>
      </w:r>
      <w:r w:rsidR="007C6D77" w:rsidRPr="007F0609">
        <w:rPr>
          <w:lang w:val="es-ES"/>
        </w:rPr>
        <w:t xml:space="preserve"> de Aragón</w:t>
      </w:r>
      <w:r w:rsidR="005C1B94" w:rsidRPr="007F0609">
        <w:rPr>
          <w:lang w:val="es-ES"/>
        </w:rPr>
        <w:t xml:space="preserve">, por un importe de </w:t>
      </w:r>
      <w:r w:rsidR="005C1B94" w:rsidRPr="007F0609">
        <w:rPr>
          <w:color w:val="FF0000"/>
          <w:lang w:val="es-ES"/>
        </w:rPr>
        <w:t>XXXX</w:t>
      </w:r>
      <w:r w:rsidR="00610A53" w:rsidRPr="007F0609">
        <w:rPr>
          <w:lang w:val="es-ES"/>
        </w:rPr>
        <w:t>.</w:t>
      </w:r>
    </w:p>
    <w:p w14:paraId="2121E552" w14:textId="0E9E39CA"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D05892">
        <w:rPr>
          <w:lang w:val="es-ES"/>
        </w:rPr>
        <w:t>Aínsa-Sobrarbe</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67CDCA26"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la </w:t>
      </w:r>
      <w:r w:rsidR="003564AC" w:rsidRPr="003564AC">
        <w:rPr>
          <w:lang w:val="es-ES"/>
        </w:rPr>
        <w:t>parcela P-4 de la UA-1 del polígono 12</w:t>
      </w:r>
      <w:r w:rsidR="008D230C" w:rsidRPr="001E3010">
        <w:rPr>
          <w:lang w:val="es-ES"/>
        </w:rPr>
        <w:t xml:space="preserve">, </w:t>
      </w:r>
      <w:r w:rsidR="003564AC">
        <w:rPr>
          <w:lang w:val="es-ES"/>
        </w:rPr>
        <w:t xml:space="preserve">ubicada </w:t>
      </w:r>
      <w:r w:rsidR="003564AC" w:rsidRPr="003564AC">
        <w:rPr>
          <w:lang w:val="es-ES"/>
        </w:rPr>
        <w:t>en la confluencia de las calles Río Cinca y Simeón Pons</w:t>
      </w:r>
      <w:r w:rsidR="003564AC">
        <w:rPr>
          <w:lang w:val="es-ES"/>
        </w:rPr>
        <w:t>,</w:t>
      </w:r>
      <w:r w:rsidR="003564AC" w:rsidRPr="003564AC">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D05892">
        <w:rPr>
          <w:lang w:val="es-ES"/>
        </w:rPr>
        <w:t>Aínsa-Sobrarbe</w:t>
      </w:r>
      <w:r w:rsidR="00CC6160" w:rsidRPr="000A4B9C">
        <w:rPr>
          <w:lang w:val="es-ES"/>
        </w:rPr>
        <w:t>.</w:t>
      </w:r>
    </w:p>
    <w:p w14:paraId="341D741F" w14:textId="78A5AE50" w:rsidR="00D23F03" w:rsidRDefault="00E60F18" w:rsidP="00662981">
      <w:pPr>
        <w:pStyle w:val="Vietan"/>
        <w:rPr>
          <w:lang w:val="es-ES"/>
        </w:rPr>
      </w:pPr>
      <w:bookmarkStart w:id="2" w:name="_Hlk82079746"/>
      <w:bookmarkStart w:id="3"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D05892">
        <w:rPr>
          <w:lang w:val="es-ES"/>
        </w:rPr>
        <w:t>Aínsa-Sobrarbe</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0702C54A"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w:t>
      </w:r>
      <w:r w:rsidRPr="00CB52C9">
        <w:rPr>
          <w:lang w:val="es-ES"/>
        </w:rPr>
        <w:lastRenderedPageBreak/>
        <w:t>presupuestaria y contable de las medidas de los componente</w:t>
      </w:r>
      <w:r w:rsidR="00D05892">
        <w:rPr>
          <w:lang w:val="es-ES"/>
        </w:rPr>
        <w:t>s</w:t>
      </w:r>
      <w:r w:rsidRPr="00CB52C9">
        <w:rPr>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4"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4"/>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2"/>
    <w:bookmarkEnd w:id="3"/>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5"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528"/>
        <w:gridCol w:w="907"/>
        <w:gridCol w:w="1263"/>
        <w:gridCol w:w="1406"/>
        <w:gridCol w:w="2118"/>
        <w:gridCol w:w="972"/>
      </w:tblGrid>
      <w:tr w:rsidR="0025027F" w:rsidRPr="00886AD2" w14:paraId="06C27C87" w14:textId="77777777" w:rsidTr="00D05892">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736"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18"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625"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9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2"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5D13F2" w:rsidRPr="005D13F2" w14:paraId="3E574286" w14:textId="77777777" w:rsidTr="00D0589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736" w:type="pct"/>
            <w:vAlign w:val="center"/>
          </w:tcPr>
          <w:p w14:paraId="6E2FFBDD" w14:textId="692211FA" w:rsidR="0025027F" w:rsidRPr="00D05892" w:rsidRDefault="00D05892" w:rsidP="00D05892">
            <w:pPr>
              <w:jc w:val="center"/>
              <w:rPr>
                <w:rFonts w:cstheme="minorHAnsi"/>
                <w:b w:val="0"/>
                <w:sz w:val="18"/>
                <w:szCs w:val="18"/>
                <w:lang w:val="es-ES"/>
              </w:rPr>
            </w:pPr>
            <w:r w:rsidRPr="00D05892">
              <w:rPr>
                <w:rFonts w:cstheme="minorHAnsi"/>
                <w:b w:val="0"/>
                <w:sz w:val="18"/>
                <w:szCs w:val="18"/>
                <w:lang w:val="es-ES"/>
              </w:rPr>
              <w:t>19 VIVIENDAS Y 16 GARAJES Y 18 TRASTEROS EN LA CALLE RÍO CINCA, P-4, UA-1 POL. 12 DE AINSA-SOBRARBE (HUESCA)</w:t>
            </w:r>
          </w:p>
        </w:tc>
        <w:tc>
          <w:tcPr>
            <w:tcW w:w="418" w:type="pct"/>
            <w:vAlign w:val="center"/>
          </w:tcPr>
          <w:p w14:paraId="0D24DE6C" w14:textId="23715F78" w:rsidR="0025027F" w:rsidRPr="005D13F2" w:rsidRDefault="00D0589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625" w:type="pct"/>
            <w:vAlign w:val="center"/>
          </w:tcPr>
          <w:p w14:paraId="17495720" w14:textId="1FDA0D1F" w:rsidR="0025027F" w:rsidRPr="005D13F2" w:rsidRDefault="00D0589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Aínsa-Sobrarbe</w:t>
            </w:r>
          </w:p>
        </w:tc>
        <w:tc>
          <w:tcPr>
            <w:tcW w:w="695" w:type="pct"/>
            <w:vAlign w:val="center"/>
          </w:tcPr>
          <w:p w14:paraId="08A2E256" w14:textId="36449AF6"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D05892">
              <w:rPr>
                <w:rFonts w:cstheme="minorHAnsi"/>
                <w:bCs/>
                <w:sz w:val="18"/>
                <w:szCs w:val="18"/>
                <w:lang w:val="es-ES"/>
              </w:rPr>
              <w:t>Aínsa-Sobrarbe</w:t>
            </w:r>
          </w:p>
        </w:tc>
        <w:tc>
          <w:tcPr>
            <w:tcW w:w="1044" w:type="pct"/>
            <w:vAlign w:val="center"/>
          </w:tcPr>
          <w:p w14:paraId="6BD1ABD8" w14:textId="742757A7" w:rsidR="0025027F" w:rsidRPr="005D13F2" w:rsidRDefault="00D0589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D05892">
              <w:rPr>
                <w:rFonts w:cstheme="minorHAnsi"/>
                <w:bCs/>
                <w:sz w:val="18"/>
                <w:szCs w:val="18"/>
                <w:lang w:val="es-ES"/>
              </w:rPr>
              <w:t>5299409BH6050S0001QT</w:t>
            </w:r>
          </w:p>
        </w:tc>
        <w:tc>
          <w:tcPr>
            <w:tcW w:w="482" w:type="pct"/>
            <w:vAlign w:val="center"/>
          </w:tcPr>
          <w:p w14:paraId="06F17C8E" w14:textId="12D19F6B" w:rsidR="0025027F" w:rsidRPr="005D13F2" w:rsidRDefault="00D0589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19</w:t>
            </w:r>
          </w:p>
        </w:tc>
      </w:tr>
    </w:tbl>
    <w:p w14:paraId="3D07E4CF" w14:textId="6E3F8487" w:rsidR="00B27EC0" w:rsidRDefault="000C4449" w:rsidP="00EB2B00">
      <w:pPr>
        <w:spacing w:before="240" w:after="100"/>
        <w:ind w:right="57"/>
        <w:rPr>
          <w:rFonts w:cstheme="minorHAnsi"/>
          <w:lang w:val="es-ES"/>
        </w:rPr>
      </w:pPr>
      <w:bookmarkStart w:id="6"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7" w:name="_Hlk101353019"/>
      <w:r w:rsidRPr="00D9457B">
        <w:rPr>
          <w:rFonts w:cstheme="minorHAnsi"/>
          <w:lang w:val="es-ES"/>
        </w:rPr>
        <w:t>, y en especial la necesidad de vivienda social en el municipio.</w:t>
      </w:r>
      <w:bookmarkEnd w:id="7"/>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6"/>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7057AC45"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540"/>
        <w:gridCol w:w="1331"/>
        <w:gridCol w:w="1331"/>
        <w:gridCol w:w="1162"/>
        <w:gridCol w:w="1499"/>
        <w:gridCol w:w="1331"/>
      </w:tblGrid>
      <w:tr w:rsidR="007573F3" w:rsidRPr="005B2B9C"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EB2B00" w:rsidRPr="00C11C44" w14:paraId="3971298F" w14:textId="77777777" w:rsidTr="00D05892">
        <w:trPr>
          <w:trHeight w:val="405"/>
        </w:trPr>
        <w:tc>
          <w:tcPr>
            <w:tcW w:w="1736"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53"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53"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70"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35"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53"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D05892" w:rsidRPr="00852A3E" w14:paraId="1B095B7E" w14:textId="77777777" w:rsidTr="00D05892">
        <w:trPr>
          <w:trHeight w:val="510"/>
        </w:trPr>
        <w:tc>
          <w:tcPr>
            <w:tcW w:w="1736" w:type="pct"/>
            <w:tcBorders>
              <w:right w:val="single" w:sz="4" w:space="0" w:color="AEAAAA" w:themeColor="background2" w:themeShade="BF"/>
            </w:tcBorders>
            <w:shd w:val="clear" w:color="auto" w:fill="auto"/>
            <w:vAlign w:val="center"/>
          </w:tcPr>
          <w:p w14:paraId="45541735" w14:textId="23800CF1" w:rsidR="00D05892" w:rsidRPr="00852A3E" w:rsidRDefault="00D05892" w:rsidP="00D05892">
            <w:pPr>
              <w:spacing w:after="0"/>
              <w:jc w:val="center"/>
              <w:rPr>
                <w:rFonts w:asciiTheme="minorHAnsi" w:eastAsia="Times New Roman" w:hAnsiTheme="minorHAnsi" w:cstheme="minorHAnsi"/>
                <w:sz w:val="18"/>
                <w:szCs w:val="18"/>
                <w:lang w:val="es-ES" w:eastAsia="es-ES"/>
              </w:rPr>
            </w:pPr>
            <w:r w:rsidRPr="00D05892">
              <w:rPr>
                <w:rFonts w:cstheme="minorHAnsi"/>
                <w:noProof/>
                <w:sz w:val="18"/>
                <w:szCs w:val="18"/>
                <w:lang w:val="es-ES"/>
              </w:rPr>
              <w:t>19 VIVIENDAS Y 16 GARAJES Y 18 TRASTEROS EN LA CALLE RÍO CINCA, P-4, UA-1 POL. 12 DE AINSA-SOBRARBE (HUESCA)</w:t>
            </w:r>
          </w:p>
        </w:tc>
        <w:tc>
          <w:tcPr>
            <w:tcW w:w="65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7EB472E7" w:rsidR="00D05892" w:rsidRPr="00D05892" w:rsidRDefault="00D05892" w:rsidP="00C11916">
            <w:pPr>
              <w:spacing w:after="0"/>
              <w:jc w:val="center"/>
              <w:rPr>
                <w:rFonts w:cs="Calibri"/>
                <w:sz w:val="18"/>
                <w:szCs w:val="18"/>
                <w:lang w:val="es-ES"/>
              </w:rPr>
            </w:pPr>
            <w:r w:rsidRPr="00D05892">
              <w:rPr>
                <w:sz w:val="18"/>
                <w:szCs w:val="18"/>
              </w:rPr>
              <w:t>3.</w:t>
            </w:r>
            <w:r w:rsidR="00C11916">
              <w:rPr>
                <w:sz w:val="18"/>
                <w:szCs w:val="18"/>
              </w:rPr>
              <w:t>519.311</w:t>
            </w:r>
            <w:r w:rsidRPr="00D05892">
              <w:rPr>
                <w:sz w:val="18"/>
                <w:szCs w:val="18"/>
              </w:rPr>
              <w:t>,</w:t>
            </w:r>
            <w:r w:rsidR="00C11916">
              <w:rPr>
                <w:sz w:val="18"/>
                <w:szCs w:val="18"/>
              </w:rPr>
              <w:t>56</w:t>
            </w:r>
          </w:p>
        </w:tc>
        <w:tc>
          <w:tcPr>
            <w:tcW w:w="65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4E5827B4" w:rsidR="00D05892" w:rsidRPr="00D05892" w:rsidRDefault="00C11916" w:rsidP="00D05892">
            <w:pPr>
              <w:spacing w:after="0"/>
              <w:jc w:val="center"/>
              <w:rPr>
                <w:rFonts w:eastAsia="Times New Roman" w:cs="Calibri"/>
                <w:color w:val="FF0000"/>
                <w:sz w:val="18"/>
                <w:szCs w:val="18"/>
                <w:lang w:val="es-ES" w:eastAsia="es-ES"/>
              </w:rPr>
            </w:pPr>
            <w:r>
              <w:rPr>
                <w:sz w:val="18"/>
                <w:szCs w:val="18"/>
              </w:rPr>
              <w:t>889.814</w:t>
            </w:r>
            <w:r w:rsidR="00D05892" w:rsidRPr="00D05892">
              <w:rPr>
                <w:sz w:val="18"/>
                <w:szCs w:val="18"/>
              </w:rPr>
              <w:t>,00</w:t>
            </w:r>
          </w:p>
        </w:tc>
        <w:tc>
          <w:tcPr>
            <w:tcW w:w="57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51087BA0" w:rsidR="00D05892" w:rsidRPr="00D05892" w:rsidRDefault="00C11916" w:rsidP="00D05892">
            <w:pPr>
              <w:spacing w:after="0"/>
              <w:jc w:val="center"/>
              <w:rPr>
                <w:rFonts w:eastAsia="Times New Roman" w:cs="Calibri"/>
                <w:color w:val="FF0000"/>
                <w:sz w:val="18"/>
                <w:szCs w:val="18"/>
                <w:lang w:val="es-ES" w:eastAsia="es-ES"/>
              </w:rPr>
            </w:pPr>
            <w:r>
              <w:rPr>
                <w:sz w:val="18"/>
                <w:szCs w:val="18"/>
              </w:rPr>
              <w:t>25,28</w:t>
            </w:r>
            <w:r w:rsidR="00D05892" w:rsidRPr="00D05892">
              <w:rPr>
                <w:sz w:val="18"/>
                <w:szCs w:val="18"/>
              </w:rPr>
              <w:t>%</w:t>
            </w:r>
          </w:p>
        </w:tc>
        <w:tc>
          <w:tcPr>
            <w:tcW w:w="73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169A0F7A" w:rsidR="00C11916" w:rsidRPr="00C11916" w:rsidRDefault="00D05892" w:rsidP="00C11916">
            <w:pPr>
              <w:spacing w:after="0"/>
              <w:jc w:val="center"/>
              <w:rPr>
                <w:sz w:val="18"/>
                <w:szCs w:val="18"/>
              </w:rPr>
            </w:pPr>
            <w:r w:rsidRPr="00D05892">
              <w:rPr>
                <w:sz w:val="18"/>
                <w:szCs w:val="18"/>
              </w:rPr>
              <w:t>2.</w:t>
            </w:r>
            <w:r w:rsidR="00C11916">
              <w:rPr>
                <w:sz w:val="18"/>
                <w:szCs w:val="18"/>
              </w:rPr>
              <w:t>629.497</w:t>
            </w:r>
            <w:r w:rsidRPr="00D05892">
              <w:rPr>
                <w:sz w:val="18"/>
                <w:szCs w:val="18"/>
              </w:rPr>
              <w:t>,</w:t>
            </w:r>
            <w:r w:rsidR="00C11916">
              <w:rPr>
                <w:sz w:val="18"/>
                <w:szCs w:val="18"/>
              </w:rPr>
              <w:t>56</w:t>
            </w:r>
          </w:p>
        </w:tc>
        <w:tc>
          <w:tcPr>
            <w:tcW w:w="65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496C4897" w:rsidR="00D05892" w:rsidRPr="00C11916" w:rsidRDefault="00C11916" w:rsidP="00C11916">
            <w:pPr>
              <w:spacing w:after="0"/>
              <w:jc w:val="center"/>
              <w:rPr>
                <w:sz w:val="18"/>
                <w:szCs w:val="18"/>
              </w:rPr>
            </w:pPr>
            <w:r>
              <w:rPr>
                <w:sz w:val="18"/>
                <w:szCs w:val="18"/>
              </w:rPr>
              <w:t>74,72</w:t>
            </w:r>
            <w:r w:rsidR="00D05892" w:rsidRPr="00D05892">
              <w:rPr>
                <w:sz w:val="18"/>
                <w:szCs w:val="18"/>
              </w:rPr>
              <w:t>%</w:t>
            </w:r>
          </w:p>
        </w:tc>
      </w:tr>
    </w:tbl>
    <w:p w14:paraId="35568130" w14:textId="77777777" w:rsidR="00237780" w:rsidRDefault="00237780" w:rsidP="00237780">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lastRenderedPageBreak/>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14E10DD8"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D05892">
        <w:rPr>
          <w:color w:val="FF0000"/>
          <w:lang w:val="es-ES"/>
        </w:rPr>
        <w:t>202</w:t>
      </w:r>
      <w:r w:rsidR="00661A24" w:rsidRPr="00D05892">
        <w:rPr>
          <w:color w:val="FF0000"/>
          <w:lang w:val="es-ES"/>
        </w:rPr>
        <w:t>3</w:t>
      </w:r>
      <w:r w:rsidRPr="00CB52C9">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9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538"/>
        <w:gridCol w:w="1326"/>
        <w:gridCol w:w="1327"/>
        <w:gridCol w:w="1327"/>
        <w:gridCol w:w="1327"/>
        <w:gridCol w:w="1329"/>
      </w:tblGrid>
      <w:tr w:rsidR="00D05892" w:rsidRPr="008B11EC" w14:paraId="01E792C8" w14:textId="77777777" w:rsidTr="00D05892">
        <w:trPr>
          <w:trHeight w:val="342"/>
        </w:trPr>
        <w:tc>
          <w:tcPr>
            <w:tcW w:w="1739" w:type="pct"/>
            <w:tcBorders>
              <w:bottom w:val="single" w:sz="4" w:space="0" w:color="AEAAAA" w:themeColor="background2" w:themeShade="BF"/>
            </w:tcBorders>
            <w:shd w:val="clear" w:color="auto" w:fill="D0CECE" w:themeFill="background2" w:themeFillShade="E6"/>
            <w:vAlign w:val="center"/>
            <w:hideMark/>
          </w:tcPr>
          <w:p w14:paraId="52143139" w14:textId="77777777" w:rsidR="00D05892" w:rsidRPr="007F0609" w:rsidRDefault="00D05892" w:rsidP="00D0589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652" w:type="pct"/>
            <w:tcBorders>
              <w:bottom w:val="single" w:sz="4" w:space="0" w:color="AEAAAA" w:themeColor="background2" w:themeShade="BF"/>
            </w:tcBorders>
            <w:shd w:val="clear" w:color="auto" w:fill="D0CECE" w:themeFill="background2" w:themeFillShade="E6"/>
            <w:vAlign w:val="center"/>
          </w:tcPr>
          <w:p w14:paraId="33D6B170" w14:textId="3A136418" w:rsidR="00D05892" w:rsidRPr="007F0609" w:rsidRDefault="00D05892" w:rsidP="00D0589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652" w:type="pct"/>
            <w:tcBorders>
              <w:bottom w:val="single" w:sz="4" w:space="0" w:color="AEAAAA" w:themeColor="background2" w:themeShade="BF"/>
            </w:tcBorders>
            <w:shd w:val="clear" w:color="auto" w:fill="D0CECE" w:themeFill="background2" w:themeFillShade="E6"/>
            <w:vAlign w:val="center"/>
          </w:tcPr>
          <w:p w14:paraId="096D2686" w14:textId="2A43A822" w:rsidR="00D05892" w:rsidRPr="007F0609" w:rsidRDefault="00D05892" w:rsidP="00D0589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652" w:type="pct"/>
            <w:tcBorders>
              <w:bottom w:val="single" w:sz="4" w:space="0" w:color="AEAAAA" w:themeColor="background2" w:themeShade="BF"/>
            </w:tcBorders>
            <w:shd w:val="clear" w:color="auto" w:fill="D0CECE" w:themeFill="background2" w:themeFillShade="E6"/>
            <w:vAlign w:val="center"/>
          </w:tcPr>
          <w:p w14:paraId="46F6DFF9" w14:textId="0641DC87" w:rsidR="00D05892" w:rsidRPr="00D05892" w:rsidRDefault="00D05892" w:rsidP="00D05892">
            <w:pPr>
              <w:spacing w:after="0"/>
              <w:jc w:val="center"/>
              <w:rPr>
                <w:rFonts w:eastAsia="Times New Roman" w:cs="Calibri"/>
                <w:b/>
                <w:bCs/>
                <w:sz w:val="18"/>
                <w:szCs w:val="18"/>
                <w:lang w:val="es-ES" w:eastAsia="es-ES"/>
              </w:rPr>
            </w:pPr>
            <w:r w:rsidRPr="00D05892">
              <w:rPr>
                <w:b/>
                <w:bCs/>
                <w:sz w:val="18"/>
                <w:szCs w:val="18"/>
              </w:rPr>
              <w:t>Anualidad 202</w:t>
            </w:r>
            <w:r>
              <w:rPr>
                <w:b/>
                <w:bCs/>
                <w:sz w:val="18"/>
                <w:szCs w:val="18"/>
              </w:rPr>
              <w:t>5</w:t>
            </w:r>
            <w:r w:rsidRPr="00D05892">
              <w:rPr>
                <w:b/>
                <w:bCs/>
                <w:sz w:val="18"/>
                <w:szCs w:val="18"/>
              </w:rPr>
              <w:t xml:space="preserve"> (€)</w:t>
            </w:r>
          </w:p>
        </w:tc>
        <w:tc>
          <w:tcPr>
            <w:tcW w:w="652" w:type="pct"/>
            <w:tcBorders>
              <w:bottom w:val="single" w:sz="4" w:space="0" w:color="AEAAAA" w:themeColor="background2" w:themeShade="BF"/>
            </w:tcBorders>
            <w:shd w:val="clear" w:color="auto" w:fill="D0CECE" w:themeFill="background2" w:themeFillShade="E6"/>
            <w:vAlign w:val="center"/>
          </w:tcPr>
          <w:p w14:paraId="02824774" w14:textId="6A02CE47" w:rsidR="00D05892" w:rsidRPr="00D05892" w:rsidRDefault="00D05892" w:rsidP="00D05892">
            <w:pPr>
              <w:spacing w:after="0"/>
              <w:jc w:val="center"/>
              <w:rPr>
                <w:rFonts w:eastAsia="Times New Roman" w:cs="Calibri"/>
                <w:b/>
                <w:bCs/>
                <w:sz w:val="18"/>
                <w:szCs w:val="18"/>
                <w:lang w:val="es-ES" w:eastAsia="es-ES"/>
              </w:rPr>
            </w:pPr>
            <w:r w:rsidRPr="00D05892">
              <w:rPr>
                <w:b/>
                <w:bCs/>
                <w:sz w:val="18"/>
                <w:szCs w:val="18"/>
              </w:rPr>
              <w:t>Anualidad 202</w:t>
            </w:r>
            <w:r>
              <w:rPr>
                <w:b/>
                <w:bCs/>
                <w:sz w:val="18"/>
                <w:szCs w:val="18"/>
              </w:rPr>
              <w:t xml:space="preserve">6 </w:t>
            </w:r>
            <w:r w:rsidRPr="00D05892">
              <w:rPr>
                <w:b/>
                <w:bCs/>
                <w:sz w:val="18"/>
                <w:szCs w:val="18"/>
              </w:rPr>
              <w:t>(€)</w:t>
            </w:r>
          </w:p>
        </w:tc>
        <w:tc>
          <w:tcPr>
            <w:tcW w:w="653" w:type="pct"/>
            <w:tcBorders>
              <w:bottom w:val="single" w:sz="4" w:space="0" w:color="AEAAAA" w:themeColor="background2" w:themeShade="BF"/>
            </w:tcBorders>
            <w:shd w:val="clear" w:color="auto" w:fill="D0CECE" w:themeFill="background2" w:themeFillShade="E6"/>
            <w:vAlign w:val="center"/>
            <w:hideMark/>
          </w:tcPr>
          <w:p w14:paraId="5CBAB611" w14:textId="5B08FA97" w:rsidR="00D05892" w:rsidRPr="007F0609" w:rsidRDefault="00D05892" w:rsidP="00D05892">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D05892" w:rsidRPr="008B11EC" w14:paraId="6B8B3D63" w14:textId="77777777" w:rsidTr="00D05892">
        <w:trPr>
          <w:trHeight w:val="342"/>
        </w:trPr>
        <w:tc>
          <w:tcPr>
            <w:tcW w:w="1739"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703FDA03" w:rsidR="00D05892" w:rsidRPr="007F0609" w:rsidRDefault="00D05892" w:rsidP="00D05892">
            <w:pPr>
              <w:spacing w:after="0"/>
              <w:jc w:val="center"/>
              <w:rPr>
                <w:rFonts w:eastAsia="Times New Roman" w:cs="Calibri"/>
                <w:sz w:val="18"/>
                <w:szCs w:val="18"/>
                <w:lang w:val="es-ES" w:eastAsia="es-ES"/>
              </w:rPr>
            </w:pPr>
            <w:r w:rsidRPr="00D05892">
              <w:rPr>
                <w:rFonts w:eastAsia="Times New Roman" w:cs="Calibri"/>
                <w:sz w:val="18"/>
                <w:szCs w:val="18"/>
                <w:lang w:val="es-ES" w:eastAsia="es-ES"/>
              </w:rPr>
              <w:t>19 VIVIENDAS Y 16 GARAJES Y 18 TRASTEROS EN LA CALLE RÍO CINCA, P-4, UA-1 POL. 12 DE AINSA-SOBRARBE (HUESCA)</w:t>
            </w:r>
          </w:p>
        </w:tc>
        <w:tc>
          <w:tcPr>
            <w:tcW w:w="652"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3D159108" w:rsidR="00D05892" w:rsidRPr="00D05892" w:rsidRDefault="00D05892" w:rsidP="00D05892">
            <w:pPr>
              <w:spacing w:after="0"/>
              <w:jc w:val="center"/>
              <w:rPr>
                <w:rFonts w:eastAsia="Times New Roman" w:cs="Calibri"/>
                <w:sz w:val="18"/>
                <w:szCs w:val="18"/>
                <w:lang w:val="es-ES" w:eastAsia="es-ES"/>
              </w:rPr>
            </w:pPr>
            <w:r w:rsidRPr="00D05892">
              <w:rPr>
                <w:sz w:val="18"/>
                <w:szCs w:val="18"/>
              </w:rPr>
              <w:t>275.000</w:t>
            </w:r>
            <w:r>
              <w:rPr>
                <w:sz w:val="18"/>
                <w:szCs w:val="18"/>
              </w:rPr>
              <w:t>,00</w:t>
            </w:r>
          </w:p>
        </w:tc>
        <w:tc>
          <w:tcPr>
            <w:tcW w:w="65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72CA46D0" w:rsidR="00D05892" w:rsidRPr="00D05892" w:rsidRDefault="00C11916" w:rsidP="00D05892">
            <w:pPr>
              <w:spacing w:after="0"/>
              <w:jc w:val="center"/>
              <w:rPr>
                <w:rFonts w:eastAsia="Times New Roman" w:cs="Calibri"/>
                <w:sz w:val="18"/>
                <w:szCs w:val="18"/>
                <w:lang w:val="es-ES" w:eastAsia="es-ES"/>
              </w:rPr>
            </w:pPr>
            <w:r>
              <w:rPr>
                <w:sz w:val="18"/>
                <w:szCs w:val="18"/>
              </w:rPr>
              <w:t>1.081.437</w:t>
            </w:r>
            <w:r w:rsidR="00D05892">
              <w:rPr>
                <w:sz w:val="18"/>
                <w:szCs w:val="18"/>
              </w:rPr>
              <w:t>,00</w:t>
            </w:r>
          </w:p>
        </w:tc>
        <w:tc>
          <w:tcPr>
            <w:tcW w:w="65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4822A402" w14:textId="6DC650C1" w:rsidR="00D05892" w:rsidRPr="00D05892" w:rsidRDefault="00C11916" w:rsidP="00D05892">
            <w:pPr>
              <w:spacing w:after="0"/>
              <w:jc w:val="center"/>
              <w:rPr>
                <w:rFonts w:eastAsia="Times New Roman" w:cs="Calibri"/>
                <w:sz w:val="18"/>
                <w:szCs w:val="18"/>
                <w:lang w:val="es-ES" w:eastAsia="es-ES"/>
              </w:rPr>
            </w:pPr>
            <w:r>
              <w:rPr>
                <w:sz w:val="18"/>
                <w:szCs w:val="18"/>
              </w:rPr>
              <w:t>1.081.437,00</w:t>
            </w:r>
          </w:p>
        </w:tc>
        <w:tc>
          <w:tcPr>
            <w:tcW w:w="65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0C4F3A4B" w14:textId="5C775713" w:rsidR="00D05892" w:rsidRPr="00D05892" w:rsidRDefault="00C11916" w:rsidP="00C11916">
            <w:pPr>
              <w:spacing w:after="0"/>
              <w:jc w:val="center"/>
              <w:rPr>
                <w:rFonts w:eastAsia="Times New Roman" w:cs="Calibri"/>
                <w:sz w:val="18"/>
                <w:szCs w:val="18"/>
                <w:lang w:val="es-ES" w:eastAsia="es-ES"/>
              </w:rPr>
            </w:pPr>
            <w:r>
              <w:rPr>
                <w:sz w:val="18"/>
                <w:szCs w:val="18"/>
              </w:rPr>
              <w:t>1.081.437</w:t>
            </w:r>
            <w:r>
              <w:rPr>
                <w:sz w:val="18"/>
                <w:szCs w:val="18"/>
              </w:rPr>
              <w:t>,56</w:t>
            </w:r>
          </w:p>
        </w:tc>
        <w:tc>
          <w:tcPr>
            <w:tcW w:w="65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3D05C7E2" w:rsidR="00D05892" w:rsidRPr="007F0609" w:rsidRDefault="00D05892" w:rsidP="00D05892">
            <w:pPr>
              <w:spacing w:after="0"/>
              <w:jc w:val="center"/>
              <w:rPr>
                <w:rFonts w:eastAsia="Times New Roman" w:cs="Calibri"/>
                <w:sz w:val="18"/>
                <w:szCs w:val="18"/>
                <w:lang w:val="es-ES" w:eastAsia="es-ES"/>
              </w:rPr>
            </w:pPr>
            <w:r w:rsidRPr="00D05892">
              <w:rPr>
                <w:rFonts w:eastAsia="Times New Roman" w:cs="Calibri"/>
                <w:sz w:val="18"/>
                <w:szCs w:val="18"/>
                <w:lang w:val="es-ES" w:eastAsia="es-ES"/>
              </w:rPr>
              <w:t>3.720.640,41</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3F484F62"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D05892">
        <w:rPr>
          <w:rFonts w:cstheme="minorHAnsi"/>
          <w:lang w:val="es-ES"/>
        </w:rPr>
        <w:t>Aínsa-Sobrarbe</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0E8A8158"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D05892">
        <w:rPr>
          <w:rFonts w:eastAsia="Calibri" w:cs="Arial"/>
          <w:szCs w:val="20"/>
          <w:lang w:val="es-ES_tradnl"/>
        </w:rPr>
        <w:t>Aínsa-Sobrarbe</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183963D"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3564AC">
        <w:rPr>
          <w:lang w:val="es-ES_tradnl"/>
        </w:rPr>
        <w:t>5</w:t>
      </w:r>
      <w:r w:rsidR="00512A40" w:rsidRPr="001E3010">
        <w:rPr>
          <w:lang w:val="es-ES_tradnl"/>
        </w:rPr>
        <w:t xml:space="preserve"> veces el IPREM</w:t>
      </w:r>
      <w:r w:rsidR="001E3010" w:rsidRPr="001E3010">
        <w:rPr>
          <w:lang w:val="es-ES_tradnl"/>
        </w:rPr>
        <w:t>.</w:t>
      </w:r>
    </w:p>
    <w:p w14:paraId="6914284E" w14:textId="7010589B" w:rsidR="00F60E2C" w:rsidRPr="003564AC" w:rsidRDefault="003564AC" w:rsidP="00F2710A">
      <w:pPr>
        <w:pStyle w:val="Vieta2"/>
        <w:rPr>
          <w:lang w:val="es-ES_tradnl"/>
        </w:rPr>
      </w:pPr>
      <w:r w:rsidRPr="003564AC">
        <w:rPr>
          <w:lang w:val="es-ES_tradnl"/>
        </w:rPr>
        <w:t>F</w:t>
      </w:r>
      <w:r w:rsidR="0038238C" w:rsidRPr="003564AC">
        <w:rPr>
          <w:lang w:val="es-ES_tradnl"/>
        </w:rPr>
        <w:t>amilias numerosas y personas con discapacidad</w:t>
      </w:r>
      <w:r w:rsidRPr="003564AC">
        <w:rPr>
          <w:lang w:val="es-ES_tradnl"/>
        </w:rPr>
        <w:t>: no se establecen condiciones específicas para este tipo de arrendatarios</w:t>
      </w:r>
      <w:r w:rsidR="0038238C" w:rsidRPr="003564AC">
        <w:rPr>
          <w:lang w:val="es-ES_tradnl"/>
        </w:rPr>
        <w:t>.</w:t>
      </w:r>
    </w:p>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DE594BA" w14:textId="4F669690" w:rsidR="009D6B8B" w:rsidRDefault="006C36D7" w:rsidP="006C36D7">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según </w:t>
      </w:r>
      <w:r w:rsidR="009D6B8B">
        <w:rPr>
          <w:rFonts w:cstheme="minorHAnsi"/>
          <w:lang w:val="es-ES"/>
        </w:rPr>
        <w:t>criterios</w:t>
      </w:r>
      <w:r w:rsidR="00426A34">
        <w:rPr>
          <w:rFonts w:cstheme="minorHAnsi"/>
          <w:lang w:val="es-ES"/>
        </w:rPr>
        <w:t xml:space="preserve"> que se establecen a continuación</w:t>
      </w:r>
      <w:r w:rsidR="009D6B8B">
        <w:rPr>
          <w:rFonts w:cstheme="minorHAnsi"/>
          <w:lang w:val="es-ES"/>
        </w:rPr>
        <w:t>:</w:t>
      </w:r>
    </w:p>
    <w:p w14:paraId="0E831308" w14:textId="3F878762" w:rsidR="006C36D7" w:rsidRPr="00605787" w:rsidRDefault="003F0CBC" w:rsidP="009D6B8B">
      <w:pPr>
        <w:pStyle w:val="Vieta2"/>
        <w:rPr>
          <w:lang w:val="es-ES_tradnl"/>
        </w:rPr>
      </w:pPr>
      <w:r w:rsidRPr="00605787">
        <w:rPr>
          <w:lang w:val="es-ES_tradnl"/>
        </w:rPr>
        <w:t xml:space="preserve">Máximo de </w:t>
      </w:r>
      <w:r w:rsidR="00C11916">
        <w:rPr>
          <w:lang w:val="es-ES_tradnl"/>
        </w:rPr>
        <w:t>5</w:t>
      </w:r>
      <w:r w:rsidR="00805F6E" w:rsidRPr="00605787">
        <w:rPr>
          <w:lang w:val="es-ES_tradnl"/>
        </w:rPr>
        <w:t xml:space="preserve"> </w:t>
      </w:r>
      <w:bookmarkStart w:id="8" w:name="_Hlk119063038"/>
      <w:r w:rsidR="00805F6E" w:rsidRPr="00605787">
        <w:rPr>
          <w:lang w:val="es-ES_tradnl"/>
        </w:rPr>
        <w:t>€</w:t>
      </w:r>
      <w:bookmarkEnd w:id="8"/>
      <w:r w:rsidR="00805F6E" w:rsidRPr="00605787">
        <w:rPr>
          <w:lang w:val="es-ES_tradnl"/>
        </w:rPr>
        <w:t xml:space="preserve"> </w:t>
      </w:r>
      <w:r w:rsidR="00805F6E" w:rsidRPr="00605787">
        <w:rPr>
          <w:rFonts w:eastAsiaTheme="minorHAnsi" w:cstheme="minorHAnsi"/>
          <w:szCs w:val="22"/>
          <w:lang w:val="es-ES" w:eastAsia="en-US"/>
        </w:rPr>
        <w:t>por metro cuadrado de superficie útil de la viviend</w:t>
      </w:r>
      <w:r w:rsidR="00605787" w:rsidRPr="00605787">
        <w:rPr>
          <w:rFonts w:eastAsiaTheme="minorHAnsi" w:cstheme="minorHAnsi"/>
          <w:szCs w:val="22"/>
          <w:lang w:val="es-ES" w:eastAsia="en-US"/>
        </w:rPr>
        <w:t>a.</w:t>
      </w:r>
    </w:p>
    <w:p w14:paraId="6F460819" w14:textId="16B3A106" w:rsidR="009D6B8B" w:rsidRDefault="00605787" w:rsidP="00605787">
      <w:pPr>
        <w:pStyle w:val="Vieta2"/>
        <w:rPr>
          <w:lang w:val="es-ES_tradnl"/>
        </w:rPr>
      </w:pPr>
      <w:r>
        <w:rPr>
          <w:lang w:val="es-ES_tradnl"/>
        </w:rPr>
        <w:t xml:space="preserve">Máximo de </w:t>
      </w:r>
      <w:r w:rsidR="00C11916">
        <w:rPr>
          <w:lang w:val="es-ES_tradnl"/>
        </w:rPr>
        <w:t>3</w:t>
      </w:r>
      <w:r>
        <w:rPr>
          <w:lang w:val="es-ES_tradnl"/>
        </w:rPr>
        <w:t xml:space="preserve"> </w:t>
      </w:r>
      <w:r w:rsidRPr="00605787">
        <w:rPr>
          <w:lang w:val="es-ES_tradnl"/>
        </w:rPr>
        <w:t>€</w:t>
      </w:r>
      <w:r>
        <w:rPr>
          <w:lang w:val="es-ES_tradnl"/>
        </w:rPr>
        <w:t xml:space="preserve"> por metro cuadrado </w:t>
      </w:r>
      <w:r w:rsidRPr="00605787">
        <w:rPr>
          <w:lang w:val="es-ES_tradnl"/>
        </w:rPr>
        <w:t>de superficie útil de plaza de garaje, de trastero o de cualquier otra superficie adicional anexa a la vivienda.</w:t>
      </w:r>
    </w:p>
    <w:p w14:paraId="34DE79F0" w14:textId="77777777" w:rsidR="00F2710A" w:rsidRDefault="00F2710A" w:rsidP="00F2710A">
      <w:pPr>
        <w:pStyle w:val="Vieta2"/>
        <w:numPr>
          <w:ilvl w:val="0"/>
          <w:numId w:val="0"/>
        </w:numPr>
        <w:rPr>
          <w:lang w:val="es-ES_tradnl"/>
        </w:rPr>
      </w:pPr>
    </w:p>
    <w:p w14:paraId="087A98FF" w14:textId="76FF5C10" w:rsidR="00F2710A" w:rsidRPr="00605787" w:rsidRDefault="00F2710A" w:rsidP="00F2710A">
      <w:pPr>
        <w:pStyle w:val="Vieta2"/>
        <w:numPr>
          <w:ilvl w:val="0"/>
          <w:numId w:val="0"/>
        </w:numPr>
        <w:rPr>
          <w:lang w:val="es-ES_tradnl"/>
        </w:rPr>
      </w:pPr>
      <w:r w:rsidRPr="00F2710A">
        <w:rPr>
          <w:lang w:val="es-ES_tradnl"/>
        </w:rPr>
        <w:t xml:space="preserve">El precio de alquiler señalado se aplicará en el momento de la suscripción del contrato de arrendamiento correspondiente, y será objeto de actualización anual conforme al </w:t>
      </w:r>
      <w:r w:rsidR="00FE46DB">
        <w:rPr>
          <w:lang w:val="es-ES_tradnl"/>
        </w:rPr>
        <w:t>IPC, de acuerdo con lo que señale</w:t>
      </w:r>
      <w:r w:rsidRPr="00F2710A">
        <w:rPr>
          <w:lang w:val="es-ES_tradnl"/>
        </w:rPr>
        <w:t xml:space="preserve"> la normativa de vivienda de la Comunidad Autónoma de Aragón</w:t>
      </w:r>
      <w:r w:rsidR="00ED57E1">
        <w:rPr>
          <w:lang w:val="es-ES_tradnl"/>
        </w:rPr>
        <w:t>.</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94743A7"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D05892">
        <w:rPr>
          <w:rFonts w:cstheme="minorHAnsi"/>
          <w:lang w:val="es-ES"/>
        </w:rPr>
        <w:t>Aínsa-Sobrarbe</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0DCA122E"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1C28294F" w14:textId="77777777" w:rsidR="00ED57E1" w:rsidRDefault="00ED57E1" w:rsidP="00E60F18">
      <w:pPr>
        <w:rPr>
          <w:rFonts w:cstheme="minorHAnsi"/>
          <w:lang w:val="es-ES"/>
        </w:rPr>
      </w:pPr>
    </w:p>
    <w:p w14:paraId="235AC286" w14:textId="77777777" w:rsidR="005E3266" w:rsidRPr="005E3266" w:rsidRDefault="005E3266" w:rsidP="005E3266">
      <w:pPr>
        <w:spacing w:before="240"/>
        <w:rPr>
          <w:rFonts w:cstheme="minorHAnsi"/>
          <w:lang w:val="es-ES"/>
        </w:rPr>
      </w:pPr>
      <w:r w:rsidRPr="005E3266">
        <w:rPr>
          <w:rFonts w:cstheme="minorHAnsi"/>
          <w:b/>
          <w:bCs/>
          <w:lang w:val="es-ES"/>
        </w:rPr>
        <w:lastRenderedPageBreak/>
        <w:t>Séptimo/Octavo.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5"/>
    <w:p w14:paraId="7086202C" w14:textId="77777777" w:rsidR="00ED57E1" w:rsidRDefault="00ED57E1" w:rsidP="002E3AB6">
      <w:pPr>
        <w:spacing w:before="240" w:after="100"/>
        <w:ind w:right="129"/>
        <w:rPr>
          <w:rFonts w:cstheme="minorHAnsi"/>
          <w:lang w:val="es-ES"/>
        </w:rPr>
      </w:pPr>
    </w:p>
    <w:p w14:paraId="0A1CCE0D" w14:textId="4BC570D3"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5B2B9C"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57E21FCF" w:rsidR="000E3CE2" w:rsidRPr="007F0609" w:rsidRDefault="000E3CE2" w:rsidP="007F0609">
            <w:pPr>
              <w:jc w:val="center"/>
              <w:rPr>
                <w:noProof/>
                <w:lang w:val="es-ES" w:eastAsia="es-ES"/>
              </w:rPr>
            </w:pPr>
            <w:bookmarkStart w:id="9" w:name="_Hlk119063403"/>
            <w:r w:rsidRPr="007F0609">
              <w:rPr>
                <w:noProof/>
                <w:lang w:val="es-ES" w:eastAsia="es-ES"/>
              </w:rPr>
              <w:t>EL</w:t>
            </w:r>
            <w:bookmarkEnd w:id="9"/>
            <w:r w:rsidR="00EB05A0">
              <w:rPr>
                <w:noProof/>
                <w:lang w:val="es-ES" w:eastAsia="es-ES"/>
              </w:rPr>
              <w:t xml:space="preserve"> </w:t>
            </w:r>
            <w:r w:rsidR="00F15402" w:rsidRPr="007F0609">
              <w:rPr>
                <w:noProof/>
                <w:lang w:val="es-ES" w:eastAsia="es-ES"/>
              </w:rPr>
              <w:t>CONSEJERO DE VERTEBRACIÓN DEL TERRITORIO, MOVILIDAD Y VIVIENDA</w:t>
            </w:r>
          </w:p>
        </w:tc>
      </w:tr>
      <w:tr w:rsidR="000E3CE2" w:rsidRPr="005B2B9C"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0C44AEE8" w:rsidR="000E3CE2" w:rsidRPr="007F0609" w:rsidRDefault="000E3CE2" w:rsidP="007F0609">
            <w:pPr>
              <w:jc w:val="center"/>
              <w:rPr>
                <w:noProof/>
                <w:lang w:val="es-ES" w:eastAsia="es-ES"/>
              </w:rPr>
            </w:pPr>
            <w:r w:rsidRPr="007F0609">
              <w:rPr>
                <w:noProof/>
                <w:lang w:val="es-ES" w:eastAsia="es-ES"/>
              </w:rPr>
              <w:t>D</w:t>
            </w:r>
            <w:r w:rsidR="00BF2A59">
              <w:rPr>
                <w:noProof/>
                <w:lang w:val="es-ES" w:eastAsia="es-ES"/>
              </w:rPr>
              <w:t>.</w:t>
            </w:r>
            <w:r w:rsidR="00F15402" w:rsidRPr="007F0609">
              <w:rPr>
                <w:noProof/>
                <w:lang w:val="es-ES" w:eastAsia="es-ES"/>
              </w:rPr>
              <w:t xml:space="preserve"> JOS</w:t>
            </w:r>
            <w:r w:rsidR="007C264B">
              <w:rPr>
                <w:noProof/>
                <w:lang w:val="es-ES" w:eastAsia="es-ES"/>
              </w:rPr>
              <w:t>É</w:t>
            </w:r>
            <w:r w:rsidR="00F15402" w:rsidRPr="007F0609">
              <w:rPr>
                <w:noProof/>
                <w:lang w:val="es-ES" w:eastAsia="es-ES"/>
              </w:rPr>
              <w:t xml:space="preserve"> LUIS SORO DOMINGO</w:t>
            </w:r>
          </w:p>
        </w:tc>
      </w:tr>
      <w:tr w:rsidR="004C0CB2" w:rsidRPr="005B2B9C"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7F0609" w14:paraId="2592AB8B" w14:textId="77777777" w:rsidTr="007F0609">
        <w:trPr>
          <w:trHeight w:val="1813"/>
        </w:trPr>
        <w:tc>
          <w:tcPr>
            <w:tcW w:w="9929" w:type="dxa"/>
            <w:gridSpan w:val="2"/>
          </w:tcPr>
          <w:p w14:paraId="7C4A1213" w14:textId="12E27634" w:rsidR="007F0609" w:rsidRPr="00606119" w:rsidRDefault="007F0609" w:rsidP="007F0609">
            <w:pPr>
              <w:jc w:val="center"/>
              <w:rPr>
                <w:noProof/>
                <w:lang w:val="es-ES" w:eastAsia="es-ES"/>
              </w:rPr>
            </w:pPr>
            <w:r w:rsidRPr="00FE46DB">
              <w:rPr>
                <w:noProof/>
                <w:lang w:val="es-ES" w:eastAsia="es-ES"/>
              </w:rPr>
              <w:t>EL</w:t>
            </w:r>
            <w:r w:rsidR="00FE46DB" w:rsidRPr="00FE46DB">
              <w:rPr>
                <w:noProof/>
                <w:lang w:val="es-ES" w:eastAsia="es-ES"/>
              </w:rPr>
              <w:t xml:space="preserve"> ALCALDE DE AINSA-SOBRARBE</w:t>
            </w:r>
          </w:p>
          <w:p w14:paraId="0816CA1B" w14:textId="77777777" w:rsidR="007F0609" w:rsidRPr="00FE46DB" w:rsidRDefault="007F0609" w:rsidP="007F0609">
            <w:pPr>
              <w:jc w:val="center"/>
              <w:rPr>
                <w:noProof/>
                <w:lang w:val="es-ES" w:eastAsia="es-ES"/>
              </w:rPr>
            </w:pPr>
          </w:p>
          <w:p w14:paraId="4D79F71E" w14:textId="77777777" w:rsidR="007F0609" w:rsidRPr="00FE46DB" w:rsidRDefault="007F0609" w:rsidP="007F0609">
            <w:pPr>
              <w:jc w:val="center"/>
              <w:rPr>
                <w:noProof/>
                <w:lang w:val="es-ES" w:eastAsia="es-ES"/>
              </w:rPr>
            </w:pPr>
          </w:p>
          <w:p w14:paraId="36B45819" w14:textId="77777777" w:rsidR="007F0609" w:rsidRPr="00FE46DB" w:rsidRDefault="007F0609" w:rsidP="00FE46DB">
            <w:pPr>
              <w:jc w:val="center"/>
              <w:rPr>
                <w:noProof/>
                <w:lang w:val="es-ES" w:eastAsia="es-ES"/>
              </w:rPr>
            </w:pPr>
          </w:p>
          <w:p w14:paraId="27AEBB87" w14:textId="77777777" w:rsidR="007F0609" w:rsidRPr="00FE46DB" w:rsidRDefault="007F0609" w:rsidP="007F0609">
            <w:pPr>
              <w:jc w:val="center"/>
              <w:rPr>
                <w:noProof/>
                <w:lang w:val="es-ES" w:eastAsia="es-ES"/>
              </w:rPr>
            </w:pPr>
          </w:p>
          <w:p w14:paraId="3973ABCD" w14:textId="122E4327" w:rsidR="007F0609" w:rsidRPr="004A5370" w:rsidRDefault="007F0609" w:rsidP="00FE46DB">
            <w:pPr>
              <w:jc w:val="center"/>
              <w:rPr>
                <w:noProof/>
                <w:color w:val="FF0000"/>
                <w:lang w:val="es-ES" w:eastAsia="es-ES"/>
              </w:rPr>
            </w:pPr>
            <w:r w:rsidRPr="00FE46DB">
              <w:rPr>
                <w:noProof/>
                <w:lang w:val="es-ES" w:eastAsia="es-ES"/>
              </w:rPr>
              <w:t>D</w:t>
            </w:r>
            <w:r w:rsidR="00FE46DB" w:rsidRPr="00FE46DB">
              <w:rPr>
                <w:noProof/>
                <w:lang w:val="es-ES" w:eastAsia="es-ES"/>
              </w:rPr>
              <w:t>. ENRIQUE PUEYO GARCIA</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0F4DBC0"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FE46DB">
            <w:rPr>
              <w:rFonts w:cs="Calibri"/>
              <w:noProof/>
              <w:color w:val="auto"/>
              <w:sz w:val="16"/>
              <w:szCs w:val="16"/>
            </w:rPr>
            <w:t>2</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FE46DB">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67736"/>
      <w:docPartObj>
        <w:docPartGallery w:val="Watermarks"/>
        <w:docPartUnique/>
      </w:docPartObj>
    </w:sdtPr>
    <w:sdtEndPr/>
    <w:sdtContent>
      <w:p w14:paraId="48C90D9E" w14:textId="0BA7329B" w:rsidR="00F028C0" w:rsidRDefault="00FE46DB"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60"/>
          <w:gridCol w:w="2410"/>
          <w:gridCol w:w="2053"/>
          <w:gridCol w:w="2187"/>
          <w:gridCol w:w="1694"/>
        </w:tblGrid>
        <w:tr w:rsidR="00F028C0"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0A07560" w14:textId="512AF73C"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2EDF8CD8">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77777777"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42D72AD3"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4EEBB04C">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1AABE1ED" w14:textId="7EC81F22" w:rsidR="00F028C0" w:rsidRPr="00F028C0" w:rsidRDefault="00F028C0" w:rsidP="00F028C0">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799B7CD8" wp14:editId="418BC9A6">
                    <wp:simplePos x="0" y="0"/>
                    <wp:positionH relativeFrom="column">
                      <wp:posOffset>-21590</wp:posOffset>
                    </wp:positionH>
                    <wp:positionV relativeFrom="page">
                      <wp:posOffset>410210</wp:posOffset>
                    </wp:positionV>
                    <wp:extent cx="1023620" cy="409575"/>
                    <wp:effectExtent l="0" t="0" r="5080" b="9525"/>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023620" cy="409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58261A3A" w:rsidR="00472B78" w:rsidRPr="00E86937" w:rsidRDefault="00FE46DB"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2629"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251EF"/>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564AC"/>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204F"/>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2B9C"/>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1A24"/>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2A59"/>
    <w:rsid w:val="00BF3733"/>
    <w:rsid w:val="00BF4B4C"/>
    <w:rsid w:val="00C0003F"/>
    <w:rsid w:val="00C002A7"/>
    <w:rsid w:val="00C038CE"/>
    <w:rsid w:val="00C047DB"/>
    <w:rsid w:val="00C11916"/>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0A7E"/>
    <w:rsid w:val="00C94AC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589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E46DB"/>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ind w:left="786"/>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fi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A9592-36DE-4FAA-A6A9-5C17D05BB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2335</Words>
  <Characters>12845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2</cp:revision>
  <cp:lastPrinted>2022-02-07T15:22:00Z</cp:lastPrinted>
  <dcterms:created xsi:type="dcterms:W3CDTF">2023-05-03T11:42:00Z</dcterms:created>
  <dcterms:modified xsi:type="dcterms:W3CDTF">2023-05-03T11:42:00Z</dcterms:modified>
</cp:coreProperties>
</file>