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2B36D5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2B36D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2023TDIR0002</w:t>
      </w:r>
    </w:p>
    <w:p w:rsidR="00F276C7" w:rsidRPr="00FB4BDC" w:rsidRDefault="002B36D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B23/0685</w:t>
      </w:r>
      <w:r w:rsidRPr="00FB4BDC">
        <w:rPr>
          <w:rFonts w:ascii="Arial" w:hAnsi="Arial" w:cs="Arial"/>
          <w:sz w:val="22"/>
          <w:szCs w:val="22"/>
        </w:rPr>
        <w:t xml:space="preserve"> 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D2143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D2143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B36D5">
              <w:rPr>
                <w:rFonts w:ascii="Arial" w:hAnsi="Arial" w:cs="Arial"/>
                <w:sz w:val="22"/>
                <w:szCs w:val="22"/>
              </w:rPr>
              <w:t xml:space="preserve">Subvención nominativa a Luis Ezeiza </w:t>
            </w:r>
            <w:proofErr w:type="spellStart"/>
            <w:r w:rsidRPr="002B36D5">
              <w:rPr>
                <w:rFonts w:ascii="Arial" w:hAnsi="Arial" w:cs="Arial"/>
                <w:sz w:val="22"/>
                <w:szCs w:val="22"/>
              </w:rPr>
              <w:t>HErri</w:t>
            </w:r>
            <w:proofErr w:type="spellEnd"/>
            <w:r w:rsidRPr="002B36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B36D5">
              <w:rPr>
                <w:rFonts w:ascii="Arial" w:hAnsi="Arial" w:cs="Arial"/>
                <w:sz w:val="22"/>
                <w:szCs w:val="22"/>
              </w:rPr>
              <w:t>Eskola</w:t>
            </w:r>
            <w:proofErr w:type="spellEnd"/>
            <w:r w:rsidRPr="002B36D5">
              <w:rPr>
                <w:rFonts w:ascii="Arial" w:hAnsi="Arial" w:cs="Arial"/>
                <w:sz w:val="22"/>
                <w:szCs w:val="22"/>
              </w:rPr>
              <w:t xml:space="preserve"> para actividades organizadas durante 2023.</w:t>
            </w:r>
          </w:p>
          <w:p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7D2143" w:rsidTr="00FD3BC7">
        <w:tc>
          <w:tcPr>
            <w:tcW w:w="5382" w:type="dxa"/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LUIS EZEIZA HERRI IKASTETXEA</w:t>
            </w:r>
          </w:p>
        </w:tc>
        <w:tc>
          <w:tcPr>
            <w:tcW w:w="3112" w:type="dxa"/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S-483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3001-C</w:t>
            </w:r>
          </w:p>
        </w:tc>
      </w:tr>
      <w:tr w:rsidR="007D2143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Actividades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B36D5" w:rsidRPr="002B36D5" w:rsidRDefault="002B36D5" w:rsidP="002B36D5">
            <w:pPr>
              <w:rPr>
                <w:rFonts w:ascii="Times New Roman" w:eastAsia="Times New Roman" w:hAnsi="Times New Roman" w:cs="Times New Roman"/>
                <w:kern w:val="0"/>
                <w:lang w:eastAsia="es-ES" w:bidi="ar-SA"/>
              </w:rPr>
            </w:pPr>
            <w:r w:rsidRPr="002B36D5">
              <w:rPr>
                <w:rFonts w:ascii="Times New Roman" w:eastAsia="Times New Roman" w:hAnsi="Times New Roman" w:cs="Times New Roman"/>
                <w:kern w:val="0"/>
                <w:lang w:eastAsia="es-ES" w:bidi="ar-SA"/>
              </w:rPr>
              <w:br/>
            </w:r>
          </w:p>
          <w:p w:rsidR="002B36D5" w:rsidRPr="002B36D5" w:rsidRDefault="002B36D5" w:rsidP="002B36D5">
            <w:pPr>
              <w:suppressAutoHyphens w:val="0"/>
              <w:autoSpaceDN/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</w:pPr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t>Actuación de marionetas: 550 €</w:t>
            </w:r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br/>
            </w:r>
            <w:proofErr w:type="gramStart"/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t>Teatro :</w:t>
            </w:r>
            <w:proofErr w:type="gramEnd"/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t xml:space="preserve"> 440 €</w:t>
            </w:r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br/>
              <w:t>Taller de teatro: 1300 €</w:t>
            </w:r>
            <w:r w:rsidRPr="002B36D5">
              <w:rPr>
                <w:rFonts w:ascii="Verdana" w:eastAsia="Times New Roman" w:hAnsi="Verdana" w:cs="Times New Roman"/>
                <w:color w:val="000000"/>
                <w:kern w:val="0"/>
                <w:sz w:val="23"/>
                <w:szCs w:val="23"/>
                <w:lang w:eastAsia="es-ES" w:bidi="ar-SA"/>
              </w:rPr>
              <w:br/>
              <w:t>Curso de natación infantil: 416,88 €</w:t>
            </w:r>
          </w:p>
          <w:p w:rsidR="002B36D5" w:rsidRPr="00FB4BDC" w:rsidRDefault="002B36D5" w:rsidP="002B36D5">
            <w:pPr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  <w:p w:rsidR="002B36D5" w:rsidRPr="00FB4BDC" w:rsidRDefault="002B36D5" w:rsidP="002B36D5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2143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D2143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2.190,00 €</w:t>
            </w:r>
          </w:p>
        </w:tc>
      </w:tr>
      <w:tr w:rsidR="007D2143" w:rsidTr="00FD3BC7">
        <w:tc>
          <w:tcPr>
            <w:tcW w:w="8494" w:type="dxa"/>
            <w:gridSpan w:val="2"/>
          </w:tcPr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2B36D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1.0600.481.323.40.01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2B36D5">
      <w:r>
        <w:separator/>
      </w:r>
    </w:p>
  </w:endnote>
  <w:endnote w:type="continuationSeparator" w:id="0">
    <w:p w:rsidR="00000000" w:rsidRDefault="002B3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2B36D5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https://uzt.gipuzkoa.eus/PortalV/r/eu/34/AAAAD4CFC.yTko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2B36D5">
      <w:r>
        <w:separator/>
      </w:r>
    </w:p>
  </w:footnote>
  <w:footnote w:type="continuationSeparator" w:id="0">
    <w:p w:rsidR="00000000" w:rsidRDefault="002B3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2B36D5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2023TDIR0002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2B36D5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2B36D5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B352D4CC">
      <w:start w:val="1"/>
      <w:numFmt w:val="decimal"/>
      <w:lvlText w:val="%1."/>
      <w:lvlJc w:val="left"/>
      <w:pPr>
        <w:ind w:left="720" w:hanging="360"/>
      </w:pPr>
    </w:lvl>
    <w:lvl w:ilvl="1" w:tplc="32BE208C" w:tentative="1">
      <w:start w:val="1"/>
      <w:numFmt w:val="lowerLetter"/>
      <w:lvlText w:val="%2."/>
      <w:lvlJc w:val="left"/>
      <w:pPr>
        <w:ind w:left="1440" w:hanging="360"/>
      </w:pPr>
    </w:lvl>
    <w:lvl w:ilvl="2" w:tplc="176E581E" w:tentative="1">
      <w:start w:val="1"/>
      <w:numFmt w:val="lowerRoman"/>
      <w:lvlText w:val="%3."/>
      <w:lvlJc w:val="right"/>
      <w:pPr>
        <w:ind w:left="2160" w:hanging="180"/>
      </w:pPr>
    </w:lvl>
    <w:lvl w:ilvl="3" w:tplc="FF3433F4" w:tentative="1">
      <w:start w:val="1"/>
      <w:numFmt w:val="decimal"/>
      <w:lvlText w:val="%4."/>
      <w:lvlJc w:val="left"/>
      <w:pPr>
        <w:ind w:left="2880" w:hanging="360"/>
      </w:pPr>
    </w:lvl>
    <w:lvl w:ilvl="4" w:tplc="8D28A8C4" w:tentative="1">
      <w:start w:val="1"/>
      <w:numFmt w:val="lowerLetter"/>
      <w:lvlText w:val="%5."/>
      <w:lvlJc w:val="left"/>
      <w:pPr>
        <w:ind w:left="3600" w:hanging="360"/>
      </w:pPr>
    </w:lvl>
    <w:lvl w:ilvl="5" w:tplc="0710644C" w:tentative="1">
      <w:start w:val="1"/>
      <w:numFmt w:val="lowerRoman"/>
      <w:lvlText w:val="%6."/>
      <w:lvlJc w:val="right"/>
      <w:pPr>
        <w:ind w:left="4320" w:hanging="180"/>
      </w:pPr>
    </w:lvl>
    <w:lvl w:ilvl="6" w:tplc="487E7D48" w:tentative="1">
      <w:start w:val="1"/>
      <w:numFmt w:val="decimal"/>
      <w:lvlText w:val="%7."/>
      <w:lvlJc w:val="left"/>
      <w:pPr>
        <w:ind w:left="5040" w:hanging="360"/>
      </w:pPr>
    </w:lvl>
    <w:lvl w:ilvl="7" w:tplc="9C56266E" w:tentative="1">
      <w:start w:val="1"/>
      <w:numFmt w:val="lowerLetter"/>
      <w:lvlText w:val="%8."/>
      <w:lvlJc w:val="left"/>
      <w:pPr>
        <w:ind w:left="5760" w:hanging="360"/>
      </w:pPr>
    </w:lvl>
    <w:lvl w:ilvl="8" w:tplc="D616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AEE64C4E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C896A1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1E54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3E0F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0E3E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8057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E464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62CE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8C93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600428">
    <w:abstractNumId w:val="0"/>
  </w:num>
  <w:num w:numId="2" w16cid:durableId="1649821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2B36D5"/>
    <w:rsid w:val="003307EB"/>
    <w:rsid w:val="0039681F"/>
    <w:rsid w:val="004557DF"/>
    <w:rsid w:val="00567C97"/>
    <w:rsid w:val="005C32AF"/>
    <w:rsid w:val="006933DA"/>
    <w:rsid w:val="006C26BE"/>
    <w:rsid w:val="00773278"/>
    <w:rsid w:val="007D2143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A0CBA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1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41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4CFC.yTk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2023-05-03T07:52:00Z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E23/0637</vt:lpwstr>
  </property>
  <property fmtid="{D5CDD505-2E9C-101B-9397-08002B2CF9AE}" pid="4" name="cgsCodigoExpediente">
    <vt:lpwstr>2023TDIR0002</vt:lpwstr>
  </property>
  <property fmtid="{D5CDD505-2E9C-101B-9397-08002B2CF9AE}" pid="5" name="cgsGenerador">
    <vt:lpwstr>MUNIGEX</vt:lpwstr>
  </property>
  <property fmtid="{D5CDD505-2E9C-101B-9397-08002B2CF9AE}" pid="6" name="cgsIDGlobalDoc">
    <vt:lpwstr>233673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210301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