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7E913" w14:textId="0268FC8A" w:rsidR="00606119" w:rsidRPr="0046608A" w:rsidRDefault="00435815" w:rsidP="00606119">
      <w:pPr>
        <w:pStyle w:val="TituloInformeMitma"/>
        <w:rPr>
          <w:noProof/>
          <w:color w:val="FF0000"/>
          <w:lang w:val="es-ES" w:eastAsia="es-ES"/>
        </w:rPr>
      </w:pPr>
      <w:r w:rsidRPr="008E17D8">
        <w:rPr>
          <w:noProof/>
          <w:color w:val="auto"/>
          <w:lang w:val="es-ES" w:eastAsia="es-ES"/>
        </w:rPr>
        <w:t xml:space="preserve">ACUERDO Nº </w:t>
      </w:r>
      <w:r w:rsidRPr="00FB0ECF">
        <w:rPr>
          <w:noProof/>
          <w:color w:val="FF0000"/>
          <w:lang w:val="es-ES" w:eastAsia="es-ES"/>
        </w:rPr>
        <w:t>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Pr="00A742E6">
        <w:rPr>
          <w:noProof/>
          <w:color w:val="FF0000"/>
          <w:lang w:val="es-ES" w:eastAsia="es-ES"/>
        </w:rPr>
        <w:t>XX</w:t>
      </w:r>
      <w:r w:rsidRPr="008E17D8">
        <w:rPr>
          <w:noProof/>
          <w:color w:val="auto"/>
          <w:lang w:val="es-ES" w:eastAsia="es-ES"/>
        </w:rPr>
        <w:t xml:space="preserve"> DE </w:t>
      </w:r>
      <w:r w:rsidRPr="00A742E6">
        <w:rPr>
          <w:noProof/>
          <w:color w:val="FF0000"/>
          <w:lang w:val="es-ES" w:eastAsia="es-ES"/>
        </w:rPr>
        <w:t xml:space="preserve">XXXXXXXX </w:t>
      </w:r>
      <w:r w:rsidRPr="008E17D8">
        <w:rPr>
          <w:noProof/>
          <w:color w:val="auto"/>
          <w:lang w:val="es-ES" w:eastAsia="es-ES"/>
        </w:rPr>
        <w:t>DE 202</w:t>
      </w:r>
      <w:r w:rsidR="002D02B0">
        <w:rPr>
          <w:noProof/>
          <w:color w:val="auto"/>
          <w:lang w:val="es-ES" w:eastAsia="es-ES"/>
        </w:rPr>
        <w:t>3</w:t>
      </w:r>
      <w:r w:rsidRPr="008E17D8">
        <w:rPr>
          <w:noProof/>
          <w:color w:val="auto"/>
          <w:lang w:val="es-ES" w:eastAsia="es-ES"/>
        </w:rPr>
        <w:t>,</w:t>
      </w:r>
      <w:r w:rsidR="00606119" w:rsidRPr="008E17D8">
        <w:rPr>
          <w:noProof/>
          <w:color w:val="auto"/>
          <w:lang w:val="es-ES" w:eastAsia="es-ES"/>
        </w:rPr>
        <w:t xml:space="preserve"> </w:t>
      </w:r>
      <w:r w:rsidR="00A742E6">
        <w:rPr>
          <w:noProof/>
          <w:color w:val="auto"/>
          <w:lang w:val="es-ES" w:eastAsia="es-ES"/>
        </w:rPr>
        <w:t>RELATIVO A</w:t>
      </w:r>
      <w:r w:rsidR="00606119" w:rsidRPr="008E17D8">
        <w:rPr>
          <w:noProof/>
          <w:color w:val="auto"/>
          <w:lang w:val="es-ES" w:eastAsia="es-ES"/>
        </w:rPr>
        <w:t xml:space="preserve"> LA</w:t>
      </w:r>
      <w:r w:rsidR="00934CCA">
        <w:rPr>
          <w:noProof/>
          <w:color w:val="auto"/>
          <w:lang w:val="es-ES" w:eastAsia="es-ES"/>
        </w:rPr>
        <w:t xml:space="preserve"> </w:t>
      </w:r>
      <w:r w:rsidR="00B27EC0" w:rsidRPr="00B27EC0">
        <w:rPr>
          <w:b/>
          <w:bCs/>
          <w:noProof/>
          <w:color w:val="auto"/>
          <w:lang w:val="es-ES" w:eastAsia="es-ES"/>
        </w:rPr>
        <w:t xml:space="preserve">REFORMA-AMPLIACIÓN DE EDIFICACIÓN PARA 4 VIVIENDAS UNIFAMILIARES </w:t>
      </w:r>
      <w:r w:rsidR="0007288B">
        <w:rPr>
          <w:b/>
          <w:bCs/>
          <w:noProof/>
          <w:color w:val="auto"/>
          <w:lang w:val="es-ES" w:eastAsia="es-ES"/>
        </w:rPr>
        <w:t xml:space="preserve">ADOSADAS </w:t>
      </w:r>
      <w:r w:rsidR="006A7D9F">
        <w:rPr>
          <w:b/>
          <w:bCs/>
          <w:noProof/>
          <w:color w:val="auto"/>
          <w:lang w:val="es-ES" w:eastAsia="es-ES"/>
        </w:rPr>
        <w:t xml:space="preserve">ENERGÉTICAMENTE EFICIENTES CON DESTINO A ALQUILER SOCIAL </w:t>
      </w:r>
      <w:r w:rsidR="00B27EC0" w:rsidRPr="00B27EC0">
        <w:rPr>
          <w:b/>
          <w:bCs/>
          <w:noProof/>
          <w:color w:val="auto"/>
          <w:lang w:val="es-ES" w:eastAsia="es-ES"/>
        </w:rPr>
        <w:t>EN EL MUNICIPIO DE ANSÓ</w:t>
      </w:r>
      <w:r w:rsidR="00A742E6">
        <w:rPr>
          <w:noProof/>
          <w:color w:val="auto"/>
          <w:lang w:val="es-ES" w:eastAsia="es-ES"/>
        </w:rPr>
        <w:t xml:space="preserve">, EN RELACIÓN CON LA </w:t>
      </w:r>
      <w:r w:rsidR="00606119" w:rsidRPr="008E17D8">
        <w:rPr>
          <w:noProof/>
          <w:color w:val="auto"/>
          <w:lang w:val="es-ES" w:eastAsia="es-ES"/>
        </w:rPr>
        <w:t xml:space="preserve">EJECUCIÓN DE LOS PROGRAMAS DE AYUDA EN MATERIA DE REHABILITACIÓN RESIDENCIAL Y VIVIENDA SOCIAL DEL PLAN DE RECUPERACIÓN, TRANSFORMACIÓN Y RESILIENCIA </w:t>
      </w:r>
      <w:r w:rsidR="005E3266" w:rsidRPr="005E3266">
        <w:rPr>
          <w:noProof/>
          <w:color w:val="auto"/>
          <w:lang w:val="es-ES" w:eastAsia="es-ES"/>
        </w:rPr>
        <w:t>- FINANCIADO POR LA UNIÓN EUROPEA — NEXTGENERATIONEU -</w:t>
      </w:r>
      <w:r w:rsidR="005E3266">
        <w:rPr>
          <w:noProof/>
          <w:color w:val="auto"/>
          <w:lang w:val="es-ES" w:eastAsia="es-ES"/>
        </w:rPr>
        <w:t xml:space="preserve"> </w:t>
      </w:r>
      <w:r w:rsidR="00606119" w:rsidRPr="008E17D8">
        <w:rPr>
          <w:noProof/>
          <w:color w:val="auto"/>
          <w:lang w:val="es-ES" w:eastAsia="es-ES"/>
        </w:rPr>
        <w:t>EN LA COMUNIDAD AUTÓNOMA DE</w:t>
      </w:r>
      <w:r w:rsidR="00F92E0E">
        <w:rPr>
          <w:noProof/>
          <w:color w:val="auto"/>
          <w:lang w:val="es-ES" w:eastAsia="es-ES"/>
        </w:rPr>
        <w:t xml:space="preserve"> 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54D98EB5" w:rsidR="00606119" w:rsidRDefault="00606119" w:rsidP="00606119">
      <w:pPr>
        <w:jc w:val="right"/>
        <w:rPr>
          <w:noProof/>
          <w:lang w:val="es-ES" w:eastAsia="es-ES"/>
        </w:rPr>
      </w:pPr>
      <w:r w:rsidRPr="00606119">
        <w:rPr>
          <w:noProof/>
          <w:color w:val="FF0000"/>
          <w:lang w:val="es-ES" w:eastAsia="es-ES"/>
        </w:rPr>
        <w:t>XX</w:t>
      </w:r>
      <w:r w:rsidRPr="00606119">
        <w:rPr>
          <w:noProof/>
          <w:lang w:val="es-ES" w:eastAsia="es-ES"/>
        </w:rPr>
        <w:t xml:space="preserve"> de </w:t>
      </w:r>
      <w:r w:rsidRPr="00606119">
        <w:rPr>
          <w:noProof/>
          <w:color w:val="FF0000"/>
          <w:lang w:val="es-ES" w:eastAsia="es-ES"/>
        </w:rPr>
        <w:t>XXXXXX</w:t>
      </w:r>
      <w:r w:rsidRPr="00606119">
        <w:rPr>
          <w:noProof/>
          <w:lang w:val="es-ES" w:eastAsia="es-ES"/>
        </w:rPr>
        <w:t xml:space="preserve"> de 202</w:t>
      </w:r>
      <w:r w:rsidR="002D02B0">
        <w:rPr>
          <w:noProof/>
          <w:lang w:val="es-ES" w:eastAsia="es-ES"/>
        </w:rPr>
        <w:t>3</w:t>
      </w:r>
    </w:p>
    <w:p w14:paraId="0AB28201" w14:textId="77777777" w:rsidR="00D634BB" w:rsidRPr="00606119" w:rsidRDefault="00D634BB" w:rsidP="00606119">
      <w:pPr>
        <w:jc w:val="right"/>
        <w:rPr>
          <w:noProof/>
          <w:lang w:val="es-ES" w:eastAsia="es-ES"/>
        </w:rPr>
      </w:pPr>
    </w:p>
    <w:p w14:paraId="59711C54" w14:textId="1002557F" w:rsidR="00606119" w:rsidRPr="00662981" w:rsidRDefault="00606119" w:rsidP="00F836A7">
      <w:pPr>
        <w:pStyle w:val="Ttulo10"/>
        <w:numPr>
          <w:ilvl w:val="0"/>
          <w:numId w:val="0"/>
        </w:numPr>
      </w:pPr>
      <w:r w:rsidRPr="00662981">
        <w:t>REUNIDOS TELEMÁTICAMENTE</w:t>
      </w:r>
    </w:p>
    <w:p w14:paraId="62B565AB" w14:textId="58D13AAD"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7A4655AD" w14:textId="62B950DB" w:rsidR="00411100" w:rsidRPr="00411100" w:rsidRDefault="005A36AC" w:rsidP="00411100">
      <w:pPr>
        <w:spacing w:after="100"/>
        <w:rPr>
          <w:rFonts w:eastAsia="Calibri" w:cs="Times New Roman"/>
          <w:szCs w:val="20"/>
          <w:lang w:val="es-ES"/>
        </w:rPr>
      </w:pPr>
      <w:r w:rsidRPr="007F0609">
        <w:rPr>
          <w:rFonts w:eastAsia="Calibri" w:cs="Times New Roman"/>
          <w:szCs w:val="20"/>
          <w:lang w:val="es-ES"/>
        </w:rPr>
        <w:t xml:space="preserve">Por la Comunidad Autónoma de Aragón D. José Luis Soro Domingo, en calidad de </w:t>
      </w:r>
      <w:r>
        <w:rPr>
          <w:rFonts w:eastAsia="Calibri" w:cs="Times New Roman"/>
          <w:szCs w:val="20"/>
          <w:lang w:val="es-ES"/>
        </w:rPr>
        <w:t>c</w:t>
      </w:r>
      <w:r w:rsidRPr="007F0609">
        <w:rPr>
          <w:rFonts w:eastAsia="Calibri" w:cs="Times New Roman"/>
          <w:szCs w:val="20"/>
          <w:lang w:val="es-ES"/>
        </w:rPr>
        <w:t>onsejero de Vertebración del Territorio, Movilidad y Vivienda, en virtud del Decreto de 5 de agosto de 2019 por el que se dispone su nombramiento, que actúa al amparo de lo establecido en el artículo 71.3 del referido Real Decreto 853/2021, de 5 de octubre.</w:t>
      </w:r>
    </w:p>
    <w:p w14:paraId="5BB7B3F2" w14:textId="3D884638" w:rsidR="000C7825" w:rsidRPr="00DA6ED5" w:rsidRDefault="00411100" w:rsidP="00323D19">
      <w:pPr>
        <w:spacing w:after="100"/>
        <w:ind w:left="-5" w:right="57"/>
        <w:rPr>
          <w:lang w:val="es-ES"/>
        </w:rPr>
      </w:pPr>
      <w:r w:rsidRPr="00DA6ED5">
        <w:rPr>
          <w:lang w:val="es-ES"/>
        </w:rPr>
        <w:t xml:space="preserve">Por el Ayuntamiento de </w:t>
      </w:r>
      <w:r w:rsidR="007C6D77" w:rsidRPr="00DA6ED5">
        <w:rPr>
          <w:lang w:val="es-ES"/>
        </w:rPr>
        <w:t>Ansó</w:t>
      </w:r>
      <w:r w:rsidRPr="00DA6ED5">
        <w:rPr>
          <w:lang w:val="es-ES"/>
        </w:rPr>
        <w:t xml:space="preserve">, </w:t>
      </w:r>
      <w:r w:rsidR="00FA3909" w:rsidRPr="00DA6ED5">
        <w:rPr>
          <w:rFonts w:eastAsia="Calibri" w:cs="Times New Roman"/>
          <w:szCs w:val="20"/>
          <w:lang w:val="es-ES"/>
        </w:rPr>
        <w:t>Dª</w:t>
      </w:r>
      <w:r w:rsidR="00DA6ED5" w:rsidRPr="00DA6ED5">
        <w:rPr>
          <w:rFonts w:eastAsia="Calibri" w:cs="Times New Roman"/>
          <w:szCs w:val="20"/>
          <w:lang w:val="es-ES"/>
        </w:rPr>
        <w:t>. María Montserrat Castán Arnal</w:t>
      </w:r>
      <w:r w:rsidR="00FA3909" w:rsidRPr="00DA6ED5">
        <w:rPr>
          <w:rFonts w:eastAsia="Calibri" w:cs="Times New Roman"/>
          <w:szCs w:val="20"/>
          <w:lang w:val="es-ES"/>
        </w:rPr>
        <w:t>, en calidad de</w:t>
      </w:r>
      <w:r w:rsidR="00DA6ED5" w:rsidRPr="00DA6ED5">
        <w:rPr>
          <w:rFonts w:eastAsia="Calibri" w:cs="Times New Roman"/>
          <w:szCs w:val="20"/>
          <w:lang w:val="es-ES"/>
        </w:rPr>
        <w:t xml:space="preserve"> alcaldesa</w:t>
      </w:r>
      <w:r w:rsidRPr="00DA6ED5">
        <w:rPr>
          <w:lang w:val="es-ES"/>
        </w:rPr>
        <w:t xml:space="preserve">, en virtud del </w:t>
      </w:r>
      <w:r w:rsidR="00DA6ED5" w:rsidRPr="00DA6ED5">
        <w:rPr>
          <w:lang w:val="es-ES"/>
        </w:rPr>
        <w:t>acuerdo del Pleno del Ayuntamiento celebrado el 15 de junio de 2019</w:t>
      </w:r>
      <w:r w:rsidRPr="00DA6ED5">
        <w:rPr>
          <w:lang w:val="es-ES"/>
        </w:rPr>
        <w:t xml:space="preserve">, por el que se dispone su nombramiento, que actúa al amparo de lo establecido en el artículo </w:t>
      </w:r>
      <w:r w:rsidR="00116A2C" w:rsidRPr="00DA6ED5">
        <w:rPr>
          <w:lang w:val="es-ES"/>
        </w:rPr>
        <w:t>6</w:t>
      </w:r>
      <w:r w:rsidRPr="00DA6ED5">
        <w:rPr>
          <w:lang w:val="es-ES"/>
        </w:rPr>
        <w:t xml:space="preserve">2.2 del </w:t>
      </w:r>
      <w:r w:rsidR="008103D5" w:rsidRPr="00DA6ED5">
        <w:rPr>
          <w:lang w:val="es-ES"/>
        </w:rPr>
        <w:t xml:space="preserve">referido </w:t>
      </w:r>
      <w:r w:rsidRPr="00DA6ED5">
        <w:rPr>
          <w:lang w:val="es-ES"/>
        </w:rPr>
        <w:t>Real Decreto 853/2021, de 5 de octubre</w:t>
      </w:r>
      <w:r w:rsidR="008103D5" w:rsidRPr="00DA6ED5">
        <w:rPr>
          <w:lang w:val="es-ES"/>
        </w:rPr>
        <w:t>.</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del Plan de Recuperación, Transformación y Resiliencia - financiado por la Unión Europea – NextGenerationEU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w:t>
      </w:r>
      <w:r w:rsidR="00182468">
        <w:rPr>
          <w:lang w:val="es-ES"/>
        </w:rPr>
        <w:lastRenderedPageBreak/>
        <w:t xml:space="preserve">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70E1BA11" w:rsidR="005C1B94" w:rsidRDefault="005467F8" w:rsidP="00662981">
      <w:pPr>
        <w:pStyle w:val="Vietan"/>
        <w:rPr>
          <w:lang w:val="es-ES"/>
        </w:rPr>
      </w:pPr>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por un importe de </w:t>
      </w:r>
      <w:r>
        <w:rPr>
          <w:lang w:val="es-ES"/>
        </w:rPr>
        <w:t>14</w:t>
      </w:r>
      <w:r w:rsidRPr="00FF792C">
        <w:rPr>
          <w:lang w:val="es-ES"/>
        </w:rPr>
        <w:t>.</w:t>
      </w:r>
      <w:r>
        <w:rPr>
          <w:lang w:val="es-ES"/>
        </w:rPr>
        <w:t>485</w:t>
      </w:r>
      <w:r w:rsidRPr="00FF792C">
        <w:rPr>
          <w:lang w:val="es-ES"/>
        </w:rPr>
        <w:t>.000 €, cuyos pagos se certificarán de acuerdo con las condiciones establecidas en dicha resolución.</w:t>
      </w:r>
    </w:p>
    <w:p w14:paraId="09682827" w14:textId="234D437C" w:rsidR="00792E6C" w:rsidRPr="007C6D77" w:rsidRDefault="003D224F" w:rsidP="007C6D77">
      <w:pPr>
        <w:pStyle w:val="Vieta2"/>
        <w:numPr>
          <w:ilvl w:val="0"/>
          <w:numId w:val="0"/>
        </w:numPr>
        <w:tabs>
          <w:tab w:val="left" w:pos="851"/>
        </w:tabs>
        <w:spacing w:before="0"/>
        <w:ind w:left="641" w:hanging="357"/>
        <w:contextualSpacing w:val="0"/>
        <w:rPr>
          <w:lang w:val="es-ES"/>
        </w:rPr>
      </w:pPr>
      <w:r>
        <w:rPr>
          <w:lang w:val="es-ES"/>
        </w:rPr>
        <w:tab/>
      </w:r>
      <w:r w:rsidR="00DA6ED5" w:rsidRPr="00DA6ED5">
        <w:rPr>
          <w:color w:val="FF0000"/>
          <w:lang w:val="es-ES"/>
        </w:rPr>
        <w:t>En fecha 16 de marzo de 2023 se han firmado los acuerdos nº 3, 4, 5, 6, 7, 8, 9 y 10 (Programa 6), con la Comunidad Autónoma de Aragón, por un importe total de 18.281.078 €.</w:t>
      </w:r>
    </w:p>
    <w:p w14:paraId="2121E552" w14:textId="56635C41" w:rsidR="00F36D7E" w:rsidRPr="006A7D9F" w:rsidRDefault="006A7D9F" w:rsidP="006A7D9F">
      <w:pPr>
        <w:pStyle w:val="Vietan"/>
        <w:rPr>
          <w:lang w:val="es-ES"/>
        </w:rPr>
      </w:pPr>
      <w:r w:rsidRPr="006A7D9F">
        <w:rPr>
          <w:lang w:val="es-ES"/>
        </w:rPr>
        <w:t xml:space="preserve">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 entre las cuales se encuentra esta actuación presentada por el Ayuntamiento de </w:t>
      </w:r>
      <w:r w:rsidR="00893C44">
        <w:rPr>
          <w:lang w:val="es-ES"/>
        </w:rPr>
        <w:t>Ansó</w:t>
      </w:r>
      <w:r w:rsidRPr="006A7D9F">
        <w:rPr>
          <w:lang w:val="es-ES"/>
        </w:rPr>
        <w:t>, existiendo razones de interés público, social y económico, de acuerdo con el supuesto que establece el artículo 22.2.c) de la Ley 38/2003, de 17 de noviembre, General de Subvenciones.</w:t>
      </w:r>
    </w:p>
    <w:p w14:paraId="423C58F7" w14:textId="7C3B136F" w:rsidR="00B265E7"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F26FFA">
        <w:rPr>
          <w:lang w:val="es-ES"/>
        </w:rPr>
        <w:t xml:space="preserve">a la </w:t>
      </w:r>
      <w:r w:rsidR="00893C44">
        <w:rPr>
          <w:lang w:val="es-ES"/>
        </w:rPr>
        <w:t>rehabilitación</w:t>
      </w:r>
      <w:r w:rsidR="00907498">
        <w:rPr>
          <w:lang w:val="es-ES"/>
        </w:rPr>
        <w:t>-ampliación</w:t>
      </w:r>
      <w:r w:rsidR="007C6D77">
        <w:rPr>
          <w:color w:val="FF0000"/>
          <w:lang w:val="es-ES"/>
        </w:rPr>
        <w:t xml:space="preserve"> </w:t>
      </w:r>
      <w:r w:rsidR="007C6D77" w:rsidRPr="007C6D77">
        <w:rPr>
          <w:lang w:val="es-ES"/>
        </w:rPr>
        <w:t xml:space="preserve">de </w:t>
      </w:r>
      <w:r w:rsidR="00893C44">
        <w:rPr>
          <w:lang w:val="es-ES"/>
        </w:rPr>
        <w:t xml:space="preserve">un edificio </w:t>
      </w:r>
      <w:r w:rsidR="00893C44" w:rsidRPr="00907498">
        <w:rPr>
          <w:lang w:val="es-ES"/>
        </w:rPr>
        <w:t xml:space="preserve">antiguamente destinado a albergue de pobres y </w:t>
      </w:r>
      <w:r w:rsidR="00907498" w:rsidRPr="00907498">
        <w:rPr>
          <w:lang w:val="es-ES"/>
        </w:rPr>
        <w:t>con uso actual</w:t>
      </w:r>
      <w:r w:rsidR="00893C44" w:rsidRPr="00907498">
        <w:rPr>
          <w:lang w:val="es-ES"/>
        </w:rPr>
        <w:t xml:space="preserve"> almacén municipal, </w:t>
      </w:r>
      <w:r w:rsidR="00907498" w:rsidRPr="00907498">
        <w:rPr>
          <w:lang w:val="es-ES"/>
        </w:rPr>
        <w:t xml:space="preserve">ubicado en calle del Sol nº 2, </w:t>
      </w:r>
      <w:r w:rsidR="00893C44" w:rsidRPr="00907498">
        <w:rPr>
          <w:lang w:val="es-ES"/>
        </w:rPr>
        <w:t xml:space="preserve">de </w:t>
      </w:r>
      <w:r w:rsidRPr="00907498">
        <w:rPr>
          <w:lang w:val="es-ES"/>
        </w:rPr>
        <w:t>titularidad de</w:t>
      </w:r>
      <w:r w:rsidR="007C6D77" w:rsidRPr="00907498">
        <w:rPr>
          <w:lang w:val="es-ES"/>
        </w:rPr>
        <w:t>l Ayuntamiento de Ansó.</w:t>
      </w:r>
    </w:p>
    <w:p w14:paraId="341D741F" w14:textId="1B1E4C74" w:rsidR="00D23F03" w:rsidRDefault="00E60F18" w:rsidP="00662981">
      <w:pPr>
        <w:pStyle w:val="Vietan"/>
        <w:rPr>
          <w:lang w:val="es-ES"/>
        </w:rPr>
      </w:pPr>
      <w:bookmarkStart w:id="0" w:name="_Hlk82079746"/>
      <w:bookmarkStart w:id="1"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yuntamiento de Ansó</w:t>
      </w:r>
      <w:r w:rsidRPr="00166354">
        <w:rPr>
          <w:color w:val="FF0000"/>
          <w:lang w:val="es-ES"/>
        </w:rPr>
        <w:t xml:space="preserve"> </w:t>
      </w:r>
      <w:r w:rsidRPr="00166354">
        <w:rPr>
          <w:lang w:val="es-ES"/>
        </w:rPr>
        <w:t>manifiesta</w:t>
      </w:r>
      <w:r w:rsidR="00B27EC0">
        <w:rPr>
          <w:lang w:val="es-ES"/>
        </w:rPr>
        <w:t>n</w:t>
      </w:r>
      <w:r w:rsidRPr="00166354">
        <w:rPr>
          <w:lang w:val="es-ES"/>
        </w:rPr>
        <w:t xml:space="preserve"> 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0C86770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1D915DED" w14:textId="3F248D59" w:rsidR="006A7D9F" w:rsidRPr="00235CAD" w:rsidRDefault="006A7D9F" w:rsidP="006A7D9F">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Pr>
          <w:lang w:val="es-ES"/>
        </w:rPr>
        <w:t xml:space="preserve">de Aragón </w:t>
      </w:r>
      <w:r w:rsidRPr="00CB52C9">
        <w:rPr>
          <w:lang w:val="es-ES"/>
        </w:rPr>
        <w:t xml:space="preserve">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w:t>
      </w:r>
      <w:r w:rsidRPr="00CB52C9">
        <w:rPr>
          <w:lang w:val="es-ES"/>
        </w:rPr>
        <w:lastRenderedPageBreak/>
        <w:t xml:space="preserve">presupuestaria y contable de las medidas de los componente del Plan de Recuperación, Transformación y Resiliencia. </w:t>
      </w:r>
      <w:r w:rsidR="00DA6ED5" w:rsidRPr="00DA6ED5">
        <w:rPr>
          <w:lang w:val="es-ES"/>
        </w:rPr>
        <w:t>Asimismo, se contemplan obligaciones adicionales en la Orden HFP/55/2023, de 24 de enero, relativa al análisis sistemático del riesgo de conflicto de interés en los procedimientos que ejecutan el Plan de Recuperación, Transformación y Resiliencia.</w:t>
      </w:r>
      <w:r w:rsidR="00DA6ED5">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0D51C77E" w14:textId="2AD4D4A3" w:rsidR="00B265E7" w:rsidRDefault="00B265E7" w:rsidP="00662981">
      <w:pPr>
        <w:pStyle w:val="Vietan"/>
        <w:rPr>
          <w:lang w:val="es-ES"/>
        </w:rPr>
      </w:pPr>
      <w:bookmarkStart w:id="2"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2"/>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0"/>
    <w:bookmarkEnd w:id="1"/>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3"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800"/>
        <w:gridCol w:w="907"/>
        <w:gridCol w:w="1156"/>
        <w:gridCol w:w="1262"/>
        <w:gridCol w:w="2149"/>
        <w:gridCol w:w="920"/>
      </w:tblGrid>
      <w:tr w:rsidR="006A7D9F" w:rsidRPr="00886AD2" w14:paraId="06C27C87" w14:textId="77777777" w:rsidTr="006A7D9F">
        <w:trPr>
          <w:cnfStyle w:val="100000000000" w:firstRow="1" w:lastRow="0" w:firstColumn="0" w:lastColumn="0" w:oddVBand="0" w:evenVBand="0" w:oddHBand="0" w:evenHBand="0" w:firstRowFirstColumn="0" w:firstRowLastColumn="0" w:lastRowFirstColumn="0" w:lastRowLastColumn="0"/>
          <w:trHeight w:val="648"/>
        </w:trPr>
        <w:tc>
          <w:tcPr>
            <w:cnfStyle w:val="001000000100" w:firstRow="0" w:lastRow="0" w:firstColumn="1" w:lastColumn="0" w:oddVBand="0" w:evenVBand="0" w:oddHBand="0" w:evenHBand="0" w:firstRowFirstColumn="1" w:firstRowLastColumn="0" w:lastRowFirstColumn="0" w:lastRowLastColumn="0"/>
            <w:tcW w:w="1875"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418"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578"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19"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59"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51"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Nº de viviendas</w:t>
            </w:r>
          </w:p>
        </w:tc>
      </w:tr>
      <w:tr w:rsidR="006A7D9F" w:rsidRPr="00886AD2" w14:paraId="3E574286" w14:textId="77777777" w:rsidTr="006A7D9F">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1875" w:type="pct"/>
            <w:vAlign w:val="center"/>
          </w:tcPr>
          <w:p w14:paraId="6E2FFBDD" w14:textId="1183C320" w:rsidR="0025027F" w:rsidRPr="00886AD2" w:rsidRDefault="0025027F" w:rsidP="0025027F">
            <w:pPr>
              <w:jc w:val="center"/>
              <w:rPr>
                <w:rFonts w:cstheme="minorHAnsi"/>
                <w:b w:val="0"/>
                <w:noProof/>
                <w:sz w:val="18"/>
                <w:szCs w:val="18"/>
                <w:lang w:val="es-ES"/>
              </w:rPr>
            </w:pPr>
            <w:r w:rsidRPr="006A7D9F">
              <w:rPr>
                <w:rFonts w:cstheme="minorHAnsi"/>
                <w:b w:val="0"/>
                <w:noProof/>
                <w:sz w:val="18"/>
                <w:szCs w:val="18"/>
                <w:lang w:val="es-ES"/>
              </w:rPr>
              <w:t>REFORMA-AMPLIACIÓN DE EDIFICACIÓN PARA 4 VIVIENDAS UNIF</w:t>
            </w:r>
            <w:r w:rsidR="006A7D9F" w:rsidRPr="006A7D9F">
              <w:rPr>
                <w:rFonts w:cstheme="minorHAnsi"/>
                <w:b w:val="0"/>
                <w:noProof/>
                <w:sz w:val="18"/>
                <w:szCs w:val="18"/>
                <w:lang w:val="es-ES"/>
              </w:rPr>
              <w:t xml:space="preserve">AMILIARES </w:t>
            </w:r>
            <w:r w:rsidRPr="006A7D9F">
              <w:rPr>
                <w:rFonts w:cstheme="minorHAnsi"/>
                <w:b w:val="0"/>
                <w:noProof/>
                <w:sz w:val="18"/>
                <w:szCs w:val="18"/>
                <w:lang w:val="es-ES"/>
              </w:rPr>
              <w:t>ADOSADAS</w:t>
            </w:r>
          </w:p>
        </w:tc>
        <w:tc>
          <w:tcPr>
            <w:tcW w:w="418" w:type="pct"/>
            <w:vAlign w:val="center"/>
          </w:tcPr>
          <w:p w14:paraId="0D24DE6C" w14:textId="1EDF842F" w:rsidR="0025027F" w:rsidRPr="00886AD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886AD2">
              <w:rPr>
                <w:rFonts w:cstheme="minorHAnsi"/>
                <w:bCs/>
                <w:sz w:val="18"/>
                <w:szCs w:val="18"/>
                <w:lang w:val="es-ES"/>
              </w:rPr>
              <w:t>Huesca</w:t>
            </w:r>
          </w:p>
        </w:tc>
        <w:tc>
          <w:tcPr>
            <w:tcW w:w="578" w:type="pct"/>
            <w:vAlign w:val="center"/>
          </w:tcPr>
          <w:p w14:paraId="17495720" w14:textId="7D9C18F5" w:rsidR="0025027F" w:rsidRPr="00886AD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886AD2">
              <w:rPr>
                <w:rFonts w:cstheme="minorHAnsi"/>
                <w:bCs/>
                <w:sz w:val="18"/>
                <w:szCs w:val="18"/>
                <w:lang w:val="es-ES"/>
              </w:rPr>
              <w:t>Ansó</w:t>
            </w:r>
          </w:p>
        </w:tc>
        <w:tc>
          <w:tcPr>
            <w:tcW w:w="619" w:type="pct"/>
            <w:vAlign w:val="center"/>
          </w:tcPr>
          <w:p w14:paraId="08A2E256" w14:textId="106BEBFF" w:rsidR="0025027F" w:rsidRPr="00886AD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886AD2">
              <w:rPr>
                <w:rFonts w:cstheme="minorHAnsi"/>
                <w:bCs/>
                <w:sz w:val="18"/>
                <w:szCs w:val="18"/>
                <w:lang w:val="es-ES"/>
              </w:rPr>
              <w:t>Ayuntamiento de Ansó</w:t>
            </w:r>
          </w:p>
        </w:tc>
        <w:tc>
          <w:tcPr>
            <w:tcW w:w="1059" w:type="pct"/>
            <w:vAlign w:val="center"/>
          </w:tcPr>
          <w:p w14:paraId="6BD1ABD8" w14:textId="0A6791D8" w:rsidR="0025027F" w:rsidRPr="00886AD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886AD2">
              <w:rPr>
                <w:rFonts w:cstheme="minorHAnsi"/>
                <w:bCs/>
                <w:sz w:val="18"/>
                <w:szCs w:val="18"/>
                <w:lang w:val="es-ES"/>
              </w:rPr>
              <w:t>7759704XN7375N0001ZM</w:t>
            </w:r>
          </w:p>
        </w:tc>
        <w:tc>
          <w:tcPr>
            <w:tcW w:w="451" w:type="pct"/>
            <w:vAlign w:val="center"/>
          </w:tcPr>
          <w:p w14:paraId="06F17C8E" w14:textId="4D830696" w:rsidR="0025027F" w:rsidRPr="00886AD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886AD2">
              <w:rPr>
                <w:rFonts w:cstheme="minorHAnsi"/>
                <w:bCs/>
                <w:sz w:val="18"/>
                <w:szCs w:val="18"/>
                <w:lang w:val="es-ES"/>
              </w:rPr>
              <w:t>4</w:t>
            </w:r>
          </w:p>
        </w:tc>
      </w:tr>
    </w:tbl>
    <w:p w14:paraId="1E78ECB1" w14:textId="65756388" w:rsidR="00B510A3" w:rsidRPr="00095914" w:rsidRDefault="00B510A3" w:rsidP="00D46E3C">
      <w:pPr>
        <w:spacing w:after="100"/>
        <w:ind w:right="57"/>
        <w:rPr>
          <w:rFonts w:cstheme="minorHAnsi"/>
          <w:color w:val="404040" w:themeColor="text1" w:themeTint="BF"/>
          <w:lang w:val="es-ES"/>
        </w:rPr>
      </w:pPr>
    </w:p>
    <w:p w14:paraId="3D07E4CF" w14:textId="77777777" w:rsidR="00B27EC0" w:rsidRDefault="000C4449" w:rsidP="000C4449">
      <w:pPr>
        <w:spacing w:after="100"/>
        <w:ind w:right="57"/>
        <w:rPr>
          <w:rFonts w:cstheme="minorHAnsi"/>
          <w:lang w:val="es-ES"/>
        </w:rPr>
      </w:pPr>
      <w:bookmarkStart w:id="4"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6A7D9F" w:rsidRDefault="000C4449" w:rsidP="000C4449">
      <w:pPr>
        <w:spacing w:after="100"/>
        <w:ind w:right="57"/>
        <w:rPr>
          <w:rFonts w:cstheme="minorHAnsi"/>
          <w:lang w:val="es-ES"/>
        </w:rPr>
      </w:pPr>
      <w:r w:rsidRPr="006A7D9F">
        <w:rPr>
          <w:rFonts w:cstheme="minorHAnsi"/>
          <w:lang w:val="es-ES"/>
        </w:rPr>
        <w:t>La memoria-programa incluye:</w:t>
      </w:r>
    </w:p>
    <w:p w14:paraId="6F2EE16A" w14:textId="77777777" w:rsidR="000C4449" w:rsidRPr="006A7D9F" w:rsidRDefault="000C4449" w:rsidP="000C4449">
      <w:pPr>
        <w:pStyle w:val="Vieta2"/>
        <w:tabs>
          <w:tab w:val="left" w:pos="851"/>
        </w:tabs>
        <w:spacing w:before="0"/>
        <w:contextualSpacing w:val="0"/>
        <w:rPr>
          <w:lang w:val="es-ES"/>
        </w:rPr>
      </w:pPr>
      <w:r w:rsidRPr="006A7D9F">
        <w:rPr>
          <w:lang w:val="es-ES"/>
        </w:rPr>
        <w:t>Definición de la actuación en todos sus extremos.</w:t>
      </w:r>
    </w:p>
    <w:p w14:paraId="23B28551" w14:textId="77777777" w:rsidR="0085059E" w:rsidRPr="006A7D9F" w:rsidRDefault="0085059E" w:rsidP="000C4449">
      <w:pPr>
        <w:pStyle w:val="Vieta2"/>
        <w:tabs>
          <w:tab w:val="left" w:pos="851"/>
        </w:tabs>
        <w:spacing w:before="0"/>
        <w:contextualSpacing w:val="0"/>
        <w:rPr>
          <w:lang w:val="es-ES"/>
        </w:rPr>
      </w:pPr>
      <w:r w:rsidRPr="006A7D9F">
        <w:rPr>
          <w:rFonts w:cstheme="minorHAnsi"/>
          <w:lang w:val="es-ES"/>
        </w:rPr>
        <w:t>Justificación de la viabilidad técnica y económica</w:t>
      </w:r>
      <w:bookmarkStart w:id="5" w:name="_Hlk101353019"/>
      <w:r w:rsidRPr="006A7D9F">
        <w:rPr>
          <w:rFonts w:cstheme="minorHAnsi"/>
          <w:lang w:val="es-ES"/>
        </w:rPr>
        <w:t>, y en especial la necesidad de vivienda social en el municipio.</w:t>
      </w:r>
      <w:bookmarkEnd w:id="5"/>
    </w:p>
    <w:p w14:paraId="036BCE52" w14:textId="0EBA7F4E" w:rsidR="000C4449" w:rsidRPr="006A7D9F" w:rsidRDefault="000C4449" w:rsidP="000C4449">
      <w:pPr>
        <w:pStyle w:val="Vieta2"/>
        <w:tabs>
          <w:tab w:val="left" w:pos="851"/>
        </w:tabs>
        <w:spacing w:before="0"/>
        <w:contextualSpacing w:val="0"/>
        <w:rPr>
          <w:lang w:val="es-ES"/>
        </w:rPr>
      </w:pPr>
      <w:r w:rsidRPr="006A7D9F">
        <w:rPr>
          <w:lang w:val="es-ES"/>
        </w:rPr>
        <w:t xml:space="preserve">Pronunciamiento expreso sobre la consecución de los objetivos en términos de consumo de energía primaria no renovable. </w:t>
      </w:r>
      <w:bookmarkEnd w:id="4"/>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123798C2" w14:textId="7057AC45" w:rsidR="00E60F18" w:rsidRDefault="00E60F18" w:rsidP="00E60F18">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762"/>
        <w:gridCol w:w="1264"/>
        <w:gridCol w:w="1264"/>
        <w:gridCol w:w="1076"/>
        <w:gridCol w:w="1611"/>
        <w:gridCol w:w="1217"/>
      </w:tblGrid>
      <w:tr w:rsidR="007573F3" w:rsidRPr="000033A7" w14:paraId="059EE810" w14:textId="77777777" w:rsidTr="00985FD6">
        <w:trPr>
          <w:trHeight w:val="284"/>
        </w:trPr>
        <w:tc>
          <w:tcPr>
            <w:tcW w:w="5000" w:type="pct"/>
            <w:gridSpan w:val="6"/>
            <w:shd w:val="clear" w:color="auto" w:fill="D0CECE" w:themeFill="background2" w:themeFillShade="E6"/>
            <w:vAlign w:val="center"/>
          </w:tcPr>
          <w:p w14:paraId="12814E20" w14:textId="6BF3B6EC" w:rsidR="007573F3" w:rsidRPr="00C11C44" w:rsidRDefault="007573F3" w:rsidP="006848FF">
            <w:pPr>
              <w:spacing w:after="0"/>
              <w:jc w:val="center"/>
              <w:rPr>
                <w:rFonts w:eastAsia="Times New Roman" w:cs="Calibri"/>
                <w:b/>
                <w:bCs/>
                <w:color w:val="595959"/>
                <w:sz w:val="18"/>
                <w:szCs w:val="18"/>
                <w:lang w:val="es-ES" w:eastAsia="es-ES"/>
              </w:rPr>
            </w:pPr>
            <w:r w:rsidRPr="00C11C44">
              <w:rPr>
                <w:b/>
                <w:bCs/>
                <w:sz w:val="18"/>
                <w:szCs w:val="18"/>
                <w:lang w:val="es-ES"/>
              </w:rPr>
              <w:t>Tipo de actuación: Promoción pública</w:t>
            </w:r>
          </w:p>
        </w:tc>
      </w:tr>
      <w:tr w:rsidR="006A7D9F" w:rsidRPr="00C11C44" w14:paraId="3971298F" w14:textId="77777777" w:rsidTr="006A7D9F">
        <w:trPr>
          <w:trHeight w:val="405"/>
        </w:trPr>
        <w:tc>
          <w:tcPr>
            <w:tcW w:w="1845" w:type="pct"/>
            <w:shd w:val="clear" w:color="auto" w:fill="D0CECE" w:themeFill="background2" w:themeFillShade="E6"/>
            <w:vAlign w:val="center"/>
            <w:hideMark/>
          </w:tcPr>
          <w:p w14:paraId="3C395766"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620" w:type="pct"/>
            <w:tcBorders>
              <w:bottom w:val="single" w:sz="4" w:space="0" w:color="AEAAAA" w:themeColor="background2" w:themeShade="BF"/>
            </w:tcBorders>
            <w:shd w:val="clear" w:color="auto" w:fill="D0CECE" w:themeFill="background2" w:themeFillShade="E6"/>
            <w:vAlign w:val="center"/>
            <w:hideMark/>
          </w:tcPr>
          <w:p w14:paraId="279CF869" w14:textId="6F373D31" w:rsidR="007573F3" w:rsidRPr="00C11C44" w:rsidRDefault="007573F3" w:rsidP="006A7D9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sidR="006A7D9F">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620" w:type="pct"/>
            <w:tcBorders>
              <w:bottom w:val="single" w:sz="4" w:space="0" w:color="AEAAAA" w:themeColor="background2" w:themeShade="BF"/>
            </w:tcBorders>
            <w:shd w:val="clear" w:color="auto" w:fill="D0CECE" w:themeFill="background2" w:themeFillShade="E6"/>
            <w:vAlign w:val="center"/>
            <w:hideMark/>
          </w:tcPr>
          <w:p w14:paraId="34A55547" w14:textId="5C937D91" w:rsidR="007573F3" w:rsidRPr="00C11C44" w:rsidRDefault="007573F3" w:rsidP="006A7D9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sidR="006A7D9F">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528" w:type="pct"/>
            <w:tcBorders>
              <w:bottom w:val="single" w:sz="4" w:space="0" w:color="AEAAAA" w:themeColor="background2" w:themeShade="BF"/>
            </w:tcBorders>
            <w:shd w:val="clear" w:color="auto" w:fill="D0CECE" w:themeFill="background2" w:themeFillShade="E6"/>
            <w:vAlign w:val="center"/>
            <w:hideMark/>
          </w:tcPr>
          <w:p w14:paraId="45C548C1"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790" w:type="pct"/>
            <w:tcBorders>
              <w:bottom w:val="single" w:sz="4" w:space="0" w:color="AEAAAA" w:themeColor="background2" w:themeShade="BF"/>
            </w:tcBorders>
            <w:shd w:val="clear" w:color="auto" w:fill="D0CECE" w:themeFill="background2" w:themeFillShade="E6"/>
            <w:vAlign w:val="center"/>
          </w:tcPr>
          <w:p w14:paraId="3C84E449" w14:textId="63916923"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597" w:type="pct"/>
            <w:tcBorders>
              <w:bottom w:val="single" w:sz="4" w:space="0" w:color="AEAAAA" w:themeColor="background2" w:themeShade="BF"/>
            </w:tcBorders>
            <w:shd w:val="clear" w:color="auto" w:fill="D0CECE" w:themeFill="background2" w:themeFillShade="E6"/>
            <w:vAlign w:val="center"/>
          </w:tcPr>
          <w:p w14:paraId="5136ABFF" w14:textId="30FAAE26"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estimación aportación Ayuntamiento</w:t>
            </w:r>
          </w:p>
        </w:tc>
      </w:tr>
      <w:tr w:rsidR="00DA6ED5" w:rsidRPr="00C11C44" w14:paraId="1B095B7E" w14:textId="77777777" w:rsidTr="00DA6ED5">
        <w:trPr>
          <w:trHeight w:val="221"/>
        </w:trPr>
        <w:tc>
          <w:tcPr>
            <w:tcW w:w="1845" w:type="pct"/>
            <w:tcBorders>
              <w:right w:val="single" w:sz="4" w:space="0" w:color="AEAAAA" w:themeColor="background2" w:themeShade="BF"/>
            </w:tcBorders>
            <w:shd w:val="clear" w:color="auto" w:fill="auto"/>
            <w:vAlign w:val="center"/>
          </w:tcPr>
          <w:p w14:paraId="45541735" w14:textId="06F9400F" w:rsidR="00DA6ED5" w:rsidRPr="00C11C44" w:rsidRDefault="00DA6ED5" w:rsidP="00DA6ED5">
            <w:pPr>
              <w:spacing w:after="0"/>
              <w:jc w:val="center"/>
              <w:rPr>
                <w:rFonts w:asciiTheme="minorHAnsi" w:eastAsia="Times New Roman" w:hAnsiTheme="minorHAnsi" w:cstheme="minorHAnsi"/>
                <w:color w:val="595959"/>
                <w:sz w:val="18"/>
                <w:szCs w:val="18"/>
                <w:lang w:val="es-ES" w:eastAsia="es-ES"/>
              </w:rPr>
            </w:pPr>
            <w:r w:rsidRPr="006A7D9F">
              <w:rPr>
                <w:rFonts w:asciiTheme="minorHAnsi" w:eastAsia="Times New Roman" w:hAnsiTheme="minorHAnsi" w:cstheme="minorHAnsi"/>
                <w:sz w:val="18"/>
                <w:szCs w:val="18"/>
                <w:lang w:val="es-ES" w:eastAsia="es-ES"/>
              </w:rPr>
              <w:t>REFORMA-AMPLIACIÓN DE EDIFICACIÓN PARA 4 VIVIENDAS UNIFAMILIARES ADOSADAS</w:t>
            </w:r>
          </w:p>
        </w:tc>
        <w:tc>
          <w:tcPr>
            <w:tcW w:w="62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60B384D" w14:textId="3513B3DF" w:rsidR="00DA6ED5" w:rsidRPr="00DA6ED5" w:rsidRDefault="00DA6ED5" w:rsidP="00DA6ED5">
            <w:pPr>
              <w:spacing w:after="0"/>
              <w:jc w:val="center"/>
              <w:rPr>
                <w:rFonts w:cs="Calibri"/>
                <w:sz w:val="18"/>
                <w:szCs w:val="18"/>
                <w:lang w:val="es-ES"/>
              </w:rPr>
            </w:pPr>
            <w:r w:rsidRPr="00DA6ED5">
              <w:rPr>
                <w:sz w:val="18"/>
                <w:szCs w:val="18"/>
              </w:rPr>
              <w:t>490.756,53</w:t>
            </w:r>
          </w:p>
        </w:tc>
        <w:tc>
          <w:tcPr>
            <w:tcW w:w="62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77BB8F7" w14:textId="7ECA288A" w:rsidR="00DA6ED5" w:rsidRPr="00DA6ED5" w:rsidRDefault="00DA6ED5" w:rsidP="00DA6ED5">
            <w:pPr>
              <w:spacing w:after="0"/>
              <w:jc w:val="center"/>
              <w:rPr>
                <w:rFonts w:eastAsia="Times New Roman" w:cs="Calibri"/>
                <w:color w:val="FF0000"/>
                <w:sz w:val="18"/>
                <w:szCs w:val="18"/>
                <w:lang w:val="es-ES" w:eastAsia="es-ES"/>
              </w:rPr>
            </w:pPr>
            <w:r w:rsidRPr="00DA6ED5">
              <w:rPr>
                <w:sz w:val="18"/>
                <w:szCs w:val="18"/>
              </w:rPr>
              <w:t>160.734,00</w:t>
            </w:r>
          </w:p>
        </w:tc>
        <w:tc>
          <w:tcPr>
            <w:tcW w:w="528"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000000" w:fill="FFFFFF"/>
            <w:vAlign w:val="center"/>
          </w:tcPr>
          <w:p w14:paraId="2073B127" w14:textId="16F5FAD3" w:rsidR="00DA6ED5" w:rsidRPr="00DA6ED5" w:rsidRDefault="00DA6ED5" w:rsidP="00DA6ED5">
            <w:pPr>
              <w:spacing w:after="0"/>
              <w:jc w:val="center"/>
              <w:rPr>
                <w:rFonts w:eastAsia="Times New Roman" w:cs="Calibri"/>
                <w:color w:val="FF0000"/>
                <w:sz w:val="18"/>
                <w:szCs w:val="18"/>
                <w:lang w:val="es-ES" w:eastAsia="es-ES"/>
              </w:rPr>
            </w:pPr>
            <w:r w:rsidRPr="00DA6ED5">
              <w:rPr>
                <w:sz w:val="18"/>
                <w:szCs w:val="18"/>
              </w:rPr>
              <w:t>32,75%</w:t>
            </w:r>
          </w:p>
        </w:tc>
        <w:tc>
          <w:tcPr>
            <w:tcW w:w="79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000000" w:fill="FFFFFF"/>
            <w:vAlign w:val="center"/>
          </w:tcPr>
          <w:p w14:paraId="115FDB58" w14:textId="368366B8" w:rsidR="00DA6ED5" w:rsidRPr="00DA6ED5" w:rsidRDefault="00DA6ED5" w:rsidP="00DA6ED5">
            <w:pPr>
              <w:spacing w:after="0"/>
              <w:jc w:val="center"/>
              <w:rPr>
                <w:rFonts w:eastAsia="Times New Roman" w:cs="Calibri"/>
                <w:color w:val="FF0000"/>
                <w:sz w:val="18"/>
                <w:szCs w:val="18"/>
                <w:lang w:val="es-ES" w:eastAsia="es-ES"/>
              </w:rPr>
            </w:pPr>
            <w:r w:rsidRPr="00DA6ED5">
              <w:rPr>
                <w:sz w:val="18"/>
                <w:szCs w:val="18"/>
              </w:rPr>
              <w:t>330.022,53</w:t>
            </w:r>
          </w:p>
        </w:tc>
        <w:tc>
          <w:tcPr>
            <w:tcW w:w="59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000000" w:fill="FFFFFF"/>
            <w:vAlign w:val="center"/>
          </w:tcPr>
          <w:p w14:paraId="256E7EF6" w14:textId="61DEA2AD" w:rsidR="00DA6ED5" w:rsidRPr="00DA6ED5" w:rsidRDefault="00DA6ED5" w:rsidP="00DA6ED5">
            <w:pPr>
              <w:spacing w:after="0"/>
              <w:jc w:val="center"/>
              <w:rPr>
                <w:rFonts w:eastAsia="Times New Roman" w:cs="Calibri"/>
                <w:color w:val="FF0000"/>
                <w:sz w:val="18"/>
                <w:szCs w:val="18"/>
                <w:lang w:val="es-ES" w:eastAsia="es-ES"/>
              </w:rPr>
            </w:pPr>
            <w:r w:rsidRPr="00DA6ED5">
              <w:rPr>
                <w:sz w:val="18"/>
                <w:szCs w:val="18"/>
              </w:rPr>
              <w:t>67,25%</w:t>
            </w:r>
          </w:p>
        </w:tc>
      </w:tr>
    </w:tbl>
    <w:p w14:paraId="74CD03DB" w14:textId="3E38E10E" w:rsidR="009B1838" w:rsidRPr="00095914" w:rsidRDefault="007573F3" w:rsidP="00095914">
      <w:pPr>
        <w:spacing w:after="100"/>
        <w:ind w:right="57"/>
        <w:rPr>
          <w:rFonts w:cstheme="minorHAnsi"/>
          <w:lang w:val="es-ES"/>
        </w:rPr>
      </w:pPr>
      <w:r w:rsidRPr="007573F3">
        <w:rPr>
          <w:rFonts w:cstheme="minorHAnsi"/>
          <w:lang w:val="es-ES"/>
        </w:rPr>
        <w:t xml:space="preserve">*Incluye honorarios </w:t>
      </w:r>
      <w:r w:rsidRPr="006A7D9F">
        <w:rPr>
          <w:rFonts w:cstheme="minorHAnsi"/>
          <w:lang w:val="es-ES"/>
        </w:rPr>
        <w:t>profesionales e IVA</w:t>
      </w:r>
    </w:p>
    <w:p w14:paraId="6759F435" w14:textId="08690D36" w:rsidR="00D40D6E" w:rsidRPr="00D40D6E" w:rsidRDefault="00D40D6E" w:rsidP="00D40D6E">
      <w:pPr>
        <w:rPr>
          <w:lang w:val="es-ES"/>
        </w:rPr>
      </w:pPr>
      <w:r w:rsidRPr="00D40D6E">
        <w:rPr>
          <w:lang w:val="es-ES"/>
        </w:rPr>
        <w:lastRenderedPageBreak/>
        <w:t>Las aportaciones realizadas por el MITMA se han calculado en base a los m</w:t>
      </w:r>
      <w:r w:rsidR="00907498">
        <w:rPr>
          <w:vertAlign w:val="superscript"/>
          <w:lang w:val="es-ES"/>
        </w:rPr>
        <w:t>2</w:t>
      </w:r>
      <w:r w:rsidRPr="00D40D6E">
        <w:rPr>
          <w:lang w:val="es-ES"/>
        </w:rPr>
        <w:t xml:space="preserve"> útiles y nº de viviendas estimadas en el documento Anexo. Esta aportación se revisará cuando se disponga de los proyectos correspondientes.</w:t>
      </w:r>
    </w:p>
    <w:p w14:paraId="73E36C12" w14:textId="62C09EEC" w:rsidR="00D40D6E" w:rsidRPr="00DA6ED5" w:rsidRDefault="00D40D6E" w:rsidP="00D40D6E">
      <w:pPr>
        <w:pStyle w:val="Vieta2"/>
        <w:numPr>
          <w:ilvl w:val="0"/>
          <w:numId w:val="0"/>
        </w:numPr>
        <w:tabs>
          <w:tab w:val="left" w:pos="851"/>
        </w:tabs>
        <w:spacing w:before="0"/>
        <w:contextualSpacing w:val="0"/>
        <w:rPr>
          <w:lang w:val="es-ES"/>
        </w:rPr>
      </w:pPr>
      <w:r w:rsidRPr="00D40D6E">
        <w:rPr>
          <w:lang w:val="es-ES"/>
        </w:rPr>
        <w:t xml:space="preserve">La aportación del MITMA se hará con cargo a los fondos transferidos correspondientes a la anualidad </w:t>
      </w:r>
      <w:r w:rsidRPr="00DA6ED5">
        <w:rPr>
          <w:lang w:val="es-ES"/>
        </w:rPr>
        <w:t>de 202</w:t>
      </w:r>
      <w:r w:rsidR="002F6232" w:rsidRPr="00DA6ED5">
        <w:rPr>
          <w:lang w:val="es-ES"/>
        </w:rPr>
        <w:t>3</w:t>
      </w:r>
      <w:r w:rsidRPr="00DA6ED5">
        <w:rPr>
          <w:lang w:val="es-ES"/>
        </w:rPr>
        <w:t>.</w:t>
      </w:r>
    </w:p>
    <w:p w14:paraId="13C5715C" w14:textId="17D8D16A" w:rsidR="00A009CF" w:rsidRPr="007511F2" w:rsidRDefault="00A009CF" w:rsidP="007511F2">
      <w:pPr>
        <w:pStyle w:val="Vieta2"/>
        <w:tabs>
          <w:tab w:val="left" w:pos="851"/>
        </w:tabs>
        <w:spacing w:before="0" w:after="240"/>
        <w:ind w:left="782" w:hanging="357"/>
        <w:contextualSpacing w:val="0"/>
        <w:rPr>
          <w:lang w:val="es-ES"/>
        </w:rPr>
      </w:pPr>
      <w:r w:rsidRPr="00927534">
        <w:rPr>
          <w:lang w:val="es-ES"/>
        </w:rPr>
        <w:t>Anualidades previstas de la actuación (Honorarios incluidos</w:t>
      </w:r>
      <w:r w:rsidR="003323C6" w:rsidRPr="006A7D9F">
        <w:rPr>
          <w:lang w:val="es-ES"/>
        </w:rPr>
        <w:t>, IVA incluido</w:t>
      </w:r>
      <w:r w:rsidRPr="006A7D9F">
        <w:rPr>
          <w:lang w:val="es-ES"/>
        </w:rPr>
        <w:t>):</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679"/>
        <w:gridCol w:w="1303"/>
        <w:gridCol w:w="1303"/>
        <w:gridCol w:w="1303"/>
        <w:gridCol w:w="1303"/>
        <w:gridCol w:w="1303"/>
      </w:tblGrid>
      <w:tr w:rsidR="00907498" w:rsidRPr="00C11C44" w14:paraId="01E792C8" w14:textId="77777777" w:rsidTr="00DA6ED5">
        <w:trPr>
          <w:trHeight w:val="402"/>
        </w:trPr>
        <w:tc>
          <w:tcPr>
            <w:tcW w:w="1804" w:type="pct"/>
            <w:tcBorders>
              <w:bottom w:val="single" w:sz="4" w:space="0" w:color="AEAAAA" w:themeColor="background2" w:themeShade="BF"/>
            </w:tcBorders>
            <w:shd w:val="clear" w:color="auto" w:fill="D0CECE" w:themeFill="background2" w:themeFillShade="E6"/>
            <w:vAlign w:val="center"/>
            <w:hideMark/>
          </w:tcPr>
          <w:p w14:paraId="52143139" w14:textId="77777777" w:rsidR="009F4ED7" w:rsidRPr="00C11C44" w:rsidRDefault="009F4ED7" w:rsidP="00022C5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639" w:type="pct"/>
            <w:tcBorders>
              <w:bottom w:val="single" w:sz="4" w:space="0" w:color="AEAAAA" w:themeColor="background2" w:themeShade="BF"/>
            </w:tcBorders>
            <w:shd w:val="clear" w:color="auto" w:fill="D0CECE" w:themeFill="background2" w:themeFillShade="E6"/>
          </w:tcPr>
          <w:p w14:paraId="33D6B170" w14:textId="0F0D5FBE" w:rsidR="009F4ED7" w:rsidRPr="00C11C44" w:rsidRDefault="009F4ED7" w:rsidP="00022C5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Anualidad 2021 (€)</w:t>
            </w:r>
          </w:p>
        </w:tc>
        <w:tc>
          <w:tcPr>
            <w:tcW w:w="639" w:type="pct"/>
            <w:tcBorders>
              <w:bottom w:val="single" w:sz="4" w:space="0" w:color="AEAAAA" w:themeColor="background2" w:themeShade="BF"/>
            </w:tcBorders>
            <w:shd w:val="clear" w:color="auto" w:fill="D0CECE" w:themeFill="background2" w:themeFillShade="E6"/>
            <w:vAlign w:val="center"/>
          </w:tcPr>
          <w:p w14:paraId="096D2686" w14:textId="1F38C08C" w:rsidR="009F4ED7" w:rsidRPr="00C11C44" w:rsidRDefault="009F4ED7" w:rsidP="009F4ED7">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Anualidad 2022 (€)</w:t>
            </w:r>
          </w:p>
        </w:tc>
        <w:tc>
          <w:tcPr>
            <w:tcW w:w="639" w:type="pct"/>
            <w:tcBorders>
              <w:bottom w:val="single" w:sz="4" w:space="0" w:color="AEAAAA" w:themeColor="background2" w:themeShade="BF"/>
            </w:tcBorders>
            <w:shd w:val="clear" w:color="auto" w:fill="D0CECE" w:themeFill="background2" w:themeFillShade="E6"/>
            <w:vAlign w:val="center"/>
            <w:hideMark/>
          </w:tcPr>
          <w:p w14:paraId="2A918103" w14:textId="79F275B1" w:rsidR="009F4ED7" w:rsidRPr="00C11C44" w:rsidRDefault="009F4ED7" w:rsidP="009F4ED7">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Anualidad 2023 (€)</w:t>
            </w:r>
          </w:p>
        </w:tc>
        <w:tc>
          <w:tcPr>
            <w:tcW w:w="639" w:type="pct"/>
            <w:tcBorders>
              <w:bottom w:val="single" w:sz="4" w:space="0" w:color="AEAAAA" w:themeColor="background2" w:themeShade="BF"/>
            </w:tcBorders>
            <w:shd w:val="clear" w:color="auto" w:fill="D0CECE" w:themeFill="background2" w:themeFillShade="E6"/>
            <w:vAlign w:val="center"/>
            <w:hideMark/>
          </w:tcPr>
          <w:p w14:paraId="7FF65F0F" w14:textId="7CCC37AE" w:rsidR="009F4ED7" w:rsidRPr="00C11C44" w:rsidRDefault="009F4ED7" w:rsidP="009F4ED7">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Anualidad 2024 (€)</w:t>
            </w:r>
          </w:p>
        </w:tc>
        <w:tc>
          <w:tcPr>
            <w:tcW w:w="639" w:type="pct"/>
            <w:tcBorders>
              <w:bottom w:val="single" w:sz="4" w:space="0" w:color="AEAAAA" w:themeColor="background2" w:themeShade="BF"/>
            </w:tcBorders>
            <w:shd w:val="clear" w:color="auto" w:fill="D0CECE" w:themeFill="background2" w:themeFillShade="E6"/>
            <w:vAlign w:val="center"/>
            <w:hideMark/>
          </w:tcPr>
          <w:p w14:paraId="5CBAB611" w14:textId="608108B4" w:rsidR="009F4ED7" w:rsidRPr="00C11C44" w:rsidRDefault="009F4ED7" w:rsidP="00907498">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Total</w:t>
            </w:r>
            <w:r w:rsidR="00907498">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r>
      <w:tr w:rsidR="00DA6ED5" w:rsidRPr="00C11C44" w14:paraId="6B8B3D63" w14:textId="77777777" w:rsidTr="00DA6ED5">
        <w:trPr>
          <w:trHeight w:val="402"/>
        </w:trPr>
        <w:tc>
          <w:tcPr>
            <w:tcW w:w="1804"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6949CA47" w:rsidR="00DA6ED5" w:rsidRPr="00C11C44" w:rsidRDefault="00DA6ED5" w:rsidP="00DA6ED5">
            <w:pPr>
              <w:spacing w:after="0"/>
              <w:jc w:val="center"/>
              <w:rPr>
                <w:rFonts w:eastAsia="Times New Roman" w:cs="Calibri"/>
                <w:color w:val="595959"/>
                <w:sz w:val="18"/>
                <w:szCs w:val="18"/>
                <w:lang w:val="es-ES" w:eastAsia="es-ES"/>
              </w:rPr>
            </w:pPr>
            <w:r w:rsidRPr="006A7D9F">
              <w:rPr>
                <w:rFonts w:eastAsia="Times New Roman" w:cs="Calibri"/>
                <w:sz w:val="18"/>
                <w:szCs w:val="18"/>
                <w:lang w:val="es-ES" w:eastAsia="es-ES"/>
              </w:rPr>
              <w:t>REFORMA-AMPLIACIÓN DE EDIFICACIÓN PARA 4 VIVIENDAS UNIF</w:t>
            </w:r>
            <w:r>
              <w:rPr>
                <w:rFonts w:eastAsia="Times New Roman" w:cs="Calibri"/>
                <w:sz w:val="18"/>
                <w:szCs w:val="18"/>
                <w:lang w:val="es-ES" w:eastAsia="es-ES"/>
              </w:rPr>
              <w:t xml:space="preserve">AMILIARES </w:t>
            </w:r>
            <w:r w:rsidRPr="006A7D9F">
              <w:rPr>
                <w:rFonts w:eastAsia="Times New Roman" w:cs="Calibri"/>
                <w:sz w:val="18"/>
                <w:szCs w:val="18"/>
                <w:lang w:val="es-ES" w:eastAsia="es-ES"/>
              </w:rPr>
              <w:t>ADOSADAS</w:t>
            </w:r>
          </w:p>
        </w:tc>
        <w:tc>
          <w:tcPr>
            <w:tcW w:w="639" w:type="pct"/>
            <w:tcBorders>
              <w:top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1D1AEC22" w14:textId="278E9B09" w:rsidR="00DA6ED5" w:rsidRPr="00DA6ED5" w:rsidRDefault="00DA6ED5" w:rsidP="00DA6ED5">
            <w:pPr>
              <w:spacing w:after="0"/>
              <w:jc w:val="center"/>
              <w:rPr>
                <w:rFonts w:eastAsia="Times New Roman" w:cs="Calibri"/>
                <w:color w:val="FF0000"/>
                <w:sz w:val="18"/>
                <w:szCs w:val="18"/>
                <w:lang w:val="es-ES" w:eastAsia="es-ES"/>
              </w:rPr>
            </w:pPr>
            <w:r w:rsidRPr="00DA6ED5">
              <w:rPr>
                <w:sz w:val="18"/>
                <w:szCs w:val="18"/>
              </w:rPr>
              <w:t>15.000,00</w:t>
            </w:r>
          </w:p>
        </w:tc>
        <w:tc>
          <w:tcPr>
            <w:tcW w:w="63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034CCAB9" w:rsidR="00DA6ED5" w:rsidRPr="00DA6ED5" w:rsidRDefault="00DA6ED5" w:rsidP="00DA6ED5">
            <w:pPr>
              <w:spacing w:after="0"/>
              <w:jc w:val="center"/>
              <w:rPr>
                <w:rFonts w:eastAsia="Times New Roman" w:cs="Calibri"/>
                <w:color w:val="FF0000"/>
                <w:sz w:val="18"/>
                <w:szCs w:val="18"/>
                <w:lang w:val="es-ES" w:eastAsia="es-ES"/>
              </w:rPr>
            </w:pPr>
            <w:r w:rsidRPr="00DA6ED5">
              <w:rPr>
                <w:sz w:val="18"/>
                <w:szCs w:val="18"/>
              </w:rPr>
              <w:t>50.000,00</w:t>
            </w:r>
          </w:p>
        </w:tc>
        <w:tc>
          <w:tcPr>
            <w:tcW w:w="63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7DBBEA0" w14:textId="78CEEFC9" w:rsidR="00DA6ED5" w:rsidRPr="00DA6ED5" w:rsidRDefault="00DA6ED5" w:rsidP="00DA6ED5">
            <w:pPr>
              <w:spacing w:after="0"/>
              <w:jc w:val="center"/>
              <w:rPr>
                <w:rFonts w:eastAsia="Times New Roman" w:cs="Calibri"/>
                <w:color w:val="FF0000"/>
                <w:sz w:val="18"/>
                <w:szCs w:val="18"/>
                <w:lang w:val="es-ES" w:eastAsia="es-ES"/>
              </w:rPr>
            </w:pPr>
            <w:r w:rsidRPr="00DA6ED5">
              <w:rPr>
                <w:sz w:val="18"/>
                <w:szCs w:val="18"/>
              </w:rPr>
              <w:t>200.000,00</w:t>
            </w:r>
          </w:p>
        </w:tc>
        <w:tc>
          <w:tcPr>
            <w:tcW w:w="63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42CE5F4" w14:textId="52C4C0C3" w:rsidR="00DA6ED5" w:rsidRPr="00DA6ED5" w:rsidRDefault="00DA6ED5" w:rsidP="00DA6ED5">
            <w:pPr>
              <w:spacing w:after="0"/>
              <w:jc w:val="center"/>
              <w:rPr>
                <w:rFonts w:eastAsia="Times New Roman" w:cs="Calibri"/>
                <w:color w:val="FF0000"/>
                <w:sz w:val="18"/>
                <w:szCs w:val="18"/>
                <w:lang w:val="es-ES" w:eastAsia="es-ES"/>
              </w:rPr>
            </w:pPr>
            <w:r w:rsidRPr="00DA6ED5">
              <w:rPr>
                <w:sz w:val="18"/>
                <w:szCs w:val="18"/>
              </w:rPr>
              <w:t>225.756,53</w:t>
            </w:r>
          </w:p>
        </w:tc>
        <w:tc>
          <w:tcPr>
            <w:tcW w:w="63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24F0AF43" w:rsidR="00DA6ED5" w:rsidRPr="00C11C44" w:rsidRDefault="00DA6ED5" w:rsidP="00DA6ED5">
            <w:pPr>
              <w:spacing w:after="0"/>
              <w:jc w:val="center"/>
              <w:rPr>
                <w:rFonts w:eastAsia="Times New Roman" w:cs="Calibri"/>
                <w:color w:val="FF0000"/>
                <w:sz w:val="18"/>
                <w:szCs w:val="18"/>
                <w:lang w:val="es-ES" w:eastAsia="es-ES"/>
              </w:rPr>
            </w:pPr>
            <w:r w:rsidRPr="00DA6ED5">
              <w:rPr>
                <w:rFonts w:cs="Calibri"/>
                <w:sz w:val="18"/>
                <w:szCs w:val="18"/>
              </w:rPr>
              <w:t>490.756,53</w:t>
            </w:r>
          </w:p>
        </w:tc>
      </w:tr>
    </w:tbl>
    <w:p w14:paraId="4CD75382" w14:textId="77777777" w:rsidR="00893C44" w:rsidRDefault="00893C44" w:rsidP="00893C44">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7BAB8A86" w14:textId="7AD162CC" w:rsidR="00893C44" w:rsidRPr="007F0609" w:rsidRDefault="00893C44" w:rsidP="00893C44">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al Ayuntamiento de </w:t>
      </w:r>
      <w:r>
        <w:rPr>
          <w:rFonts w:cstheme="minorHAnsi"/>
          <w:lang w:val="es-ES"/>
        </w:rPr>
        <w:t>Ansó</w:t>
      </w:r>
      <w:r w:rsidRPr="007F0609">
        <w:rPr>
          <w:rFonts w:cstheme="minorHAnsi"/>
          <w:lang w:val="es-ES"/>
        </w:rPr>
        <w:t>, conforme a lo que establece el artículo 28.5 de la Ley 5/2015, de 25 de marzo, de Subvenciones de Aragón.</w:t>
      </w:r>
      <w:r>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3713EB2C" w14:textId="11C5728C" w:rsidR="00893C44" w:rsidRPr="00893C44" w:rsidRDefault="00893C44" w:rsidP="00893C44">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1A25CC1B" w:rsidR="00E60F18" w:rsidRPr="00166354" w:rsidRDefault="00BC746E" w:rsidP="006A7D9F">
      <w:pPr>
        <w:pStyle w:val="Ttulo2"/>
        <w:ind w:left="0" w:firstLine="0"/>
      </w:pPr>
      <w:r>
        <w:t xml:space="preserve">Tercero. </w:t>
      </w:r>
      <w:r w:rsidR="00E60F18" w:rsidRPr="00166354">
        <w:t>Procedimiento de concesión de las ayudas correspondientes a este programa.</w:t>
      </w:r>
    </w:p>
    <w:p w14:paraId="24F9D671" w14:textId="44609C31" w:rsidR="00A65653" w:rsidRPr="0068387E" w:rsidRDefault="00A65653" w:rsidP="00A65653">
      <w:pPr>
        <w:spacing w:after="120"/>
        <w:ind w:right="57"/>
        <w:rPr>
          <w:rFonts w:eastAsia="Calibri" w:cs="Arial"/>
          <w:color w:val="595959"/>
          <w:szCs w:val="20"/>
          <w:lang w:val="es-ES_tradnl"/>
        </w:rPr>
      </w:pPr>
      <w:r w:rsidRPr="00F55985">
        <w:rPr>
          <w:rFonts w:eastAsia="Calibri" w:cs="Arial"/>
          <w:color w:val="595959"/>
          <w:szCs w:val="20"/>
          <w:lang w:val="es-ES_tradnl"/>
        </w:rPr>
        <w:t xml:space="preserve">Se acuerda la conveniencia </w:t>
      </w:r>
      <w:r w:rsidRPr="0068387E">
        <w:rPr>
          <w:rFonts w:eastAsia="Calibri" w:cs="Arial"/>
          <w:color w:val="595959"/>
          <w:szCs w:val="20"/>
          <w:lang w:val="es-ES_tradnl"/>
        </w:rPr>
        <w:t xml:space="preserve">de la aplicación del </w:t>
      </w:r>
      <w:r w:rsidRPr="00F55985">
        <w:rPr>
          <w:rFonts w:eastAsia="Calibri" w:cs="Arial"/>
          <w:color w:val="595959"/>
          <w:szCs w:val="20"/>
          <w:lang w:val="es-ES_tradnl"/>
        </w:rPr>
        <w:t>procedimiento de concesión directa por parte de la Comunidad Autónoma</w:t>
      </w:r>
      <w:r w:rsidR="00CA3296">
        <w:rPr>
          <w:rFonts w:eastAsia="Calibri" w:cs="Arial"/>
          <w:color w:val="595959"/>
          <w:szCs w:val="20"/>
          <w:lang w:val="es-ES_tradnl"/>
        </w:rPr>
        <w:t xml:space="preserve"> de Aragón al Ayuntamiento de Ansó</w:t>
      </w:r>
      <w:r w:rsidRPr="0068387E">
        <w:rPr>
          <w:rFonts w:eastAsia="Calibri" w:cs="Arial"/>
          <w:color w:val="595959"/>
          <w:szCs w:val="20"/>
          <w:lang w:val="es-ES_tradnl"/>
        </w:rPr>
        <w:t xml:space="preserve">, según lo previsto </w:t>
      </w:r>
      <w:r>
        <w:rPr>
          <w:rFonts w:eastAsia="Calibri" w:cs="Arial"/>
          <w:color w:val="595959"/>
          <w:szCs w:val="20"/>
          <w:lang w:val="es-ES_tradnl"/>
        </w:rPr>
        <w:t xml:space="preserve">en los </w:t>
      </w:r>
      <w:r w:rsidRPr="0068387E">
        <w:rPr>
          <w:rFonts w:eastAsia="Calibri" w:cs="Arial"/>
          <w:color w:val="595959"/>
          <w:szCs w:val="20"/>
          <w:lang w:val="es-ES_tradnl"/>
        </w:rPr>
        <w:t>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517FA212" w:rsidR="005E3266" w:rsidRDefault="005E3266" w:rsidP="006C36D7">
      <w:pPr>
        <w:spacing w:after="120"/>
        <w:ind w:right="57"/>
        <w:rPr>
          <w:rFonts w:cstheme="minorHAnsi"/>
          <w:lang w:val="es-ES"/>
        </w:rPr>
      </w:pPr>
      <w:r w:rsidRPr="005E3266">
        <w:rPr>
          <w:rFonts w:cstheme="minorHAnsi"/>
          <w:lang w:val="es-ES"/>
        </w:rPr>
        <w:t xml:space="preserve">En cumplimiento del artículo 60 del Real Decreto 853/2021, de 5 de octubre, las viviendas procedentes de la </w:t>
      </w:r>
      <w:r w:rsidR="005D7B72">
        <w:rPr>
          <w:rFonts w:cstheme="minorHAnsi"/>
          <w:lang w:val="es-ES"/>
        </w:rPr>
        <w:t>actuación</w:t>
      </w:r>
      <w:r w:rsidRPr="005E3266">
        <w:rPr>
          <w:rFonts w:cstheme="minorHAnsi"/>
          <w:lang w:val="es-ES"/>
        </w:rPr>
        <w:t xml:space="preserve"> financiada</w:t>
      </w:r>
      <w:r w:rsidR="005D7B72">
        <w:rPr>
          <w:rFonts w:cstheme="minorHAnsi"/>
          <w:lang w:val="es-ES"/>
        </w:rPr>
        <w:t xml:space="preserve"> </w:t>
      </w:r>
      <w:r w:rsidRPr="005E3266">
        <w:rPr>
          <w:rFonts w:cstheme="minorHAnsi"/>
          <w:lang w:val="es-ES"/>
        </w:rPr>
        <w:t>se destinará</w:t>
      </w:r>
      <w:r w:rsidR="001675EC">
        <w:rPr>
          <w:rFonts w:cstheme="minorHAnsi"/>
          <w:lang w:val="es-ES"/>
        </w:rPr>
        <w:t>n</w:t>
      </w:r>
      <w:r w:rsidRPr="005E3266">
        <w:rPr>
          <w:rFonts w:cstheme="minorHAnsi"/>
          <w:lang w:val="es-ES"/>
        </w:rPr>
        <w:t xml:space="preserve"> al alquiler social o cesión en uso durante un plazo de</w:t>
      </w:r>
      <w:r w:rsidR="00DA6ED5">
        <w:rPr>
          <w:rFonts w:cstheme="minorHAnsi"/>
          <w:lang w:val="es-ES"/>
        </w:rPr>
        <w:t xml:space="preserve"> 50</w:t>
      </w:r>
      <w:r w:rsidRPr="005E3266">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464C6082" w:rsidR="0057691D" w:rsidRPr="00DA6ED5" w:rsidRDefault="0057691D" w:rsidP="0057691D">
      <w:pPr>
        <w:pStyle w:val="Vieta2"/>
        <w:rPr>
          <w:lang w:val="es-ES_tradnl"/>
        </w:rPr>
      </w:pPr>
      <w:r w:rsidRPr="00DA6ED5">
        <w:rPr>
          <w:lang w:val="es-ES_tradnl"/>
        </w:rPr>
        <w:t xml:space="preserve">Condiciones generales de los arrendatarios: </w:t>
      </w:r>
      <w:r w:rsidR="00DA6ED5">
        <w:rPr>
          <w:lang w:val="es-ES_tradnl"/>
        </w:rPr>
        <w:t xml:space="preserve">máximo </w:t>
      </w:r>
      <w:r w:rsidR="00512A40" w:rsidRPr="00DA6ED5">
        <w:rPr>
          <w:lang w:val="es-ES_tradnl"/>
        </w:rPr>
        <w:t>5 veces el IPREM, condicionado a las condiciones establecidas en las subvenciones concedidas al Ayuntamiento para obtener la financiación.</w:t>
      </w:r>
    </w:p>
    <w:p w14:paraId="3C5D928E" w14:textId="2267BAE9" w:rsidR="00243025" w:rsidRPr="004D75C9" w:rsidRDefault="00DA6ED5" w:rsidP="004D75C9">
      <w:pPr>
        <w:pStyle w:val="Vieta2"/>
        <w:rPr>
          <w:color w:val="FF0000"/>
          <w:lang w:val="es-ES_tradnl"/>
        </w:rPr>
      </w:pPr>
      <w:r w:rsidRPr="00DA6ED5">
        <w:rPr>
          <w:lang w:val="es-ES_tradnl"/>
        </w:rPr>
        <w:t>F</w:t>
      </w:r>
      <w:r w:rsidR="004D75C9" w:rsidRPr="00DA6ED5">
        <w:rPr>
          <w:lang w:val="es-ES_tradnl"/>
        </w:rPr>
        <w:t>amilias numerosas y personas con discapacidad</w:t>
      </w:r>
      <w:r w:rsidRPr="00DA6ED5">
        <w:rPr>
          <w:lang w:val="es-ES_tradnl"/>
        </w:rPr>
        <w:t>: no se establecen condiciones específicas para este tipo de arrendatarios.</w:t>
      </w:r>
    </w:p>
    <w:p w14:paraId="53939200" w14:textId="06BC7276" w:rsidR="006C36D7" w:rsidRPr="00ED05DD" w:rsidRDefault="009C097C" w:rsidP="00512A40">
      <w:pPr>
        <w:pStyle w:val="Ttulo2"/>
        <w:rPr>
          <w:rFonts w:eastAsia="Calibri" w:cs="Arial"/>
          <w:szCs w:val="20"/>
        </w:rPr>
      </w:pPr>
      <w:r w:rsidRPr="00512A40">
        <w:rPr>
          <w:rFonts w:eastAsia="Calibri"/>
        </w:rPr>
        <w:lastRenderedPageBreak/>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6F460819" w14:textId="4A13BD2C" w:rsidR="009D6B8B" w:rsidRDefault="006C36D7" w:rsidP="004D75C9">
      <w:pPr>
        <w:spacing w:after="120"/>
        <w:ind w:right="57"/>
        <w:rPr>
          <w:lang w:val="es-ES_tradnl"/>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w:t>
      </w:r>
      <w:r w:rsidR="004D75C9">
        <w:rPr>
          <w:rFonts w:cstheme="minorHAnsi"/>
          <w:lang w:val="es-ES"/>
        </w:rPr>
        <w:t xml:space="preserve">a un </w:t>
      </w:r>
      <w:r w:rsidR="00A5420D" w:rsidRPr="007573F3">
        <w:rPr>
          <w:lang w:val="es-ES_tradnl"/>
        </w:rPr>
        <w:t>máximo</w:t>
      </w:r>
      <w:r w:rsidR="003F0CBC" w:rsidRPr="007573F3">
        <w:rPr>
          <w:lang w:val="es-ES_tradnl"/>
        </w:rPr>
        <w:t xml:space="preserve"> de </w:t>
      </w:r>
      <w:r w:rsidR="007573F3" w:rsidRPr="007573F3">
        <w:rPr>
          <w:lang w:val="es-ES_tradnl"/>
        </w:rPr>
        <w:t>4,5</w:t>
      </w:r>
      <w:r w:rsidR="00805F6E" w:rsidRPr="007573F3">
        <w:rPr>
          <w:lang w:val="es-ES_tradnl"/>
        </w:rPr>
        <w:t xml:space="preserve"> € </w:t>
      </w:r>
      <w:r w:rsidR="00805F6E" w:rsidRPr="007573F3">
        <w:rPr>
          <w:rFonts w:cstheme="minorHAnsi"/>
          <w:lang w:val="es-ES"/>
        </w:rPr>
        <w:t>por metro cuadrado de superficie útil de la vivienda</w:t>
      </w:r>
      <w:r w:rsidR="002A720A" w:rsidRPr="007573F3">
        <w:rPr>
          <w:lang w:val="es-ES_tradnl"/>
        </w:rPr>
        <w:t>.</w:t>
      </w:r>
    </w:p>
    <w:p w14:paraId="065AB03A" w14:textId="05349A48" w:rsidR="004D75C9" w:rsidRPr="004D75C9" w:rsidRDefault="00DA6ED5" w:rsidP="004D75C9">
      <w:pPr>
        <w:spacing w:after="120"/>
        <w:ind w:right="57"/>
        <w:rPr>
          <w:rFonts w:cstheme="minorHAnsi"/>
          <w:lang w:val="es-ES"/>
        </w:rPr>
      </w:pPr>
      <w:r w:rsidRPr="00DA6ED5">
        <w:rPr>
          <w:rFonts w:cstheme="minorHAnsi"/>
          <w:lang w:val="es-ES"/>
        </w:rPr>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3EC3EA61"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Pr>
          <w:rFonts w:cstheme="minorHAnsi"/>
          <w:lang w:val="es-ES"/>
        </w:rPr>
        <w:t>de Ansó</w:t>
      </w:r>
      <w:r w:rsidRPr="00166354">
        <w:rPr>
          <w:rFonts w:cstheme="minorHAnsi"/>
          <w:color w:val="FF0000"/>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4C714BEB" w14:textId="70098D38" w:rsidR="00E60F18"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235AC286" w14:textId="3CF824D8" w:rsidR="005E3266" w:rsidRPr="005E3266" w:rsidRDefault="005E3266" w:rsidP="005E3266">
      <w:pPr>
        <w:spacing w:before="240"/>
        <w:rPr>
          <w:rFonts w:cstheme="minorHAnsi"/>
          <w:lang w:val="es-ES"/>
        </w:rPr>
      </w:pPr>
      <w:r w:rsidRPr="005E3266">
        <w:rPr>
          <w:rFonts w:cstheme="minorHAnsi"/>
          <w:b/>
          <w:bCs/>
          <w:lang w:val="es-ES"/>
        </w:rPr>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3"/>
    <w:p w14:paraId="3A41D1DD" w14:textId="77777777" w:rsidR="00E60F18" w:rsidRPr="00166354" w:rsidRDefault="00E60F18" w:rsidP="00C25673">
      <w:pPr>
        <w:spacing w:after="100"/>
        <w:ind w:right="129"/>
        <w:rPr>
          <w:rFonts w:cstheme="minorHAnsi"/>
          <w:lang w:val="es-ES"/>
        </w:rPr>
      </w:pPr>
    </w:p>
    <w:p w14:paraId="0783947F" w14:textId="77777777" w:rsidR="00323D19" w:rsidRDefault="00323D19" w:rsidP="00323D19">
      <w:pPr>
        <w:spacing w:after="100"/>
        <w:ind w:right="129"/>
        <w:rPr>
          <w:rFonts w:cstheme="minorHAnsi"/>
          <w:lang w:val="es-ES"/>
        </w:rPr>
      </w:pPr>
    </w:p>
    <w:p w14:paraId="0A1CCE0D" w14:textId="4057E89D" w:rsidR="00E60F18" w:rsidRPr="00166354" w:rsidRDefault="00C14682" w:rsidP="00323D19">
      <w:pPr>
        <w:spacing w:after="100"/>
        <w:ind w:right="129"/>
        <w:rPr>
          <w:rFonts w:cstheme="minorHAnsi"/>
          <w:lang w:val="es-ES"/>
        </w:rPr>
      </w:pPr>
      <w:r>
        <w:rPr>
          <w:rFonts w:cstheme="minorHAnsi"/>
          <w:lang w:val="es-ES"/>
        </w:rPr>
        <w:lastRenderedPageBreak/>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E60F18">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9"/>
        <w:gridCol w:w="4854"/>
      </w:tblGrid>
      <w:tr w:rsidR="000E3CE2" w:rsidRPr="000033A7" w14:paraId="50C9E5B5" w14:textId="77777777" w:rsidTr="00534A1F">
        <w:trPr>
          <w:trHeight w:val="1617"/>
        </w:trPr>
        <w:tc>
          <w:tcPr>
            <w:tcW w:w="4849" w:type="dxa"/>
          </w:tcPr>
          <w:p w14:paraId="3460A88C" w14:textId="77777777" w:rsidR="000E3CE2" w:rsidRDefault="000E3CE2" w:rsidP="006A7D9F">
            <w:pPr>
              <w:jc w:val="center"/>
              <w:rPr>
                <w:noProof/>
                <w:lang w:val="es-ES" w:eastAsia="es-ES"/>
              </w:rPr>
            </w:pPr>
            <w:r w:rsidRPr="00606119">
              <w:rPr>
                <w:noProof/>
                <w:lang w:val="es-ES" w:eastAsia="es-ES"/>
              </w:rPr>
              <w:t>EL DIRECTOR GENERAL DE VIVIENDA Y SUELO</w:t>
            </w:r>
          </w:p>
        </w:tc>
        <w:tc>
          <w:tcPr>
            <w:tcW w:w="4853" w:type="dxa"/>
          </w:tcPr>
          <w:p w14:paraId="7B2EE310" w14:textId="0AFDB975" w:rsidR="000E3CE2" w:rsidRPr="005A36AC" w:rsidRDefault="00907498" w:rsidP="00907498">
            <w:pPr>
              <w:jc w:val="center"/>
              <w:rPr>
                <w:noProof/>
                <w:lang w:val="es-ES" w:eastAsia="es-ES"/>
              </w:rPr>
            </w:pPr>
            <w:bookmarkStart w:id="6" w:name="_Hlk119063403"/>
            <w:r w:rsidRPr="005A36AC">
              <w:rPr>
                <w:noProof/>
                <w:lang w:val="es-ES" w:eastAsia="es-ES"/>
              </w:rPr>
              <w:t>EL</w:t>
            </w:r>
            <w:bookmarkEnd w:id="6"/>
            <w:r w:rsidRPr="005A36AC">
              <w:rPr>
                <w:noProof/>
                <w:lang w:val="es-ES" w:eastAsia="es-ES"/>
              </w:rPr>
              <w:t xml:space="preserve"> CONSEJERO DE VERTEBRACIÓN DEL TERRITORIO, MOVILIDAD Y VIVIENDA</w:t>
            </w:r>
          </w:p>
        </w:tc>
      </w:tr>
      <w:tr w:rsidR="000E3CE2" w:rsidRPr="000033A7" w14:paraId="65F06E3D" w14:textId="77777777" w:rsidTr="00534A1F">
        <w:trPr>
          <w:trHeight w:val="359"/>
        </w:trPr>
        <w:tc>
          <w:tcPr>
            <w:tcW w:w="4849" w:type="dxa"/>
          </w:tcPr>
          <w:p w14:paraId="6C7E2532" w14:textId="77777777" w:rsidR="000E3CE2" w:rsidRDefault="000E3CE2" w:rsidP="006A7D9F">
            <w:pPr>
              <w:jc w:val="center"/>
              <w:rPr>
                <w:noProof/>
                <w:lang w:val="es-ES" w:eastAsia="es-ES"/>
              </w:rPr>
            </w:pPr>
            <w:r w:rsidRPr="00606119">
              <w:rPr>
                <w:noProof/>
                <w:lang w:val="es-ES" w:eastAsia="es-ES"/>
              </w:rPr>
              <w:t>D. FRANCISCO JAVIER MARTÍN RAMIRO</w:t>
            </w:r>
          </w:p>
        </w:tc>
        <w:tc>
          <w:tcPr>
            <w:tcW w:w="4853" w:type="dxa"/>
          </w:tcPr>
          <w:p w14:paraId="3E65E434" w14:textId="0D6E893D" w:rsidR="000E3CE2" w:rsidRPr="005A36AC" w:rsidRDefault="000E3CE2" w:rsidP="006A7D9F">
            <w:pPr>
              <w:jc w:val="center"/>
              <w:rPr>
                <w:noProof/>
                <w:lang w:val="es-ES" w:eastAsia="es-ES"/>
              </w:rPr>
            </w:pPr>
            <w:r w:rsidRPr="005A36AC">
              <w:rPr>
                <w:noProof/>
                <w:lang w:val="es-ES" w:eastAsia="es-ES"/>
              </w:rPr>
              <w:t>D.</w:t>
            </w:r>
            <w:r w:rsidR="005A36AC" w:rsidRPr="005A36AC">
              <w:rPr>
                <w:noProof/>
                <w:lang w:val="es-ES" w:eastAsia="es-ES"/>
              </w:rPr>
              <w:t xml:space="preserve"> JOS</w:t>
            </w:r>
            <w:r w:rsidR="005A36AC">
              <w:rPr>
                <w:noProof/>
                <w:lang w:val="es-ES" w:eastAsia="es-ES"/>
              </w:rPr>
              <w:t>É</w:t>
            </w:r>
            <w:r w:rsidR="005A36AC" w:rsidRPr="005A36AC">
              <w:rPr>
                <w:noProof/>
                <w:lang w:val="es-ES" w:eastAsia="es-ES"/>
              </w:rPr>
              <w:t xml:space="preserve"> LUIS SORO DOMINGO</w:t>
            </w:r>
          </w:p>
        </w:tc>
      </w:tr>
      <w:tr w:rsidR="004C0CB2" w:rsidRPr="000033A7" w14:paraId="0D6D80D4" w14:textId="77777777" w:rsidTr="00534A1F">
        <w:trPr>
          <w:trHeight w:val="593"/>
        </w:trPr>
        <w:tc>
          <w:tcPr>
            <w:tcW w:w="4849" w:type="dxa"/>
          </w:tcPr>
          <w:p w14:paraId="3E5CCFD5" w14:textId="77777777" w:rsidR="004C0CB2" w:rsidRPr="00606119" w:rsidRDefault="004C0CB2" w:rsidP="006A7D9F">
            <w:pPr>
              <w:jc w:val="center"/>
              <w:rPr>
                <w:noProof/>
                <w:lang w:val="es-ES" w:eastAsia="es-ES"/>
              </w:rPr>
            </w:pPr>
          </w:p>
        </w:tc>
        <w:tc>
          <w:tcPr>
            <w:tcW w:w="4853" w:type="dxa"/>
          </w:tcPr>
          <w:p w14:paraId="099DFFDD" w14:textId="77777777" w:rsidR="004C0CB2" w:rsidRPr="004A5370" w:rsidRDefault="004C0CB2" w:rsidP="006A7D9F">
            <w:pPr>
              <w:jc w:val="center"/>
              <w:rPr>
                <w:noProof/>
                <w:color w:val="FF0000"/>
                <w:lang w:val="es-ES" w:eastAsia="es-ES"/>
              </w:rPr>
            </w:pPr>
          </w:p>
        </w:tc>
      </w:tr>
      <w:tr w:rsidR="006A7D9F" w:rsidRPr="000033A7" w14:paraId="2592AB8B" w14:textId="77777777" w:rsidTr="00534A1F">
        <w:trPr>
          <w:trHeight w:val="1903"/>
        </w:trPr>
        <w:tc>
          <w:tcPr>
            <w:tcW w:w="9703" w:type="dxa"/>
            <w:gridSpan w:val="2"/>
            <w:vAlign w:val="center"/>
          </w:tcPr>
          <w:p w14:paraId="2BC7FCEE" w14:textId="3F670AF1" w:rsidR="006A7D9F" w:rsidRPr="00534A1F" w:rsidRDefault="00907498" w:rsidP="006A7D9F">
            <w:pPr>
              <w:jc w:val="center"/>
              <w:rPr>
                <w:noProof/>
                <w:lang w:val="es-ES" w:eastAsia="es-ES"/>
              </w:rPr>
            </w:pPr>
            <w:r w:rsidRPr="00534A1F">
              <w:rPr>
                <w:noProof/>
                <w:lang w:val="es-ES" w:eastAsia="es-ES"/>
              </w:rPr>
              <w:t xml:space="preserve">LA </w:t>
            </w:r>
            <w:r w:rsidR="00534A1F" w:rsidRPr="00534A1F">
              <w:rPr>
                <w:noProof/>
                <w:lang w:val="es-ES" w:eastAsia="es-ES"/>
              </w:rPr>
              <w:t>ALCALDESA DEL AYUNTAMIENTO DE ANSÓ</w:t>
            </w:r>
          </w:p>
          <w:p w14:paraId="757B32A6" w14:textId="77777777" w:rsidR="006A7D9F" w:rsidRPr="00534A1F" w:rsidRDefault="006A7D9F" w:rsidP="006A7D9F">
            <w:pPr>
              <w:jc w:val="center"/>
              <w:rPr>
                <w:noProof/>
                <w:lang w:val="es-ES" w:eastAsia="es-ES"/>
              </w:rPr>
            </w:pPr>
          </w:p>
          <w:p w14:paraId="195F2A72" w14:textId="6F1BA59A" w:rsidR="004D75C9" w:rsidRPr="00534A1F" w:rsidRDefault="004D75C9" w:rsidP="004D75C9">
            <w:pPr>
              <w:rPr>
                <w:noProof/>
                <w:lang w:val="es-ES" w:eastAsia="es-ES"/>
              </w:rPr>
            </w:pPr>
          </w:p>
          <w:p w14:paraId="12ACEDEC" w14:textId="77777777" w:rsidR="00534A1F" w:rsidRPr="00534A1F" w:rsidRDefault="00534A1F" w:rsidP="004D75C9">
            <w:pPr>
              <w:rPr>
                <w:noProof/>
                <w:lang w:val="es-ES" w:eastAsia="es-ES"/>
              </w:rPr>
            </w:pPr>
          </w:p>
          <w:p w14:paraId="3C11CEB8" w14:textId="77777777" w:rsidR="006A7D9F" w:rsidRPr="00534A1F" w:rsidRDefault="006A7D9F" w:rsidP="006A7D9F">
            <w:pPr>
              <w:jc w:val="center"/>
              <w:rPr>
                <w:noProof/>
                <w:lang w:val="es-ES" w:eastAsia="es-ES"/>
              </w:rPr>
            </w:pPr>
          </w:p>
          <w:p w14:paraId="3973ABCD" w14:textId="654F879E" w:rsidR="006A7D9F" w:rsidRPr="00907498" w:rsidRDefault="006A7D9F" w:rsidP="006A7D9F">
            <w:pPr>
              <w:jc w:val="center"/>
              <w:rPr>
                <w:noProof/>
                <w:color w:val="FF0000"/>
                <w:lang w:val="es-ES" w:eastAsia="es-ES"/>
              </w:rPr>
            </w:pPr>
            <w:r w:rsidRPr="00534A1F">
              <w:rPr>
                <w:noProof/>
                <w:lang w:val="es-ES" w:eastAsia="es-ES"/>
              </w:rPr>
              <w:t>Dª</w:t>
            </w:r>
            <w:r w:rsidR="00534A1F" w:rsidRPr="00534A1F">
              <w:rPr>
                <w:noProof/>
                <w:lang w:val="es-ES" w:eastAsia="es-ES"/>
              </w:rPr>
              <w:t>. MARÍA MONTSERRAT CASTÁN ARNAL</w:t>
            </w:r>
          </w:p>
        </w:tc>
      </w:tr>
    </w:tbl>
    <w:p w14:paraId="7D4E36C5" w14:textId="77777777" w:rsidR="00E60F18" w:rsidRPr="00907498" w:rsidRDefault="00E60F18" w:rsidP="00E60F18">
      <w:pPr>
        <w:spacing w:after="100"/>
        <w:ind w:left="-5" w:right="129"/>
        <w:rPr>
          <w:rFonts w:cstheme="minorHAnsi"/>
          <w:lang w:val="es-ES"/>
        </w:rPr>
      </w:pPr>
    </w:p>
    <w:sectPr w:rsidR="00E60F18" w:rsidRPr="00907498" w:rsidSect="00472B78">
      <w:headerReference w:type="default" r:id="rId8"/>
      <w:footerReference w:type="default" r:id="rId9"/>
      <w:pgSz w:w="11906" w:h="16838" w:code="9"/>
      <w:pgMar w:top="2410" w:right="851" w:bottom="1559" w:left="85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altName w:val="Bahnschrift Ligh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77777777"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Pr>
              <w:rFonts w:cs="Calibri"/>
              <w:noProof/>
              <w:color w:val="auto"/>
              <w:sz w:val="16"/>
              <w:szCs w:val="16"/>
            </w:rPr>
            <w:t>3</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667736"/>
      <w:docPartObj>
        <w:docPartGallery w:val="Watermarks"/>
        <w:docPartUnique/>
      </w:docPartObj>
    </w:sdtPr>
    <w:sdtEndPr/>
    <w:sdtContent>
      <w:p w14:paraId="4F8580B0" w14:textId="2F7E7C60" w:rsidR="00472B78" w:rsidRPr="00E86937" w:rsidRDefault="000033A7" w:rsidP="00E86937">
        <w:pPr>
          <w:pStyle w:val="Encabezado"/>
        </w:pPr>
        <w:r>
          <w:pict w14:anchorId="3826E7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18786"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sdtContent>
  </w:sdt>
  <w:tbl>
    <w:tblPr>
      <w:tblStyle w:val="Tablaconcuadrcula"/>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2551"/>
      <w:gridCol w:w="2346"/>
      <w:gridCol w:w="3324"/>
    </w:tblGrid>
    <w:tr w:rsidR="00472B78" w14:paraId="55757C8E" w14:textId="77777777" w:rsidTr="00907498">
      <w:trPr>
        <w:trHeight w:val="20"/>
      </w:trPr>
      <w:tc>
        <w:tcPr>
          <w:tcW w:w="1985" w:type="dxa"/>
          <w:hideMark/>
        </w:tcPr>
        <w:p w14:paraId="4FA6BA86" w14:textId="77777777" w:rsidR="00472B78" w:rsidRDefault="00472B78" w:rsidP="00472B78">
          <w:pPr>
            <w:pStyle w:val="Encabezado"/>
            <w:ind w:left="-115"/>
            <w:rPr>
              <w:sz w:val="14"/>
              <w:szCs w:val="14"/>
            </w:rPr>
          </w:pPr>
          <w:r>
            <w:rPr>
              <w:noProof/>
            </w:rPr>
            <w:drawing>
              <wp:anchor distT="0" distB="0" distL="114300" distR="114300" simplePos="0" relativeHeight="251655680" behindDoc="1" locked="1" layoutInCell="1" allowOverlap="0" wp14:anchorId="17382F9A" wp14:editId="3E5A9056">
                <wp:simplePos x="0" y="0"/>
                <wp:positionH relativeFrom="column">
                  <wp:posOffset>-68580</wp:posOffset>
                </wp:positionH>
                <wp:positionV relativeFrom="page">
                  <wp:posOffset>0</wp:posOffset>
                </wp:positionV>
                <wp:extent cx="1213485" cy="323850"/>
                <wp:effectExtent l="0" t="0" r="5715"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323850"/>
                        </a:xfrm>
                        <a:prstGeom prst="rect">
                          <a:avLst/>
                        </a:prstGeom>
                        <a:noFill/>
                      </pic:spPr>
                    </pic:pic>
                  </a:graphicData>
                </a:graphic>
                <wp14:sizeRelH relativeFrom="margin">
                  <wp14:pctWidth>0</wp14:pctWidth>
                </wp14:sizeRelH>
                <wp14:sizeRelV relativeFrom="margin">
                  <wp14:pctHeight>0</wp14:pctHeight>
                </wp14:sizeRelV>
              </wp:anchor>
            </w:drawing>
          </w:r>
        </w:p>
      </w:tc>
      <w:tc>
        <w:tcPr>
          <w:tcW w:w="2551" w:type="dxa"/>
          <w:hideMark/>
        </w:tcPr>
        <w:p w14:paraId="4A4E97AC" w14:textId="77777777" w:rsidR="00472B78" w:rsidRDefault="00472B78" w:rsidP="00472B78">
          <w:pPr>
            <w:pStyle w:val="Encabezado"/>
            <w:rPr>
              <w:sz w:val="14"/>
              <w:szCs w:val="14"/>
            </w:rPr>
          </w:pPr>
          <w:r>
            <w:rPr>
              <w:noProof/>
            </w:rPr>
            <w:drawing>
              <wp:anchor distT="0" distB="0" distL="114300" distR="114300" simplePos="0" relativeHeight="251657728" behindDoc="1" locked="1" layoutInCell="1" allowOverlap="0" wp14:anchorId="0DC6AF4A" wp14:editId="5C67E03B">
                <wp:simplePos x="0" y="0"/>
                <wp:positionH relativeFrom="column">
                  <wp:posOffset>-68580</wp:posOffset>
                </wp:positionH>
                <wp:positionV relativeFrom="page">
                  <wp:posOffset>0</wp:posOffset>
                </wp:positionV>
                <wp:extent cx="1616075" cy="323850"/>
                <wp:effectExtent l="0" t="0" r="3175" b="0"/>
                <wp:wrapTight wrapText="bothSides">
                  <wp:wrapPolygon edited="0">
                    <wp:start x="0" y="0"/>
                    <wp:lineTo x="0" y="20329"/>
                    <wp:lineTo x="21388" y="20329"/>
                    <wp:lineTo x="21388" y="0"/>
                    <wp:lineTo x="0" y="0"/>
                  </wp:wrapPolygon>
                </wp:wrapTight>
                <wp:docPr id="9" name="Imagen 9" descr="Imagen que contiene bote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botell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6075" cy="323850"/>
                        </a:xfrm>
                        <a:prstGeom prst="rect">
                          <a:avLst/>
                        </a:prstGeom>
                        <a:noFill/>
                      </pic:spPr>
                    </pic:pic>
                  </a:graphicData>
                </a:graphic>
                <wp14:sizeRelH relativeFrom="margin">
                  <wp14:pctWidth>0</wp14:pctWidth>
                </wp14:sizeRelH>
                <wp14:sizeRelV relativeFrom="margin">
                  <wp14:pctHeight>0</wp14:pctHeight>
                </wp14:sizeRelV>
              </wp:anchor>
            </w:drawing>
          </w:r>
        </w:p>
      </w:tc>
      <w:tc>
        <w:tcPr>
          <w:tcW w:w="2346" w:type="dxa"/>
        </w:tcPr>
        <w:p w14:paraId="441D7807" w14:textId="77777777" w:rsidR="00472B78" w:rsidRDefault="00472B78" w:rsidP="00472B78">
          <w:pPr>
            <w:pStyle w:val="Encabezado"/>
            <w:rPr>
              <w:noProof/>
              <w:sz w:val="14"/>
              <w:szCs w:val="14"/>
            </w:rPr>
          </w:pPr>
          <w:r>
            <w:rPr>
              <w:noProof/>
            </w:rPr>
            <w:drawing>
              <wp:anchor distT="0" distB="0" distL="114300" distR="114300" simplePos="0" relativeHeight="251656704" behindDoc="1" locked="1" layoutInCell="1" allowOverlap="0" wp14:anchorId="0BD0A564" wp14:editId="6A2C6C47">
                <wp:simplePos x="0" y="0"/>
                <wp:positionH relativeFrom="column">
                  <wp:posOffset>-6985</wp:posOffset>
                </wp:positionH>
                <wp:positionV relativeFrom="page">
                  <wp:posOffset>0</wp:posOffset>
                </wp:positionV>
                <wp:extent cx="1352550" cy="323850"/>
                <wp:effectExtent l="0" t="0" r="0" b="0"/>
                <wp:wrapTight wrapText="bothSides">
                  <wp:wrapPolygon edited="0">
                    <wp:start x="0" y="0"/>
                    <wp:lineTo x="0" y="20329"/>
                    <wp:lineTo x="20079" y="20329"/>
                    <wp:lineTo x="21296" y="12706"/>
                    <wp:lineTo x="20992" y="0"/>
                    <wp:lineTo x="16124" y="0"/>
                    <wp:lineTo x="0" y="0"/>
                  </wp:wrapPolygon>
                </wp:wrapTight>
                <wp:docPr id="3" name="Imagen 3"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Interfaz de usuario gráfica, Texto, Aplicación&#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352550" cy="323850"/>
                        </a:xfrm>
                        <a:prstGeom prst="rect">
                          <a:avLst/>
                        </a:prstGeom>
                        <a:noFill/>
                      </pic:spPr>
                    </pic:pic>
                  </a:graphicData>
                </a:graphic>
                <wp14:sizeRelH relativeFrom="margin">
                  <wp14:pctWidth>0</wp14:pctWidth>
                </wp14:sizeRelH>
                <wp14:sizeRelV relativeFrom="margin">
                  <wp14:pctHeight>0</wp14:pctHeight>
                </wp14:sizeRelV>
              </wp:anchor>
            </w:drawing>
          </w:r>
        </w:p>
        <w:p w14:paraId="42D974DA" w14:textId="289CF6B8" w:rsidR="00472B78" w:rsidRDefault="00472B78" w:rsidP="00472B78">
          <w:pPr>
            <w:pStyle w:val="Encabezado"/>
            <w:rPr>
              <w:sz w:val="14"/>
              <w:szCs w:val="14"/>
            </w:rPr>
          </w:pPr>
        </w:p>
      </w:tc>
      <w:tc>
        <w:tcPr>
          <w:tcW w:w="3324" w:type="dxa"/>
        </w:tcPr>
        <w:p w14:paraId="2B64B34D" w14:textId="22763FF3" w:rsidR="00472B78" w:rsidRDefault="00893C44" w:rsidP="00472B78">
          <w:pPr>
            <w:pStyle w:val="Encabezado"/>
            <w:ind w:left="-5773" w:right="600"/>
            <w:rPr>
              <w:noProof/>
              <w:sz w:val="14"/>
              <w:szCs w:val="14"/>
            </w:rPr>
          </w:pPr>
          <w:r>
            <w:rPr>
              <w:noProof/>
            </w:rPr>
            <w:drawing>
              <wp:anchor distT="0" distB="0" distL="114300" distR="114300" simplePos="0" relativeHeight="251659776" behindDoc="0" locked="0" layoutInCell="1" allowOverlap="1" wp14:anchorId="1C0F3DBB" wp14:editId="648A81A8">
                <wp:simplePos x="0" y="0"/>
                <wp:positionH relativeFrom="column">
                  <wp:posOffset>1345565</wp:posOffset>
                </wp:positionH>
                <wp:positionV relativeFrom="paragraph">
                  <wp:posOffset>7620</wp:posOffset>
                </wp:positionV>
                <wp:extent cx="504825" cy="344199"/>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504825" cy="34419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3F5E39" w14:textId="123583CE" w:rsidR="00472B78" w:rsidRDefault="00472B78" w:rsidP="00472B78">
          <w:pPr>
            <w:ind w:firstLine="708"/>
          </w:pPr>
          <w:r>
            <w:rPr>
              <w:noProof/>
            </w:rPr>
            <w:drawing>
              <wp:anchor distT="0" distB="0" distL="114300" distR="114300" simplePos="0" relativeHeight="251658752" behindDoc="1" locked="1" layoutInCell="1" allowOverlap="0" wp14:anchorId="7C32CC5E" wp14:editId="245B4E76">
                <wp:simplePos x="0" y="0"/>
                <wp:positionH relativeFrom="column">
                  <wp:posOffset>-20955</wp:posOffset>
                </wp:positionH>
                <wp:positionV relativeFrom="page">
                  <wp:posOffset>40640</wp:posOffset>
                </wp:positionV>
                <wp:extent cx="1242695" cy="278130"/>
                <wp:effectExtent l="0" t="0" r="0" b="7620"/>
                <wp:wrapTight wrapText="bothSides">
                  <wp:wrapPolygon edited="0">
                    <wp:start x="0" y="0"/>
                    <wp:lineTo x="0" y="20712"/>
                    <wp:lineTo x="21192" y="20712"/>
                    <wp:lineTo x="21192" y="11836"/>
                    <wp:lineTo x="19536" y="0"/>
                    <wp:lineTo x="0" y="0"/>
                  </wp:wrapPolygon>
                </wp:wrapTight>
                <wp:docPr id="2" name="Imagen 2" descr="Imagen que contiene interior, computer, estrella, oscur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2695" cy="278130"/>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0A99E002" w14:textId="37B901C4" w:rsidR="003D5D22" w:rsidRPr="00E86937" w:rsidRDefault="003D5D22" w:rsidP="00E869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1170484744">
    <w:abstractNumId w:val="4"/>
  </w:num>
  <w:num w:numId="2" w16cid:durableId="580604056">
    <w:abstractNumId w:val="15"/>
  </w:num>
  <w:num w:numId="3" w16cid:durableId="1823888503">
    <w:abstractNumId w:val="11"/>
  </w:num>
  <w:num w:numId="4" w16cid:durableId="1402944130">
    <w:abstractNumId w:val="17"/>
  </w:num>
  <w:num w:numId="5" w16cid:durableId="1338730673">
    <w:abstractNumId w:val="4"/>
    <w:lvlOverride w:ilvl="0">
      <w:startOverride w:val="1"/>
    </w:lvlOverride>
  </w:num>
  <w:num w:numId="6" w16cid:durableId="1617105432">
    <w:abstractNumId w:val="2"/>
  </w:num>
  <w:num w:numId="7" w16cid:durableId="1971590053">
    <w:abstractNumId w:val="3"/>
  </w:num>
  <w:num w:numId="8" w16cid:durableId="358941958">
    <w:abstractNumId w:val="13"/>
  </w:num>
  <w:num w:numId="9" w16cid:durableId="2106998671">
    <w:abstractNumId w:val="8"/>
  </w:num>
  <w:num w:numId="10" w16cid:durableId="960919959">
    <w:abstractNumId w:val="1"/>
  </w:num>
  <w:num w:numId="11" w16cid:durableId="551111223">
    <w:abstractNumId w:val="12"/>
  </w:num>
  <w:num w:numId="12" w16cid:durableId="824585916">
    <w:abstractNumId w:val="16"/>
  </w:num>
  <w:num w:numId="13" w16cid:durableId="136188937">
    <w:abstractNumId w:val="13"/>
  </w:num>
  <w:num w:numId="14" w16cid:durableId="542982485">
    <w:abstractNumId w:val="8"/>
    <w:lvlOverride w:ilvl="0">
      <w:startOverride w:val="1"/>
    </w:lvlOverride>
  </w:num>
  <w:num w:numId="15" w16cid:durableId="1779788400">
    <w:abstractNumId w:val="13"/>
  </w:num>
  <w:num w:numId="16" w16cid:durableId="1789006451">
    <w:abstractNumId w:val="18"/>
  </w:num>
  <w:num w:numId="17" w16cid:durableId="708726368">
    <w:abstractNumId w:val="7"/>
  </w:num>
  <w:num w:numId="18" w16cid:durableId="1921601135">
    <w:abstractNumId w:val="13"/>
  </w:num>
  <w:num w:numId="19" w16cid:durableId="495151110">
    <w:abstractNumId w:val="10"/>
  </w:num>
  <w:num w:numId="20" w16cid:durableId="1363827705">
    <w:abstractNumId w:val="9"/>
  </w:num>
  <w:num w:numId="21" w16cid:durableId="278924200">
    <w:abstractNumId w:val="12"/>
  </w:num>
  <w:num w:numId="22" w16cid:durableId="927151265">
    <w:abstractNumId w:val="12"/>
  </w:num>
  <w:num w:numId="23" w16cid:durableId="632755361">
    <w:abstractNumId w:val="0"/>
  </w:num>
  <w:num w:numId="24" w16cid:durableId="32536788">
    <w:abstractNumId w:val="5"/>
  </w:num>
  <w:num w:numId="25" w16cid:durableId="1356882686">
    <w:abstractNumId w:val="12"/>
  </w:num>
  <w:num w:numId="26" w16cid:durableId="1418675830">
    <w:abstractNumId w:val="14"/>
  </w:num>
  <w:num w:numId="27" w16cid:durableId="1980383022">
    <w:abstractNumId w:val="6"/>
  </w:num>
  <w:num w:numId="28" w16cid:durableId="4977713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18787"/>
    <o:shapelayout v:ext="edit">
      <o:idmap v:ext="edit" data="116"/>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D95"/>
    <w:rsid w:val="000003CE"/>
    <w:rsid w:val="000033A7"/>
    <w:rsid w:val="00006517"/>
    <w:rsid w:val="000128B2"/>
    <w:rsid w:val="00020280"/>
    <w:rsid w:val="000238F1"/>
    <w:rsid w:val="000327C4"/>
    <w:rsid w:val="00035E25"/>
    <w:rsid w:val="00041312"/>
    <w:rsid w:val="00050D03"/>
    <w:rsid w:val="00053585"/>
    <w:rsid w:val="00054C24"/>
    <w:rsid w:val="000559A5"/>
    <w:rsid w:val="000617B0"/>
    <w:rsid w:val="00061F88"/>
    <w:rsid w:val="0006200A"/>
    <w:rsid w:val="00066CC7"/>
    <w:rsid w:val="00066D82"/>
    <w:rsid w:val="00072163"/>
    <w:rsid w:val="0007288B"/>
    <w:rsid w:val="00075E87"/>
    <w:rsid w:val="00076573"/>
    <w:rsid w:val="000774D5"/>
    <w:rsid w:val="000825BA"/>
    <w:rsid w:val="00092C8F"/>
    <w:rsid w:val="00093B23"/>
    <w:rsid w:val="0009524F"/>
    <w:rsid w:val="00095914"/>
    <w:rsid w:val="00095982"/>
    <w:rsid w:val="000A60CE"/>
    <w:rsid w:val="000A6A25"/>
    <w:rsid w:val="000B1AA2"/>
    <w:rsid w:val="000C2B34"/>
    <w:rsid w:val="000C4449"/>
    <w:rsid w:val="000C7825"/>
    <w:rsid w:val="000D0555"/>
    <w:rsid w:val="000D1421"/>
    <w:rsid w:val="000D1A71"/>
    <w:rsid w:val="000D21C0"/>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6C0C"/>
    <w:rsid w:val="001415C2"/>
    <w:rsid w:val="001462F0"/>
    <w:rsid w:val="0014655B"/>
    <w:rsid w:val="00146864"/>
    <w:rsid w:val="00147D4C"/>
    <w:rsid w:val="00152058"/>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4AEE"/>
    <w:rsid w:val="001F3BC7"/>
    <w:rsid w:val="001F3BE9"/>
    <w:rsid w:val="001F609B"/>
    <w:rsid w:val="001F610B"/>
    <w:rsid w:val="001F6836"/>
    <w:rsid w:val="00201A78"/>
    <w:rsid w:val="00207748"/>
    <w:rsid w:val="0021755D"/>
    <w:rsid w:val="00217F4C"/>
    <w:rsid w:val="002200C6"/>
    <w:rsid w:val="002204EA"/>
    <w:rsid w:val="00223697"/>
    <w:rsid w:val="00224D55"/>
    <w:rsid w:val="0022665E"/>
    <w:rsid w:val="00231B6C"/>
    <w:rsid w:val="00231EEC"/>
    <w:rsid w:val="00235B1F"/>
    <w:rsid w:val="00235CAD"/>
    <w:rsid w:val="00243025"/>
    <w:rsid w:val="0025027F"/>
    <w:rsid w:val="0025230F"/>
    <w:rsid w:val="00257154"/>
    <w:rsid w:val="00257B2C"/>
    <w:rsid w:val="0026198D"/>
    <w:rsid w:val="002629C9"/>
    <w:rsid w:val="0026390A"/>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02B0"/>
    <w:rsid w:val="002D10D3"/>
    <w:rsid w:val="002D22DC"/>
    <w:rsid w:val="002D5B9D"/>
    <w:rsid w:val="002D72A7"/>
    <w:rsid w:val="002E1D6B"/>
    <w:rsid w:val="002E1D85"/>
    <w:rsid w:val="002E69ED"/>
    <w:rsid w:val="002F03D1"/>
    <w:rsid w:val="002F1160"/>
    <w:rsid w:val="002F24F3"/>
    <w:rsid w:val="002F4912"/>
    <w:rsid w:val="002F5C0D"/>
    <w:rsid w:val="002F6232"/>
    <w:rsid w:val="00300295"/>
    <w:rsid w:val="00300E67"/>
    <w:rsid w:val="00303F04"/>
    <w:rsid w:val="00305659"/>
    <w:rsid w:val="0031148E"/>
    <w:rsid w:val="00313DD1"/>
    <w:rsid w:val="00321E7D"/>
    <w:rsid w:val="00322BFF"/>
    <w:rsid w:val="003235F3"/>
    <w:rsid w:val="00323D19"/>
    <w:rsid w:val="00326135"/>
    <w:rsid w:val="003319AC"/>
    <w:rsid w:val="003323C6"/>
    <w:rsid w:val="00336C30"/>
    <w:rsid w:val="003449BF"/>
    <w:rsid w:val="00350A68"/>
    <w:rsid w:val="00351F81"/>
    <w:rsid w:val="0036453D"/>
    <w:rsid w:val="0036789A"/>
    <w:rsid w:val="003770DF"/>
    <w:rsid w:val="003775F3"/>
    <w:rsid w:val="003819AD"/>
    <w:rsid w:val="0039079F"/>
    <w:rsid w:val="00392CBA"/>
    <w:rsid w:val="0039720F"/>
    <w:rsid w:val="00397702"/>
    <w:rsid w:val="003A1838"/>
    <w:rsid w:val="003A3B26"/>
    <w:rsid w:val="003A623A"/>
    <w:rsid w:val="003A7048"/>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EF1"/>
    <w:rsid w:val="00411100"/>
    <w:rsid w:val="00416FFA"/>
    <w:rsid w:val="0042569C"/>
    <w:rsid w:val="00426A34"/>
    <w:rsid w:val="00427211"/>
    <w:rsid w:val="0043194E"/>
    <w:rsid w:val="00435815"/>
    <w:rsid w:val="00443714"/>
    <w:rsid w:val="00444950"/>
    <w:rsid w:val="00447966"/>
    <w:rsid w:val="0045202C"/>
    <w:rsid w:val="0045301A"/>
    <w:rsid w:val="004556BA"/>
    <w:rsid w:val="00463BD3"/>
    <w:rsid w:val="0046608A"/>
    <w:rsid w:val="004678F0"/>
    <w:rsid w:val="00471741"/>
    <w:rsid w:val="00472B78"/>
    <w:rsid w:val="004732DD"/>
    <w:rsid w:val="00473D53"/>
    <w:rsid w:val="00484C01"/>
    <w:rsid w:val="0048673A"/>
    <w:rsid w:val="004878AD"/>
    <w:rsid w:val="004A3CB0"/>
    <w:rsid w:val="004A5370"/>
    <w:rsid w:val="004A6E13"/>
    <w:rsid w:val="004A7592"/>
    <w:rsid w:val="004B7243"/>
    <w:rsid w:val="004C04F7"/>
    <w:rsid w:val="004C0CA9"/>
    <w:rsid w:val="004C0CB2"/>
    <w:rsid w:val="004C3717"/>
    <w:rsid w:val="004D3552"/>
    <w:rsid w:val="004D75C9"/>
    <w:rsid w:val="004E0419"/>
    <w:rsid w:val="004E4CE1"/>
    <w:rsid w:val="004E6597"/>
    <w:rsid w:val="004E70A7"/>
    <w:rsid w:val="004F0673"/>
    <w:rsid w:val="004F1222"/>
    <w:rsid w:val="004F18F8"/>
    <w:rsid w:val="004F1B5A"/>
    <w:rsid w:val="004F584D"/>
    <w:rsid w:val="004F6E36"/>
    <w:rsid w:val="005034DA"/>
    <w:rsid w:val="005045F9"/>
    <w:rsid w:val="00504FD5"/>
    <w:rsid w:val="00504FF8"/>
    <w:rsid w:val="00505922"/>
    <w:rsid w:val="00510879"/>
    <w:rsid w:val="005123F1"/>
    <w:rsid w:val="00512A40"/>
    <w:rsid w:val="00512C80"/>
    <w:rsid w:val="00514030"/>
    <w:rsid w:val="00514D0E"/>
    <w:rsid w:val="00514E0C"/>
    <w:rsid w:val="00516CD7"/>
    <w:rsid w:val="00522FBA"/>
    <w:rsid w:val="00523463"/>
    <w:rsid w:val="00525B23"/>
    <w:rsid w:val="00533181"/>
    <w:rsid w:val="005343C7"/>
    <w:rsid w:val="00534A1F"/>
    <w:rsid w:val="00536EF4"/>
    <w:rsid w:val="00541421"/>
    <w:rsid w:val="005434C8"/>
    <w:rsid w:val="00544835"/>
    <w:rsid w:val="005467F8"/>
    <w:rsid w:val="005553F1"/>
    <w:rsid w:val="00555837"/>
    <w:rsid w:val="00556884"/>
    <w:rsid w:val="00560213"/>
    <w:rsid w:val="005618F0"/>
    <w:rsid w:val="0056314F"/>
    <w:rsid w:val="00563CFB"/>
    <w:rsid w:val="00563E45"/>
    <w:rsid w:val="00574809"/>
    <w:rsid w:val="0057691D"/>
    <w:rsid w:val="0057704F"/>
    <w:rsid w:val="0058413B"/>
    <w:rsid w:val="00586678"/>
    <w:rsid w:val="005941AC"/>
    <w:rsid w:val="005A0E54"/>
    <w:rsid w:val="005A36AC"/>
    <w:rsid w:val="005A691F"/>
    <w:rsid w:val="005A795C"/>
    <w:rsid w:val="005B1F8B"/>
    <w:rsid w:val="005B258B"/>
    <w:rsid w:val="005B791A"/>
    <w:rsid w:val="005B7D31"/>
    <w:rsid w:val="005C1B94"/>
    <w:rsid w:val="005C3CE4"/>
    <w:rsid w:val="005D3863"/>
    <w:rsid w:val="005D4DAB"/>
    <w:rsid w:val="005D7B72"/>
    <w:rsid w:val="005E1336"/>
    <w:rsid w:val="005E3266"/>
    <w:rsid w:val="005E38A8"/>
    <w:rsid w:val="00602D3F"/>
    <w:rsid w:val="006051AD"/>
    <w:rsid w:val="00606119"/>
    <w:rsid w:val="006061AE"/>
    <w:rsid w:val="00606686"/>
    <w:rsid w:val="00610A53"/>
    <w:rsid w:val="00611984"/>
    <w:rsid w:val="00615BB5"/>
    <w:rsid w:val="006212FA"/>
    <w:rsid w:val="00621766"/>
    <w:rsid w:val="00621ED8"/>
    <w:rsid w:val="00624B35"/>
    <w:rsid w:val="00625D37"/>
    <w:rsid w:val="0062670E"/>
    <w:rsid w:val="0062708E"/>
    <w:rsid w:val="006316A0"/>
    <w:rsid w:val="006321DA"/>
    <w:rsid w:val="0063323B"/>
    <w:rsid w:val="00633429"/>
    <w:rsid w:val="00635D92"/>
    <w:rsid w:val="00637DDA"/>
    <w:rsid w:val="0064129E"/>
    <w:rsid w:val="0064783A"/>
    <w:rsid w:val="006516FE"/>
    <w:rsid w:val="00657947"/>
    <w:rsid w:val="00662981"/>
    <w:rsid w:val="00675FB6"/>
    <w:rsid w:val="00675FDE"/>
    <w:rsid w:val="00681524"/>
    <w:rsid w:val="0068387E"/>
    <w:rsid w:val="00683EF3"/>
    <w:rsid w:val="00684DCD"/>
    <w:rsid w:val="0068559F"/>
    <w:rsid w:val="00687835"/>
    <w:rsid w:val="00696DEF"/>
    <w:rsid w:val="006977C8"/>
    <w:rsid w:val="006A1810"/>
    <w:rsid w:val="006A7803"/>
    <w:rsid w:val="006A7D9F"/>
    <w:rsid w:val="006B1BE1"/>
    <w:rsid w:val="006B28B7"/>
    <w:rsid w:val="006B3E92"/>
    <w:rsid w:val="006C0EDB"/>
    <w:rsid w:val="006C36D7"/>
    <w:rsid w:val="006C47C3"/>
    <w:rsid w:val="006D08C9"/>
    <w:rsid w:val="006D2A77"/>
    <w:rsid w:val="006D6468"/>
    <w:rsid w:val="006D7604"/>
    <w:rsid w:val="006E0655"/>
    <w:rsid w:val="006E764E"/>
    <w:rsid w:val="006F1DC9"/>
    <w:rsid w:val="006F42F2"/>
    <w:rsid w:val="006F66B0"/>
    <w:rsid w:val="007009EF"/>
    <w:rsid w:val="00701FEC"/>
    <w:rsid w:val="00711AE9"/>
    <w:rsid w:val="00713637"/>
    <w:rsid w:val="0071553E"/>
    <w:rsid w:val="00725CDF"/>
    <w:rsid w:val="007268F6"/>
    <w:rsid w:val="0073149A"/>
    <w:rsid w:val="007347F0"/>
    <w:rsid w:val="00734C7C"/>
    <w:rsid w:val="00734E63"/>
    <w:rsid w:val="0073530F"/>
    <w:rsid w:val="007411A4"/>
    <w:rsid w:val="00742B04"/>
    <w:rsid w:val="007511F2"/>
    <w:rsid w:val="00752423"/>
    <w:rsid w:val="0075465E"/>
    <w:rsid w:val="00755858"/>
    <w:rsid w:val="007573F3"/>
    <w:rsid w:val="00772E00"/>
    <w:rsid w:val="007736D6"/>
    <w:rsid w:val="00775E99"/>
    <w:rsid w:val="007805EA"/>
    <w:rsid w:val="00780F62"/>
    <w:rsid w:val="007867A1"/>
    <w:rsid w:val="00786B7F"/>
    <w:rsid w:val="00786F48"/>
    <w:rsid w:val="00786F88"/>
    <w:rsid w:val="00792E6C"/>
    <w:rsid w:val="00793065"/>
    <w:rsid w:val="0079692C"/>
    <w:rsid w:val="007A7907"/>
    <w:rsid w:val="007B315A"/>
    <w:rsid w:val="007C0E33"/>
    <w:rsid w:val="007C5922"/>
    <w:rsid w:val="007C6D77"/>
    <w:rsid w:val="007D03E9"/>
    <w:rsid w:val="007D05F6"/>
    <w:rsid w:val="007D11EC"/>
    <w:rsid w:val="007D1C66"/>
    <w:rsid w:val="007D46FB"/>
    <w:rsid w:val="007E4061"/>
    <w:rsid w:val="007E5C3D"/>
    <w:rsid w:val="007E60E5"/>
    <w:rsid w:val="007F0896"/>
    <w:rsid w:val="007F0D57"/>
    <w:rsid w:val="007F2C14"/>
    <w:rsid w:val="007F3FD8"/>
    <w:rsid w:val="007F5612"/>
    <w:rsid w:val="007F5F49"/>
    <w:rsid w:val="00801F81"/>
    <w:rsid w:val="00805F6E"/>
    <w:rsid w:val="008103D5"/>
    <w:rsid w:val="0081093F"/>
    <w:rsid w:val="00811664"/>
    <w:rsid w:val="00817067"/>
    <w:rsid w:val="00817B69"/>
    <w:rsid w:val="00827E27"/>
    <w:rsid w:val="00830A12"/>
    <w:rsid w:val="00831B26"/>
    <w:rsid w:val="00843110"/>
    <w:rsid w:val="008461D5"/>
    <w:rsid w:val="00846689"/>
    <w:rsid w:val="0085059E"/>
    <w:rsid w:val="00860E51"/>
    <w:rsid w:val="008623CC"/>
    <w:rsid w:val="00865230"/>
    <w:rsid w:val="008657DF"/>
    <w:rsid w:val="008706C5"/>
    <w:rsid w:val="0087200E"/>
    <w:rsid w:val="00874D9A"/>
    <w:rsid w:val="00875BBE"/>
    <w:rsid w:val="00886AD2"/>
    <w:rsid w:val="00891263"/>
    <w:rsid w:val="00891283"/>
    <w:rsid w:val="00893C44"/>
    <w:rsid w:val="008A4D4F"/>
    <w:rsid w:val="008B056B"/>
    <w:rsid w:val="008B1754"/>
    <w:rsid w:val="008B6E3F"/>
    <w:rsid w:val="008C1E3D"/>
    <w:rsid w:val="008C4213"/>
    <w:rsid w:val="008C458D"/>
    <w:rsid w:val="008E17D8"/>
    <w:rsid w:val="008E272B"/>
    <w:rsid w:val="008E4528"/>
    <w:rsid w:val="008F0DF5"/>
    <w:rsid w:val="008F25C5"/>
    <w:rsid w:val="008F5295"/>
    <w:rsid w:val="008F6D95"/>
    <w:rsid w:val="00900C94"/>
    <w:rsid w:val="00900E78"/>
    <w:rsid w:val="0090749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674FD"/>
    <w:rsid w:val="009718E3"/>
    <w:rsid w:val="00972981"/>
    <w:rsid w:val="0097408A"/>
    <w:rsid w:val="0097556B"/>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7275"/>
    <w:rsid w:val="00A466F8"/>
    <w:rsid w:val="00A506A9"/>
    <w:rsid w:val="00A508E0"/>
    <w:rsid w:val="00A51FD0"/>
    <w:rsid w:val="00A5420D"/>
    <w:rsid w:val="00A57074"/>
    <w:rsid w:val="00A60DC8"/>
    <w:rsid w:val="00A6184D"/>
    <w:rsid w:val="00A653B8"/>
    <w:rsid w:val="00A65653"/>
    <w:rsid w:val="00A65D4B"/>
    <w:rsid w:val="00A732FA"/>
    <w:rsid w:val="00A742E6"/>
    <w:rsid w:val="00A74943"/>
    <w:rsid w:val="00A7622F"/>
    <w:rsid w:val="00A802B5"/>
    <w:rsid w:val="00A84A8D"/>
    <w:rsid w:val="00A92701"/>
    <w:rsid w:val="00A92B7E"/>
    <w:rsid w:val="00A93E7C"/>
    <w:rsid w:val="00A97462"/>
    <w:rsid w:val="00AA3F02"/>
    <w:rsid w:val="00AA650F"/>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E157D"/>
    <w:rsid w:val="00BE4F00"/>
    <w:rsid w:val="00BE6833"/>
    <w:rsid w:val="00BF3733"/>
    <w:rsid w:val="00BF4B4C"/>
    <w:rsid w:val="00C0003F"/>
    <w:rsid w:val="00C002A7"/>
    <w:rsid w:val="00C038CE"/>
    <w:rsid w:val="00C047DB"/>
    <w:rsid w:val="00C07F3D"/>
    <w:rsid w:val="00C11C44"/>
    <w:rsid w:val="00C14682"/>
    <w:rsid w:val="00C1494B"/>
    <w:rsid w:val="00C16CE4"/>
    <w:rsid w:val="00C17496"/>
    <w:rsid w:val="00C17B90"/>
    <w:rsid w:val="00C200EA"/>
    <w:rsid w:val="00C22FA9"/>
    <w:rsid w:val="00C25673"/>
    <w:rsid w:val="00C259F8"/>
    <w:rsid w:val="00C33308"/>
    <w:rsid w:val="00C3335F"/>
    <w:rsid w:val="00C46473"/>
    <w:rsid w:val="00C473AF"/>
    <w:rsid w:val="00C57DCE"/>
    <w:rsid w:val="00C63189"/>
    <w:rsid w:val="00C660E0"/>
    <w:rsid w:val="00C74D43"/>
    <w:rsid w:val="00C833F3"/>
    <w:rsid w:val="00C84B96"/>
    <w:rsid w:val="00C94AC9"/>
    <w:rsid w:val="00C97818"/>
    <w:rsid w:val="00CA3296"/>
    <w:rsid w:val="00CA489D"/>
    <w:rsid w:val="00CB0DD0"/>
    <w:rsid w:val="00CB1A3F"/>
    <w:rsid w:val="00CC0BB7"/>
    <w:rsid w:val="00CC5FCB"/>
    <w:rsid w:val="00CC77BC"/>
    <w:rsid w:val="00CD24D8"/>
    <w:rsid w:val="00CD27E9"/>
    <w:rsid w:val="00CD2989"/>
    <w:rsid w:val="00CD29CB"/>
    <w:rsid w:val="00CD3322"/>
    <w:rsid w:val="00CD3345"/>
    <w:rsid w:val="00CD7721"/>
    <w:rsid w:val="00CE21EA"/>
    <w:rsid w:val="00CE3B26"/>
    <w:rsid w:val="00CF751D"/>
    <w:rsid w:val="00CF7A12"/>
    <w:rsid w:val="00CF7EE6"/>
    <w:rsid w:val="00D025AE"/>
    <w:rsid w:val="00D0329C"/>
    <w:rsid w:val="00D0450B"/>
    <w:rsid w:val="00D0498C"/>
    <w:rsid w:val="00D04F72"/>
    <w:rsid w:val="00D06A52"/>
    <w:rsid w:val="00D219C9"/>
    <w:rsid w:val="00D226A2"/>
    <w:rsid w:val="00D23F03"/>
    <w:rsid w:val="00D25D50"/>
    <w:rsid w:val="00D32C6F"/>
    <w:rsid w:val="00D340CC"/>
    <w:rsid w:val="00D37B61"/>
    <w:rsid w:val="00D40D6E"/>
    <w:rsid w:val="00D42B97"/>
    <w:rsid w:val="00D44980"/>
    <w:rsid w:val="00D4596E"/>
    <w:rsid w:val="00D45F11"/>
    <w:rsid w:val="00D46E3C"/>
    <w:rsid w:val="00D5318A"/>
    <w:rsid w:val="00D6115D"/>
    <w:rsid w:val="00D621F5"/>
    <w:rsid w:val="00D627C3"/>
    <w:rsid w:val="00D634BB"/>
    <w:rsid w:val="00D64262"/>
    <w:rsid w:val="00D6446A"/>
    <w:rsid w:val="00D72FC3"/>
    <w:rsid w:val="00D74DEE"/>
    <w:rsid w:val="00D76041"/>
    <w:rsid w:val="00D8326D"/>
    <w:rsid w:val="00D83882"/>
    <w:rsid w:val="00D87A59"/>
    <w:rsid w:val="00D912E7"/>
    <w:rsid w:val="00D91CB0"/>
    <w:rsid w:val="00D92410"/>
    <w:rsid w:val="00D942C4"/>
    <w:rsid w:val="00D95D70"/>
    <w:rsid w:val="00DA2F58"/>
    <w:rsid w:val="00DA61F3"/>
    <w:rsid w:val="00DA6ED5"/>
    <w:rsid w:val="00DB0A0F"/>
    <w:rsid w:val="00DB10B5"/>
    <w:rsid w:val="00DB252C"/>
    <w:rsid w:val="00DB2940"/>
    <w:rsid w:val="00DB4B15"/>
    <w:rsid w:val="00DC26B3"/>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7260"/>
    <w:rsid w:val="00E76FBB"/>
    <w:rsid w:val="00E85881"/>
    <w:rsid w:val="00E86937"/>
    <w:rsid w:val="00E92559"/>
    <w:rsid w:val="00E93B2B"/>
    <w:rsid w:val="00E947F7"/>
    <w:rsid w:val="00E96337"/>
    <w:rsid w:val="00EA1635"/>
    <w:rsid w:val="00EA2485"/>
    <w:rsid w:val="00EA3581"/>
    <w:rsid w:val="00EB5EF2"/>
    <w:rsid w:val="00EB70C1"/>
    <w:rsid w:val="00EB74F0"/>
    <w:rsid w:val="00EC0029"/>
    <w:rsid w:val="00EC00A3"/>
    <w:rsid w:val="00EC0977"/>
    <w:rsid w:val="00EC1AC6"/>
    <w:rsid w:val="00ED05DD"/>
    <w:rsid w:val="00ED56EA"/>
    <w:rsid w:val="00EF35B9"/>
    <w:rsid w:val="00EF51AE"/>
    <w:rsid w:val="00F05CE4"/>
    <w:rsid w:val="00F101DA"/>
    <w:rsid w:val="00F15055"/>
    <w:rsid w:val="00F2175B"/>
    <w:rsid w:val="00F2270F"/>
    <w:rsid w:val="00F2295A"/>
    <w:rsid w:val="00F2513F"/>
    <w:rsid w:val="00F25793"/>
    <w:rsid w:val="00F26FE1"/>
    <w:rsid w:val="00F26FFA"/>
    <w:rsid w:val="00F27B35"/>
    <w:rsid w:val="00F36D7E"/>
    <w:rsid w:val="00F45922"/>
    <w:rsid w:val="00F46690"/>
    <w:rsid w:val="00F4782E"/>
    <w:rsid w:val="00F517F2"/>
    <w:rsid w:val="00F51E84"/>
    <w:rsid w:val="00F53001"/>
    <w:rsid w:val="00F564DD"/>
    <w:rsid w:val="00F6782D"/>
    <w:rsid w:val="00F709E9"/>
    <w:rsid w:val="00F71AB7"/>
    <w:rsid w:val="00F71C92"/>
    <w:rsid w:val="00F722FB"/>
    <w:rsid w:val="00F738A6"/>
    <w:rsid w:val="00F74A25"/>
    <w:rsid w:val="00F820F1"/>
    <w:rsid w:val="00F836A7"/>
    <w:rsid w:val="00F851F0"/>
    <w:rsid w:val="00F87277"/>
    <w:rsid w:val="00F92E0E"/>
    <w:rsid w:val="00F97DAA"/>
    <w:rsid w:val="00FA3909"/>
    <w:rsid w:val="00FA3E18"/>
    <w:rsid w:val="00FA4111"/>
    <w:rsid w:val="00FB07EF"/>
    <w:rsid w:val="00FB0ECF"/>
    <w:rsid w:val="00FB63E3"/>
    <w:rsid w:val="00FC2496"/>
    <w:rsid w:val="00FC2CC1"/>
    <w:rsid w:val="00FC401E"/>
    <w:rsid w:val="00FD7F21"/>
    <w:rsid w:val="00FE04C1"/>
    <w:rsid w:val="00FE0565"/>
    <w:rsid w:val="00FE209C"/>
    <w:rsid w:val="00FE2AE7"/>
    <w:rsid w:val="00FE3267"/>
    <w:rsid w:val="00FE3D65"/>
    <w:rsid w:val="00FE4526"/>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8787"/>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gif"/><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87878-30CB-4468-9B4B-6B41D6893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6</Pages>
  <Words>2349</Words>
  <Characters>12921</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Chocano Vaño, Francisco José</cp:lastModifiedBy>
  <cp:revision>19</cp:revision>
  <cp:lastPrinted>2022-02-07T15:22:00Z</cp:lastPrinted>
  <dcterms:created xsi:type="dcterms:W3CDTF">2022-08-17T06:31:00Z</dcterms:created>
  <dcterms:modified xsi:type="dcterms:W3CDTF">2023-04-24T09:53:00Z</dcterms:modified>
</cp:coreProperties>
</file>