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FCD" w:rsidRPr="009F357F" w:rsidRDefault="00066FCD" w:rsidP="00066F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b/>
          <w:lang w:val="es-ES_tradnl" w:eastAsia="es-ES"/>
        </w:rPr>
      </w:pP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 xml:space="preserve">RA 2023002031, de </w:t>
      </w:r>
      <w:r w:rsidR="009F357F"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>24</w:t>
      </w: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 xml:space="preserve"> d</w:t>
      </w:r>
      <w:r w:rsidR="009F357F"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 xml:space="preserve">e </w:t>
      </w: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>abril, de convocatoria de subvenciones</w:t>
      </w:r>
      <w:r w:rsidRPr="009F357F">
        <w:rPr>
          <w:rFonts w:ascii="Arial" w:eastAsia="Times New Roman" w:hAnsi="Arial" w:cs="Arial"/>
          <w:b/>
          <w:lang w:val="es-ES_tradnl" w:eastAsia="es-ES"/>
        </w:rPr>
        <w:t xml:space="preserve"> económicas a asociaciones sin ánimo de lucro de ámbito local para la promoción y el uso del valenciano para el ejercicio </w:t>
      </w:r>
      <w:r w:rsidRPr="009F357F">
        <w:rPr>
          <w:rFonts w:ascii="Arial" w:eastAsia="Times New Roman" w:hAnsi="Arial" w:cs="Arial"/>
          <w:b/>
          <w:bCs/>
          <w:color w:val="000000"/>
          <w:lang w:val="es-ES_tradnl" w:eastAsia="es-ES"/>
        </w:rPr>
        <w:t>2023</w:t>
      </w:r>
    </w:p>
    <w:p w:rsidR="00D60FDF" w:rsidRPr="009F357F" w:rsidRDefault="00D60FDF" w:rsidP="00F25CB7">
      <w:pPr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La Concejalía de Normalización Lingüística del Ayuntamiento de Vila-real, en cumplimiento del artículo 7 del Reglamento municipal para la normalización lingüística, aprobado por el Pleno municipal el 20 de octubre de 1994, </w:t>
      </w:r>
    </w:p>
    <w:p w:rsidR="00D60FDF" w:rsidRPr="009F357F" w:rsidRDefault="00D60FDF" w:rsidP="00F25CB7">
      <w:pPr>
        <w:spacing w:after="180"/>
        <w:ind w:left="567" w:right="566"/>
        <w:jc w:val="both"/>
        <w:rPr>
          <w:rFonts w:ascii="Arial" w:hAnsi="Arial" w:cs="Arial"/>
          <w:sz w:val="20"/>
          <w:szCs w:val="20"/>
          <w:lang w:val="es-ES_tradnl"/>
        </w:rPr>
      </w:pPr>
      <w:r w:rsidRPr="009F357F">
        <w:rPr>
          <w:rFonts w:ascii="Arial" w:hAnsi="Arial" w:cs="Arial"/>
          <w:b/>
          <w:bCs/>
          <w:sz w:val="20"/>
          <w:szCs w:val="20"/>
          <w:lang w:val="es-ES_tradnl"/>
        </w:rPr>
        <w:t>Artículo 7.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En el marco de sus atribuciones, el Ayuntamiento de Vila-real subvencionará y/o bonificará las actividad de entidades, asociaciones o empresas, públicas y privadas, que </w:t>
      </w:r>
      <w:r w:rsidR="001775CE">
        <w:rPr>
          <w:rFonts w:ascii="Arial" w:hAnsi="Arial" w:cs="Arial"/>
          <w:sz w:val="20"/>
          <w:szCs w:val="20"/>
          <w:lang w:val="es-ES_tradnl"/>
        </w:rPr>
        <w:t>usen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el valenciano. Así mismo, informará y asesorará </w:t>
      </w:r>
      <w:r w:rsidR="001775CE">
        <w:rPr>
          <w:rFonts w:ascii="Arial" w:hAnsi="Arial" w:cs="Arial"/>
          <w:sz w:val="20"/>
          <w:szCs w:val="20"/>
          <w:lang w:val="es-ES_tradnl"/>
        </w:rPr>
        <w:t xml:space="preserve">a 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todas las entidades públicas y privadas </w:t>
      </w:r>
      <w:r w:rsidR="001775CE">
        <w:rPr>
          <w:rFonts w:ascii="Arial" w:hAnsi="Arial" w:cs="Arial"/>
          <w:sz w:val="20"/>
          <w:szCs w:val="20"/>
          <w:lang w:val="es-ES_tradnl"/>
        </w:rPr>
        <w:t>para que</w:t>
      </w:r>
      <w:r w:rsidRPr="009F357F">
        <w:rPr>
          <w:rFonts w:ascii="Arial" w:hAnsi="Arial" w:cs="Arial"/>
          <w:sz w:val="20"/>
          <w:szCs w:val="20"/>
          <w:lang w:val="es-ES_tradnl"/>
        </w:rPr>
        <w:t xml:space="preserve"> colabor</w:t>
      </w:r>
      <w:r w:rsidR="001775CE">
        <w:rPr>
          <w:rFonts w:ascii="Arial" w:hAnsi="Arial" w:cs="Arial"/>
          <w:sz w:val="20"/>
          <w:szCs w:val="20"/>
          <w:lang w:val="es-ES_tradnl"/>
        </w:rPr>
        <w:t>e</w:t>
      </w:r>
      <w:r w:rsidRPr="009F357F">
        <w:rPr>
          <w:rFonts w:ascii="Arial" w:hAnsi="Arial" w:cs="Arial"/>
          <w:sz w:val="20"/>
          <w:szCs w:val="20"/>
          <w:lang w:val="es-ES_tradnl"/>
        </w:rPr>
        <w:t>n activamente en la rápida difusión del uso del valenciano.</w:t>
      </w:r>
    </w:p>
    <w:p w:rsidR="00D60FDF" w:rsidRPr="009F357F" w:rsidRDefault="00D60FDF" w:rsidP="00F25CB7">
      <w:pPr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considera que una de sus prioridades es el fomento de la cultura en nuestra lengua a través de la convocatoria de concursos, subvenciones, ayudas, entre otros, convocados por el Ayuntamiento de Vila-real o en colaboración con otras entidades o asociaciones culturales.</w:t>
      </w:r>
    </w:p>
    <w:p w:rsidR="00AF5B0A" w:rsidRPr="009F357F" w:rsidRDefault="00542BE3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Vista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la Ordenanza reguladora de concesión de subvenciones económicas a asociaciones sin ánimo de lucro de ámbito local para la promoción y el uso del valenciano, aprobada por el Ayuntamiento en Pleno en la sesión celebrada el 28 de septiembre de 2015 y publicada en el </w:t>
      </w:r>
      <w:r w:rsidR="00D60FDF" w:rsidRPr="009F357F">
        <w:rPr>
          <w:rFonts w:ascii="Arial" w:eastAsia="Times New Roman" w:hAnsi="Arial" w:cs="Arial"/>
          <w:i/>
          <w:iCs/>
          <w:lang w:val="es-ES_tradnl" w:eastAsia="es-ES"/>
        </w:rPr>
        <w:t>Bole</w:t>
      </w:r>
      <w:bookmarkStart w:id="0" w:name="_GoBack"/>
      <w:bookmarkEnd w:id="0"/>
      <w:r w:rsidR="00D60FDF" w:rsidRPr="009F357F">
        <w:rPr>
          <w:rFonts w:ascii="Arial" w:eastAsia="Times New Roman" w:hAnsi="Arial" w:cs="Arial"/>
          <w:i/>
          <w:iCs/>
          <w:lang w:val="es-ES_tradnl" w:eastAsia="es-ES"/>
        </w:rPr>
        <w:t>tín Oficial de la Provincia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número 143, de 19 de noviembre de 2015</w:t>
      </w:r>
      <w:r w:rsidR="00AF5B0A" w:rsidRPr="009F357F">
        <w:rPr>
          <w:rFonts w:ascii="Arial" w:eastAsia="Times New Roman" w:hAnsi="Arial" w:cs="Arial"/>
          <w:lang w:val="es-ES_tradnl" w:eastAsia="es-ES"/>
        </w:rPr>
        <w:t>.</w:t>
      </w:r>
    </w:p>
    <w:p w:rsidR="00AF5B0A" w:rsidRPr="009F357F" w:rsidRDefault="00AF5B0A" w:rsidP="00F25CB7">
      <w:pPr>
        <w:autoSpaceDE w:val="0"/>
        <w:autoSpaceDN w:val="0"/>
        <w:spacing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Vista la Ordenanza general de subvenciones del Ayuntamiento de Vila-real, aprobada por el Ayuntamiento en Pleno en la sesión celebrada el 29 de septiembre de 2020 y publicada íntegramente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147, de 8 de diciembre de 2020.</w:t>
      </w:r>
    </w:p>
    <w:p w:rsidR="00D60FDF" w:rsidRPr="009F357F" w:rsidRDefault="00BF043A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Dado que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el artículo 23 de la Ley 38/2003, de 17 de noviembre, general de subvenciones señala que el procedimiento para la concesión de subvenciones se iniciará siempre de oficio, mediante convocatoria del órgano competente. </w:t>
      </w:r>
    </w:p>
    <w:p w:rsidR="00363E3A" w:rsidRPr="009F357F" w:rsidRDefault="00D60FDF" w:rsidP="00F25CB7">
      <w:pPr>
        <w:autoSpaceDE w:val="0"/>
        <w:autoSpaceDN w:val="0"/>
        <w:adjustRightInd w:val="0"/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 w:eastAsia="es-ES"/>
        </w:rPr>
        <w:t>Dado que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Pr="009F357F">
        <w:rPr>
          <w:rFonts w:ascii="Arial" w:eastAsia="Times New Roman" w:hAnsi="Arial" w:cs="Arial"/>
          <w:lang w:val="es-ES_tradnl" w:eastAsia="es-ES"/>
        </w:rPr>
        <w:t>consta en el expediente la r</w:t>
      </w:r>
      <w:r w:rsidRPr="009F357F">
        <w:rPr>
          <w:rFonts w:ascii="Arial" w:hAnsi="Arial" w:cs="Arial"/>
          <w:lang w:val="es-ES_tradnl"/>
        </w:rPr>
        <w:t>etenció</w:t>
      </w:r>
      <w:r w:rsidR="001775CE">
        <w:rPr>
          <w:rFonts w:ascii="Arial" w:hAnsi="Arial" w:cs="Arial"/>
          <w:lang w:val="es-ES_tradnl"/>
        </w:rPr>
        <w:t>n</w:t>
      </w:r>
      <w:r w:rsidRPr="009F357F">
        <w:rPr>
          <w:rFonts w:ascii="Arial" w:hAnsi="Arial" w:cs="Arial"/>
          <w:lang w:val="es-ES_tradnl"/>
        </w:rPr>
        <w:t xml:space="preserve"> de crédito de 4 </w:t>
      </w:r>
      <w:r w:rsidR="001775CE">
        <w:rPr>
          <w:rFonts w:ascii="Arial" w:hAnsi="Arial" w:cs="Arial"/>
          <w:lang w:val="es-ES_tradnl"/>
        </w:rPr>
        <w:t xml:space="preserve">de abril </w:t>
      </w:r>
      <w:r w:rsidR="00363E3A" w:rsidRPr="009F357F">
        <w:rPr>
          <w:rFonts w:ascii="Arial" w:hAnsi="Arial" w:cs="Arial"/>
          <w:lang w:val="es-ES_tradnl"/>
        </w:rPr>
        <w:t>de 20</w:t>
      </w:r>
      <w:r w:rsidR="00733F62" w:rsidRPr="009F357F">
        <w:rPr>
          <w:rFonts w:ascii="Arial" w:hAnsi="Arial" w:cs="Arial"/>
          <w:lang w:val="es-ES_tradnl"/>
        </w:rPr>
        <w:t>2</w:t>
      </w:r>
      <w:r w:rsidR="0070696B" w:rsidRPr="009F357F">
        <w:rPr>
          <w:rFonts w:ascii="Arial" w:hAnsi="Arial" w:cs="Arial"/>
          <w:lang w:val="es-ES_tradnl"/>
        </w:rPr>
        <w:t>3</w:t>
      </w:r>
      <w:r w:rsidRPr="009F357F">
        <w:rPr>
          <w:rFonts w:ascii="Arial" w:hAnsi="Arial" w:cs="Arial"/>
          <w:lang w:val="es-ES_tradnl"/>
        </w:rPr>
        <w:t xml:space="preserve"> con número co</w:t>
      </w:r>
      <w:r w:rsidR="001775CE">
        <w:rPr>
          <w:rFonts w:ascii="Arial" w:hAnsi="Arial" w:cs="Arial"/>
          <w:lang w:val="es-ES_tradnl"/>
        </w:rPr>
        <w:t>n</w:t>
      </w:r>
      <w:r w:rsidR="00363E3A" w:rsidRPr="009F357F">
        <w:rPr>
          <w:rFonts w:ascii="Arial" w:hAnsi="Arial" w:cs="Arial"/>
          <w:lang w:val="es-ES_tradnl"/>
        </w:rPr>
        <w:t xml:space="preserve">table </w:t>
      </w:r>
      <w:r w:rsidR="00AE1F6F" w:rsidRPr="009F357F">
        <w:rPr>
          <w:rFonts w:ascii="Arial" w:hAnsi="Arial" w:cs="Arial"/>
          <w:bCs/>
          <w:lang w:val="es-ES_tradnl"/>
        </w:rPr>
        <w:t>202300015704</w:t>
      </w:r>
      <w:r w:rsidR="00363E3A" w:rsidRPr="009F357F">
        <w:rPr>
          <w:rFonts w:ascii="Arial" w:hAnsi="Arial" w:cs="Arial"/>
          <w:lang w:val="es-ES_tradnl"/>
        </w:rPr>
        <w:t>,</w:t>
      </w:r>
      <w:r w:rsidR="00C0536F" w:rsidRPr="009F357F">
        <w:rPr>
          <w:rFonts w:ascii="Times New Roman" w:hAnsi="Times New Roman" w:cs="Times New Roman"/>
          <w:b/>
          <w:bCs/>
          <w:sz w:val="18"/>
          <w:szCs w:val="18"/>
          <w:lang w:val="es-ES_tradnl"/>
        </w:rPr>
        <w:t xml:space="preserve"> </w:t>
      </w:r>
      <w:r w:rsidR="00363E3A" w:rsidRPr="009F357F">
        <w:rPr>
          <w:rFonts w:ascii="Arial" w:hAnsi="Arial" w:cs="Arial"/>
          <w:lang w:val="es-ES_tradnl"/>
        </w:rPr>
        <w:t>que indica que hay crédito presupuestario suficiente y adecuado y afectado a la finalidad de esta convocatoria.</w:t>
      </w:r>
    </w:p>
    <w:p w:rsidR="00D60FDF" w:rsidRPr="009F357F" w:rsidRDefault="00353CEB" w:rsidP="00F25CB7">
      <w:pPr>
        <w:autoSpaceDE w:val="0"/>
        <w:autoSpaceDN w:val="0"/>
        <w:adjustRightInd w:val="0"/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 xml:space="preserve">Dado que </w:t>
      </w:r>
      <w:r w:rsidR="00D60FDF" w:rsidRPr="009F357F">
        <w:rPr>
          <w:rFonts w:ascii="Arial" w:eastAsia="Times New Roman" w:hAnsi="Arial" w:cs="Arial"/>
          <w:lang w:val="es-ES_tradnl" w:eastAsia="es-ES"/>
        </w:rPr>
        <w:t>consta en el expediente el informe jurídico</w:t>
      </w:r>
      <w:r w:rsidR="005C3836" w:rsidRPr="009F357F">
        <w:rPr>
          <w:rFonts w:ascii="Arial" w:eastAsia="Times New Roman" w:hAnsi="Arial" w:cs="Arial"/>
          <w:lang w:val="es-ES_tradnl" w:eastAsia="es-ES"/>
        </w:rPr>
        <w:t xml:space="preserve"> favorable de 13</w:t>
      </w:r>
      <w:r w:rsidR="001775CE">
        <w:rPr>
          <w:rFonts w:ascii="Arial" w:eastAsia="Times New Roman" w:hAnsi="Arial" w:cs="Arial"/>
          <w:lang w:val="es-ES_tradnl" w:eastAsia="es-ES"/>
        </w:rPr>
        <w:t xml:space="preserve"> de abril de</w:t>
      </w:r>
      <w:r w:rsidR="005C3836" w:rsidRPr="009F357F">
        <w:rPr>
          <w:rFonts w:ascii="Arial" w:eastAsia="Times New Roman" w:hAnsi="Arial" w:cs="Arial"/>
          <w:lang w:val="es-ES_tradnl" w:eastAsia="es-ES"/>
        </w:rPr>
        <w:t xml:space="preserve"> 20</w:t>
      </w:r>
      <w:r w:rsidR="0070696B" w:rsidRPr="009F357F">
        <w:rPr>
          <w:rFonts w:ascii="Arial" w:eastAsia="Times New Roman" w:hAnsi="Arial" w:cs="Arial"/>
          <w:lang w:val="es-ES_tradnl" w:eastAsia="es-ES"/>
        </w:rPr>
        <w:t>23</w:t>
      </w:r>
      <w:r w:rsidR="005C3836" w:rsidRPr="009F357F">
        <w:rPr>
          <w:rFonts w:ascii="Arial" w:eastAsia="Times New Roman" w:hAnsi="Arial" w:cs="Arial"/>
          <w:lang w:val="es-ES_tradnl" w:eastAsia="es-ES"/>
        </w:rPr>
        <w:t xml:space="preserve">, en el cual se indica que </w:t>
      </w:r>
      <w:r w:rsidR="005A5970" w:rsidRPr="009F357F">
        <w:rPr>
          <w:rFonts w:ascii="Arial" w:eastAsia="Times New Roman" w:hAnsi="Arial" w:cs="Arial"/>
          <w:lang w:val="es-ES_tradnl" w:eastAsia="es-ES"/>
        </w:rPr>
        <w:t>estas bases</w:t>
      </w:r>
      <w:r w:rsidR="00522FCD" w:rsidRPr="009F357F">
        <w:rPr>
          <w:rFonts w:ascii="Arial" w:eastAsia="Times New Roman" w:hAnsi="Arial" w:cs="Arial"/>
          <w:lang w:val="es-ES_tradnl" w:eastAsia="es-ES"/>
        </w:rPr>
        <w:t xml:space="preserve"> se ajustan a los varios preceptos de aplicación de la Ley 38/2003, de 17 de noviembre</w:t>
      </w:r>
      <w:r w:rsidR="008728E3" w:rsidRPr="009F357F">
        <w:rPr>
          <w:rFonts w:ascii="Arial" w:eastAsia="Times New Roman" w:hAnsi="Arial" w:cs="Arial"/>
          <w:lang w:val="es-ES_tradnl" w:eastAsia="es-ES"/>
        </w:rPr>
        <w:t>, general de subvenciones</w:t>
      </w:r>
      <w:r w:rsidR="00D82AB0" w:rsidRPr="009F357F">
        <w:rPr>
          <w:rFonts w:ascii="Arial" w:eastAsia="Times New Roman" w:hAnsi="Arial" w:cs="Arial"/>
          <w:lang w:val="es-ES_tradnl" w:eastAsia="es-ES"/>
        </w:rPr>
        <w:t>,</w:t>
      </w:r>
      <w:r w:rsidR="00522FCD" w:rsidRPr="009F357F">
        <w:rPr>
          <w:rFonts w:ascii="Arial" w:eastAsia="Times New Roman" w:hAnsi="Arial" w:cs="Arial"/>
          <w:lang w:val="es-ES_tradnl" w:eastAsia="es-ES"/>
        </w:rPr>
        <w:t xml:space="preserve"> y cumplen 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los requisitos básicos </w:t>
      </w:r>
      <w:r w:rsidR="008728E3" w:rsidRPr="009F357F">
        <w:rPr>
          <w:rFonts w:ascii="ArialMT" w:hAnsi="ArialMT" w:cs="ArialMT"/>
          <w:lang w:val="es-ES_tradnl"/>
        </w:rPr>
        <w:t>del Acuerdo del Pleno del Ayuntamiento, de 26</w:t>
      </w:r>
      <w:r w:rsidR="001775CE">
        <w:rPr>
          <w:rFonts w:ascii="ArialMT" w:hAnsi="ArialMT" w:cs="ArialMT"/>
          <w:lang w:val="es-ES_tradnl"/>
        </w:rPr>
        <w:t xml:space="preserve"> </w:t>
      </w:r>
      <w:r w:rsidR="00AF5C03" w:rsidRPr="009F357F">
        <w:rPr>
          <w:rFonts w:ascii="Arial" w:hAnsi="Arial" w:cs="Arial"/>
          <w:bCs/>
          <w:lang w:val="es-ES_tradnl"/>
        </w:rPr>
        <w:t>de noviembre de 2019</w:t>
      </w:r>
      <w:r w:rsidR="001775CE">
        <w:rPr>
          <w:rFonts w:ascii="Arial" w:hAnsi="Arial" w:cs="Arial"/>
          <w:bCs/>
          <w:lang w:val="es-ES_tradnl"/>
        </w:rPr>
        <w:t>,</w:t>
      </w:r>
      <w:r w:rsidR="008728E3" w:rsidRPr="009F357F">
        <w:rPr>
          <w:rFonts w:ascii="ArialMT" w:hAnsi="ArialMT" w:cs="ArialMT"/>
          <w:lang w:val="es-ES_tradnl"/>
        </w:rPr>
        <w:t xml:space="preserve"> relat</w:t>
      </w:r>
      <w:r w:rsidR="001775CE">
        <w:rPr>
          <w:rFonts w:ascii="ArialMT" w:hAnsi="ArialMT" w:cs="ArialMT"/>
          <w:lang w:val="es-ES_tradnl"/>
        </w:rPr>
        <w:t>ivo</w:t>
      </w:r>
      <w:r w:rsidR="008728E3" w:rsidRPr="009F357F">
        <w:rPr>
          <w:rFonts w:ascii="ArialMT" w:hAnsi="ArialMT" w:cs="ArialMT"/>
          <w:lang w:val="es-ES_tradnl"/>
        </w:rPr>
        <w:t xml:space="preserve"> al</w:t>
      </w:r>
      <w:r w:rsidR="001775CE">
        <w:rPr>
          <w:rFonts w:ascii="ArialMT" w:hAnsi="ArialMT" w:cs="ArialMT"/>
          <w:lang w:val="es-ES_tradnl"/>
        </w:rPr>
        <w:t xml:space="preserve"> ré</w:t>
      </w:r>
      <w:r w:rsidR="008728E3" w:rsidRPr="009F357F">
        <w:rPr>
          <w:rFonts w:ascii="ArialMT" w:hAnsi="ArialMT" w:cs="ArialMT"/>
          <w:lang w:val="es-ES_tradnl"/>
        </w:rPr>
        <w:t>gim</w:t>
      </w:r>
      <w:r w:rsidR="001775CE">
        <w:rPr>
          <w:rFonts w:ascii="ArialMT" w:hAnsi="ArialMT" w:cs="ArialMT"/>
          <w:lang w:val="es-ES_tradnl"/>
        </w:rPr>
        <w:t>en</w:t>
      </w:r>
      <w:r w:rsidR="008728E3" w:rsidRPr="009F357F">
        <w:rPr>
          <w:rFonts w:ascii="ArialMT" w:hAnsi="ArialMT" w:cs="ArialMT"/>
          <w:lang w:val="es-ES_tradnl"/>
        </w:rPr>
        <w:t xml:space="preserve"> de control interno de la gestión</w:t>
      </w:r>
      <w:r w:rsidR="00D82AB0" w:rsidRPr="009F357F">
        <w:rPr>
          <w:rFonts w:ascii="ArialMT" w:hAnsi="ArialMT" w:cs="ArialMT"/>
          <w:lang w:val="es-ES_tradnl"/>
        </w:rPr>
        <w:t xml:space="preserve"> econ</w:t>
      </w:r>
      <w:r w:rsidR="001775CE">
        <w:rPr>
          <w:rFonts w:ascii="ArialMT" w:hAnsi="ArialMT" w:cs="ArialMT"/>
          <w:lang w:val="es-ES_tradnl"/>
        </w:rPr>
        <w:t>ó</w:t>
      </w:r>
      <w:r w:rsidR="008728E3" w:rsidRPr="009F357F">
        <w:rPr>
          <w:rFonts w:ascii="ArialMT" w:hAnsi="ArialMT" w:cs="ArialMT"/>
          <w:lang w:val="es-ES_tradnl"/>
        </w:rPr>
        <w:t xml:space="preserve">mica </w:t>
      </w:r>
      <w:r w:rsidR="001775CE">
        <w:rPr>
          <w:rFonts w:ascii="ArialMT" w:hAnsi="ArialMT" w:cs="ArialMT"/>
          <w:lang w:val="es-ES_tradnl"/>
        </w:rPr>
        <w:t>de este</w:t>
      </w:r>
      <w:r w:rsidR="008728E3" w:rsidRPr="009F357F">
        <w:rPr>
          <w:rFonts w:ascii="ArialMT" w:hAnsi="ArialMT" w:cs="ArialMT"/>
          <w:lang w:val="es-ES_tradnl"/>
        </w:rPr>
        <w:t xml:space="preserve"> A</w:t>
      </w:r>
      <w:r w:rsidR="001775CE">
        <w:rPr>
          <w:rFonts w:ascii="ArialMT" w:hAnsi="ArialMT" w:cs="ArialMT"/>
          <w:lang w:val="es-ES_tradnl"/>
        </w:rPr>
        <w:t>yuntamiento</w:t>
      </w:r>
      <w:r w:rsidR="008728E3" w:rsidRPr="009F357F">
        <w:rPr>
          <w:rFonts w:ascii="ArialMT" w:hAnsi="ArialMT" w:cs="ArialMT"/>
          <w:lang w:val="es-ES_tradnl"/>
        </w:rPr>
        <w:t>, publica</w:t>
      </w:r>
      <w:r w:rsidR="001775CE">
        <w:rPr>
          <w:rFonts w:ascii="ArialMT" w:hAnsi="ArialMT" w:cs="ArialMT"/>
          <w:lang w:val="es-ES_tradnl"/>
        </w:rPr>
        <w:t>do</w:t>
      </w:r>
      <w:r w:rsidR="008728E3" w:rsidRPr="009F357F">
        <w:rPr>
          <w:rFonts w:ascii="ArialMT" w:hAnsi="ArialMT" w:cs="ArialMT"/>
          <w:lang w:val="es-ES_tradnl"/>
        </w:rPr>
        <w:t xml:space="preserve"> en el</w:t>
      </w:r>
      <w:r w:rsidR="00D82AB0" w:rsidRPr="009F357F">
        <w:rPr>
          <w:rFonts w:ascii="ArialMT" w:hAnsi="ArialMT" w:cs="ArialMT"/>
          <w:lang w:val="es-ES_tradnl"/>
        </w:rPr>
        <w:t xml:space="preserve"> </w:t>
      </w:r>
      <w:r w:rsidR="008728E3" w:rsidRPr="009F357F">
        <w:rPr>
          <w:rFonts w:ascii="ArialMT" w:hAnsi="ArialMT" w:cs="ArialMT"/>
          <w:lang w:val="es-ES_tradnl"/>
        </w:rPr>
        <w:t xml:space="preserve">BOP 134, de 9 </w:t>
      </w:r>
      <w:r w:rsidR="00D82AB0" w:rsidRPr="009F357F">
        <w:rPr>
          <w:rFonts w:ascii="ArialMT" w:hAnsi="ArialMT" w:cs="ArialMT"/>
          <w:lang w:val="es-ES_tradnl"/>
        </w:rPr>
        <w:t>de nov</w:t>
      </w:r>
      <w:r w:rsidR="001775CE">
        <w:rPr>
          <w:rFonts w:ascii="ArialMT" w:hAnsi="ArialMT" w:cs="ArialMT"/>
          <w:lang w:val="es-ES_tradnl"/>
        </w:rPr>
        <w:t>i</w:t>
      </w:r>
      <w:r w:rsidR="008728E3" w:rsidRPr="009F357F">
        <w:rPr>
          <w:rFonts w:ascii="ArialMT" w:hAnsi="ArialMT" w:cs="ArialMT"/>
          <w:lang w:val="es-ES_tradnl"/>
        </w:rPr>
        <w:t xml:space="preserve">embre de 2017, </w:t>
      </w:r>
      <w:r w:rsidR="00D82AB0" w:rsidRPr="009F357F">
        <w:rPr>
          <w:rFonts w:ascii="ArialMT" w:hAnsi="ArialMT" w:cs="ArialMT"/>
          <w:lang w:val="es-ES_tradnl"/>
        </w:rPr>
        <w:t>con el fin de c</w:t>
      </w:r>
      <w:r w:rsidR="001775CE">
        <w:rPr>
          <w:rFonts w:ascii="ArialMT" w:hAnsi="ArialMT" w:cs="ArialMT"/>
          <w:lang w:val="es-ES_tradnl"/>
        </w:rPr>
        <w:t>umplir</w:t>
      </w:r>
      <w:r w:rsidR="008728E3" w:rsidRPr="009F357F">
        <w:rPr>
          <w:rFonts w:ascii="ArialMT" w:hAnsi="ArialMT" w:cs="ArialMT"/>
          <w:lang w:val="es-ES_tradnl"/>
        </w:rPr>
        <w:t xml:space="preserve"> </w:t>
      </w:r>
      <w:r w:rsidR="00D82AB0" w:rsidRPr="009F357F">
        <w:rPr>
          <w:rFonts w:ascii="ArialMT" w:hAnsi="ArialMT" w:cs="ArialMT"/>
          <w:lang w:val="es-ES_tradnl"/>
        </w:rPr>
        <w:t>con</w:t>
      </w:r>
      <w:r w:rsidR="008728E3" w:rsidRPr="009F357F">
        <w:rPr>
          <w:rFonts w:ascii="ArialMT" w:hAnsi="ArialMT" w:cs="ArialMT"/>
          <w:lang w:val="es-ES_tradnl"/>
        </w:rPr>
        <w:t xml:space="preserve"> l</w:t>
      </w:r>
      <w:r w:rsidR="001775CE">
        <w:rPr>
          <w:rFonts w:ascii="ArialMT" w:hAnsi="ArialMT" w:cs="ArialMT"/>
          <w:lang w:val="es-ES_tradnl"/>
        </w:rPr>
        <w:t>o</w:t>
      </w:r>
      <w:r w:rsidR="00D82AB0" w:rsidRPr="009F357F">
        <w:rPr>
          <w:rFonts w:ascii="ArialMT" w:hAnsi="ArialMT" w:cs="ArialMT"/>
          <w:lang w:val="es-ES_tradnl"/>
        </w:rPr>
        <w:t>s requisitos b</w:t>
      </w:r>
      <w:r w:rsidR="001775CE">
        <w:rPr>
          <w:rFonts w:ascii="ArialMT" w:hAnsi="ArialMT" w:cs="ArialMT"/>
          <w:lang w:val="es-ES_tradnl"/>
        </w:rPr>
        <w:t>á</w:t>
      </w:r>
      <w:r w:rsidR="008728E3" w:rsidRPr="009F357F">
        <w:rPr>
          <w:rFonts w:ascii="ArialMT" w:hAnsi="ArialMT" w:cs="ArialMT"/>
          <w:lang w:val="es-ES_tradnl"/>
        </w:rPr>
        <w:t>sic</w:t>
      </w:r>
      <w:r w:rsidR="001775CE">
        <w:rPr>
          <w:rFonts w:ascii="ArialMT" w:hAnsi="ArialMT" w:cs="ArialMT"/>
          <w:lang w:val="es-ES_tradnl"/>
        </w:rPr>
        <w:t>o</w:t>
      </w:r>
      <w:r w:rsidR="008728E3" w:rsidRPr="009F357F">
        <w:rPr>
          <w:rFonts w:ascii="ArialMT" w:hAnsi="ArialMT" w:cs="ArialMT"/>
          <w:lang w:val="es-ES_tradnl"/>
        </w:rPr>
        <w:t>s</w:t>
      </w:r>
      <w:r w:rsidR="00D82AB0" w:rsidRPr="009F357F">
        <w:rPr>
          <w:rFonts w:ascii="ArialMT" w:hAnsi="ArialMT" w:cs="ArialMT"/>
          <w:lang w:val="es-ES_tradnl"/>
        </w:rPr>
        <w:t xml:space="preserve"> previstos en </w:t>
      </w:r>
      <w:r w:rsidR="005A5970" w:rsidRPr="009F357F">
        <w:rPr>
          <w:rFonts w:ascii="Arial" w:eastAsia="Times New Roman" w:hAnsi="Arial" w:cs="Arial"/>
          <w:lang w:val="es-ES_tradnl" w:eastAsia="es-ES"/>
        </w:rPr>
        <w:t>la Resolución de 2 de junio de 2008</w:t>
      </w:r>
      <w:r w:rsidR="00D82AB0" w:rsidRPr="009F357F">
        <w:rPr>
          <w:rFonts w:ascii="Arial" w:eastAsia="Times New Roman" w:hAnsi="Arial" w:cs="Arial"/>
          <w:lang w:val="es-ES_tradnl" w:eastAsia="es-ES"/>
        </w:rPr>
        <w:t>,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 de la Intervención General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 de la Administración del Estado</w:t>
      </w:r>
      <w:r w:rsidR="006E1095" w:rsidRPr="009F357F">
        <w:rPr>
          <w:rFonts w:ascii="Arial" w:eastAsia="Times New Roman" w:hAnsi="Arial" w:cs="Arial"/>
          <w:lang w:val="es-ES_tradnl" w:eastAsia="es-ES"/>
        </w:rPr>
        <w:t>,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con la </w:t>
      </w:r>
      <w:r w:rsidR="001775CE">
        <w:rPr>
          <w:rFonts w:ascii="Arial" w:eastAsia="Times New Roman" w:hAnsi="Arial" w:cs="Arial"/>
          <w:lang w:val="es-ES_tradnl" w:eastAsia="es-ES"/>
        </w:rPr>
        <w:t>que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 se hace público</w:t>
      </w:r>
      <w:r w:rsidR="001775CE">
        <w:rPr>
          <w:rFonts w:ascii="Arial" w:eastAsia="Times New Roman" w:hAnsi="Arial" w:cs="Arial"/>
          <w:lang w:val="es-ES_tradnl" w:eastAsia="es-ES"/>
        </w:rPr>
        <w:t xml:space="preserve"> 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el Acuerdo del Consejo de Ministros de 30 de mayo </w:t>
      </w:r>
      <w:r w:rsidR="00D82AB0" w:rsidRPr="009F357F">
        <w:rPr>
          <w:rFonts w:ascii="Arial" w:eastAsia="Times New Roman" w:hAnsi="Arial" w:cs="Arial"/>
          <w:lang w:val="es-ES_tradnl" w:eastAsia="es-ES"/>
        </w:rPr>
        <w:t xml:space="preserve">de 2008 que </w:t>
      </w:r>
      <w:r w:rsidR="005A5970" w:rsidRPr="009F357F">
        <w:rPr>
          <w:rFonts w:ascii="Arial" w:eastAsia="Times New Roman" w:hAnsi="Arial" w:cs="Arial"/>
          <w:lang w:val="es-ES_tradnl" w:eastAsia="es-ES"/>
        </w:rPr>
        <w:t>aplica la previsión de los artículos 152 y 1</w:t>
      </w:r>
      <w:r w:rsidR="00D82AB0" w:rsidRPr="009F357F">
        <w:rPr>
          <w:rFonts w:ascii="Arial" w:eastAsia="Times New Roman" w:hAnsi="Arial" w:cs="Arial"/>
          <w:lang w:val="es-ES_tradnl" w:eastAsia="es-ES"/>
        </w:rPr>
        <w:t>4</w:t>
      </w:r>
      <w:r w:rsidR="005A5970" w:rsidRPr="009F357F">
        <w:rPr>
          <w:rFonts w:ascii="Arial" w:eastAsia="Times New Roman" w:hAnsi="Arial" w:cs="Arial"/>
          <w:lang w:val="es-ES_tradnl" w:eastAsia="es-ES"/>
        </w:rPr>
        <w:t xml:space="preserve">7 de la Ley general </w:t>
      </w:r>
      <w:r w:rsidR="001775CE">
        <w:rPr>
          <w:rFonts w:ascii="Arial" w:eastAsia="Times New Roman" w:hAnsi="Arial" w:cs="Arial"/>
          <w:lang w:val="es-ES_tradnl" w:eastAsia="es-ES"/>
        </w:rPr>
        <w:t>presupuestaria</w:t>
      </w:r>
      <w:r w:rsidR="00D82AB0" w:rsidRPr="009F357F">
        <w:rPr>
          <w:rFonts w:ascii="Arial" w:eastAsia="Times New Roman" w:hAnsi="Arial" w:cs="Arial"/>
          <w:lang w:val="es-ES_tradnl" w:eastAsia="es-ES"/>
        </w:rPr>
        <w:t>, respecto al ejercicio de la función interventora en régimen de requisitos básicos.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</w:t>
      </w:r>
    </w:p>
    <w:p w:rsidR="00542BE3" w:rsidRPr="009F357F" w:rsidRDefault="00542BE3" w:rsidP="00F25CB7">
      <w:pPr>
        <w:spacing w:before="120"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En cumplimiento de las atribuciones que confiere al alcalde el artículo 21.1</w:t>
      </w:r>
      <w:r w:rsidRPr="009F357F">
        <w:rPr>
          <w:rFonts w:ascii="Arial" w:hAnsi="Arial" w:cs="Arial"/>
          <w:i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 xml:space="preserve">de la Ley 7/1985, de 2 de abril, reguladora de las </w:t>
      </w:r>
      <w:r w:rsidR="001775CE">
        <w:rPr>
          <w:rFonts w:ascii="Arial" w:hAnsi="Arial" w:cs="Arial"/>
          <w:lang w:val="es-ES_tradnl"/>
        </w:rPr>
        <w:t>b</w:t>
      </w:r>
      <w:r w:rsidRPr="009F357F">
        <w:rPr>
          <w:rFonts w:ascii="Arial" w:hAnsi="Arial" w:cs="Arial"/>
          <w:lang w:val="es-ES_tradnl"/>
        </w:rPr>
        <w:t xml:space="preserve">ases de régimen local, de acuerdo con </w:t>
      </w:r>
      <w:r w:rsidR="001775CE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</w:t>
      </w:r>
      <w:r w:rsidRPr="009F357F">
        <w:rPr>
          <w:rFonts w:ascii="Arial" w:hAnsi="Arial" w:cs="Arial"/>
          <w:lang w:val="es-ES_tradnl"/>
        </w:rPr>
        <w:lastRenderedPageBreak/>
        <w:t>prevé el artículo 17 de la Ordenanza general de subvenciones del Ayuntamiento de Vila-real.</w:t>
      </w:r>
    </w:p>
    <w:p w:rsidR="00030026" w:rsidRPr="009F357F" w:rsidRDefault="00066FCD" w:rsidP="00F25CB7">
      <w:pPr>
        <w:spacing w:after="180"/>
        <w:jc w:val="both"/>
        <w:rPr>
          <w:rFonts w:ascii="Times New Roman" w:eastAsia="Times New Roman" w:hAnsi="Times New Roman" w:cs="Times New Roman"/>
          <w:sz w:val="24"/>
          <w:szCs w:val="20"/>
          <w:lang w:val="es-ES_tradnl" w:eastAsia="ar-SA"/>
        </w:rPr>
      </w:pPr>
      <w:r w:rsidRPr="009F357F">
        <w:rPr>
          <w:rFonts w:ascii="Arial" w:eastAsia="Times New Roman" w:hAnsi="Arial" w:cs="Arial"/>
          <w:lang w:val="es-ES_tradnl" w:eastAsia="ar-SA"/>
        </w:rPr>
        <w:t>Esta Alcaldía resuelve:</w:t>
      </w:r>
    </w:p>
    <w:p w:rsidR="00F25CB7" w:rsidRPr="009F357F" w:rsidRDefault="00D60FD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bCs/>
          <w:lang w:val="es-ES_tradnl" w:eastAsia="es-ES"/>
        </w:rPr>
        <w:t>Primero.</w:t>
      </w:r>
      <w:r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 xml:space="preserve">Aprobar el gasto que a continuación se detalla </w:t>
      </w:r>
      <w:r w:rsidR="001775CE">
        <w:rPr>
          <w:rFonts w:ascii="Arial" w:hAnsi="Arial" w:cs="Arial"/>
          <w:lang w:val="es-ES_tradnl"/>
        </w:rPr>
        <w:t>cuyo</w:t>
      </w:r>
      <w:r w:rsidR="00F25CB7" w:rsidRPr="009F357F">
        <w:rPr>
          <w:rFonts w:ascii="Arial" w:hAnsi="Arial" w:cs="Arial"/>
          <w:lang w:val="es-ES_tradnl"/>
        </w:rPr>
        <w:t xml:space="preserve"> concepto es el siguiente: Convocatoria pública de subvenciones</w:t>
      </w:r>
      <w:r w:rsidR="006747A9" w:rsidRPr="009F357F">
        <w:rPr>
          <w:rFonts w:ascii="Arial" w:hAnsi="Arial" w:cs="Arial"/>
          <w:lang w:val="es-ES_tradnl"/>
        </w:rPr>
        <w:t xml:space="preserve"> </w:t>
      </w:r>
      <w:r w:rsidR="006747A9" w:rsidRPr="009F357F">
        <w:rPr>
          <w:rFonts w:ascii="Arial" w:eastAsia="Times New Roman" w:hAnsi="Arial" w:cs="Arial"/>
          <w:lang w:val="es-ES_tradnl" w:eastAsia="es-ES"/>
        </w:rPr>
        <w:t>económicas a asociaciones sin ánimo de lucro de ámbito local para la promoción y el uso del valenciano</w:t>
      </w:r>
      <w:r w:rsidR="006747A9" w:rsidRPr="009F357F">
        <w:rPr>
          <w:rFonts w:ascii="Arial" w:hAnsi="Arial" w:cs="Arial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>para el año 202</w:t>
      </w:r>
      <w:r w:rsidR="0070696B" w:rsidRPr="009F357F">
        <w:rPr>
          <w:rFonts w:ascii="Arial" w:hAnsi="Arial" w:cs="Arial"/>
          <w:lang w:val="es-ES_tradnl"/>
        </w:rPr>
        <w:t>3</w:t>
      </w:r>
      <w:r w:rsidR="00F25CB7" w:rsidRPr="009F357F">
        <w:rPr>
          <w:rFonts w:ascii="Arial" w:hAnsi="Arial" w:cs="Arial"/>
          <w:lang w:val="es-ES_tradnl"/>
        </w:rPr>
        <w:t>. Aplicación presupuestaria: 3260.48</w:t>
      </w:r>
      <w:r w:rsidR="006747A9" w:rsidRPr="009F357F">
        <w:rPr>
          <w:rFonts w:ascii="Arial" w:hAnsi="Arial" w:cs="Arial"/>
          <w:lang w:val="es-ES_tradnl"/>
        </w:rPr>
        <w:t>9</w:t>
      </w:r>
      <w:r w:rsidR="00F25CB7" w:rsidRPr="009F357F">
        <w:rPr>
          <w:rFonts w:ascii="Arial" w:hAnsi="Arial" w:cs="Arial"/>
          <w:lang w:val="es-ES_tradnl"/>
        </w:rPr>
        <w:t xml:space="preserve">00, denominada Normalización Lingüística. </w:t>
      </w:r>
      <w:r w:rsidR="006747A9" w:rsidRPr="009F357F">
        <w:rPr>
          <w:rFonts w:ascii="Arial" w:hAnsi="Arial" w:cs="Arial"/>
          <w:lang w:val="es-ES_tradnl"/>
        </w:rPr>
        <w:t>Subvenciones</w:t>
      </w:r>
      <w:r w:rsidR="00844E12" w:rsidRPr="009F357F">
        <w:rPr>
          <w:rFonts w:ascii="Arial" w:hAnsi="Arial" w:cs="Arial"/>
          <w:lang w:val="es-ES_tradnl"/>
        </w:rPr>
        <w:t>,</w:t>
      </w:r>
      <w:r w:rsidR="00F25CB7" w:rsidRPr="009F357F">
        <w:rPr>
          <w:rFonts w:ascii="Arial" w:hAnsi="Arial" w:cs="Arial"/>
          <w:lang w:val="es-ES_tradnl"/>
        </w:rPr>
        <w:t xml:space="preserve"> del capítulo IV del Estado de gastos del presupuesto municipal </w:t>
      </w:r>
      <w:r w:rsidR="0070696B" w:rsidRPr="009F357F">
        <w:rPr>
          <w:rFonts w:ascii="Arial" w:hAnsi="Arial" w:cs="Arial"/>
          <w:lang w:val="es-ES_tradnl"/>
        </w:rPr>
        <w:t>vigente</w:t>
      </w:r>
      <w:r w:rsidR="00F25CB7" w:rsidRPr="009F357F">
        <w:rPr>
          <w:rFonts w:ascii="Arial" w:hAnsi="Arial" w:cs="Arial"/>
          <w:lang w:val="es-ES_tradnl"/>
        </w:rPr>
        <w:t>. Importe:</w:t>
      </w:r>
      <w:r w:rsidR="006747A9" w:rsidRPr="009F357F">
        <w:rPr>
          <w:lang w:val="es-ES_tradnl"/>
        </w:rPr>
        <w:t xml:space="preserve"> </w:t>
      </w:r>
      <w:r w:rsidR="006747A9" w:rsidRPr="009F357F">
        <w:rPr>
          <w:rFonts w:ascii="Arial" w:hAnsi="Arial" w:cs="Arial"/>
          <w:lang w:val="es-ES_tradnl"/>
        </w:rPr>
        <w:t>DIEZ MIL EUROS (10.</w:t>
      </w:r>
      <w:r w:rsidR="006747A9" w:rsidRPr="009F357F">
        <w:rPr>
          <w:rFonts w:ascii="Arial" w:hAnsi="Arial" w:cs="Arial"/>
          <w:spacing w:val="20"/>
          <w:lang w:val="es-ES_tradnl"/>
        </w:rPr>
        <w:t>0</w:t>
      </w:r>
      <w:r w:rsidR="006747A9" w:rsidRPr="009F357F">
        <w:rPr>
          <w:rFonts w:ascii="Arial" w:hAnsi="Arial" w:cs="Arial"/>
          <w:lang w:val="es-ES_tradnl"/>
        </w:rPr>
        <w:t>00 €)</w:t>
      </w:r>
      <w:r w:rsidR="00F25CB7" w:rsidRPr="009F357F">
        <w:rPr>
          <w:rFonts w:ascii="Arial" w:hAnsi="Arial" w:cs="Arial"/>
          <w:lang w:val="es-ES_tradnl"/>
        </w:rPr>
        <w:t>.</w:t>
      </w:r>
    </w:p>
    <w:p w:rsidR="00D60FDF" w:rsidRPr="009F357F" w:rsidRDefault="00F25CB7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b/>
          <w:lang w:val="es-ES_tradnl" w:eastAsia="es-ES"/>
        </w:rPr>
        <w:t>Segundo.</w:t>
      </w:r>
      <w:r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>Aprobar las bases que tendrán que regir en la convocatoria pública en régimen de concurrencia competitiva para la concesión de subvenciones a asociaciones sin ánimo de lucro de ámbito local para la promoción y el uso del valenciano</w:t>
      </w:r>
      <w:r w:rsidR="006A3C04" w:rsidRPr="009F357F">
        <w:rPr>
          <w:rFonts w:ascii="Arial" w:eastAsia="Times New Roman" w:hAnsi="Arial" w:cs="Arial"/>
          <w:lang w:val="es-ES_tradnl" w:eastAsia="es-ES"/>
        </w:rPr>
        <w:t xml:space="preserve"> </w:t>
      </w:r>
      <w:r w:rsidR="006A3C04" w:rsidRPr="009F357F">
        <w:rPr>
          <w:rFonts w:ascii="ArialMT" w:hAnsi="ArialMT" w:cs="ArialMT"/>
          <w:lang w:val="es-ES_tradnl"/>
        </w:rPr>
        <w:t>para el ejercicio de 20</w:t>
      </w:r>
      <w:r w:rsidR="00733F62" w:rsidRPr="009F357F">
        <w:rPr>
          <w:rFonts w:ascii="ArialMT" w:hAnsi="ArialMT" w:cs="ArialMT"/>
          <w:lang w:val="es-ES_tradnl"/>
        </w:rPr>
        <w:t>2</w:t>
      </w:r>
      <w:r w:rsidR="00AE1F6F" w:rsidRPr="009F357F">
        <w:rPr>
          <w:rFonts w:ascii="ArialMT" w:hAnsi="ArialMT" w:cs="ArialMT"/>
          <w:lang w:val="es-ES_tradnl"/>
        </w:rPr>
        <w:t>3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se transcriben a continuación:</w:t>
      </w:r>
    </w:p>
    <w:p w:rsidR="00AE1F6F" w:rsidRPr="009F357F" w:rsidRDefault="00632017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eastAsia="Times New Roman" w:hAnsi="Arial" w:cs="Arial"/>
          <w:lang w:val="es-ES_tradnl" w:eastAsia="es-ES"/>
        </w:rPr>
        <w:t>«</w:t>
      </w:r>
      <w:r w:rsidR="00AE1F6F" w:rsidRPr="009F357F">
        <w:rPr>
          <w:rFonts w:ascii="Arial" w:eastAsia="Times New Roman" w:hAnsi="Arial" w:cs="Arial"/>
          <w:b/>
          <w:lang w:val="es-ES_tradnl" w:eastAsia="es-ES"/>
        </w:rPr>
        <w:t>BASES QUE TENDRÁN QUE REGIR EN LA CONVOCATORIA PÚBLICA EN RÉGIMEN DE CONCURRENCIA COMPETITIVA PARA LA CONCESIÓN DE SUBVENCIONES ECONÓMICAS A ASOCIACIONES SIN ÁNIMO DE LUCRO De ÁMBITO LOCAL PARA LA PROMOCIÓN Y USO DEL VALENCIANO PARA El EJERCICIO 2023: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1. OBJETO, CONDIC</w:t>
      </w:r>
      <w:r w:rsidR="002D117E" w:rsidRPr="009F357F">
        <w:rPr>
          <w:rFonts w:ascii="Arial" w:eastAsia="Times New Roman" w:hAnsi="Arial" w:cs="Arial"/>
          <w:b/>
          <w:lang w:val="es-ES_tradnl"/>
        </w:rPr>
        <w:t>IONES Y FINALIDAD DE LA SUBVENCIÓN</w:t>
      </w:r>
      <w:r w:rsidRPr="009F357F">
        <w:rPr>
          <w:rFonts w:ascii="Arial" w:eastAsia="Times New Roman" w:hAnsi="Arial" w:cs="Arial"/>
          <w:b/>
          <w:lang w:val="es-ES_tradnl"/>
        </w:rPr>
        <w:t>:</w:t>
      </w:r>
      <w:r w:rsidRPr="009F357F">
        <w:rPr>
          <w:rFonts w:ascii="Arial" w:eastAsia="Times New Roman" w:hAnsi="Arial" w:cs="Arial"/>
          <w:lang w:val="es-ES_tradnl"/>
        </w:rPr>
        <w:t xml:space="preserve"> El objeto de esta convocatoria es la concesión de subvenciones económicas en régimen de concurrencia competitiva por parte del Ayuntamiento de Vila-real a asociaciones sin ánimo de lucro de ámbito local, que dedican su actividad a la promoción y el uso del valenciano.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2. REQUISITOS PARA SOLICITAR LA SUBVENCIÓN:</w:t>
      </w:r>
      <w:r w:rsidRPr="009F357F">
        <w:rPr>
          <w:rFonts w:ascii="Arial" w:eastAsia="Times New Roman" w:hAnsi="Arial" w:cs="Arial"/>
          <w:lang w:val="es-ES_tradnl"/>
        </w:rPr>
        <w:t xml:space="preserve"> Las entidades solicitantes tendrán que estar legalmente constituidas como asociaciones sin ánimo de lucro y tener como finalidades institucionales la realización de las actividades anteriormente enumeradas; que su ámbito de actuación sea, como mínimo, el local; estar constituidas y registradas en el </w:t>
      </w:r>
      <w:r w:rsidRPr="009F357F">
        <w:rPr>
          <w:rFonts w:ascii="Arial" w:eastAsia="Times New Roman" w:hAnsi="Arial" w:cs="Arial"/>
          <w:color w:val="000000"/>
          <w:lang w:val="es-ES_tradnl"/>
        </w:rPr>
        <w:t>registro</w:t>
      </w:r>
      <w:r w:rsidRPr="009F357F">
        <w:rPr>
          <w:rFonts w:ascii="Arial" w:eastAsia="Times New Roman" w:hAnsi="Arial" w:cs="Arial"/>
          <w:lang w:val="es-ES_tradnl"/>
        </w:rPr>
        <w:t xml:space="preserve"> correspondiente, ya sea de ámbito estatal, autonómico, provincial o local, con anterioridad al menos de un ejercicio económico a aquel en que solicit</w:t>
      </w:r>
      <w:r w:rsidR="001775CE">
        <w:rPr>
          <w:rFonts w:ascii="Arial" w:eastAsia="Times New Roman" w:hAnsi="Arial" w:cs="Arial"/>
          <w:lang w:val="es-ES_tradnl"/>
        </w:rPr>
        <w:t>ó</w:t>
      </w:r>
      <w:r w:rsidRPr="009F357F">
        <w:rPr>
          <w:rFonts w:ascii="Arial" w:eastAsia="Times New Roman" w:hAnsi="Arial" w:cs="Arial"/>
          <w:lang w:val="es-ES_tradnl"/>
        </w:rPr>
        <w:t xml:space="preserve"> subvención, y estar al corriente de las obligaciones tributarias y de la Seguridad Social y con la Tesorería Municipal, así como cumplir el resto de requisitos exigidos en el artículo 7. </w:t>
      </w:r>
      <w:r w:rsidRPr="009F357F">
        <w:rPr>
          <w:rFonts w:ascii="Arial" w:eastAsia="Times New Roman" w:hAnsi="Arial" w:cs="Arial"/>
          <w:i/>
          <w:lang w:val="es-ES_tradnl"/>
        </w:rPr>
        <w:t>Obligaciones de los beneficiarios</w:t>
      </w:r>
      <w:r w:rsidRPr="009F357F">
        <w:rPr>
          <w:rFonts w:ascii="Arial" w:eastAsia="Times New Roman" w:hAnsi="Arial" w:cs="Arial"/>
          <w:lang w:val="es-ES_tradnl"/>
        </w:rPr>
        <w:t xml:space="preserve"> de la Ordenanza general de subvenciones del Ayuntamiento de Vila-real.</w:t>
      </w:r>
    </w:p>
    <w:p w:rsidR="00AE1F6F" w:rsidRPr="009F357F" w:rsidRDefault="00AE1F6F" w:rsidP="00AE1F6F">
      <w:pPr>
        <w:pStyle w:val="Textoindependient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rPr>
          <w:rFonts w:ascii="Arial" w:hAnsi="Arial" w:cs="Arial"/>
          <w:noProof w:val="0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 xml:space="preserve">Los requisitos que justifican la condición de beneficiario se acreditarán acompañando la solicitud de subvención con la documentación </w:t>
      </w:r>
      <w:r w:rsidRPr="009F357F">
        <w:rPr>
          <w:rFonts w:ascii="Arial" w:hAnsi="Arial" w:cs="Arial"/>
          <w:noProof w:val="0"/>
          <w:sz w:val="22"/>
          <w:szCs w:val="22"/>
          <w:lang w:val="es-ES_tradnl"/>
        </w:rPr>
        <w:t>que se indica a continuación:</w:t>
      </w:r>
    </w:p>
    <w:p w:rsidR="00AE1F6F" w:rsidRPr="009F357F" w:rsidRDefault="00AE1F6F" w:rsidP="00AE1F6F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shd w:val="clear" w:color="auto" w:fill="C0C0C0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La acreditación, de acuerdo con </w:t>
      </w:r>
      <w:r w:rsidR="001775CE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prevé el artículo 34.5 de la Ley 38/2003, de 17 de noviembre, general de subvenciones, que se está al corriente en el cumplimiento de sus obligaciones tributarias y ante la Seguridad Social. Del mismo modo y </w:t>
      </w:r>
      <w:r w:rsidR="001775CE">
        <w:rPr>
          <w:rFonts w:ascii="Arial" w:hAnsi="Arial" w:cs="Arial"/>
          <w:lang w:val="es-ES_tradnl"/>
        </w:rPr>
        <w:t>según</w:t>
      </w:r>
      <w:r w:rsidRPr="009F357F">
        <w:rPr>
          <w:rFonts w:ascii="Arial" w:hAnsi="Arial" w:cs="Arial"/>
          <w:lang w:val="es-ES_tradnl"/>
        </w:rPr>
        <w:t xml:space="preserve"> l</w:t>
      </w:r>
      <w:r w:rsidR="001775CE">
        <w:rPr>
          <w:rFonts w:ascii="Arial" w:hAnsi="Arial" w:cs="Arial"/>
          <w:lang w:val="es-ES_tradnl"/>
        </w:rPr>
        <w:t>o</w:t>
      </w:r>
      <w:r w:rsidRPr="009F357F">
        <w:rPr>
          <w:rFonts w:ascii="Arial" w:hAnsi="Arial" w:cs="Arial"/>
          <w:lang w:val="es-ES_tradnl"/>
        </w:rPr>
        <w:t xml:space="preserve"> que preceptúa el artículo 189.2 del Real </w:t>
      </w:r>
      <w:r w:rsidR="001775CE">
        <w:rPr>
          <w:rFonts w:ascii="Arial" w:hAnsi="Arial" w:cs="Arial"/>
          <w:lang w:val="es-ES_tradnl"/>
        </w:rPr>
        <w:t>D</w:t>
      </w:r>
      <w:r w:rsidRPr="009F357F">
        <w:rPr>
          <w:rFonts w:ascii="Arial" w:hAnsi="Arial" w:cs="Arial"/>
          <w:lang w:val="es-ES_tradnl"/>
        </w:rPr>
        <w:t xml:space="preserve">ecreto legislativo 2/2004, de 5 de marzo, por el </w:t>
      </w:r>
      <w:r w:rsidR="001775CE">
        <w:rPr>
          <w:rFonts w:ascii="Arial" w:hAnsi="Arial" w:cs="Arial"/>
          <w:lang w:val="es-ES_tradnl"/>
        </w:rPr>
        <w:t>que</w:t>
      </w:r>
      <w:r w:rsidRPr="009F357F">
        <w:rPr>
          <w:rFonts w:ascii="Arial" w:hAnsi="Arial" w:cs="Arial"/>
          <w:lang w:val="es-ES_tradnl"/>
        </w:rPr>
        <w:t xml:space="preserve"> se aprueba el texto refundido de la Ley reguladora de las haciendas locales, los perceptores de subvenciones concedidas a cargo de los presupuestos de las entidades locales estarán obligados a acreditar, antes de su percepción, que se encuentran al corriente </w:t>
      </w:r>
      <w:r w:rsidRPr="009F357F">
        <w:rPr>
          <w:rFonts w:ascii="Arial" w:hAnsi="Arial" w:cs="Arial"/>
          <w:lang w:val="es-ES_tradnl"/>
        </w:rPr>
        <w:lastRenderedPageBreak/>
        <w:t xml:space="preserve">de sus obligaciones fiscales con la entidad concedente, así como, posteriormente, a justificar la aplicación de los fondos recibidos. </w:t>
      </w:r>
    </w:p>
    <w:p w:rsidR="00AE1F6F" w:rsidRPr="009F357F" w:rsidRDefault="00AE1F6F" w:rsidP="00AE1F6F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 xml:space="preserve">Declaración jurada </w:t>
      </w:r>
      <w:r w:rsidR="001775CE">
        <w:rPr>
          <w:rFonts w:ascii="Arial" w:hAnsi="Arial" w:cs="Arial"/>
          <w:lang w:val="es-ES_tradnl"/>
        </w:rPr>
        <w:t>de otras ayudas públicas o privada</w:t>
      </w:r>
      <w:r w:rsidRPr="009F357F">
        <w:rPr>
          <w:rFonts w:ascii="Arial" w:hAnsi="Arial" w:cs="Arial"/>
          <w:lang w:val="es-ES_tradnl"/>
        </w:rPr>
        <w:t xml:space="preserve">s </w:t>
      </w:r>
      <w:r w:rsidR="001775CE">
        <w:rPr>
          <w:rFonts w:ascii="Arial" w:hAnsi="Arial" w:cs="Arial"/>
          <w:lang w:val="es-ES_tradnl"/>
        </w:rPr>
        <w:t>recibidas</w:t>
      </w:r>
      <w:r w:rsidRPr="009F357F">
        <w:rPr>
          <w:rFonts w:ascii="Arial" w:hAnsi="Arial" w:cs="Arial"/>
          <w:lang w:val="es-ES_tradnl"/>
        </w:rPr>
        <w:t xml:space="preserve"> o pendientes para la financiación del proyecto o actividad presentado</w:t>
      </w:r>
      <w:r w:rsidR="001775CE">
        <w:rPr>
          <w:rFonts w:ascii="Arial" w:hAnsi="Arial" w:cs="Arial"/>
          <w:lang w:val="es-ES_tradnl"/>
        </w:rPr>
        <w:t>s</w:t>
      </w:r>
      <w:r w:rsidRPr="009F357F">
        <w:rPr>
          <w:rFonts w:ascii="Arial" w:hAnsi="Arial" w:cs="Arial"/>
          <w:lang w:val="es-ES_tradnl"/>
        </w:rPr>
        <w:t>. El importe de estas ayudas en ningún caso podrá ser de tal cuantía que, aisladamente o en concurrencia con otras subvenciones, ayudas, ing</w:t>
      </w:r>
      <w:r w:rsidR="001775CE">
        <w:rPr>
          <w:rFonts w:ascii="Arial" w:hAnsi="Arial" w:cs="Arial"/>
          <w:lang w:val="es-ES_tradnl"/>
        </w:rPr>
        <w:t>resos o recursos, supere</w:t>
      </w:r>
      <w:r w:rsidRPr="009F357F">
        <w:rPr>
          <w:rFonts w:ascii="Arial" w:hAnsi="Arial" w:cs="Arial"/>
          <w:lang w:val="es-ES_tradnl"/>
        </w:rPr>
        <w:t xml:space="preserve"> el coste de la actividad subvencionada.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La presentación de la solicitud de subvención comportará la autorización al órgano concedente para obten</w:t>
      </w:r>
      <w:r w:rsidR="001775CE">
        <w:rPr>
          <w:rFonts w:ascii="Arial" w:hAnsi="Arial" w:cs="Arial"/>
          <w:lang w:val="es-ES_tradnl"/>
        </w:rPr>
        <w:t>e</w:t>
      </w:r>
      <w:r w:rsidRPr="009F357F">
        <w:rPr>
          <w:rFonts w:ascii="Arial" w:hAnsi="Arial" w:cs="Arial"/>
          <w:lang w:val="es-ES_tradnl"/>
        </w:rPr>
        <w:t>r de forma directa la acreditación de las circunstancias previstas en los artículos 18 y 19 del Real Decreto 887/2006, de 21 de julio, a través de certificados telemáticos de estar al corriente de las obligaciones tributarias y de la Seguridad Social.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D</w:t>
      </w:r>
      <w:r w:rsidR="00F35273">
        <w:rPr>
          <w:rFonts w:ascii="Arial" w:hAnsi="Arial" w:cs="Arial"/>
          <w:lang w:val="es-ES_tradnl"/>
        </w:rPr>
        <w:t xml:space="preserve">e </w:t>
      </w:r>
      <w:r w:rsidRPr="009F357F">
        <w:rPr>
          <w:rFonts w:ascii="Arial" w:hAnsi="Arial" w:cs="Arial"/>
          <w:lang w:val="es-ES_tradnl"/>
        </w:rPr>
        <w:t xml:space="preserve">acuerdo con </w:t>
      </w:r>
      <w:r w:rsidR="00F35273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establece el artículo 23.3 de la Ley 38/2003, general de subvenciones, en </w:t>
      </w:r>
      <w:r w:rsidR="00F35273">
        <w:rPr>
          <w:rFonts w:ascii="Arial" w:hAnsi="Arial" w:cs="Arial"/>
          <w:lang w:val="es-ES_tradnl"/>
        </w:rPr>
        <w:t>los</w:t>
      </w:r>
      <w:r w:rsidRPr="009F357F">
        <w:rPr>
          <w:rFonts w:ascii="Arial" w:hAnsi="Arial" w:cs="Arial"/>
          <w:lang w:val="es-ES_tradnl"/>
        </w:rPr>
        <w:t xml:space="preserve"> casos de imposibilidad material de obtener las certificaciones, el órgano competente podrá requerir a la persona solicitan</w:t>
      </w:r>
      <w:r w:rsidR="00F35273">
        <w:rPr>
          <w:rFonts w:ascii="Arial" w:hAnsi="Arial" w:cs="Arial"/>
          <w:lang w:val="es-ES_tradnl"/>
        </w:rPr>
        <w:t>te</w:t>
      </w:r>
      <w:r w:rsidRPr="009F357F">
        <w:rPr>
          <w:rFonts w:ascii="Arial" w:hAnsi="Arial" w:cs="Arial"/>
          <w:lang w:val="es-ES_tradnl"/>
        </w:rPr>
        <w:t xml:space="preserve"> su presentación.</w:t>
      </w:r>
    </w:p>
    <w:p w:rsidR="00AE1F6F" w:rsidRPr="009F357F" w:rsidRDefault="00AE1F6F" w:rsidP="00AE1F6F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Sin embargo, la persona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solicitante podrá denegar expresamente el consentimiento para esta finalidad. En este caso tendrá que aportar los certificados correspondientes en los términos previstos en la legislación aplicable.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De acuerdo con </w:t>
      </w:r>
      <w:r w:rsidR="00F35273">
        <w:rPr>
          <w:rFonts w:ascii="Arial" w:eastAsia="Times New Roman" w:hAnsi="Arial" w:cs="Arial"/>
          <w:lang w:val="es-ES_tradnl"/>
        </w:rPr>
        <w:t>lo</w:t>
      </w:r>
      <w:r w:rsidRPr="009F357F">
        <w:rPr>
          <w:rFonts w:ascii="Arial" w:eastAsia="Times New Roman" w:hAnsi="Arial" w:cs="Arial"/>
          <w:lang w:val="es-ES_tradnl"/>
        </w:rPr>
        <w:t xml:space="preserve"> que prevé el artículo 68 de la Ley 39/2015, de 1 de octubre, del procedimiento administrativo común de las administraciones públicas, si el Ayuntamiento advirtiera que la solicitud presentada no reúne todos los requisitos exigidos, se requerirá a la persona interesada </w:t>
      </w:r>
      <w:r w:rsidR="00F35273">
        <w:rPr>
          <w:rFonts w:ascii="Arial" w:eastAsia="Times New Roman" w:hAnsi="Arial" w:cs="Arial"/>
          <w:lang w:val="es-ES_tradnl"/>
        </w:rPr>
        <w:t>para que</w:t>
      </w:r>
      <w:r w:rsidRPr="009F357F">
        <w:rPr>
          <w:rFonts w:ascii="Arial" w:eastAsia="Times New Roman" w:hAnsi="Arial" w:cs="Arial"/>
          <w:lang w:val="es-ES_tradnl"/>
        </w:rPr>
        <w:t>, en un plazo de diez días, enmiend</w:t>
      </w:r>
      <w:r w:rsidR="003030D5">
        <w:rPr>
          <w:rFonts w:ascii="Arial" w:eastAsia="Times New Roman" w:hAnsi="Arial" w:cs="Arial"/>
          <w:lang w:val="es-ES_tradnl"/>
        </w:rPr>
        <w:t>e</w:t>
      </w:r>
      <w:r w:rsidRPr="009F357F">
        <w:rPr>
          <w:rFonts w:ascii="Arial" w:eastAsia="Times New Roman" w:hAnsi="Arial" w:cs="Arial"/>
          <w:lang w:val="es-ES_tradnl"/>
        </w:rPr>
        <w:t xml:space="preserve"> la falta o acompañ</w:t>
      </w:r>
      <w:r w:rsidR="003030D5">
        <w:rPr>
          <w:rFonts w:ascii="Arial" w:eastAsia="Times New Roman" w:hAnsi="Arial" w:cs="Arial"/>
          <w:lang w:val="es-ES_tradnl"/>
        </w:rPr>
        <w:t>e</w:t>
      </w:r>
      <w:r w:rsidR="001775CE">
        <w:rPr>
          <w:rFonts w:ascii="Arial" w:eastAsia="Times New Roman" w:hAnsi="Arial" w:cs="Arial"/>
          <w:lang w:val="es-ES_tradnl"/>
        </w:rPr>
        <w:t xml:space="preserve"> </w:t>
      </w:r>
      <w:r w:rsidRPr="009F357F">
        <w:rPr>
          <w:rFonts w:ascii="Arial" w:eastAsia="Times New Roman" w:hAnsi="Arial" w:cs="Arial"/>
          <w:lang w:val="es-ES_tradnl"/>
        </w:rPr>
        <w:t xml:space="preserve">los documentos preceptivos, con indicación que, si así no lo hiciera, se considerará que </w:t>
      </w:r>
      <w:r w:rsidR="003030D5">
        <w:rPr>
          <w:rFonts w:ascii="Arial" w:eastAsia="Times New Roman" w:hAnsi="Arial" w:cs="Arial"/>
          <w:lang w:val="es-ES_tradnl"/>
        </w:rPr>
        <w:t>desiste de</w:t>
      </w:r>
      <w:r w:rsidRPr="009F357F">
        <w:rPr>
          <w:rFonts w:ascii="Arial" w:eastAsia="Times New Roman" w:hAnsi="Arial" w:cs="Arial"/>
          <w:lang w:val="es-ES_tradnl"/>
        </w:rPr>
        <w:t xml:space="preserve"> su petición, con la resolución previa que se tendrá que dictar en los términos que prevé el artículo 21 de la </w:t>
      </w:r>
      <w:r w:rsidR="003030D5">
        <w:rPr>
          <w:rFonts w:ascii="Arial" w:eastAsia="Times New Roman" w:hAnsi="Arial" w:cs="Arial"/>
          <w:lang w:val="es-ES_tradnl"/>
        </w:rPr>
        <w:t>ley</w:t>
      </w:r>
      <w:r w:rsidRPr="009F357F">
        <w:rPr>
          <w:rFonts w:ascii="Arial" w:eastAsia="Times New Roman" w:hAnsi="Arial" w:cs="Arial"/>
          <w:lang w:val="es-ES_tradnl"/>
        </w:rPr>
        <w:t xml:space="preserve"> mencionada.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b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3. PLAZO</w:t>
      </w:r>
      <w:r w:rsidR="003030D5">
        <w:rPr>
          <w:rFonts w:ascii="Arial" w:eastAsia="Times New Roman" w:hAnsi="Arial" w:cs="Arial"/>
          <w:b/>
          <w:lang w:val="es-ES_tradnl"/>
        </w:rPr>
        <w:t xml:space="preserve"> DE PRESENTACIÓN DE SOLICITUDES</w:t>
      </w:r>
      <w:r w:rsidRPr="009F357F">
        <w:rPr>
          <w:rFonts w:ascii="Arial" w:eastAsia="Times New Roman" w:hAnsi="Arial" w:cs="Arial"/>
          <w:b/>
          <w:lang w:val="es-ES_tradnl"/>
        </w:rPr>
        <w:t xml:space="preserve"> </w:t>
      </w:r>
    </w:p>
    <w:p w:rsidR="00AE1F6F" w:rsidRPr="009F357F" w:rsidRDefault="00AE1F6F" w:rsidP="00AE1F6F">
      <w:pPr>
        <w:pStyle w:val="Default"/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El plazo de presentación de solicitudes será de </w:t>
      </w:r>
      <w:r w:rsidRPr="003030D5">
        <w:rPr>
          <w:rFonts w:ascii="Arial" w:eastAsia="Times New Roman" w:hAnsi="Arial" w:cs="Arial"/>
          <w:b/>
          <w:sz w:val="22"/>
          <w:szCs w:val="22"/>
          <w:lang w:val="es-ES_tradnl"/>
        </w:rPr>
        <w:t>30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</w:t>
      </w:r>
      <w:r w:rsidRPr="009F357F">
        <w:rPr>
          <w:rFonts w:ascii="Arial" w:eastAsia="Times New Roman" w:hAnsi="Arial" w:cs="Arial"/>
          <w:b/>
          <w:sz w:val="22"/>
          <w:szCs w:val="22"/>
          <w:lang w:val="es-ES_tradnl"/>
        </w:rPr>
        <w:t>días naturales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, contados a partir del día siguiente </w:t>
      </w:r>
      <w:r w:rsidR="008C32B9">
        <w:rPr>
          <w:rFonts w:ascii="Arial" w:eastAsia="Times New Roman" w:hAnsi="Arial" w:cs="Arial"/>
          <w:sz w:val="22"/>
          <w:szCs w:val="22"/>
          <w:lang w:val="es-ES_tradnl"/>
        </w:rPr>
        <w:t>en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que se publique </w:t>
      </w:r>
      <w:r w:rsidRPr="009F357F">
        <w:rPr>
          <w:rFonts w:ascii="Arial" w:hAnsi="Arial" w:cs="Arial"/>
          <w:sz w:val="22"/>
          <w:szCs w:val="22"/>
          <w:lang w:val="es-ES_tradnl"/>
        </w:rPr>
        <w:t xml:space="preserve">en el </w:t>
      </w:r>
      <w:r w:rsidRPr="009F357F">
        <w:rPr>
          <w:rFonts w:ascii="Arial" w:eastAsia="Times New Roman" w:hAnsi="Arial" w:cs="Arial"/>
          <w:i/>
          <w:iCs/>
          <w:sz w:val="22"/>
          <w:szCs w:val="22"/>
          <w:lang w:val="es-ES_tradnl"/>
        </w:rPr>
        <w:t>Boletín Oficial de la Provincia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 xml:space="preserve"> el extracto de la convocatoria publicada en la Base de </w:t>
      </w:r>
      <w:r w:rsidR="003030D5">
        <w:rPr>
          <w:rFonts w:ascii="Arial" w:eastAsia="Times New Roman" w:hAnsi="Arial" w:cs="Arial"/>
          <w:sz w:val="22"/>
          <w:szCs w:val="22"/>
          <w:lang w:val="es-ES_tradnl"/>
        </w:rPr>
        <w:t>D</w:t>
      </w:r>
      <w:r w:rsidRPr="009F357F">
        <w:rPr>
          <w:rFonts w:ascii="Arial" w:eastAsia="Times New Roman" w:hAnsi="Arial" w:cs="Arial"/>
          <w:sz w:val="22"/>
          <w:szCs w:val="22"/>
          <w:lang w:val="es-ES_tradnl"/>
        </w:rPr>
        <w:t>atos Nacional de Subvenciones (</w:t>
      </w:r>
      <w:r w:rsidRPr="009F357F">
        <w:rPr>
          <w:rFonts w:ascii="Arial" w:hAnsi="Arial" w:cs="Arial"/>
          <w:sz w:val="22"/>
          <w:szCs w:val="22"/>
          <w:lang w:val="es-ES_tradnl"/>
        </w:rPr>
        <w:t>BDNS).</w:t>
      </w:r>
    </w:p>
    <w:p w:rsidR="00AE1F6F" w:rsidRPr="009F357F" w:rsidRDefault="00AE1F6F" w:rsidP="00AE1F6F">
      <w:pPr>
        <w:pStyle w:val="Listaconvietas"/>
        <w:spacing w:after="120"/>
        <w:rPr>
          <w:lang w:val="es-ES_tradnl"/>
        </w:rPr>
      </w:pPr>
      <w:r w:rsidRPr="009F357F">
        <w:rPr>
          <w:lang w:val="es-ES_tradnl"/>
        </w:rPr>
        <w:t xml:space="preserve">4. CRÉDITO PRESUPUESTARIO </w:t>
      </w:r>
    </w:p>
    <w:p w:rsidR="00AE1F6F" w:rsidRPr="009F357F" w:rsidRDefault="00AE1F6F" w:rsidP="00AE1F6F">
      <w:pPr>
        <w:pStyle w:val="Listaconvietas"/>
        <w:rPr>
          <w:b w:val="0"/>
          <w:lang w:val="es-ES_tradnl"/>
        </w:rPr>
      </w:pPr>
      <w:r w:rsidRPr="009F357F">
        <w:rPr>
          <w:b w:val="0"/>
          <w:lang w:val="es-ES_tradnl"/>
        </w:rPr>
        <w:t>El importe de las subvenciones a conceder ascenderá a la cantidad total de DIEZ</w:t>
      </w:r>
      <w:r w:rsidR="001775CE">
        <w:rPr>
          <w:b w:val="0"/>
          <w:lang w:val="es-ES_tradnl"/>
        </w:rPr>
        <w:t xml:space="preserve"> </w:t>
      </w:r>
      <w:r w:rsidRPr="009F357F">
        <w:rPr>
          <w:b w:val="0"/>
          <w:lang w:val="es-ES_tradnl"/>
        </w:rPr>
        <w:t>MIL EUROS (10.</w:t>
      </w:r>
      <w:r w:rsidRPr="009F357F">
        <w:rPr>
          <w:b w:val="0"/>
          <w:spacing w:val="20"/>
          <w:lang w:val="es-ES_tradnl"/>
        </w:rPr>
        <w:t>0</w:t>
      </w:r>
      <w:r w:rsidRPr="009F357F">
        <w:rPr>
          <w:b w:val="0"/>
          <w:lang w:val="es-ES_tradnl"/>
        </w:rPr>
        <w:t>00 €) consignada en la partida 3260.48900 denominada Normalización Lingüística: Subvenciones del estado de gastos del p</w:t>
      </w:r>
      <w:r w:rsidRPr="009F357F">
        <w:rPr>
          <w:b w:val="0"/>
          <w:color w:val="000000"/>
          <w:lang w:val="es-ES_tradnl"/>
        </w:rPr>
        <w:t>resup</w:t>
      </w:r>
      <w:r w:rsidR="003030D5">
        <w:rPr>
          <w:b w:val="0"/>
          <w:color w:val="000000"/>
          <w:lang w:val="es-ES_tradnl"/>
        </w:rPr>
        <w:t>uesto</w:t>
      </w:r>
      <w:r w:rsidRPr="009F357F">
        <w:rPr>
          <w:b w:val="0"/>
          <w:lang w:val="es-ES_tradnl"/>
        </w:rPr>
        <w:t xml:space="preserve"> municipal vigente.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5. CRITERIOS D</w:t>
      </w:r>
      <w:r w:rsidR="008C32B9">
        <w:rPr>
          <w:rFonts w:ascii="Arial" w:eastAsia="Times New Roman" w:hAnsi="Arial" w:cs="Arial"/>
          <w:b/>
          <w:lang w:val="es-ES_tradnl"/>
        </w:rPr>
        <w:t>E</w:t>
      </w:r>
      <w:r w:rsidRPr="009F357F">
        <w:rPr>
          <w:rFonts w:ascii="Arial" w:eastAsia="Times New Roman" w:hAnsi="Arial" w:cs="Arial"/>
          <w:b/>
          <w:lang w:val="es-ES_tradnl"/>
        </w:rPr>
        <w:t xml:space="preserve"> ASIGNACIÓN DE LAS SUBVENCIONES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Los criterios de asignación de las solicitudes presentadas son los siguiente</w:t>
      </w:r>
      <w:r w:rsidR="008C32B9">
        <w:rPr>
          <w:rFonts w:ascii="Arial" w:eastAsia="Times New Roman" w:hAnsi="Arial" w:cs="Arial"/>
          <w:lang w:val="es-ES_tradnl"/>
        </w:rPr>
        <w:t>s</w:t>
      </w:r>
      <w:r w:rsidRPr="009F357F">
        <w:rPr>
          <w:rFonts w:ascii="Arial" w:eastAsia="Times New Roman" w:hAnsi="Arial" w:cs="Arial"/>
          <w:lang w:val="es-ES_tradnl"/>
        </w:rPr>
        <w:t>: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Que los proyectos promuevan la recuperación y el fomento del uso del valenciano en todos los ámbitos de la vida ciudadana.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Que los proyectos cuent</w:t>
      </w:r>
      <w:r w:rsidR="008D4D44">
        <w:rPr>
          <w:rFonts w:ascii="Arial" w:hAnsi="Arial" w:cs="Arial"/>
          <w:lang w:val="es-ES_tradnl"/>
        </w:rPr>
        <w:t>e</w:t>
      </w:r>
      <w:r w:rsidRPr="009F357F">
        <w:rPr>
          <w:rFonts w:ascii="Arial" w:hAnsi="Arial" w:cs="Arial"/>
          <w:lang w:val="es-ES_tradnl"/>
        </w:rPr>
        <w:t xml:space="preserve">n con la participación directa de los beneficiarios en su elaboración, despliegue y ejecución, haciendo a </w:t>
      </w:r>
      <w:r w:rsidR="008D4D44">
        <w:rPr>
          <w:rFonts w:ascii="Arial" w:hAnsi="Arial" w:cs="Arial"/>
          <w:lang w:val="es-ES_tradnl"/>
        </w:rPr>
        <w:t xml:space="preserve">los y </w:t>
      </w:r>
      <w:r w:rsidRPr="009F357F">
        <w:rPr>
          <w:rFonts w:ascii="Arial" w:hAnsi="Arial" w:cs="Arial"/>
          <w:lang w:val="es-ES_tradnl"/>
        </w:rPr>
        <w:t xml:space="preserve">las </w:t>
      </w:r>
      <w:proofErr w:type="spellStart"/>
      <w:r w:rsidRPr="009F357F">
        <w:rPr>
          <w:rFonts w:ascii="Arial" w:hAnsi="Arial" w:cs="Arial"/>
          <w:lang w:val="es-ES_tradnl"/>
        </w:rPr>
        <w:t>vila-realen</w:t>
      </w:r>
      <w:r w:rsidR="008D4D44">
        <w:rPr>
          <w:rFonts w:ascii="Arial" w:hAnsi="Arial" w:cs="Arial"/>
          <w:lang w:val="es-ES_tradnl"/>
        </w:rPr>
        <w:t>se</w:t>
      </w:r>
      <w:r w:rsidRPr="009F357F">
        <w:rPr>
          <w:rFonts w:ascii="Arial" w:hAnsi="Arial" w:cs="Arial"/>
          <w:lang w:val="es-ES_tradnl"/>
        </w:rPr>
        <w:t>s</w:t>
      </w:r>
      <w:proofErr w:type="spellEnd"/>
      <w:r w:rsidRPr="009F357F">
        <w:rPr>
          <w:rFonts w:ascii="Arial" w:hAnsi="Arial" w:cs="Arial"/>
          <w:lang w:val="es-ES_tradnl"/>
        </w:rPr>
        <w:t xml:space="preserve"> sujet</w:t>
      </w:r>
      <w:r w:rsidR="008D4D44">
        <w:rPr>
          <w:rFonts w:ascii="Arial" w:hAnsi="Arial" w:cs="Arial"/>
          <w:lang w:val="es-ES_tradnl"/>
        </w:rPr>
        <w:t>o</w:t>
      </w:r>
      <w:r w:rsidRPr="009F357F">
        <w:rPr>
          <w:rFonts w:ascii="Arial" w:hAnsi="Arial" w:cs="Arial"/>
          <w:lang w:val="es-ES_tradnl"/>
        </w:rPr>
        <w:t>s y protagonistas de la acción promovida.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Se considerarán prioritarios los proyectos que contemp</w:t>
      </w:r>
      <w:r w:rsidR="008D4D44">
        <w:rPr>
          <w:rFonts w:ascii="Arial" w:hAnsi="Arial" w:cs="Arial"/>
          <w:lang w:val="es-ES_tradnl"/>
        </w:rPr>
        <w:t>le</w:t>
      </w:r>
      <w:r w:rsidRPr="009F357F">
        <w:rPr>
          <w:rFonts w:ascii="Arial" w:hAnsi="Arial" w:cs="Arial"/>
          <w:lang w:val="es-ES_tradnl"/>
        </w:rPr>
        <w:t xml:space="preserve">n, además del uso del valenciano, la recuperación y </w:t>
      </w:r>
      <w:r w:rsidR="008D4D44">
        <w:rPr>
          <w:rFonts w:ascii="Arial" w:hAnsi="Arial" w:cs="Arial"/>
          <w:lang w:val="es-ES_tradnl"/>
        </w:rPr>
        <w:t xml:space="preserve">el </w:t>
      </w:r>
      <w:r w:rsidRPr="009F357F">
        <w:rPr>
          <w:rFonts w:ascii="Arial" w:hAnsi="Arial" w:cs="Arial"/>
          <w:lang w:val="es-ES_tradnl"/>
        </w:rPr>
        <w:t xml:space="preserve">mantenimiento de tradiciones propias. 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lastRenderedPageBreak/>
        <w:t xml:space="preserve">También se tendrá en cuenta el alcance de la actuación proyectada, es decir, número de beneficiarios a </w:t>
      </w:r>
      <w:r w:rsidR="008D4D44">
        <w:rPr>
          <w:rFonts w:ascii="Arial" w:hAnsi="Arial" w:cs="Arial"/>
          <w:lang w:val="es-ES_tradnl"/>
        </w:rPr>
        <w:t>los que</w:t>
      </w:r>
      <w:r w:rsidRPr="009F357F">
        <w:rPr>
          <w:rFonts w:ascii="Arial" w:hAnsi="Arial" w:cs="Arial"/>
          <w:lang w:val="es-ES_tradnl"/>
        </w:rPr>
        <w:t xml:space="preserve"> se extiende el programa, servicio o actividad a realizar.</w:t>
      </w:r>
    </w:p>
    <w:p w:rsidR="00AE1F6F" w:rsidRPr="009F357F" w:rsidRDefault="00AE1F6F" w:rsidP="00AE1F6F">
      <w:pPr>
        <w:numPr>
          <w:ilvl w:val="0"/>
          <w:numId w:val="2"/>
        </w:numPr>
        <w:tabs>
          <w:tab w:val="left" w:pos="78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 w:line="240" w:lineRule="auto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Continuidad en la prestación del servicio o actividad. Es decir, tendrán preferencia aquellas actividades que puedan producir efectos duraderos o que puedan tener continuidad en ejercicios siguientes.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6. PLAZO DE RESOLUCIÓN Y NOTIFICACIÓN:</w:t>
      </w:r>
      <w:r w:rsidRPr="009F357F">
        <w:rPr>
          <w:rFonts w:ascii="Arial" w:eastAsia="Times New Roman" w:hAnsi="Arial" w:cs="Arial"/>
          <w:lang w:val="es-ES_tradnl"/>
        </w:rPr>
        <w:t xml:space="preserve"> El plazo máximo para resolver y notificar la resolución no podrá exceder de seis meses desde la publicación de la convocatoria de la subvención. Transcurrido este plazo sin que haya recaído una resolución expr</w:t>
      </w:r>
      <w:r w:rsidR="00506EC4">
        <w:rPr>
          <w:rFonts w:ascii="Arial" w:eastAsia="Times New Roman" w:hAnsi="Arial" w:cs="Arial"/>
          <w:lang w:val="es-ES_tradnl"/>
        </w:rPr>
        <w:t>esa</w:t>
      </w:r>
      <w:r w:rsidRPr="009F357F">
        <w:rPr>
          <w:rFonts w:ascii="Arial" w:eastAsia="Times New Roman" w:hAnsi="Arial" w:cs="Arial"/>
          <w:lang w:val="es-ES_tradnl"/>
        </w:rPr>
        <w:t xml:space="preserve"> se podrá entender desestimada, por silencio administrativo, la solicitud de concesión de subvención, a los efectos de interposición de los recursos administrativos o jurisdiccionales que procedan.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La resolución definitiva, además de contener la asociación solicitante o relación de asociaciones solicitantes a las cuales se concede subvención, hará constar, si procede, de manera expr</w:t>
      </w:r>
      <w:r w:rsidR="00506EC4">
        <w:rPr>
          <w:rFonts w:ascii="Arial" w:eastAsia="Times New Roman" w:hAnsi="Arial" w:cs="Arial"/>
          <w:lang w:val="es-ES_tradnl"/>
        </w:rPr>
        <w:t>esa</w:t>
      </w:r>
      <w:r w:rsidRPr="009F357F">
        <w:rPr>
          <w:rFonts w:ascii="Arial" w:eastAsia="Times New Roman" w:hAnsi="Arial" w:cs="Arial"/>
          <w:lang w:val="es-ES_tradnl"/>
        </w:rPr>
        <w:t xml:space="preserve"> la desestimación del resto de solicitudes. Esta resolución se notificará a las asociaciones interesadas </w:t>
      </w:r>
      <w:r w:rsidR="00506EC4">
        <w:rPr>
          <w:rFonts w:ascii="Arial" w:eastAsia="Times New Roman" w:hAnsi="Arial" w:cs="Arial"/>
          <w:lang w:val="es-ES_tradnl"/>
        </w:rPr>
        <w:t>de</w:t>
      </w:r>
      <w:r w:rsidRPr="009F357F">
        <w:rPr>
          <w:rFonts w:ascii="Arial" w:eastAsia="Times New Roman" w:hAnsi="Arial" w:cs="Arial"/>
          <w:lang w:val="es-ES_tradnl"/>
        </w:rPr>
        <w:t xml:space="preserve"> conformidad con </w:t>
      </w:r>
      <w:r w:rsidR="00506EC4">
        <w:rPr>
          <w:rFonts w:ascii="Arial" w:eastAsia="Times New Roman" w:hAnsi="Arial" w:cs="Arial"/>
          <w:lang w:val="es-ES_tradnl"/>
        </w:rPr>
        <w:t>lo</w:t>
      </w:r>
      <w:r w:rsidRPr="009F357F">
        <w:rPr>
          <w:rFonts w:ascii="Arial" w:eastAsia="Times New Roman" w:hAnsi="Arial" w:cs="Arial"/>
          <w:lang w:val="es-ES_tradnl"/>
        </w:rPr>
        <w:t xml:space="preserve"> que dispone el artículo 40 de la Ley 39/2015, de 1 de octubre, del procedimiento administrativo común de las administraciones públicas. </w:t>
      </w:r>
    </w:p>
    <w:p w:rsidR="00AE1F6F" w:rsidRPr="009F357F" w:rsidRDefault="00AE1F6F" w:rsidP="00AE1F6F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7. PLAZO DE JUSTIFICACIÓN:</w:t>
      </w:r>
      <w:r w:rsidRPr="009F357F">
        <w:rPr>
          <w:rFonts w:ascii="Arial" w:eastAsia="Times New Roman" w:hAnsi="Arial" w:cs="Arial"/>
          <w:lang w:val="es-ES_tradnl"/>
        </w:rPr>
        <w:t xml:space="preserve"> El plazo para justificar la subvención será el </w:t>
      </w:r>
      <w:r w:rsidRPr="009F357F">
        <w:rPr>
          <w:rFonts w:ascii="Arial" w:eastAsia="Times New Roman" w:hAnsi="Arial" w:cs="Arial"/>
          <w:b/>
          <w:lang w:val="es-ES_tradnl"/>
        </w:rPr>
        <w:t>20 de febrero</w:t>
      </w:r>
      <w:r w:rsidRPr="009F357F">
        <w:rPr>
          <w:rFonts w:ascii="Arial" w:eastAsia="Times New Roman" w:hAnsi="Arial" w:cs="Arial"/>
          <w:lang w:val="es-ES_tradnl"/>
        </w:rPr>
        <w:t xml:space="preserve"> siguiente a la fecha de publicación de la convocatoria. El incumplimiento de la obligación de justificar o la justificación insuficiente comportará el reintegro de las cantidades percibidas y la exigencia del interés de demora</w:t>
      </w:r>
      <w:r w:rsidR="001775CE">
        <w:rPr>
          <w:rFonts w:ascii="Arial" w:eastAsia="Times New Roman" w:hAnsi="Arial" w:cs="Arial"/>
          <w:lang w:val="es-ES_tradnl"/>
        </w:rPr>
        <w:t xml:space="preserve"> </w:t>
      </w:r>
      <w:r w:rsidRPr="009F357F">
        <w:rPr>
          <w:rFonts w:ascii="Arial" w:eastAsia="Times New Roman" w:hAnsi="Arial" w:cs="Arial"/>
          <w:lang w:val="es-ES_tradnl"/>
        </w:rPr>
        <w:t xml:space="preserve">correspondiente desde el momento del pago de la subvención hasta la fecha en que se acuerde la procedencia del reintegro.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b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 xml:space="preserve">8. COMISIÓN DE VALORACIÓN: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 designan como miembros de la Comisión de Valoración: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hAnsi="Arial" w:cs="Arial"/>
          <w:bCs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Presidenta: </w:t>
      </w:r>
      <w:r w:rsidRPr="009F357F">
        <w:rPr>
          <w:rFonts w:ascii="Arial" w:hAnsi="Arial" w:cs="Arial"/>
          <w:lang w:val="es-ES_tradnl"/>
        </w:rPr>
        <w:t xml:space="preserve">Noelia </w:t>
      </w:r>
      <w:proofErr w:type="spellStart"/>
      <w:r w:rsidRPr="009F357F">
        <w:rPr>
          <w:rFonts w:ascii="Arial" w:hAnsi="Arial" w:cs="Arial"/>
          <w:lang w:val="es-ES_tradnl"/>
        </w:rPr>
        <w:t>Samblás</w:t>
      </w:r>
      <w:proofErr w:type="spellEnd"/>
      <w:r w:rsidRPr="009F357F">
        <w:rPr>
          <w:rFonts w:ascii="Arial" w:hAnsi="Arial" w:cs="Arial"/>
          <w:lang w:val="es-ES_tradnl"/>
        </w:rPr>
        <w:t xml:space="preserve"> </w:t>
      </w:r>
      <w:proofErr w:type="spellStart"/>
      <w:r w:rsidRPr="009F357F">
        <w:rPr>
          <w:rFonts w:ascii="Arial" w:hAnsi="Arial" w:cs="Arial"/>
          <w:lang w:val="es-ES_tradnl"/>
        </w:rPr>
        <w:t>Gurrea</w:t>
      </w:r>
      <w:proofErr w:type="spellEnd"/>
      <w:r w:rsidRPr="009F357F">
        <w:rPr>
          <w:rFonts w:ascii="Arial" w:hAnsi="Arial" w:cs="Arial"/>
          <w:lang w:val="es-ES_tradnl"/>
        </w:rPr>
        <w:t xml:space="preserve">, </w:t>
      </w:r>
      <w:r w:rsidR="00506EC4">
        <w:rPr>
          <w:rFonts w:ascii="Arial" w:hAnsi="Arial" w:cs="Arial"/>
          <w:lang w:val="es-ES_tradnl"/>
        </w:rPr>
        <w:t>concejala</w:t>
      </w:r>
      <w:r w:rsidRPr="009F357F">
        <w:rPr>
          <w:rFonts w:ascii="Arial" w:hAnsi="Arial" w:cs="Arial"/>
          <w:lang w:val="es-ES_tradnl"/>
        </w:rPr>
        <w:t xml:space="preserve"> de Tradiciones, </w:t>
      </w:r>
      <w:r w:rsidRPr="009F357F">
        <w:rPr>
          <w:rFonts w:ascii="Arial" w:hAnsi="Arial" w:cs="Arial"/>
          <w:lang w:val="es-ES_tradnl" w:eastAsia="ca-ES"/>
        </w:rPr>
        <w:t>Innovación Cultural, Normalización Lingüística y Relaciones Institucionales</w:t>
      </w:r>
      <w:r w:rsidRPr="009F357F">
        <w:rPr>
          <w:rFonts w:ascii="Arial" w:hAnsi="Arial" w:cs="Arial"/>
          <w:lang w:val="es-ES_tradnl"/>
        </w:rPr>
        <w:t>; suplent</w:t>
      </w:r>
      <w:r w:rsidR="00506EC4">
        <w:rPr>
          <w:rFonts w:ascii="Arial" w:hAnsi="Arial" w:cs="Arial"/>
          <w:lang w:val="es-ES_tradnl"/>
        </w:rPr>
        <w:t>e</w:t>
      </w:r>
      <w:r w:rsidRPr="009F357F">
        <w:rPr>
          <w:rFonts w:ascii="Arial" w:hAnsi="Arial" w:cs="Arial"/>
          <w:lang w:val="es-ES_tradnl"/>
        </w:rPr>
        <w:t xml:space="preserve">, Diego Armando Vila Reina, </w:t>
      </w:r>
      <w:r w:rsidR="00506EC4">
        <w:rPr>
          <w:rFonts w:ascii="Arial" w:hAnsi="Arial" w:cs="Arial"/>
          <w:lang w:val="es-ES_tradnl"/>
        </w:rPr>
        <w:t>concejal</w:t>
      </w:r>
      <w:r w:rsidRPr="009F357F">
        <w:rPr>
          <w:rFonts w:ascii="Arial" w:hAnsi="Arial" w:cs="Arial"/>
          <w:lang w:val="es-ES_tradnl"/>
        </w:rPr>
        <w:t xml:space="preserve"> de Comercio,</w:t>
      </w:r>
      <w:r w:rsidRPr="009F357F">
        <w:rPr>
          <w:rFonts w:ascii="Arial" w:hAnsi="Arial" w:cs="Arial"/>
          <w:bCs/>
          <w:lang w:val="es-ES_tradnl"/>
        </w:rPr>
        <w:t xml:space="preserve"> Fiestas, Turismo y Congresos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Vocales: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Elena Chiva Roca, funcionaria de la Concejalía de Normalización Lingüística; suplente, Elena Cebrián Lahoz, funcionaria de la Concejalía de Hacienda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Mónica Soler Beltrán, funcionaria de la Concejalía de Normalización Lingüística; suplente, Inma Branchadell Renau, funcionaria de la Concejalía de Hacienda</w:t>
      </w:r>
    </w:p>
    <w:p w:rsidR="00AE1F6F" w:rsidRPr="009F357F" w:rsidRDefault="00AE1F6F" w:rsidP="00AE1F6F">
      <w:pPr>
        <w:pStyle w:val="Prrafodelista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Sonia Rubert Planes, funcionaria de la Concejalía de Tradiciones; suplente, Lluís Juan Nebot, funcionario de la Concejalía de Economía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Secretaria: Carme Martí Herrera, funcionaria de la Concejalía de Normalización Lingüística; suplente,</w:t>
      </w:r>
      <w:r w:rsidRPr="009F357F">
        <w:rPr>
          <w:rFonts w:ascii="Arial" w:hAnsi="Arial" w:cs="Arial"/>
          <w:lang w:val="es-ES_tradnl"/>
        </w:rPr>
        <w:t xml:space="preserve"> William </w:t>
      </w:r>
      <w:proofErr w:type="spellStart"/>
      <w:r w:rsidRPr="009F357F">
        <w:rPr>
          <w:rFonts w:ascii="Arial" w:hAnsi="Arial" w:cs="Arial"/>
          <w:lang w:val="es-ES_tradnl"/>
        </w:rPr>
        <w:t>Gundin</w:t>
      </w:r>
      <w:proofErr w:type="spellEnd"/>
      <w:r w:rsidRPr="009F357F">
        <w:rPr>
          <w:rFonts w:ascii="Arial" w:hAnsi="Arial" w:cs="Arial"/>
          <w:lang w:val="es-ES_tradnl"/>
        </w:rPr>
        <w:t xml:space="preserve"> Bellas, funcionario de la Concejalía de Juventud</w:t>
      </w:r>
      <w:r w:rsidRPr="009F357F">
        <w:rPr>
          <w:rFonts w:ascii="Arial" w:eastAsia="Times New Roman" w:hAnsi="Arial" w:cs="Arial"/>
          <w:lang w:val="es-ES_tradnl"/>
        </w:rPr>
        <w:t xml:space="preserve"> </w:t>
      </w:r>
    </w:p>
    <w:p w:rsidR="00AE1F6F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La secretaria extenderá un acta de cada sesión, en la </w:t>
      </w:r>
      <w:r w:rsidR="00506EC4">
        <w:rPr>
          <w:rFonts w:ascii="Arial" w:eastAsia="Times New Roman" w:hAnsi="Arial" w:cs="Arial"/>
          <w:lang w:val="es-ES_tradnl"/>
        </w:rPr>
        <w:t>que</w:t>
      </w:r>
      <w:r w:rsidRPr="009F357F">
        <w:rPr>
          <w:rFonts w:ascii="Arial" w:eastAsia="Times New Roman" w:hAnsi="Arial" w:cs="Arial"/>
          <w:lang w:val="es-ES_tradnl"/>
        </w:rPr>
        <w:t xml:space="preserve"> se harán constar las </w:t>
      </w:r>
      <w:proofErr w:type="spellStart"/>
      <w:r w:rsidRPr="009F357F">
        <w:rPr>
          <w:rFonts w:ascii="Arial" w:eastAsia="Times New Roman" w:hAnsi="Arial" w:cs="Arial"/>
          <w:lang w:val="es-ES_tradnl"/>
        </w:rPr>
        <w:t>baremaciones</w:t>
      </w:r>
      <w:proofErr w:type="spellEnd"/>
      <w:r w:rsidRPr="009F357F">
        <w:rPr>
          <w:rFonts w:ascii="Arial" w:eastAsia="Times New Roman" w:hAnsi="Arial" w:cs="Arial"/>
          <w:lang w:val="es-ES_tradnl"/>
        </w:rPr>
        <w:t xml:space="preserve">, incidencias y valoraciones que se produzcan. </w:t>
      </w:r>
    </w:p>
    <w:p w:rsidR="00AE1F6F" w:rsidRPr="009F357F" w:rsidRDefault="00AE1F6F" w:rsidP="00AE1F6F">
      <w:pPr>
        <w:pStyle w:val="Listaconvietas"/>
        <w:rPr>
          <w:rFonts w:ascii="Arial Narrow" w:hAnsi="Arial Narrow" w:cs="Arial Narrow"/>
          <w:sz w:val="28"/>
          <w:szCs w:val="28"/>
          <w:lang w:val="es-ES_tradnl" w:bidi="ks-Deva"/>
        </w:rPr>
      </w:pPr>
      <w:r w:rsidRPr="009F357F">
        <w:rPr>
          <w:lang w:val="es-ES_tradnl"/>
        </w:rPr>
        <w:t>9</w:t>
      </w:r>
      <w:r w:rsidRPr="009F357F">
        <w:rPr>
          <w:bCs/>
          <w:caps/>
          <w:lang w:val="es-ES_tradnl" w:bidi="ks-Deva"/>
        </w:rPr>
        <w:t>. PUBLICACIÓN</w:t>
      </w:r>
    </w:p>
    <w:p w:rsidR="00AE1F6F" w:rsidRPr="009F357F" w:rsidRDefault="00AE1F6F" w:rsidP="00AE1F6F">
      <w:pPr>
        <w:spacing w:before="120" w:after="120"/>
        <w:jc w:val="both"/>
        <w:rPr>
          <w:lang w:val="es-ES_tradnl"/>
        </w:rPr>
      </w:pPr>
      <w:r w:rsidRPr="009F357F">
        <w:rPr>
          <w:rFonts w:ascii="Arial" w:hAnsi="Arial" w:cs="Arial"/>
          <w:lang w:val="es-ES_tradnl"/>
        </w:rPr>
        <w:lastRenderedPageBreak/>
        <w:t>Esta convocatoria se publicar</w:t>
      </w:r>
      <w:r w:rsidR="002B1779">
        <w:rPr>
          <w:rFonts w:ascii="Arial" w:hAnsi="Arial" w:cs="Arial"/>
          <w:lang w:val="es-ES_tradnl"/>
        </w:rPr>
        <w:t>á</w:t>
      </w:r>
      <w:r w:rsidRPr="009F357F">
        <w:rPr>
          <w:rFonts w:ascii="Arial" w:hAnsi="Arial" w:cs="Arial"/>
          <w:lang w:val="es-ES_tradnl"/>
        </w:rPr>
        <w:t xml:space="preserve"> en la Base de </w:t>
      </w:r>
      <w:r w:rsidR="002B1779">
        <w:rPr>
          <w:rFonts w:ascii="Arial" w:hAnsi="Arial" w:cs="Arial"/>
          <w:lang w:val="es-ES_tradnl"/>
        </w:rPr>
        <w:t>D</w:t>
      </w:r>
      <w:r w:rsidRPr="009F357F">
        <w:rPr>
          <w:rFonts w:ascii="Arial" w:hAnsi="Arial" w:cs="Arial"/>
          <w:lang w:val="es-ES_tradnl"/>
        </w:rPr>
        <w:t xml:space="preserve">atos Nacional de Subvenciones (BDNS),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(BOP) y el Tablón de anuncios y edictos de la sede electrónica del Ayuntamiento de Vila-real. </w:t>
      </w:r>
    </w:p>
    <w:p w:rsidR="00AE1F6F" w:rsidRPr="009F357F" w:rsidRDefault="002B1779" w:rsidP="00AE1F6F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De acuerdo con lo</w:t>
      </w:r>
      <w:r w:rsidR="00AE1F6F" w:rsidRPr="009F357F">
        <w:rPr>
          <w:rFonts w:ascii="Arial" w:hAnsi="Arial" w:cs="Arial"/>
          <w:lang w:val="es-ES_tradnl"/>
        </w:rPr>
        <w:t xml:space="preserve"> que establece el artículo 20.8 de la Ley general de subvenciones, se comunicará a la Base de </w:t>
      </w:r>
      <w:r>
        <w:rPr>
          <w:rFonts w:ascii="Arial" w:hAnsi="Arial" w:cs="Arial"/>
          <w:lang w:val="es-ES_tradnl"/>
        </w:rPr>
        <w:t>D</w:t>
      </w:r>
      <w:r w:rsidR="00AE1F6F" w:rsidRPr="009F357F">
        <w:rPr>
          <w:rFonts w:ascii="Arial" w:hAnsi="Arial" w:cs="Arial"/>
          <w:lang w:val="es-ES_tradnl"/>
        </w:rPr>
        <w:t>atos Nacional de Subvenciones el texto de la convocatoria. Posteriormente, la BDNS trasladará al BOP el extracto de esta para su publicación.</w:t>
      </w:r>
    </w:p>
    <w:p w:rsidR="00AE1F6F" w:rsidRPr="009F357F" w:rsidRDefault="00AE1F6F" w:rsidP="00AE1F6F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El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plazo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para presentar las solicitudes de ayudas se abrirá a partir del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día siguiente de la publicación del extracto de la convocatoria en el BOP.</w:t>
      </w:r>
    </w:p>
    <w:p w:rsidR="00AE1F6F" w:rsidRPr="009F357F" w:rsidRDefault="00AE1F6F" w:rsidP="00AE1F6F">
      <w:pPr>
        <w:spacing w:before="120" w:after="120"/>
        <w:jc w:val="both"/>
        <w:rPr>
          <w:rFonts w:ascii="Arial Narrow" w:hAnsi="Arial Narrow" w:cs="Arial Narrow"/>
          <w:sz w:val="28"/>
          <w:szCs w:val="28"/>
          <w:highlight w:val="yellow"/>
          <w:lang w:val="es-ES_tradnl" w:bidi="ks-Deva"/>
        </w:rPr>
      </w:pPr>
      <w:r w:rsidRPr="009F357F">
        <w:rPr>
          <w:rFonts w:ascii="Arial" w:hAnsi="Arial" w:cs="Arial"/>
          <w:b/>
          <w:bCs/>
          <w:caps/>
          <w:lang w:val="es-ES_tradnl" w:bidi="ks-Deva"/>
        </w:rPr>
        <w:t>10. PROTECCIÓN DE DATOS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>Los dat</w:t>
      </w:r>
      <w:r w:rsidR="002B1779">
        <w:rPr>
          <w:rFonts w:ascii="Arial" w:hAnsi="Arial" w:cs="Arial"/>
          <w:lang w:val="es-ES_tradnl" w:bidi="ks-Deva"/>
        </w:rPr>
        <w:t>os de carácter personal recogidos en esta convocatoria de bas</w:t>
      </w:r>
      <w:r w:rsidRPr="009F357F">
        <w:rPr>
          <w:rFonts w:ascii="Arial" w:hAnsi="Arial" w:cs="Arial"/>
          <w:lang w:val="es-ES_tradnl" w:bidi="ks-Deva"/>
        </w:rPr>
        <w:t>e</w:t>
      </w:r>
      <w:r w:rsidR="002B1779">
        <w:rPr>
          <w:rFonts w:ascii="Arial" w:hAnsi="Arial" w:cs="Arial"/>
          <w:lang w:val="es-ES_tradnl" w:bidi="ks-Deva"/>
        </w:rPr>
        <w:t>s</w:t>
      </w:r>
      <w:r w:rsidRPr="009F357F">
        <w:rPr>
          <w:rFonts w:ascii="Arial" w:hAnsi="Arial" w:cs="Arial"/>
          <w:lang w:val="es-ES_tradnl" w:bidi="ks-Deva"/>
        </w:rPr>
        <w:t>, así como de las personas que participan en la prestación de los servicios, serán tratad</w:t>
      </w:r>
      <w:r w:rsidR="002B1779">
        <w:rPr>
          <w:rFonts w:ascii="Arial" w:hAnsi="Arial" w:cs="Arial"/>
          <w:lang w:val="es-ES_tradnl" w:bidi="ks-Deva"/>
        </w:rPr>
        <w:t>o</w:t>
      </w:r>
      <w:r w:rsidRPr="009F357F">
        <w:rPr>
          <w:rFonts w:ascii="Arial" w:hAnsi="Arial" w:cs="Arial"/>
          <w:lang w:val="es-ES_tradnl" w:bidi="ks-Deva"/>
        </w:rPr>
        <w:t>s por las partes, según el Reglamento general de protección de datos (UE) 2016/679, con el fin de mantenimiento de la relac</w:t>
      </w:r>
      <w:r w:rsidR="002B1779">
        <w:rPr>
          <w:rFonts w:ascii="Arial" w:hAnsi="Arial" w:cs="Arial"/>
          <w:lang w:val="es-ES_tradnl" w:bidi="ks-Deva"/>
        </w:rPr>
        <w:t>ión convenida y no serán tratado</w:t>
      </w:r>
      <w:r w:rsidRPr="009F357F">
        <w:rPr>
          <w:rFonts w:ascii="Arial" w:hAnsi="Arial" w:cs="Arial"/>
          <w:lang w:val="es-ES_tradnl" w:bidi="ks-Deva"/>
        </w:rPr>
        <w:t xml:space="preserve">s ulteriormente de manera incompatible con </w:t>
      </w:r>
      <w:r w:rsidR="002B1779">
        <w:rPr>
          <w:rFonts w:ascii="Arial" w:hAnsi="Arial" w:cs="Arial"/>
          <w:lang w:val="es-ES_tradnl" w:bidi="ks-Deva"/>
        </w:rPr>
        <w:t>esta finalidad</w:t>
      </w:r>
      <w:r w:rsidRPr="009F357F">
        <w:rPr>
          <w:rFonts w:ascii="Arial" w:hAnsi="Arial" w:cs="Arial"/>
          <w:lang w:val="es-ES_tradnl" w:bidi="ks-Deva"/>
        </w:rPr>
        <w:t>. Estos datos son necesarios, de tal</w:t>
      </w:r>
      <w:r w:rsidR="002B1779">
        <w:rPr>
          <w:rFonts w:ascii="Arial" w:hAnsi="Arial" w:cs="Arial"/>
          <w:lang w:val="es-ES_tradnl" w:bidi="ks-Deva"/>
        </w:rPr>
        <w:t xml:space="preserve"> manera que si no son facilitado</w:t>
      </w:r>
      <w:r w:rsidRPr="009F357F">
        <w:rPr>
          <w:rFonts w:ascii="Arial" w:hAnsi="Arial" w:cs="Arial"/>
          <w:lang w:val="es-ES_tradnl" w:bidi="ks-Deva"/>
        </w:rPr>
        <w:t>s, no se podrá crear la relación deseada entre las partes.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>La base jurídica que legitima el tratamiento es la relación contractual entre las partes. Los datos no se cederán a ningún tercero excepto por obligaciones le</w:t>
      </w:r>
      <w:r w:rsidR="002B1779">
        <w:rPr>
          <w:rFonts w:ascii="Arial" w:hAnsi="Arial" w:cs="Arial"/>
          <w:lang w:val="es-ES_tradnl" w:bidi="ks-Deva"/>
        </w:rPr>
        <w:t>gales. Se mantendrán actualizado</w:t>
      </w:r>
      <w:r w:rsidRPr="009F357F">
        <w:rPr>
          <w:rFonts w:ascii="Arial" w:hAnsi="Arial" w:cs="Arial"/>
          <w:lang w:val="es-ES_tradnl" w:bidi="ks-Deva"/>
        </w:rPr>
        <w:t>s y mientras dur</w:t>
      </w:r>
      <w:r w:rsidR="002B1779">
        <w:rPr>
          <w:rFonts w:ascii="Arial" w:hAnsi="Arial" w:cs="Arial"/>
          <w:lang w:val="es-ES_tradnl" w:bidi="ks-Deva"/>
        </w:rPr>
        <w:t>e</w:t>
      </w:r>
      <w:r w:rsidRPr="009F357F">
        <w:rPr>
          <w:rFonts w:ascii="Arial" w:hAnsi="Arial" w:cs="Arial"/>
          <w:lang w:val="es-ES_tradnl" w:bidi="ks-Deva"/>
        </w:rPr>
        <w:t xml:space="preserve"> la relación contractual y al menos durante otros 5 años o hasta que se cumplan las obligaciones administrativas, fiscales o de otra índole legal. En el caso del Ayuntamiento, posteriormente se mantendrán con fines de archivo en interés público.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 xml:space="preserve">Las personas interesadas podrán ejercer sus derechos de protección de datos dirigiéndose por escrito </w:t>
      </w:r>
      <w:r w:rsidR="002B1779">
        <w:rPr>
          <w:rFonts w:ascii="Arial" w:hAnsi="Arial" w:cs="Arial"/>
          <w:lang w:val="es-ES_tradnl" w:bidi="ks-Deva"/>
        </w:rPr>
        <w:t>a</w:t>
      </w:r>
      <w:r w:rsidRPr="009F357F">
        <w:rPr>
          <w:rFonts w:ascii="Arial" w:hAnsi="Arial" w:cs="Arial"/>
          <w:lang w:val="es-ES_tradnl" w:bidi="ks-Deva"/>
        </w:rPr>
        <w:t xml:space="preserve">l domicilio social de las partes señaladas al principio, indicando su DNI o equivalente. Si procede, pueden presentar una reclamación ante la Agencia Española de Protección de Datos. </w:t>
      </w:r>
    </w:p>
    <w:p w:rsidR="00AE1F6F" w:rsidRPr="009F357F" w:rsidRDefault="00AE1F6F" w:rsidP="00AE1F6F">
      <w:pPr>
        <w:spacing w:before="120" w:after="120"/>
        <w:jc w:val="both"/>
        <w:rPr>
          <w:rFonts w:ascii="Arial" w:hAnsi="Arial" w:cs="Arial"/>
          <w:lang w:val="es-ES_tradnl" w:bidi="ks-Deva"/>
        </w:rPr>
      </w:pPr>
      <w:r w:rsidRPr="009F357F">
        <w:rPr>
          <w:rFonts w:ascii="Arial" w:hAnsi="Arial" w:cs="Arial"/>
          <w:lang w:val="es-ES_tradnl" w:bidi="ks-Deva"/>
        </w:rPr>
        <w:t xml:space="preserve">En el caso del Ayuntamiento, pueden ejercer sus derechos por medios electrónicos en </w:t>
      </w:r>
      <w:r w:rsidRPr="009F357F">
        <w:rPr>
          <w:rFonts w:ascii="Arial" w:hAnsi="Arial" w:cs="Arial"/>
          <w:i/>
          <w:lang w:val="es-ES_tradnl" w:bidi="ks-Deva"/>
        </w:rPr>
        <w:t>https://seuelectronica.vila-real.es</w:t>
      </w:r>
      <w:r w:rsidRPr="009F357F">
        <w:rPr>
          <w:rFonts w:ascii="Arial" w:hAnsi="Arial" w:cs="Arial"/>
          <w:lang w:val="es-ES_tradnl" w:bidi="ks-Deva"/>
        </w:rPr>
        <w:t xml:space="preserve"> y pueden contactar con la persona delegada de Protección de Datos en la dirección siguiente: </w:t>
      </w:r>
      <w:hyperlink r:id="rId6" w:history="1">
        <w:r w:rsidRPr="009F357F">
          <w:rPr>
            <w:rStyle w:val="Hipervnculo"/>
            <w:rFonts w:ascii="Arial" w:hAnsi="Arial" w:cs="Arial"/>
            <w:i/>
            <w:lang w:val="es-ES_tradnl" w:bidi="ks-Deva"/>
          </w:rPr>
          <w:t>dpd@vila-real.es</w:t>
        </w:r>
      </w:hyperlink>
      <w:r w:rsidRPr="009F357F">
        <w:rPr>
          <w:rFonts w:ascii="Arial" w:hAnsi="Arial" w:cs="Arial"/>
          <w:lang w:val="es-ES_tradnl" w:bidi="ks-Deva"/>
        </w:rPr>
        <w:t>.</w:t>
      </w:r>
    </w:p>
    <w:p w:rsidR="00AE1F6F" w:rsidRPr="009F357F" w:rsidRDefault="00AE1F6F" w:rsidP="00AE1F6F">
      <w:pPr>
        <w:spacing w:before="120" w:after="120"/>
        <w:jc w:val="both"/>
        <w:rPr>
          <w:rFonts w:ascii="Arial Narrow" w:hAnsi="Arial Narrow" w:cs="Arial Narrow"/>
          <w:sz w:val="28"/>
          <w:szCs w:val="28"/>
          <w:highlight w:val="yellow"/>
          <w:lang w:val="es-ES_tradnl" w:bidi="ks-Deva"/>
        </w:rPr>
      </w:pPr>
      <w:r w:rsidRPr="009F357F">
        <w:rPr>
          <w:rFonts w:ascii="Arial" w:hAnsi="Arial" w:cs="Arial"/>
          <w:b/>
          <w:bCs/>
          <w:caps/>
          <w:lang w:val="es-ES_tradnl" w:bidi="ks-Deva"/>
        </w:rPr>
        <w:t xml:space="preserve">11. </w:t>
      </w:r>
      <w:r w:rsidRPr="009F357F">
        <w:rPr>
          <w:rFonts w:ascii="Arial" w:hAnsi="Arial" w:cs="Arial"/>
          <w:b/>
          <w:lang w:val="es-ES_tradnl" w:eastAsia="es-ES"/>
        </w:rPr>
        <w:t>NORMATIVA D</w:t>
      </w:r>
      <w:r w:rsidR="002B1779">
        <w:rPr>
          <w:rFonts w:ascii="Arial" w:hAnsi="Arial" w:cs="Arial"/>
          <w:b/>
          <w:lang w:val="es-ES_tradnl" w:eastAsia="es-ES"/>
        </w:rPr>
        <w:t>E</w:t>
      </w:r>
      <w:r w:rsidRPr="009F357F">
        <w:rPr>
          <w:rFonts w:ascii="Arial" w:hAnsi="Arial" w:cs="Arial"/>
          <w:b/>
          <w:lang w:val="es-ES_tradnl" w:eastAsia="es-ES"/>
        </w:rPr>
        <w:t xml:space="preserve"> APLICACI</w:t>
      </w:r>
      <w:r w:rsidR="002B1779">
        <w:rPr>
          <w:rFonts w:ascii="Arial" w:hAnsi="Arial" w:cs="Arial"/>
          <w:b/>
          <w:lang w:val="es-ES_tradnl" w:eastAsia="es-ES"/>
        </w:rPr>
        <w:t>Ó</w:t>
      </w:r>
      <w:r w:rsidRPr="009F357F">
        <w:rPr>
          <w:rFonts w:ascii="Arial" w:hAnsi="Arial" w:cs="Arial"/>
          <w:b/>
          <w:lang w:val="es-ES_tradnl" w:eastAsia="es-ES"/>
        </w:rPr>
        <w:t>N</w:t>
      </w:r>
    </w:p>
    <w:p w:rsidR="00733F62" w:rsidRPr="009F357F" w:rsidRDefault="00AE1F6F" w:rsidP="00AE1F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Arial" w:eastAsia="Times New Roman" w:hAnsi="Arial" w:cs="Arial"/>
          <w:lang w:val="es-ES_tradnl" w:eastAsia="es-ES"/>
        </w:rPr>
      </w:pPr>
      <w:r w:rsidRPr="009F357F">
        <w:rPr>
          <w:rFonts w:ascii="Arial" w:hAnsi="Arial" w:cs="Arial"/>
          <w:lang w:val="es-ES_tradnl"/>
        </w:rPr>
        <w:t xml:space="preserve">En todo </w:t>
      </w:r>
      <w:r w:rsidR="002B1779">
        <w:rPr>
          <w:rFonts w:ascii="Arial" w:hAnsi="Arial" w:cs="Arial"/>
          <w:lang w:val="es-ES_tradnl"/>
        </w:rPr>
        <w:t>lo</w:t>
      </w:r>
      <w:r w:rsidRPr="009F357F">
        <w:rPr>
          <w:rFonts w:ascii="Arial" w:hAnsi="Arial" w:cs="Arial"/>
          <w:lang w:val="es-ES_tradnl"/>
        </w:rPr>
        <w:t xml:space="preserve"> que no está previsto en estas bases reg</w:t>
      </w:r>
      <w:r w:rsidR="002B1779">
        <w:rPr>
          <w:rFonts w:ascii="Arial" w:hAnsi="Arial" w:cs="Arial"/>
          <w:lang w:val="es-ES_tradnl"/>
        </w:rPr>
        <w:t>uladoras, habrá que ajustarse a lo</w:t>
      </w:r>
      <w:r w:rsidRPr="009F357F">
        <w:rPr>
          <w:rFonts w:ascii="Arial" w:hAnsi="Arial" w:cs="Arial"/>
          <w:lang w:val="es-ES_tradnl"/>
        </w:rPr>
        <w:t xml:space="preserve"> que dispone la Ley 38/2003, de 17 de diciembre, general de subvenciones; el Real Decreto 887/2006, Reglamento que despliega la Ley de subvenciones; la Ley 39/2015, de 1 de octubre, del procedimiento administrativo común de las administraciones públicas, l</w:t>
      </w:r>
      <w:r w:rsidR="002B1779">
        <w:rPr>
          <w:rFonts w:ascii="Arial" w:hAnsi="Arial" w:cs="Arial"/>
          <w:lang w:val="es-ES_tradnl"/>
        </w:rPr>
        <w:t xml:space="preserve">a </w:t>
      </w:r>
      <w:r w:rsidRPr="009F357F">
        <w:rPr>
          <w:rFonts w:ascii="Arial" w:hAnsi="Arial" w:cs="Arial"/>
          <w:lang w:val="es-ES_tradnl"/>
        </w:rPr>
        <w:t xml:space="preserve">Ordenanza reguladora de concesión de subvenciones económicas a asociaciones sin ánimo de lucro de ámbito local para la promoción y uso del valenciano, aprobada por el Ayuntamiento en Pleno en la sesión celebrada el 28 de septiembre de 2015 y publicada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143, de 19 de noviembre de 2015, y la Ordenanza general de subvenciones del Ayuntamiento de Vila-real, aprobada por el Ayuntamiento en Pleno en la sesión celebrada el 29 de septiembre de 2020 y publicada íntegramente en el </w:t>
      </w:r>
      <w:r w:rsidRPr="009F357F">
        <w:rPr>
          <w:rFonts w:ascii="Arial" w:hAnsi="Arial" w:cs="Arial"/>
          <w:i/>
          <w:iCs/>
          <w:lang w:val="es-ES_tradnl"/>
        </w:rPr>
        <w:t>Boletín Oficial de la Provincia</w:t>
      </w:r>
      <w:r w:rsidRPr="009F357F">
        <w:rPr>
          <w:rFonts w:ascii="Arial" w:hAnsi="Arial" w:cs="Arial"/>
          <w:lang w:val="es-ES_tradnl"/>
        </w:rPr>
        <w:t xml:space="preserve"> número 147, de 8 de diciembre de 2020.</w:t>
      </w:r>
      <w:r w:rsidR="00632017" w:rsidRPr="009F357F">
        <w:rPr>
          <w:rFonts w:ascii="Arial" w:hAnsi="Arial" w:cs="Arial"/>
          <w:lang w:val="es-ES_tradnl"/>
        </w:rPr>
        <w:t>»</w:t>
      </w:r>
    </w:p>
    <w:p w:rsidR="003B6C9F" w:rsidRPr="009F357F" w:rsidRDefault="00F25CB7" w:rsidP="00F25CB7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bCs/>
          <w:lang w:val="es-ES_tradnl"/>
        </w:rPr>
        <w:lastRenderedPageBreak/>
        <w:t>Tercero</w:t>
      </w:r>
      <w:r w:rsidR="00D60FDF" w:rsidRPr="009F357F">
        <w:rPr>
          <w:rFonts w:ascii="Arial" w:eastAsia="Times New Roman" w:hAnsi="Arial" w:cs="Arial"/>
          <w:b/>
          <w:bCs/>
          <w:lang w:val="es-ES_tradnl"/>
        </w:rPr>
        <w:t>.</w:t>
      </w:r>
      <w:r w:rsidR="00D60FDF" w:rsidRPr="009F357F">
        <w:rPr>
          <w:rFonts w:ascii="Arial" w:eastAsia="Times New Roman" w:hAnsi="Arial" w:cs="Arial"/>
          <w:lang w:val="es-ES_tradnl"/>
        </w:rPr>
        <w:t xml:space="preserve"> </w:t>
      </w:r>
      <w:r w:rsidR="002D117E" w:rsidRPr="009F357F">
        <w:rPr>
          <w:rFonts w:ascii="Arial" w:eastAsia="Times New Roman" w:hAnsi="Arial" w:cs="Arial"/>
          <w:lang w:val="es-ES_tradnl"/>
        </w:rPr>
        <w:t>Informar</w:t>
      </w:r>
      <w:r w:rsidR="003B6C9F" w:rsidRPr="009F357F">
        <w:rPr>
          <w:rFonts w:ascii="Arial" w:eastAsia="Times New Roman" w:hAnsi="Arial" w:cs="Arial"/>
          <w:lang w:val="es-ES_tradnl"/>
        </w:rPr>
        <w:t xml:space="preserve"> que las técnicas de la Concejalía de Normalización Lingüística son las personas responsables del seguimiento d</w:t>
      </w:r>
      <w:r w:rsidR="0061184A">
        <w:rPr>
          <w:rFonts w:ascii="Arial" w:eastAsia="Times New Roman" w:hAnsi="Arial" w:cs="Arial"/>
          <w:lang w:val="es-ES_tradnl"/>
        </w:rPr>
        <w:t xml:space="preserve">e </w:t>
      </w:r>
      <w:r w:rsidR="002D117E" w:rsidRPr="009F357F">
        <w:rPr>
          <w:rFonts w:ascii="Arial" w:eastAsia="Times New Roman" w:hAnsi="Arial" w:cs="Arial"/>
          <w:lang w:val="es-ES_tradnl"/>
        </w:rPr>
        <w:t xml:space="preserve">esta </w:t>
      </w:r>
      <w:r w:rsidR="003B6C9F" w:rsidRPr="009F357F">
        <w:rPr>
          <w:rFonts w:ascii="Arial" w:eastAsia="Times New Roman" w:hAnsi="Arial" w:cs="Arial"/>
          <w:lang w:val="es-ES_tradnl"/>
        </w:rPr>
        <w:t>subvención.</w:t>
      </w:r>
    </w:p>
    <w:p w:rsidR="00F25CB7" w:rsidRPr="009F357F" w:rsidRDefault="003B6C9F" w:rsidP="00F25CB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Cuarto.</w:t>
      </w:r>
      <w:r w:rsidRPr="009F357F">
        <w:rPr>
          <w:rFonts w:ascii="Arial" w:eastAsia="Times New Roman" w:hAnsi="Arial" w:cs="Arial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 w:eastAsia="es-ES_tradnl" w:bidi="ks-Deva"/>
        </w:rPr>
        <w:t xml:space="preserve">Trasladar el contenido de esta resolución </w:t>
      </w:r>
      <w:r w:rsidR="00F25CB7" w:rsidRPr="009F357F">
        <w:rPr>
          <w:rFonts w:ascii="ArialMT" w:hAnsi="ArialMT" w:cs="ArialMT"/>
          <w:lang w:val="es-ES_tradnl"/>
        </w:rPr>
        <w:t xml:space="preserve">al Departamento de Tramitación Jurídica Administrativa (TJA) a efectos de su remisión a la </w:t>
      </w:r>
      <w:r w:rsidR="00F25CB7" w:rsidRPr="009F357F">
        <w:rPr>
          <w:rFonts w:ascii="Arial" w:eastAsia="Times New Roman" w:hAnsi="Arial" w:cs="Arial"/>
          <w:lang w:val="es-ES_tradnl"/>
        </w:rPr>
        <w:t xml:space="preserve">Base de </w:t>
      </w:r>
      <w:r w:rsidR="0061184A">
        <w:rPr>
          <w:rFonts w:ascii="Arial" w:eastAsia="Times New Roman" w:hAnsi="Arial" w:cs="Arial"/>
          <w:lang w:val="es-ES_tradnl"/>
        </w:rPr>
        <w:t>D</w:t>
      </w:r>
      <w:r w:rsidR="00F25CB7" w:rsidRPr="009F357F">
        <w:rPr>
          <w:rFonts w:ascii="Arial" w:eastAsia="Times New Roman" w:hAnsi="Arial" w:cs="Arial"/>
          <w:lang w:val="es-ES_tradnl"/>
        </w:rPr>
        <w:t>atos Nacional de Subvenciones (</w:t>
      </w:r>
      <w:r w:rsidR="00F25CB7" w:rsidRPr="009F357F">
        <w:rPr>
          <w:rFonts w:ascii="ArialMT" w:hAnsi="ArialMT" w:cs="ArialMT"/>
          <w:lang w:val="es-ES_tradnl"/>
        </w:rPr>
        <w:t xml:space="preserve">BDNS), </w:t>
      </w:r>
      <w:r w:rsidR="0061184A">
        <w:rPr>
          <w:rFonts w:ascii="ArialMT" w:hAnsi="ArialMT" w:cs="ArialMT"/>
          <w:lang w:val="es-ES_tradnl"/>
        </w:rPr>
        <w:t>para que</w:t>
      </w:r>
      <w:r w:rsidR="00F25CB7" w:rsidRPr="009F357F">
        <w:rPr>
          <w:rFonts w:ascii="ArialMT" w:hAnsi="ArialMT" w:cs="ArialMT"/>
          <w:lang w:val="es-ES_tradnl"/>
        </w:rPr>
        <w:t xml:space="preserve"> </w:t>
      </w:r>
      <w:r w:rsidR="00F25CB7" w:rsidRPr="009F357F">
        <w:rPr>
          <w:rFonts w:ascii="Arial" w:hAnsi="Arial" w:cs="Arial"/>
          <w:lang w:val="es-ES_tradnl"/>
        </w:rPr>
        <w:t xml:space="preserve">se proceda </w:t>
      </w:r>
      <w:r w:rsidR="00D60FDF" w:rsidRPr="009F357F">
        <w:rPr>
          <w:rFonts w:ascii="Arial" w:eastAsia="Times New Roman" w:hAnsi="Arial" w:cs="Arial"/>
          <w:lang w:val="es-ES_tradnl"/>
        </w:rPr>
        <w:t>a la convocatoria pública en régimen de concurrencia competitiva</w:t>
      </w:r>
      <w:r w:rsidR="004A0FB2" w:rsidRPr="009F357F">
        <w:rPr>
          <w:rFonts w:ascii="Arial" w:eastAsia="Times New Roman" w:hAnsi="Arial" w:cs="Arial"/>
          <w:lang w:val="es-ES_tradnl"/>
        </w:rPr>
        <w:t xml:space="preserve"> </w:t>
      </w:r>
      <w:r w:rsidR="00D60FDF" w:rsidRPr="009F357F">
        <w:rPr>
          <w:rFonts w:ascii="Arial" w:eastAsia="Times New Roman" w:hAnsi="Arial" w:cs="Arial"/>
          <w:lang w:val="es-ES_tradnl"/>
        </w:rPr>
        <w:t>de las subvenciones</w:t>
      </w:r>
      <w:r w:rsidR="00AE7982" w:rsidRPr="009F357F">
        <w:rPr>
          <w:rFonts w:ascii="Arial" w:eastAsia="Times New Roman" w:hAnsi="Arial" w:cs="Arial"/>
          <w:lang w:val="es-ES_tradnl"/>
        </w:rPr>
        <w:t xml:space="preserve"> económicas a asociaciones sin ánimo de lucro de ámbito local para la promoción y el uso del valenciano para el ejercicio 20</w:t>
      </w:r>
      <w:r w:rsidR="00733F62" w:rsidRPr="009F357F">
        <w:rPr>
          <w:rFonts w:ascii="Arial" w:eastAsia="Times New Roman" w:hAnsi="Arial" w:cs="Arial"/>
          <w:lang w:val="es-ES_tradnl"/>
        </w:rPr>
        <w:t>2</w:t>
      </w:r>
      <w:r w:rsidR="00E45082" w:rsidRPr="009F357F">
        <w:rPr>
          <w:rFonts w:ascii="Arial" w:eastAsia="Times New Roman" w:hAnsi="Arial" w:cs="Arial"/>
          <w:lang w:val="es-ES_tradnl"/>
        </w:rPr>
        <w:t>3</w:t>
      </w:r>
      <w:r w:rsidR="00D60FDF" w:rsidRPr="009F357F">
        <w:rPr>
          <w:rFonts w:ascii="Arial" w:eastAsia="Times New Roman" w:hAnsi="Arial" w:cs="Arial"/>
          <w:lang w:val="es-ES_tradnl"/>
        </w:rPr>
        <w:t xml:space="preserve"> mediante publicación del anuncio correspondiente en </w:t>
      </w:r>
      <w:r w:rsidR="00AE4759" w:rsidRPr="009F357F">
        <w:rPr>
          <w:rFonts w:ascii="Arial" w:eastAsia="Times New Roman" w:hAnsi="Arial" w:cs="Arial"/>
          <w:lang w:val="es-ES_tradnl"/>
        </w:rPr>
        <w:t xml:space="preserve">la BDNS, </w:t>
      </w:r>
      <w:r w:rsidR="00D60FDF" w:rsidRPr="009F357F">
        <w:rPr>
          <w:rFonts w:ascii="Arial" w:eastAsia="Times New Roman" w:hAnsi="Arial" w:cs="Arial"/>
          <w:lang w:val="es-ES_tradnl"/>
        </w:rPr>
        <w:t xml:space="preserve">el </w:t>
      </w:r>
      <w:r w:rsidR="00D60FDF" w:rsidRPr="009F357F">
        <w:rPr>
          <w:rFonts w:ascii="Arial" w:eastAsia="Times New Roman" w:hAnsi="Arial" w:cs="Arial"/>
          <w:i/>
          <w:iCs/>
          <w:lang w:val="es-ES_tradnl"/>
        </w:rPr>
        <w:t>Boletín Oficial de la Provincia</w:t>
      </w:r>
      <w:r w:rsidR="00AE7982" w:rsidRPr="009F357F">
        <w:rPr>
          <w:rFonts w:ascii="Arial" w:eastAsia="Times New Roman" w:hAnsi="Arial" w:cs="Arial"/>
          <w:iCs/>
          <w:lang w:val="es-ES_tradnl"/>
        </w:rPr>
        <w:t>,</w:t>
      </w:r>
      <w:r w:rsidR="00D60FDF" w:rsidRPr="009F357F">
        <w:rPr>
          <w:rFonts w:ascii="Arial" w:eastAsia="Times New Roman" w:hAnsi="Arial" w:cs="Arial"/>
          <w:lang w:val="es-ES_tradnl"/>
        </w:rPr>
        <w:t xml:space="preserve"> el Tablón de anuncios</w:t>
      </w:r>
      <w:r w:rsidR="00240E16" w:rsidRPr="009F357F">
        <w:rPr>
          <w:rFonts w:ascii="Arial" w:eastAsia="Times New Roman" w:hAnsi="Arial" w:cs="Arial"/>
          <w:lang w:val="es-ES_tradnl"/>
        </w:rPr>
        <w:t xml:space="preserve"> y el web</w:t>
      </w:r>
      <w:r w:rsidR="00D60FDF" w:rsidRPr="009F357F">
        <w:rPr>
          <w:rFonts w:ascii="Arial" w:eastAsia="Times New Roman" w:hAnsi="Arial" w:cs="Arial"/>
          <w:lang w:val="es-ES_tradnl"/>
        </w:rPr>
        <w:t xml:space="preserve"> de este Ayuntamiento</w:t>
      </w:r>
      <w:r w:rsidR="00E70968" w:rsidRPr="009F357F">
        <w:rPr>
          <w:rFonts w:ascii="Arial" w:eastAsia="Times New Roman" w:hAnsi="Arial" w:cs="Arial"/>
          <w:lang w:val="es-ES_tradnl"/>
        </w:rPr>
        <w:t xml:space="preserve">. </w:t>
      </w:r>
      <w:r w:rsidR="00F25CB7" w:rsidRPr="009F357F">
        <w:rPr>
          <w:rFonts w:ascii="Arial" w:hAnsi="Arial" w:cs="Arial"/>
          <w:lang w:val="es-ES_tradnl"/>
        </w:rPr>
        <w:t>Después de que la BDNS publique el texto de la convocatoria, trasladará al BOP el extracto de esta para su publicación.</w:t>
      </w:r>
    </w:p>
    <w:p w:rsidR="00F25CB7" w:rsidRPr="009F357F" w:rsidRDefault="00F25CB7" w:rsidP="00F25CB7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hAnsi="Arial" w:cs="Arial"/>
          <w:lang w:val="es-ES_tradnl"/>
        </w:rPr>
        <w:t>El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plazo</w:t>
      </w:r>
      <w:r w:rsidRPr="009F357F">
        <w:rPr>
          <w:rFonts w:ascii="Arial" w:hAnsi="Arial" w:cs="Arial"/>
          <w:spacing w:val="36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para presentar las solicitudes de ayudas se abrirá a partir del</w:t>
      </w:r>
      <w:r w:rsidR="001775CE">
        <w:rPr>
          <w:rFonts w:ascii="Arial" w:hAnsi="Arial" w:cs="Arial"/>
          <w:lang w:val="es-ES_tradnl"/>
        </w:rPr>
        <w:t xml:space="preserve"> </w:t>
      </w:r>
      <w:r w:rsidRPr="009F357F">
        <w:rPr>
          <w:rFonts w:ascii="Arial" w:hAnsi="Arial" w:cs="Arial"/>
          <w:lang w:val="es-ES_tradnl"/>
        </w:rPr>
        <w:t>día siguiente de la publicación del extracto de la convocatoria en el BOP.</w:t>
      </w:r>
    </w:p>
    <w:p w:rsidR="00F25CB7" w:rsidRPr="009F357F" w:rsidRDefault="003B6C9F" w:rsidP="00F25CB7">
      <w:pPr>
        <w:autoSpaceDE w:val="0"/>
        <w:spacing w:before="120"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hAnsi="Arial" w:cs="Arial"/>
          <w:b/>
          <w:lang w:val="es-ES_tradnl"/>
        </w:rPr>
        <w:t>Quinto</w:t>
      </w:r>
      <w:r w:rsidR="00F25CB7" w:rsidRPr="009F357F">
        <w:rPr>
          <w:rFonts w:ascii="Arial" w:hAnsi="Arial" w:cs="Arial"/>
          <w:b/>
          <w:lang w:val="es-ES_tradnl"/>
        </w:rPr>
        <w:t>.</w:t>
      </w:r>
      <w:r w:rsidR="00F25CB7" w:rsidRPr="009F357F">
        <w:rPr>
          <w:rFonts w:ascii="Arial" w:hAnsi="Arial" w:cs="Arial"/>
          <w:lang w:val="es-ES_tradnl"/>
        </w:rPr>
        <w:t xml:space="preserve"> Para dar cumplimiento </w:t>
      </w:r>
      <w:r w:rsidR="0061184A">
        <w:rPr>
          <w:rFonts w:ascii="Arial" w:hAnsi="Arial" w:cs="Arial"/>
          <w:lang w:val="es-ES_tradnl"/>
        </w:rPr>
        <w:t>a</w:t>
      </w:r>
      <w:r w:rsidR="00F25CB7" w:rsidRPr="009F357F">
        <w:rPr>
          <w:rFonts w:ascii="Arial" w:hAnsi="Arial" w:cs="Arial"/>
          <w:lang w:val="es-ES_tradnl"/>
        </w:rPr>
        <w:t xml:space="preserve"> la base 8 de esta convocatoria, nombrar </w:t>
      </w:r>
      <w:r w:rsidR="0061184A">
        <w:rPr>
          <w:rFonts w:ascii="Arial" w:hAnsi="Arial" w:cs="Arial"/>
          <w:lang w:val="es-ES_tradnl"/>
        </w:rPr>
        <w:t xml:space="preserve">a </w:t>
      </w:r>
      <w:r w:rsidR="00F25CB7" w:rsidRPr="009F357F">
        <w:rPr>
          <w:rFonts w:ascii="Arial" w:hAnsi="Arial" w:cs="Arial"/>
          <w:lang w:val="es-ES_tradnl"/>
        </w:rPr>
        <w:t xml:space="preserve">las personas designadas </w:t>
      </w:r>
      <w:r w:rsidR="00F25CB7" w:rsidRPr="009F357F">
        <w:rPr>
          <w:rFonts w:ascii="Arial" w:eastAsia="Times New Roman" w:hAnsi="Arial" w:cs="Arial"/>
          <w:lang w:val="es-ES_tradnl"/>
        </w:rPr>
        <w:t>como miembros de la Comisión de Valoración</w:t>
      </w:r>
      <w:r w:rsidR="006747A9" w:rsidRPr="009F357F">
        <w:rPr>
          <w:rFonts w:ascii="Arial" w:eastAsia="Times New Roman" w:hAnsi="Arial" w:cs="Arial"/>
          <w:lang w:val="es-ES_tradnl"/>
        </w:rPr>
        <w:t xml:space="preserve"> para el año 202</w:t>
      </w:r>
      <w:r w:rsidR="00E45082" w:rsidRPr="009F357F">
        <w:rPr>
          <w:rFonts w:ascii="Arial" w:eastAsia="Times New Roman" w:hAnsi="Arial" w:cs="Arial"/>
          <w:lang w:val="es-ES_tradnl"/>
        </w:rPr>
        <w:t>3</w:t>
      </w:r>
      <w:r w:rsidR="00F25CB7" w:rsidRPr="009F357F">
        <w:rPr>
          <w:rFonts w:ascii="Arial" w:eastAsia="Times New Roman" w:hAnsi="Arial" w:cs="Arial"/>
          <w:lang w:val="es-ES_tradnl"/>
        </w:rPr>
        <w:t>:</w:t>
      </w:r>
    </w:p>
    <w:p w:rsidR="00F25CB7" w:rsidRPr="009F357F" w:rsidRDefault="0061184A" w:rsidP="00E450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hAnsi="Arial" w:cs="Arial"/>
          <w:bCs/>
          <w:lang w:val="es-ES_tradnl"/>
        </w:rPr>
      </w:pPr>
      <w:r>
        <w:rPr>
          <w:rFonts w:ascii="Arial" w:eastAsia="Times New Roman" w:hAnsi="Arial" w:cs="Arial"/>
          <w:lang w:val="es-ES_tradnl"/>
        </w:rPr>
        <w:t>President</w:t>
      </w:r>
      <w:r w:rsidR="00F25CB7" w:rsidRPr="009F357F">
        <w:rPr>
          <w:rFonts w:ascii="Arial" w:eastAsia="Times New Roman" w:hAnsi="Arial" w:cs="Arial"/>
          <w:lang w:val="es-ES_tradnl"/>
        </w:rPr>
        <w:t xml:space="preserve">a: Noelia </w:t>
      </w:r>
      <w:proofErr w:type="spellStart"/>
      <w:r w:rsidR="00F25CB7" w:rsidRPr="009F357F">
        <w:rPr>
          <w:rFonts w:ascii="Arial" w:eastAsia="Times New Roman" w:hAnsi="Arial" w:cs="Arial"/>
          <w:lang w:val="es-ES_tradnl"/>
        </w:rPr>
        <w:t>Samblás</w:t>
      </w:r>
      <w:proofErr w:type="spellEnd"/>
      <w:r w:rsidR="00F25CB7" w:rsidRPr="009F357F">
        <w:rPr>
          <w:rFonts w:ascii="Arial" w:eastAsia="Times New Roman" w:hAnsi="Arial" w:cs="Arial"/>
          <w:lang w:val="es-ES_tradnl"/>
        </w:rPr>
        <w:t xml:space="preserve"> </w:t>
      </w:r>
      <w:proofErr w:type="spellStart"/>
      <w:r w:rsidR="00F25CB7" w:rsidRPr="009F357F">
        <w:rPr>
          <w:rFonts w:ascii="Arial" w:eastAsia="Times New Roman" w:hAnsi="Arial" w:cs="Arial"/>
          <w:lang w:val="es-ES_tradnl"/>
        </w:rPr>
        <w:t>Gurrea</w:t>
      </w:r>
      <w:proofErr w:type="spellEnd"/>
      <w:r w:rsidR="00F25CB7" w:rsidRPr="009F357F">
        <w:rPr>
          <w:rFonts w:ascii="Arial" w:eastAsia="Times New Roman" w:hAnsi="Arial" w:cs="Arial"/>
          <w:lang w:val="es-ES_tradnl"/>
        </w:rPr>
        <w:t xml:space="preserve">, </w:t>
      </w:r>
      <w:r>
        <w:rPr>
          <w:rFonts w:ascii="Arial" w:eastAsia="Times New Roman" w:hAnsi="Arial" w:cs="Arial"/>
          <w:lang w:val="es-ES_tradnl"/>
        </w:rPr>
        <w:t>concejala</w:t>
      </w:r>
      <w:r w:rsidR="00F25CB7" w:rsidRPr="009F357F">
        <w:rPr>
          <w:rFonts w:ascii="Arial" w:eastAsia="Times New Roman" w:hAnsi="Arial" w:cs="Arial"/>
          <w:lang w:val="es-ES_tradnl"/>
        </w:rPr>
        <w:t xml:space="preserve"> de Normalización Lingüística; suplente, Diego Armando Vila Reina, </w:t>
      </w:r>
      <w:r>
        <w:rPr>
          <w:rFonts w:ascii="Arial" w:eastAsia="Times New Roman" w:hAnsi="Arial" w:cs="Arial"/>
          <w:lang w:val="es-ES_tradnl"/>
        </w:rPr>
        <w:t>concejal</w:t>
      </w:r>
      <w:r w:rsidR="00F25CB7" w:rsidRPr="009F357F">
        <w:rPr>
          <w:rFonts w:ascii="Arial" w:eastAsia="Times New Roman" w:hAnsi="Arial" w:cs="Arial"/>
          <w:lang w:val="es-ES_tradnl"/>
        </w:rPr>
        <w:t xml:space="preserve"> de Fiestas, </w:t>
      </w:r>
      <w:r w:rsidR="00F25CB7" w:rsidRPr="009F357F">
        <w:rPr>
          <w:rFonts w:ascii="Arial" w:hAnsi="Arial" w:cs="Arial"/>
          <w:bCs/>
          <w:lang w:val="es-ES_tradnl"/>
        </w:rPr>
        <w:t>Turismo y Congr</w:t>
      </w:r>
      <w:r>
        <w:rPr>
          <w:rFonts w:ascii="Arial" w:hAnsi="Arial" w:cs="Arial"/>
          <w:bCs/>
          <w:lang w:val="es-ES_tradnl"/>
        </w:rPr>
        <w:t>esos</w:t>
      </w:r>
    </w:p>
    <w:p w:rsidR="00F25CB7" w:rsidRPr="009F357F" w:rsidRDefault="00F25CB7" w:rsidP="00E450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Vocales:</w:t>
      </w:r>
    </w:p>
    <w:p w:rsidR="00F25CB7" w:rsidRPr="009F357F" w:rsidRDefault="00F25CB7" w:rsidP="00E45082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Lines="50" w:after="12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Elena Chiva Roca, funcionaria de la Concejalía de Normalización Lingüística; suplente, Elena Cebrián Lahoz, funcionaria de la Concejalía de Hacienda</w:t>
      </w:r>
    </w:p>
    <w:p w:rsidR="00F25CB7" w:rsidRPr="009F357F" w:rsidRDefault="00F25CB7" w:rsidP="00F25CB7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Mónica Soler Beltrán, funcionaria de la Concejalía de Normalización Lingüística; suplente, Inma Branchadell Renau, funcionaria de la Concejalía de Hacienda</w:t>
      </w:r>
    </w:p>
    <w:p w:rsidR="00F25CB7" w:rsidRPr="009F357F" w:rsidRDefault="00F25CB7" w:rsidP="00F25CB7">
      <w:pPr>
        <w:pStyle w:val="Prrafodelista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sz w:val="22"/>
          <w:szCs w:val="22"/>
          <w:lang w:val="es-ES_tradnl"/>
        </w:rPr>
      </w:pPr>
      <w:r w:rsidRPr="009F357F">
        <w:rPr>
          <w:rFonts w:ascii="Arial" w:hAnsi="Arial" w:cs="Arial"/>
          <w:sz w:val="22"/>
          <w:szCs w:val="22"/>
          <w:lang w:val="es-ES_tradnl"/>
        </w:rPr>
        <w:t>Sonia Rubert Planes, funcionaria de la Concejalía de Tradiciones; suplente, Lluís Juan Nebot, funcionario de la Concejalía de Economía</w:t>
      </w:r>
    </w:p>
    <w:p w:rsidR="00F25CB7" w:rsidRPr="009F357F" w:rsidRDefault="00F25CB7" w:rsidP="00F25CB7">
      <w:pPr>
        <w:autoSpaceDE w:val="0"/>
        <w:spacing w:before="120" w:after="12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>Secretaria: Carme Martí Herrera, funcionaria de la Concejalía de Normalización Lingüística; suplente,</w:t>
      </w:r>
      <w:r w:rsidRPr="009F357F">
        <w:rPr>
          <w:rFonts w:ascii="Arial" w:hAnsi="Arial" w:cs="Arial"/>
          <w:lang w:val="es-ES_tradnl"/>
        </w:rPr>
        <w:t xml:space="preserve"> William </w:t>
      </w:r>
      <w:proofErr w:type="spellStart"/>
      <w:r w:rsidRPr="009F357F">
        <w:rPr>
          <w:rFonts w:ascii="Arial" w:hAnsi="Arial" w:cs="Arial"/>
          <w:lang w:val="es-ES_tradnl"/>
        </w:rPr>
        <w:t>Gundin</w:t>
      </w:r>
      <w:proofErr w:type="spellEnd"/>
      <w:r w:rsidRPr="009F357F">
        <w:rPr>
          <w:rFonts w:ascii="Arial" w:hAnsi="Arial" w:cs="Arial"/>
          <w:lang w:val="es-ES_tradnl"/>
        </w:rPr>
        <w:t xml:space="preserve"> Bellas, funcionario de la Concejalía de Juventud</w:t>
      </w:r>
      <w:r w:rsidRPr="009F357F">
        <w:rPr>
          <w:rFonts w:ascii="Arial" w:eastAsia="Times New Roman" w:hAnsi="Arial" w:cs="Arial"/>
          <w:lang w:val="es-ES_tradnl"/>
        </w:rPr>
        <w:t xml:space="preserve"> </w:t>
      </w:r>
    </w:p>
    <w:p w:rsidR="0070568B" w:rsidRPr="009F357F" w:rsidRDefault="003B6C9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hAnsi="Arial" w:cs="Arial"/>
          <w:lang w:val="es-ES_tradnl"/>
        </w:rPr>
      </w:pPr>
      <w:r w:rsidRPr="009F357F">
        <w:rPr>
          <w:rFonts w:ascii="Arial" w:eastAsia="Times New Roman" w:hAnsi="Arial" w:cs="Arial"/>
          <w:b/>
          <w:lang w:val="es-ES_tradnl"/>
        </w:rPr>
        <w:t>Sexto</w:t>
      </w:r>
      <w:r w:rsidR="00D60FDF" w:rsidRPr="009F357F">
        <w:rPr>
          <w:rFonts w:ascii="Arial" w:eastAsia="Times New Roman" w:hAnsi="Arial" w:cs="Arial"/>
          <w:b/>
          <w:lang w:val="es-ES_tradnl"/>
        </w:rPr>
        <w:t>.</w:t>
      </w:r>
      <w:r w:rsidR="00D60FDF" w:rsidRPr="009F357F">
        <w:rPr>
          <w:rFonts w:ascii="Arial" w:eastAsia="Times New Roman" w:hAnsi="Arial" w:cs="Arial"/>
          <w:lang w:val="es-ES_tradnl"/>
        </w:rPr>
        <w:t xml:space="preserve"> </w:t>
      </w:r>
      <w:r w:rsidR="00E70968" w:rsidRPr="009F357F">
        <w:rPr>
          <w:rFonts w:ascii="Arial" w:hAnsi="Arial" w:cs="Arial"/>
          <w:lang w:val="es-ES_tradnl"/>
        </w:rPr>
        <w:t>Trasladar el contenido de esta resolución a la Oficina de Gestión Presupuestaria d</w:t>
      </w:r>
      <w:r w:rsidR="00690ACF" w:rsidRPr="009F357F">
        <w:rPr>
          <w:rFonts w:ascii="Arial" w:hAnsi="Arial" w:cs="Arial"/>
          <w:lang w:val="es-ES_tradnl"/>
        </w:rPr>
        <w:t>el</w:t>
      </w:r>
      <w:r w:rsidR="0061184A">
        <w:rPr>
          <w:rFonts w:ascii="Arial" w:hAnsi="Arial" w:cs="Arial"/>
          <w:lang w:val="es-ES_tradnl"/>
        </w:rPr>
        <w:t xml:space="preserve"> </w:t>
      </w:r>
      <w:r w:rsidR="00E70968" w:rsidRPr="009F357F">
        <w:rPr>
          <w:rFonts w:ascii="Arial" w:hAnsi="Arial" w:cs="Arial"/>
          <w:lang w:val="es-ES_tradnl"/>
        </w:rPr>
        <w:t>Ayuntamiento</w:t>
      </w:r>
      <w:r w:rsidR="00690ACF" w:rsidRPr="009F357F">
        <w:rPr>
          <w:rFonts w:ascii="Arial" w:hAnsi="Arial" w:cs="Arial"/>
          <w:lang w:val="es-ES_tradnl"/>
        </w:rPr>
        <w:t xml:space="preserve"> de Vila-real</w:t>
      </w:r>
      <w:r w:rsidR="00E70968" w:rsidRPr="009F357F">
        <w:rPr>
          <w:rFonts w:ascii="Arial" w:hAnsi="Arial" w:cs="Arial"/>
          <w:lang w:val="es-ES_tradnl"/>
        </w:rPr>
        <w:t xml:space="preserve">. </w:t>
      </w:r>
    </w:p>
    <w:p w:rsidR="00D60FDF" w:rsidRPr="009F357F" w:rsidRDefault="00F25CB7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 w:eastAsia="es-ES"/>
        </w:rPr>
      </w:pPr>
      <w:bookmarkStart w:id="1" w:name="_1527421824"/>
      <w:bookmarkEnd w:id="1"/>
      <w:r w:rsidRPr="009F357F">
        <w:rPr>
          <w:rFonts w:ascii="Arial" w:hAnsi="Arial" w:cs="Arial"/>
          <w:b/>
          <w:lang w:val="es-ES_tradnl"/>
        </w:rPr>
        <w:t>S</w:t>
      </w:r>
      <w:r w:rsidR="0061184A">
        <w:rPr>
          <w:rFonts w:ascii="Arial" w:hAnsi="Arial" w:cs="Arial"/>
          <w:b/>
          <w:lang w:val="es-ES_tradnl"/>
        </w:rPr>
        <w:t>éptimo</w:t>
      </w:r>
      <w:r w:rsidR="004A0FB2" w:rsidRPr="009F357F">
        <w:rPr>
          <w:rFonts w:ascii="Arial" w:hAnsi="Arial" w:cs="Arial"/>
          <w:b/>
          <w:lang w:val="es-ES_tradnl"/>
        </w:rPr>
        <w:t>.</w:t>
      </w:r>
      <w:r w:rsidR="004A0FB2" w:rsidRPr="009F357F">
        <w:rPr>
          <w:rFonts w:ascii="Arial" w:hAnsi="Arial" w:cs="Arial"/>
          <w:lang w:val="es-ES_tradnl"/>
        </w:rPr>
        <w:t xml:space="preserve"> </w:t>
      </w:r>
      <w:r w:rsidR="009F7221" w:rsidRPr="009F357F">
        <w:rPr>
          <w:rFonts w:ascii="Arial" w:hAnsi="Arial" w:cs="Arial"/>
          <w:lang w:val="es-ES_tradnl"/>
        </w:rPr>
        <w:t>Comunicar a las personas</w:t>
      </w:r>
      <w:r w:rsidR="00D60FDF" w:rsidRPr="009F357F">
        <w:rPr>
          <w:rFonts w:ascii="Arial" w:hAnsi="Arial" w:cs="Arial"/>
          <w:lang w:val="es-ES_tradnl"/>
        </w:rPr>
        <w:t xml:space="preserve"> interesad</w:t>
      </w:r>
      <w:r w:rsidR="0061184A">
        <w:rPr>
          <w:rFonts w:ascii="Arial" w:hAnsi="Arial" w:cs="Arial"/>
          <w:lang w:val="es-ES_tradnl"/>
        </w:rPr>
        <w:t>as</w:t>
      </w:r>
      <w:r w:rsidR="00D60FDF" w:rsidRPr="009F357F">
        <w:rPr>
          <w:rFonts w:ascii="Arial" w:hAnsi="Arial" w:cs="Arial"/>
          <w:lang w:val="es-ES_tradnl"/>
        </w:rPr>
        <w:t xml:space="preserve"> que c</w:t>
      </w:r>
      <w:r w:rsidR="00D60FDF" w:rsidRPr="009F357F">
        <w:rPr>
          <w:rFonts w:ascii="Arial" w:eastAsia="Times New Roman" w:hAnsi="Arial" w:cs="Arial"/>
          <w:lang w:val="es-ES_tradnl" w:eastAsia="es-ES"/>
        </w:rPr>
        <w:t>ontra esta resolución que pone fin a la vía administrativa, se podrá interponer en el plazo de un m</w:t>
      </w:r>
      <w:r w:rsidR="0061184A">
        <w:rPr>
          <w:rFonts w:ascii="Arial" w:eastAsia="Times New Roman" w:hAnsi="Arial" w:cs="Arial"/>
          <w:lang w:val="es-ES_tradnl" w:eastAsia="es-ES"/>
        </w:rPr>
        <w:t>e</w:t>
      </w:r>
      <w:r w:rsidR="00D60FDF" w:rsidRPr="009F357F">
        <w:rPr>
          <w:rFonts w:ascii="Arial" w:eastAsia="Times New Roman" w:hAnsi="Arial" w:cs="Arial"/>
          <w:lang w:val="es-ES_tradnl" w:eastAsia="es-ES"/>
        </w:rPr>
        <w:t>s recurso potestativo de reposición ante el mismo órgano que l</w:t>
      </w:r>
      <w:r w:rsidR="0061184A">
        <w:rPr>
          <w:rFonts w:ascii="Arial" w:eastAsia="Times New Roman" w:hAnsi="Arial" w:cs="Arial"/>
          <w:lang w:val="es-ES_tradnl" w:eastAsia="es-ES"/>
        </w:rPr>
        <w:t>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dictó, o bien</w:t>
      </w:r>
      <w:r w:rsidR="006747A9" w:rsidRPr="009F357F">
        <w:rPr>
          <w:rFonts w:ascii="Arial" w:eastAsia="Times New Roman" w:hAnsi="Arial" w:cs="Arial"/>
          <w:lang w:val="es-ES_tradnl" w:eastAsia="es-ES"/>
        </w:rPr>
        <w:t>,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en el plazo de dos meses recurso contencioso-administrativo ante el Juzgado de lo contencioso-administrativo, con la advertencia que este último no se podrá interponer hasta la resolución expr</w:t>
      </w:r>
      <w:r w:rsidR="0061184A">
        <w:rPr>
          <w:rFonts w:ascii="Arial" w:eastAsia="Times New Roman" w:hAnsi="Arial" w:cs="Arial"/>
          <w:lang w:val="es-ES_tradnl" w:eastAsia="es-ES"/>
        </w:rPr>
        <w:t>esa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o la desestimación presunta del de reposición, todo esto sin perjuicio</w:t>
      </w:r>
      <w:r w:rsidR="0061184A">
        <w:rPr>
          <w:rFonts w:ascii="Arial" w:eastAsia="Times New Roman" w:hAnsi="Arial" w:cs="Arial"/>
          <w:lang w:val="es-ES_tradnl" w:eastAsia="es-ES"/>
        </w:rPr>
        <w:t xml:space="preserve"> de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se pueda interponer cualquier otro recurso, si procede, que </w:t>
      </w:r>
      <w:r w:rsidR="004D072F" w:rsidRPr="009F357F">
        <w:rPr>
          <w:rFonts w:ascii="Arial" w:eastAsia="Times New Roman" w:hAnsi="Arial" w:cs="Arial"/>
          <w:lang w:val="es-ES_tradnl" w:eastAsia="es-ES"/>
        </w:rPr>
        <w:t xml:space="preserve">se </w:t>
      </w:r>
      <w:r w:rsidR="00D60FDF" w:rsidRPr="009F357F">
        <w:rPr>
          <w:rFonts w:ascii="Arial" w:eastAsia="Times New Roman" w:hAnsi="Arial" w:cs="Arial"/>
          <w:lang w:val="es-ES_tradnl" w:eastAsia="es-ES"/>
        </w:rPr>
        <w:t>considere procedente, en virtud de</w:t>
      </w:r>
      <w:r w:rsidR="0061184A">
        <w:rPr>
          <w:rFonts w:ascii="Arial" w:eastAsia="Times New Roman" w:hAnsi="Arial" w:cs="Arial"/>
          <w:lang w:val="es-ES_tradnl" w:eastAsia="es-ES"/>
        </w:rPr>
        <w:t xml:space="preserve"> </w:t>
      </w:r>
      <w:r w:rsidR="00D60FDF" w:rsidRPr="009F357F">
        <w:rPr>
          <w:rFonts w:ascii="Arial" w:eastAsia="Times New Roman" w:hAnsi="Arial" w:cs="Arial"/>
          <w:lang w:val="es-ES_tradnl" w:eastAsia="es-ES"/>
        </w:rPr>
        <w:t>l</w:t>
      </w:r>
      <w:r w:rsidR="0061184A">
        <w:rPr>
          <w:rFonts w:ascii="Arial" w:eastAsia="Times New Roman" w:hAnsi="Arial" w:cs="Arial"/>
          <w:lang w:val="es-ES_tradnl" w:eastAsia="es-ES"/>
        </w:rPr>
        <w:t>o</w:t>
      </w:r>
      <w:r w:rsidR="00D60FDF" w:rsidRPr="009F357F">
        <w:rPr>
          <w:rFonts w:ascii="Arial" w:eastAsia="Times New Roman" w:hAnsi="Arial" w:cs="Arial"/>
          <w:lang w:val="es-ES_tradnl" w:eastAsia="es-ES"/>
        </w:rPr>
        <w:t xml:space="preserve"> que disponen los artículos 40.2, 123 y 124 de la Ley 39/2015, de 1 de octubre, del procedimiento administrativo común de las administraciones públicas y el </w:t>
      </w:r>
      <w:r w:rsidR="00D60FDF" w:rsidRPr="009F357F">
        <w:rPr>
          <w:rFonts w:ascii="Arial" w:hAnsi="Arial" w:cs="Arial"/>
          <w:lang w:val="es-ES_tradnl" w:eastAsia="ar-SA"/>
        </w:rPr>
        <w:t>artículo 46 de la Ley 29/1998, de 13 de julio, reguladora de la jurisdicción contencioso-administrativa</w:t>
      </w:r>
      <w:r w:rsidR="00D60FDF" w:rsidRPr="009F357F">
        <w:rPr>
          <w:rFonts w:ascii="Arial" w:eastAsia="Times New Roman" w:hAnsi="Arial" w:cs="Arial"/>
          <w:lang w:val="es-ES_tradnl" w:eastAsia="es-ES"/>
        </w:rPr>
        <w:t>.</w:t>
      </w:r>
    </w:p>
    <w:p w:rsidR="00D60FDF" w:rsidRPr="009F357F" w:rsidRDefault="0061184A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 w:eastAsia="es-ES"/>
        </w:rPr>
      </w:pPr>
      <w:r>
        <w:rPr>
          <w:rFonts w:ascii="Arial" w:eastAsia="Times New Roman" w:hAnsi="Arial" w:cs="Arial"/>
          <w:lang w:val="es-ES_tradnl" w:eastAsia="es-ES"/>
        </w:rPr>
        <w:t xml:space="preserve">El alcalde, José </w:t>
      </w:r>
      <w:proofErr w:type="spellStart"/>
      <w:r>
        <w:rPr>
          <w:rFonts w:ascii="Arial" w:eastAsia="Times New Roman" w:hAnsi="Arial" w:cs="Arial"/>
          <w:lang w:eastAsia="es-ES"/>
        </w:rPr>
        <w:t>Benlloch</w:t>
      </w:r>
      <w:proofErr w:type="spellEnd"/>
      <w:r>
        <w:rPr>
          <w:rFonts w:ascii="Arial" w:eastAsia="Times New Roman" w:hAnsi="Arial" w:cs="Arial"/>
          <w:lang w:eastAsia="es-ES"/>
        </w:rPr>
        <w:t xml:space="preserve"> Fernández</w:t>
      </w:r>
    </w:p>
    <w:p w:rsidR="00D60FDF" w:rsidRPr="009F357F" w:rsidRDefault="00D60FDF" w:rsidP="00F25C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80"/>
        <w:jc w:val="both"/>
        <w:rPr>
          <w:rFonts w:ascii="Arial" w:eastAsia="Times New Roman" w:hAnsi="Arial" w:cs="Arial"/>
          <w:lang w:val="es-ES_tradnl"/>
        </w:rPr>
      </w:pPr>
      <w:r w:rsidRPr="009F357F">
        <w:rPr>
          <w:rFonts w:ascii="Arial" w:eastAsia="Times New Roman" w:hAnsi="Arial" w:cs="Arial"/>
          <w:lang w:val="es-ES_tradnl"/>
        </w:rPr>
        <w:t xml:space="preserve">Vila-real, </w:t>
      </w:r>
      <w:r w:rsidR="00066FCD" w:rsidRPr="009F357F">
        <w:rPr>
          <w:rFonts w:ascii="Arial" w:eastAsia="Times New Roman" w:hAnsi="Arial" w:cs="Arial"/>
          <w:lang w:val="es-ES_tradnl"/>
        </w:rPr>
        <w:t>24</w:t>
      </w:r>
      <w:r w:rsidR="00757184" w:rsidRPr="009F357F">
        <w:rPr>
          <w:rFonts w:ascii="Arial" w:eastAsia="Times New Roman" w:hAnsi="Arial" w:cs="Arial"/>
          <w:lang w:val="es-ES_tradnl"/>
        </w:rPr>
        <w:t xml:space="preserve"> </w:t>
      </w:r>
      <w:r w:rsidR="00C90B38" w:rsidRPr="009F357F">
        <w:rPr>
          <w:rFonts w:ascii="Arial" w:eastAsia="Times New Roman" w:hAnsi="Arial" w:cs="Arial"/>
          <w:lang w:val="es-ES_tradnl"/>
        </w:rPr>
        <w:t>d</w:t>
      </w:r>
      <w:r w:rsidR="0061184A">
        <w:rPr>
          <w:rFonts w:ascii="Arial" w:eastAsia="Times New Roman" w:hAnsi="Arial" w:cs="Arial"/>
          <w:lang w:val="es-ES_tradnl"/>
        </w:rPr>
        <w:t>e abri</w:t>
      </w:r>
      <w:r w:rsidR="00632017" w:rsidRPr="009F357F">
        <w:rPr>
          <w:rFonts w:ascii="Arial" w:eastAsia="Times New Roman" w:hAnsi="Arial" w:cs="Arial"/>
          <w:lang w:val="es-ES_tradnl"/>
        </w:rPr>
        <w:t xml:space="preserve">l </w:t>
      </w:r>
      <w:r w:rsidR="00757184" w:rsidRPr="009F357F">
        <w:rPr>
          <w:rFonts w:ascii="Arial" w:eastAsia="Times New Roman" w:hAnsi="Arial" w:cs="Arial"/>
          <w:lang w:val="es-ES_tradnl"/>
        </w:rPr>
        <w:t>de 20</w:t>
      </w:r>
      <w:r w:rsidR="00E70968" w:rsidRPr="009F357F">
        <w:rPr>
          <w:rFonts w:ascii="Arial" w:eastAsia="Times New Roman" w:hAnsi="Arial" w:cs="Arial"/>
          <w:lang w:val="es-ES_tradnl"/>
        </w:rPr>
        <w:t>2</w:t>
      </w:r>
      <w:r w:rsidR="003B6C9F" w:rsidRPr="009F357F">
        <w:rPr>
          <w:rFonts w:ascii="Arial" w:eastAsia="Times New Roman" w:hAnsi="Arial" w:cs="Arial"/>
          <w:lang w:val="es-ES_tradnl"/>
        </w:rPr>
        <w:t>3</w:t>
      </w:r>
    </w:p>
    <w:sectPr w:rsidR="00D60FDF" w:rsidRPr="009F35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55">
    <w:altName w:val="Univers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789"/>
        </w:tabs>
        <w:ind w:left="789" w:hanging="360"/>
      </w:pPr>
    </w:lvl>
  </w:abstractNum>
  <w:abstractNum w:abstractNumId="2">
    <w:nsid w:val="256A039F"/>
    <w:multiLevelType w:val="hybridMultilevel"/>
    <w:tmpl w:val="CF3CE7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013A5"/>
    <w:multiLevelType w:val="hybridMultilevel"/>
    <w:tmpl w:val="AC2810F2"/>
    <w:lvl w:ilvl="0" w:tplc="EC58AC1E">
      <w:start w:val="1"/>
      <w:numFmt w:val="bullet"/>
      <w:lvlText w:val="-"/>
      <w:lvlJc w:val="left"/>
      <w:pPr>
        <w:ind w:left="1080" w:hanging="360"/>
      </w:pPr>
      <w:rPr>
        <w:rFonts w:ascii="ArialMT" w:eastAsiaTheme="minorHAnsi" w:hAnsi="ArialMT" w:cs="ArialMT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9D06EBF"/>
    <w:multiLevelType w:val="hybridMultilevel"/>
    <w:tmpl w:val="CF3CE70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DF"/>
    <w:rsid w:val="00006469"/>
    <w:rsid w:val="00030026"/>
    <w:rsid w:val="00066FCD"/>
    <w:rsid w:val="00075C00"/>
    <w:rsid w:val="001775CE"/>
    <w:rsid w:val="001847FC"/>
    <w:rsid w:val="001A34E6"/>
    <w:rsid w:val="002033FC"/>
    <w:rsid w:val="002220C9"/>
    <w:rsid w:val="00240E16"/>
    <w:rsid w:val="00242997"/>
    <w:rsid w:val="00291829"/>
    <w:rsid w:val="002B1779"/>
    <w:rsid w:val="002C21D6"/>
    <w:rsid w:val="002D117E"/>
    <w:rsid w:val="002F5D59"/>
    <w:rsid w:val="003030D5"/>
    <w:rsid w:val="00353CEB"/>
    <w:rsid w:val="00363E3A"/>
    <w:rsid w:val="003B6C9F"/>
    <w:rsid w:val="003D7074"/>
    <w:rsid w:val="00471292"/>
    <w:rsid w:val="004A0311"/>
    <w:rsid w:val="004A0FB2"/>
    <w:rsid w:val="004A128A"/>
    <w:rsid w:val="004D072F"/>
    <w:rsid w:val="00506EC4"/>
    <w:rsid w:val="00522FCD"/>
    <w:rsid w:val="00542BE3"/>
    <w:rsid w:val="00546FCF"/>
    <w:rsid w:val="005568C9"/>
    <w:rsid w:val="005A5970"/>
    <w:rsid w:val="005C3836"/>
    <w:rsid w:val="005D1998"/>
    <w:rsid w:val="005F375D"/>
    <w:rsid w:val="0061184A"/>
    <w:rsid w:val="00632017"/>
    <w:rsid w:val="0063782B"/>
    <w:rsid w:val="006747A9"/>
    <w:rsid w:val="00690ACF"/>
    <w:rsid w:val="006A0ABC"/>
    <w:rsid w:val="006A3C04"/>
    <w:rsid w:val="006E1095"/>
    <w:rsid w:val="0070568B"/>
    <w:rsid w:val="0070696B"/>
    <w:rsid w:val="007133FA"/>
    <w:rsid w:val="00733F62"/>
    <w:rsid w:val="00757184"/>
    <w:rsid w:val="00784DE0"/>
    <w:rsid w:val="007E0F08"/>
    <w:rsid w:val="007E6A88"/>
    <w:rsid w:val="007F5BCE"/>
    <w:rsid w:val="007F7F10"/>
    <w:rsid w:val="00806EFC"/>
    <w:rsid w:val="00830AD2"/>
    <w:rsid w:val="00835647"/>
    <w:rsid w:val="00844E12"/>
    <w:rsid w:val="008728E3"/>
    <w:rsid w:val="008B0835"/>
    <w:rsid w:val="008C32B9"/>
    <w:rsid w:val="008D4D44"/>
    <w:rsid w:val="008E5983"/>
    <w:rsid w:val="0092060C"/>
    <w:rsid w:val="009E75D1"/>
    <w:rsid w:val="009F357F"/>
    <w:rsid w:val="009F7221"/>
    <w:rsid w:val="00A33FF2"/>
    <w:rsid w:val="00A47888"/>
    <w:rsid w:val="00AE1F6F"/>
    <w:rsid w:val="00AE4759"/>
    <w:rsid w:val="00AE7982"/>
    <w:rsid w:val="00AF5B0A"/>
    <w:rsid w:val="00AF5C03"/>
    <w:rsid w:val="00B14915"/>
    <w:rsid w:val="00B14F11"/>
    <w:rsid w:val="00BF043A"/>
    <w:rsid w:val="00C0536F"/>
    <w:rsid w:val="00C37858"/>
    <w:rsid w:val="00C67A83"/>
    <w:rsid w:val="00C90B38"/>
    <w:rsid w:val="00D52868"/>
    <w:rsid w:val="00D60FDF"/>
    <w:rsid w:val="00D82AB0"/>
    <w:rsid w:val="00DC1A2F"/>
    <w:rsid w:val="00E007EC"/>
    <w:rsid w:val="00E07DDA"/>
    <w:rsid w:val="00E15124"/>
    <w:rsid w:val="00E24E21"/>
    <w:rsid w:val="00E27368"/>
    <w:rsid w:val="00E45082"/>
    <w:rsid w:val="00E70968"/>
    <w:rsid w:val="00E9044E"/>
    <w:rsid w:val="00E91A6C"/>
    <w:rsid w:val="00E9512F"/>
    <w:rsid w:val="00F07BC4"/>
    <w:rsid w:val="00F14A01"/>
    <w:rsid w:val="00F25CB7"/>
    <w:rsid w:val="00F35273"/>
    <w:rsid w:val="00FF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0F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aconvietas">
    <w:name w:val="List Bullet"/>
    <w:basedOn w:val="Normal"/>
    <w:autoRedefine/>
    <w:rsid w:val="00D60FD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180" w:line="240" w:lineRule="auto"/>
      <w:jc w:val="both"/>
    </w:pPr>
    <w:rPr>
      <w:rFonts w:ascii="Arial" w:eastAsia="Times New Roman" w:hAnsi="Arial" w:cs="Arial"/>
      <w:b/>
      <w:noProof/>
      <w:lang w:val="en-US"/>
    </w:rPr>
  </w:style>
  <w:style w:type="paragraph" w:customStyle="1" w:styleId="PTS">
    <w:name w:val="PTS"/>
    <w:basedOn w:val="Normal"/>
    <w:uiPriority w:val="99"/>
    <w:rsid w:val="00835647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Times New Roman" w:cs="Arial"/>
    </w:rPr>
  </w:style>
  <w:style w:type="paragraph" w:styleId="Textoindependiente">
    <w:name w:val="Body Text"/>
    <w:basedOn w:val="Normal"/>
    <w:link w:val="TextoindependienteCar"/>
    <w:rsid w:val="00E7096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E70968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E70968"/>
    <w:rPr>
      <w:color w:val="0000FF"/>
      <w:u w:val="single"/>
    </w:rPr>
  </w:style>
  <w:style w:type="paragraph" w:customStyle="1" w:styleId="Default">
    <w:name w:val="Default"/>
    <w:rsid w:val="00AE1F6F"/>
    <w:pPr>
      <w:autoSpaceDE w:val="0"/>
      <w:autoSpaceDN w:val="0"/>
      <w:adjustRightInd w:val="0"/>
      <w:spacing w:after="0" w:line="240" w:lineRule="auto"/>
    </w:pPr>
    <w:rPr>
      <w:rFonts w:ascii="Univers 55" w:hAnsi="Univers 55" w:cs="Univers 55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F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60FD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aconvietas">
    <w:name w:val="List Bullet"/>
    <w:basedOn w:val="Normal"/>
    <w:autoRedefine/>
    <w:rsid w:val="00D60FDF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180" w:line="240" w:lineRule="auto"/>
      <w:jc w:val="both"/>
    </w:pPr>
    <w:rPr>
      <w:rFonts w:ascii="Arial" w:eastAsia="Times New Roman" w:hAnsi="Arial" w:cs="Arial"/>
      <w:b/>
      <w:noProof/>
      <w:lang w:val="en-US"/>
    </w:rPr>
  </w:style>
  <w:style w:type="paragraph" w:customStyle="1" w:styleId="PTS">
    <w:name w:val="PTS"/>
    <w:basedOn w:val="Normal"/>
    <w:uiPriority w:val="99"/>
    <w:rsid w:val="00835647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Times New Roman" w:cs="Arial"/>
    </w:rPr>
  </w:style>
  <w:style w:type="paragraph" w:styleId="Textoindependiente">
    <w:name w:val="Body Text"/>
    <w:basedOn w:val="Normal"/>
    <w:link w:val="TextoindependienteCar"/>
    <w:rsid w:val="00E7096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rsid w:val="00E70968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ipervnculo">
    <w:name w:val="Hyperlink"/>
    <w:rsid w:val="00E70968"/>
    <w:rPr>
      <w:color w:val="0000FF"/>
      <w:u w:val="single"/>
    </w:rPr>
  </w:style>
  <w:style w:type="paragraph" w:customStyle="1" w:styleId="Default">
    <w:name w:val="Default"/>
    <w:rsid w:val="00AE1F6F"/>
    <w:pPr>
      <w:autoSpaceDE w:val="0"/>
      <w:autoSpaceDN w:val="0"/>
      <w:adjustRightInd w:val="0"/>
      <w:spacing w:after="0" w:line="240" w:lineRule="auto"/>
    </w:pPr>
    <w:rPr>
      <w:rFonts w:ascii="Univers 55" w:hAnsi="Univers 55" w:cs="Univers 5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pd@vila-real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1421F97F</Template>
  <TotalTime>158</TotalTime>
  <Pages>6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cmarti</dc:creator>
  <cp:lastModifiedBy>cmarti</cp:lastModifiedBy>
  <cp:revision>8</cp:revision>
  <cp:lastPrinted>2023-04-26T12:12:00Z</cp:lastPrinted>
  <dcterms:created xsi:type="dcterms:W3CDTF">2023-04-25T14:53:00Z</dcterms:created>
  <dcterms:modified xsi:type="dcterms:W3CDTF">2023-04-26T12:12:00Z</dcterms:modified>
</cp:coreProperties>
</file>