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58CF33A1"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1312B1">
        <w:rPr>
          <w:b/>
          <w:bCs/>
          <w:noProof/>
          <w:color w:val="auto"/>
          <w:lang w:val="es-ES" w:eastAsia="es-ES"/>
        </w:rPr>
        <w:t>REHABILITACIÓN DE</w:t>
      </w:r>
      <w:r w:rsidR="003E5EBE">
        <w:rPr>
          <w:b/>
          <w:bCs/>
          <w:noProof/>
          <w:color w:val="auto"/>
          <w:lang w:val="es-ES" w:eastAsia="es-ES"/>
        </w:rPr>
        <w:t xml:space="preserve"> </w:t>
      </w:r>
      <w:r w:rsidR="009A1804">
        <w:rPr>
          <w:b/>
          <w:bCs/>
          <w:noProof/>
          <w:color w:val="auto"/>
          <w:lang w:val="es-ES" w:eastAsia="es-ES"/>
        </w:rPr>
        <w:t xml:space="preserve">ALMACÉN </w:t>
      </w:r>
      <w:r w:rsidR="00834E70">
        <w:rPr>
          <w:b/>
          <w:bCs/>
          <w:noProof/>
          <w:color w:val="auto"/>
          <w:lang w:val="es-ES" w:eastAsia="es-ES"/>
        </w:rPr>
        <w:t xml:space="preserve">MUNICIPAL </w:t>
      </w:r>
      <w:r w:rsidR="001312B1">
        <w:rPr>
          <w:b/>
          <w:bCs/>
          <w:noProof/>
          <w:color w:val="auto"/>
          <w:lang w:val="es-ES" w:eastAsia="es-ES"/>
        </w:rPr>
        <w:t>PARA</w:t>
      </w:r>
      <w:r w:rsidR="00834E70">
        <w:rPr>
          <w:b/>
          <w:bCs/>
          <w:noProof/>
          <w:color w:val="auto"/>
          <w:lang w:val="es-ES" w:eastAsia="es-ES"/>
        </w:rPr>
        <w:t xml:space="preserve"> SU </w:t>
      </w:r>
      <w:r w:rsidR="003E5EBE">
        <w:rPr>
          <w:b/>
          <w:bCs/>
          <w:noProof/>
          <w:color w:val="auto"/>
          <w:lang w:val="es-ES" w:eastAsia="es-ES"/>
        </w:rPr>
        <w:t>ADECUACIÓN</w:t>
      </w:r>
      <w:r w:rsidR="00CC405E">
        <w:rPr>
          <w:b/>
          <w:bCs/>
          <w:noProof/>
          <w:color w:val="auto"/>
          <w:lang w:val="es-ES" w:eastAsia="es-ES"/>
        </w:rPr>
        <w:t xml:space="preserve"> </w:t>
      </w:r>
      <w:r w:rsidR="00834E70">
        <w:rPr>
          <w:b/>
          <w:bCs/>
          <w:noProof/>
          <w:color w:val="auto"/>
          <w:lang w:val="es-ES" w:eastAsia="es-ES"/>
        </w:rPr>
        <w:t>COMO</w:t>
      </w:r>
      <w:r w:rsidR="00CC405E">
        <w:rPr>
          <w:b/>
          <w:bCs/>
          <w:noProof/>
          <w:color w:val="auto"/>
          <w:lang w:val="es-ES" w:eastAsia="es-ES"/>
        </w:rPr>
        <w:t xml:space="preserve"> </w:t>
      </w:r>
      <w:r w:rsidR="009637AC">
        <w:rPr>
          <w:b/>
          <w:bCs/>
          <w:noProof/>
          <w:color w:val="auto"/>
          <w:lang w:val="es-ES" w:eastAsia="es-ES"/>
        </w:rPr>
        <w:t>2</w:t>
      </w:r>
      <w:r w:rsidR="00C35E22" w:rsidRPr="001E3010">
        <w:rPr>
          <w:b/>
          <w:bCs/>
          <w:noProof/>
          <w:color w:val="auto"/>
          <w:lang w:val="es-ES" w:eastAsia="es-ES"/>
        </w:rPr>
        <w:t xml:space="preserve"> VIVIENDA</w:t>
      </w:r>
      <w:r w:rsidR="009A1804">
        <w:rPr>
          <w:b/>
          <w:bCs/>
          <w:noProof/>
          <w:color w:val="auto"/>
          <w:lang w:val="es-ES" w:eastAsia="es-ES"/>
        </w:rPr>
        <w:t>S</w:t>
      </w:r>
      <w:r w:rsidR="00C35E22" w:rsidRPr="001E3010">
        <w:rPr>
          <w:b/>
          <w:bCs/>
          <w:noProof/>
          <w:color w:val="auto"/>
          <w:lang w:val="es-ES" w:eastAsia="es-ES"/>
        </w:rPr>
        <w:t xml:space="preserve"> ENERGÉTICAMENTE EFICIENTE</w:t>
      </w:r>
      <w:r w:rsidR="009A1804">
        <w:rPr>
          <w:b/>
          <w:bCs/>
          <w:noProof/>
          <w:color w:val="auto"/>
          <w:lang w:val="es-ES" w:eastAsia="es-ES"/>
        </w:rPr>
        <w:t>S</w:t>
      </w:r>
      <w:r w:rsidR="00C35E22" w:rsidRPr="001E3010">
        <w:rPr>
          <w:b/>
          <w:bCs/>
          <w:noProof/>
          <w:color w:val="auto"/>
          <w:lang w:val="es-ES" w:eastAsia="es-ES"/>
        </w:rPr>
        <w:t xml:space="preserve">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9A1804">
        <w:rPr>
          <w:b/>
          <w:bCs/>
          <w:noProof/>
          <w:color w:val="auto"/>
          <w:lang w:val="es-ES" w:eastAsia="es-ES"/>
        </w:rPr>
        <w:t>AGUAVIVA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16860F7A" w14:textId="590A96AE" w:rsidR="00411100" w:rsidRPr="007C6D77" w:rsidRDefault="00411100" w:rsidP="000A63A2">
      <w:pPr>
        <w:rPr>
          <w:noProof/>
          <w:lang w:val="es-ES" w:eastAsia="es-ES"/>
        </w:rPr>
      </w:pPr>
      <w:r w:rsidRPr="007C6D77">
        <w:rPr>
          <w:noProof/>
          <w:lang w:val="es-ES" w:eastAsia="es-ES"/>
        </w:rPr>
        <w:t>Por el Ayuntamiento de</w:t>
      </w:r>
      <w:r w:rsidRPr="000A4B9C">
        <w:rPr>
          <w:noProof/>
          <w:lang w:val="es-ES" w:eastAsia="es-ES"/>
        </w:rPr>
        <w:t xml:space="preserve"> </w:t>
      </w:r>
      <w:r w:rsidR="009A1804">
        <w:rPr>
          <w:noProof/>
          <w:lang w:val="es-ES" w:eastAsia="es-ES"/>
        </w:rPr>
        <w:t>Aguaviva</w:t>
      </w:r>
      <w:r w:rsidRPr="007C6D77">
        <w:rPr>
          <w:noProof/>
          <w:lang w:val="es-ES" w:eastAsia="es-ES"/>
        </w:rPr>
        <w:t xml:space="preserve">, </w:t>
      </w:r>
      <w:r w:rsidR="00FA3909" w:rsidRPr="000A63A2">
        <w:rPr>
          <w:noProof/>
          <w:lang w:val="es-ES" w:eastAsia="es-ES"/>
        </w:rPr>
        <w:t>D</w:t>
      </w:r>
      <w:r w:rsidR="000A63A2" w:rsidRPr="000A63A2">
        <w:rPr>
          <w:noProof/>
          <w:lang w:val="es-ES" w:eastAsia="es-ES"/>
        </w:rPr>
        <w:t>. Aitor Clemente Guillén</w:t>
      </w:r>
      <w:r w:rsidR="00FA3909" w:rsidRPr="000A63A2">
        <w:rPr>
          <w:noProof/>
          <w:lang w:val="es-ES" w:eastAsia="es-ES"/>
        </w:rPr>
        <w:t xml:space="preserve">, en calidad de </w:t>
      </w:r>
      <w:r w:rsidR="000A63A2" w:rsidRPr="000A63A2">
        <w:rPr>
          <w:noProof/>
          <w:lang w:val="es-ES" w:eastAsia="es-ES"/>
        </w:rPr>
        <w:t>Alcalde</w:t>
      </w:r>
      <w:r w:rsidRPr="000A63A2">
        <w:rPr>
          <w:noProof/>
          <w:lang w:val="es-ES" w:eastAsia="es-ES"/>
        </w:rPr>
        <w:t>,</w:t>
      </w:r>
      <w:r w:rsidRPr="007C6D77">
        <w:rPr>
          <w:noProof/>
          <w:lang w:val="es-ES" w:eastAsia="es-ES"/>
        </w:rPr>
        <w:t xml:space="preserve"> en virtud del </w:t>
      </w:r>
      <w:r w:rsidR="000A63A2">
        <w:rPr>
          <w:noProof/>
          <w:lang w:val="es-ES" w:eastAsia="es-ES"/>
        </w:rPr>
        <w:t>Acuerdo del Ayuntamiento Pleno de 15 de junio de 2019</w:t>
      </w:r>
      <w:r w:rsidRPr="000A63A2">
        <w:rPr>
          <w:noProof/>
          <w:lang w:val="es-ES" w:eastAsia="es-ES"/>
        </w:rPr>
        <w:t xml:space="preserve">, </w:t>
      </w:r>
      <w:r w:rsidRPr="007C6D77">
        <w:rPr>
          <w:noProof/>
          <w:lang w:val="es-ES" w:eastAsia="es-ES"/>
        </w:rPr>
        <w:t xml:space="preserve">por el que se dispone su nombramiento, que actúa al amparo de lo establecido en el artículo </w:t>
      </w:r>
      <w:r w:rsidR="00116A2C" w:rsidRPr="007C6D77">
        <w:rPr>
          <w:noProof/>
          <w:lang w:val="es-ES" w:eastAsia="es-ES"/>
        </w:rPr>
        <w:t>6</w:t>
      </w:r>
      <w:r w:rsidRPr="007C6D77">
        <w:rPr>
          <w:noProof/>
          <w:lang w:val="es-ES" w:eastAsia="es-ES"/>
        </w:rPr>
        <w:t xml:space="preserve">2.2 del </w:t>
      </w:r>
      <w:r w:rsidR="008103D5" w:rsidRPr="007C6D77">
        <w:rPr>
          <w:noProof/>
          <w:lang w:val="es-ES" w:eastAsia="es-ES"/>
        </w:rPr>
        <w:t xml:space="preserve">referido </w:t>
      </w:r>
      <w:r w:rsidRPr="007C6D77">
        <w:rPr>
          <w:noProof/>
          <w:lang w:val="es-ES" w:eastAsia="es-ES"/>
        </w:rPr>
        <w:t>Real Decreto 853/2021, de 5 de octubre</w:t>
      </w:r>
      <w:r w:rsidR="008103D5" w:rsidRPr="007C6D77">
        <w:rPr>
          <w:noProof/>
          <w:lang w:val="es-ES" w:eastAsia="es-ES"/>
        </w:rPr>
        <w:t>.</w:t>
      </w:r>
    </w:p>
    <w:p w14:paraId="5BB7B3F2" w14:textId="77777777" w:rsidR="000C7825" w:rsidRPr="00411100" w:rsidRDefault="000C7825" w:rsidP="000A63A2">
      <w:pPr>
        <w:rPr>
          <w:noProof/>
          <w:lang w:val="es-ES" w:eastAsia="es-ES"/>
        </w:rPr>
      </w:pP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w:t>
      </w:r>
      <w:r w:rsidR="0021755D">
        <w:rPr>
          <w:lang w:val="es-ES"/>
        </w:rPr>
        <w:lastRenderedPageBreak/>
        <w:t xml:space="preserve">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7C366F07" w:rsidR="005C1B94" w:rsidRDefault="009D7D95" w:rsidP="00662981">
      <w:pPr>
        <w:pStyle w:val="Vietan"/>
        <w:rPr>
          <w:lang w:val="es-ES"/>
        </w:rPr>
      </w:pPr>
      <w:r>
        <w:rPr>
          <w:lang w:val="es-ES"/>
        </w:rPr>
        <w:t>Que e</w:t>
      </w:r>
      <w:r w:rsidR="005C1B94" w:rsidRPr="00166354">
        <w:rPr>
          <w:lang w:val="es-ES"/>
        </w:rPr>
        <w:t>l Ministerio de Transportes, Movilidad y Agenda Urban</w:t>
      </w:r>
      <w:r w:rsidR="00A32B45">
        <w:rPr>
          <w:lang w:val="es-ES"/>
        </w:rPr>
        <w:t>a</w:t>
      </w:r>
      <w:r w:rsidR="005C1B94" w:rsidRPr="00166354">
        <w:rPr>
          <w:lang w:val="es-ES"/>
        </w:rPr>
        <w:t xml:space="preserve"> ha transferido</w:t>
      </w:r>
      <w:r w:rsidR="00351F81">
        <w:rPr>
          <w:lang w:val="es-ES"/>
        </w:rPr>
        <w:t xml:space="preserve"> a la Comunidad Autónoma de</w:t>
      </w:r>
      <w:r w:rsidR="007C6D77">
        <w:rPr>
          <w:lang w:val="es-ES"/>
        </w:rPr>
        <w:t xml:space="preserve"> Aragón</w:t>
      </w:r>
      <w:r w:rsidR="00351F81" w:rsidRPr="001C3883">
        <w:rPr>
          <w:color w:val="FF0000"/>
          <w:lang w:val="es-ES"/>
        </w:rPr>
        <w:t xml:space="preserve"> </w:t>
      </w:r>
      <w:r w:rsidR="005C1B94" w:rsidRPr="00166354">
        <w:rPr>
          <w:lang w:val="es-ES"/>
        </w:rPr>
        <w:t xml:space="preserve">mediante resolución de transferencia </w:t>
      </w:r>
      <w:r w:rsidR="005C1B94" w:rsidRPr="007C6D77">
        <w:rPr>
          <w:lang w:val="es-ES"/>
        </w:rPr>
        <w:t xml:space="preserve">de fecha </w:t>
      </w:r>
      <w:r w:rsidR="007C6D77" w:rsidRPr="007C6D77">
        <w:rPr>
          <w:lang w:val="es-ES"/>
        </w:rPr>
        <w:t>16</w:t>
      </w:r>
      <w:r w:rsidR="005C1B94" w:rsidRPr="007C6D77">
        <w:rPr>
          <w:lang w:val="es-ES"/>
        </w:rPr>
        <w:t xml:space="preserve"> de febrero de 2022 </w:t>
      </w:r>
      <w:r w:rsidR="005C1B94" w:rsidRPr="00166354">
        <w:rPr>
          <w:lang w:val="es-ES"/>
        </w:rPr>
        <w:t xml:space="preserve">la cantidad </w:t>
      </w:r>
      <w:r w:rsidR="005C1B94" w:rsidRPr="007F0609">
        <w:rPr>
          <w:lang w:val="es-ES"/>
        </w:rPr>
        <w:t xml:space="preserve">de </w:t>
      </w:r>
      <w:r w:rsidR="007C6D77" w:rsidRPr="007F0609">
        <w:rPr>
          <w:lang w:val="es-ES"/>
        </w:rPr>
        <w:t>14.485.000</w:t>
      </w:r>
      <w:r w:rsidR="005C1B94" w:rsidRPr="007F0609">
        <w:rPr>
          <w:lang w:val="es-ES"/>
        </w:rPr>
        <w:t xml:space="preserve"> €,</w:t>
      </w:r>
      <w:r w:rsidR="004F1222" w:rsidRPr="007F0609">
        <w:rPr>
          <w:lang w:val="es-ES"/>
        </w:rPr>
        <w:t xml:space="preserve"> </w:t>
      </w:r>
      <w:r w:rsidR="005C1B94" w:rsidRPr="00166354">
        <w:rPr>
          <w:lang w:val="es-ES"/>
        </w:rPr>
        <w:t>correspondiente a la Inversión C02.I0</w:t>
      </w:r>
      <w:r w:rsidR="005C1B94">
        <w:rPr>
          <w:lang w:val="es-ES"/>
        </w:rPr>
        <w:t>2</w:t>
      </w:r>
      <w:r w:rsidR="005C1B94" w:rsidRPr="00166354">
        <w:rPr>
          <w:lang w:val="es-ES"/>
        </w:rPr>
        <w:t xml:space="preserve"> «</w:t>
      </w:r>
      <w:r w:rsidR="005C1B94">
        <w:rPr>
          <w:lang w:val="es-ES"/>
        </w:rPr>
        <w:t>P</w:t>
      </w:r>
      <w:r w:rsidR="005C1B94" w:rsidRPr="00F26FE1">
        <w:rPr>
          <w:lang w:val="es-ES"/>
        </w:rPr>
        <w:t>rograma de ayuda a la construcción de viviendas en alquiler social en edificios energéticamente eficientes</w:t>
      </w:r>
      <w:r w:rsidR="005C1B94" w:rsidRPr="00A84A8D">
        <w:rPr>
          <w:lang w:val="es-ES"/>
        </w:rPr>
        <w:t>»</w:t>
      </w:r>
      <w:r w:rsidR="00FF792C">
        <w:rPr>
          <w:lang w:val="es-ES"/>
        </w:rPr>
        <w:t xml:space="preserve">. </w:t>
      </w:r>
      <w:r w:rsidR="00FF792C" w:rsidRPr="00FF792C">
        <w:rPr>
          <w:lang w:val="es-ES"/>
        </w:rPr>
        <w:t xml:space="preserve">Asimismo, mediante resolución de fecha 9 de febrero de 2023 se ha formalizado el compromiso financiero con cargo a la anualidad del año 2023 con la Comunidad Autónoma de </w:t>
      </w:r>
      <w:r w:rsidR="00FF792C">
        <w:rPr>
          <w:lang w:val="es-ES"/>
        </w:rPr>
        <w:t>Aragón</w:t>
      </w:r>
      <w:r w:rsidR="00FF792C" w:rsidRPr="00FF792C">
        <w:rPr>
          <w:lang w:val="es-ES"/>
        </w:rPr>
        <w:t xml:space="preserve">, por un importe de </w:t>
      </w:r>
      <w:r w:rsidR="00FF792C">
        <w:rPr>
          <w:lang w:val="es-ES"/>
        </w:rPr>
        <w:t>14</w:t>
      </w:r>
      <w:r w:rsidR="00FF792C" w:rsidRPr="00FF792C">
        <w:rPr>
          <w:lang w:val="es-ES"/>
        </w:rPr>
        <w:t>.</w:t>
      </w:r>
      <w:r w:rsidR="00FF792C">
        <w:rPr>
          <w:lang w:val="es-ES"/>
        </w:rPr>
        <w:t>485</w:t>
      </w:r>
      <w:r w:rsidR="00FF792C" w:rsidRPr="00FF792C">
        <w:rPr>
          <w:lang w:val="es-ES"/>
        </w:rPr>
        <w:t>.000 €, cuyos pagos se certificarán de acuerdo con las condiciones establecidas en dicha resolución.</w:t>
      </w:r>
    </w:p>
    <w:p w14:paraId="09682827" w14:textId="71DBA707"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5C1B94" w:rsidRPr="007F0609">
        <w:rPr>
          <w:lang w:val="es-ES"/>
        </w:rPr>
        <w:t xml:space="preserve">A fecha </w:t>
      </w:r>
      <w:r w:rsidR="005C1B94" w:rsidRPr="007F0609">
        <w:rPr>
          <w:color w:val="FF0000"/>
          <w:lang w:val="es-ES"/>
        </w:rPr>
        <w:t xml:space="preserve">XXXXX </w:t>
      </w:r>
      <w:r w:rsidR="005C1B94" w:rsidRPr="007F0609">
        <w:rPr>
          <w:lang w:val="es-ES"/>
        </w:rPr>
        <w:t xml:space="preserve">ya se han firmado los acuerdos </w:t>
      </w:r>
      <w:r w:rsidR="005C1B94" w:rsidRPr="007F0609">
        <w:rPr>
          <w:color w:val="FF0000"/>
          <w:lang w:val="es-ES"/>
        </w:rPr>
        <w:t>XXX</w:t>
      </w:r>
      <w:r w:rsidR="005C1B94" w:rsidRPr="007F0609">
        <w:rPr>
          <w:lang w:val="es-ES"/>
        </w:rPr>
        <w:t xml:space="preserve">, </w:t>
      </w:r>
      <w:r w:rsidR="005C1B94" w:rsidRPr="007F0609">
        <w:rPr>
          <w:color w:val="FF0000"/>
          <w:lang w:val="es-ES"/>
        </w:rPr>
        <w:t>XXX</w:t>
      </w:r>
      <w:r w:rsidR="005C1B94" w:rsidRPr="007F0609">
        <w:rPr>
          <w:lang w:val="es-ES"/>
        </w:rPr>
        <w:t xml:space="preserve"> </w:t>
      </w:r>
      <w:r w:rsidR="0085059E" w:rsidRPr="007F0609">
        <w:rPr>
          <w:lang w:val="es-ES"/>
        </w:rPr>
        <w:t xml:space="preserve">(Programa 6), </w:t>
      </w:r>
      <w:r w:rsidR="005C1B94" w:rsidRPr="007F0609">
        <w:rPr>
          <w:lang w:val="es-ES"/>
        </w:rPr>
        <w:t xml:space="preserve">con la </w:t>
      </w:r>
      <w:r w:rsidR="003D5DFF" w:rsidRPr="007F0609">
        <w:rPr>
          <w:lang w:val="es-ES"/>
        </w:rPr>
        <w:t>Comunidad Autónoma</w:t>
      </w:r>
      <w:r w:rsidR="007C6D77" w:rsidRPr="007F0609">
        <w:rPr>
          <w:lang w:val="es-ES"/>
        </w:rPr>
        <w:t xml:space="preserve"> de Aragón</w:t>
      </w:r>
      <w:r w:rsidR="005C1B94" w:rsidRPr="007F0609">
        <w:rPr>
          <w:lang w:val="es-ES"/>
        </w:rPr>
        <w:t xml:space="preserve">, por un importe de </w:t>
      </w:r>
      <w:r w:rsidR="005C1B94" w:rsidRPr="007F0609">
        <w:rPr>
          <w:color w:val="FF0000"/>
          <w:lang w:val="es-ES"/>
        </w:rPr>
        <w:t>XXXX</w:t>
      </w:r>
      <w:r w:rsidR="00610A53" w:rsidRPr="007F0609">
        <w:rPr>
          <w:lang w:val="es-ES"/>
        </w:rPr>
        <w:t>.</w:t>
      </w:r>
    </w:p>
    <w:p w14:paraId="2121E552" w14:textId="261DC543"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9A1804">
        <w:rPr>
          <w:lang w:val="es-ES"/>
        </w:rPr>
        <w:t>Aguaviva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0E83C901"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la </w:t>
      </w:r>
      <w:r w:rsidR="00EA1832">
        <w:rPr>
          <w:lang w:val="es-ES"/>
        </w:rPr>
        <w:t>rehabilitación de</w:t>
      </w:r>
      <w:r w:rsidR="00EA1832" w:rsidRPr="00EA1832">
        <w:rPr>
          <w:lang w:val="es-ES"/>
        </w:rPr>
        <w:t xml:space="preserve"> la planta primera del edificio municipal sito en pasaje </w:t>
      </w:r>
      <w:r w:rsidR="00EA1832">
        <w:rPr>
          <w:lang w:val="es-ES"/>
        </w:rPr>
        <w:t>B</w:t>
      </w:r>
      <w:r w:rsidR="00EA1832" w:rsidRPr="00EA1832">
        <w:rPr>
          <w:lang w:val="es-ES"/>
        </w:rPr>
        <w:t xml:space="preserve">uenos </w:t>
      </w:r>
      <w:r w:rsidR="00EA1832">
        <w:rPr>
          <w:lang w:val="es-ES"/>
        </w:rPr>
        <w:t>A</w:t>
      </w:r>
      <w:r w:rsidR="00EA1832" w:rsidRPr="00EA1832">
        <w:rPr>
          <w:lang w:val="es-ES"/>
        </w:rPr>
        <w:t>ires</w:t>
      </w:r>
      <w:r w:rsidR="00FF792C">
        <w:rPr>
          <w:lang w:val="es-ES"/>
        </w:rPr>
        <w:t xml:space="preserve"> nº 1</w:t>
      </w:r>
      <w:r w:rsidR="008D230C" w:rsidRPr="001E3010">
        <w:rPr>
          <w:lang w:val="es-ES"/>
        </w:rPr>
        <w:t xml:space="preserve">, </w:t>
      </w:r>
      <w:r w:rsidR="00EA1832">
        <w:rPr>
          <w:lang w:val="es-ES"/>
        </w:rPr>
        <w:t xml:space="preserve">anteriormente dedicada a almacén, </w:t>
      </w:r>
      <w:r w:rsidR="007C6D77" w:rsidRPr="00CC6160">
        <w:rPr>
          <w:lang w:val="es-ES"/>
        </w:rPr>
        <w:t xml:space="preserve">de </w:t>
      </w:r>
      <w:r w:rsidRPr="00CC6160">
        <w:rPr>
          <w:lang w:val="es-ES"/>
        </w:rPr>
        <w:t>titularidad de</w:t>
      </w:r>
      <w:r w:rsidR="007C6D77" w:rsidRPr="00CC6160">
        <w:rPr>
          <w:lang w:val="es-ES"/>
        </w:rPr>
        <w:t xml:space="preserve">l Ayuntamiento de </w:t>
      </w:r>
      <w:r w:rsidR="009A1804">
        <w:rPr>
          <w:lang w:val="es-ES"/>
        </w:rPr>
        <w:t>Aguaviva</w:t>
      </w:r>
      <w:r w:rsidR="00CC6160" w:rsidRPr="000A4B9C">
        <w:rPr>
          <w:lang w:val="es-ES"/>
        </w:rPr>
        <w:t>.</w:t>
      </w:r>
    </w:p>
    <w:p w14:paraId="341D741F" w14:textId="280485A6"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9A1804">
        <w:rPr>
          <w:lang w:val="es-ES"/>
        </w:rPr>
        <w:t>Aguaviva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3368915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w:t>
      </w:r>
      <w:r w:rsidRPr="00CB52C9">
        <w:rPr>
          <w:lang w:val="es-ES"/>
        </w:rPr>
        <w:lastRenderedPageBreak/>
        <w:t>establece el procedimiento y formato de la información a proporcionar por las Entidades del Sector Público Estatal, Autonómico y Local para el seguimiento del cumplimiento de hitos y objetivos y de ejecución presupuestaria y contable de las medidas de los componente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538"/>
        <w:gridCol w:w="1136"/>
        <w:gridCol w:w="1284"/>
        <w:gridCol w:w="1262"/>
        <w:gridCol w:w="2054"/>
        <w:gridCol w:w="920"/>
      </w:tblGrid>
      <w:tr w:rsidR="00EA1832" w:rsidRPr="00886AD2" w14:paraId="06C27C87" w14:textId="77777777" w:rsidTr="00FF792C">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73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5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30"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19"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07"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FF792C" w:rsidRPr="005D13F2" w14:paraId="3E574286" w14:textId="77777777" w:rsidTr="00FF792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735" w:type="pct"/>
            <w:vAlign w:val="center"/>
          </w:tcPr>
          <w:p w14:paraId="6E2FFBDD" w14:textId="6FF3DAFF" w:rsidR="0025027F" w:rsidRPr="005D13F2" w:rsidRDefault="009A1804" w:rsidP="00985F68">
            <w:pPr>
              <w:jc w:val="center"/>
              <w:rPr>
                <w:rFonts w:cstheme="minorHAnsi"/>
                <w:b w:val="0"/>
                <w:noProof/>
                <w:sz w:val="18"/>
                <w:szCs w:val="18"/>
                <w:lang w:val="es-ES"/>
              </w:rPr>
            </w:pPr>
            <w:r w:rsidRPr="009A1804">
              <w:rPr>
                <w:rFonts w:cstheme="minorHAnsi"/>
                <w:b w:val="0"/>
                <w:noProof/>
                <w:sz w:val="18"/>
                <w:szCs w:val="18"/>
                <w:lang w:val="es-ES"/>
              </w:rPr>
              <w:t>ADECUACIÓN DE DOS VIVIENDAS PARA ALQUILER EN LA PLANTA PRIMERA DEL EDIFICIO MUNICIPAL SITO EN PASAJE BUENOS AIRES DE AGUAVIVA</w:t>
            </w:r>
          </w:p>
        </w:tc>
        <w:tc>
          <w:tcPr>
            <w:tcW w:w="557" w:type="pct"/>
            <w:vAlign w:val="center"/>
          </w:tcPr>
          <w:p w14:paraId="0D24DE6C" w14:textId="2701DB5E" w:rsidR="0025027F" w:rsidRPr="005D13F2" w:rsidRDefault="00EA18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630" w:type="pct"/>
            <w:vAlign w:val="center"/>
          </w:tcPr>
          <w:p w14:paraId="17495720" w14:textId="7BD55C03" w:rsidR="0025027F" w:rsidRPr="005D13F2" w:rsidRDefault="009A1804"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Aguaviva</w:t>
            </w:r>
          </w:p>
        </w:tc>
        <w:tc>
          <w:tcPr>
            <w:tcW w:w="619" w:type="pct"/>
            <w:vAlign w:val="center"/>
          </w:tcPr>
          <w:p w14:paraId="08A2E256" w14:textId="5044C02A"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9A1804">
              <w:rPr>
                <w:rFonts w:cstheme="minorHAnsi"/>
                <w:bCs/>
                <w:sz w:val="18"/>
                <w:szCs w:val="18"/>
                <w:lang w:val="es-ES"/>
              </w:rPr>
              <w:t>Aguaviva</w:t>
            </w:r>
          </w:p>
        </w:tc>
        <w:tc>
          <w:tcPr>
            <w:tcW w:w="1007" w:type="pct"/>
            <w:vAlign w:val="center"/>
          </w:tcPr>
          <w:p w14:paraId="6BD1ABD8" w14:textId="0549145E" w:rsidR="0025027F" w:rsidRPr="005D13F2" w:rsidRDefault="00EA18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EA1832">
              <w:rPr>
                <w:rFonts w:cstheme="minorHAnsi"/>
                <w:bCs/>
                <w:sz w:val="18"/>
                <w:szCs w:val="18"/>
                <w:lang w:val="es-ES"/>
              </w:rPr>
              <w:t>6732009YL3263S0002DH</w:t>
            </w:r>
          </w:p>
        </w:tc>
        <w:tc>
          <w:tcPr>
            <w:tcW w:w="451" w:type="pct"/>
            <w:vAlign w:val="center"/>
          </w:tcPr>
          <w:p w14:paraId="06F17C8E" w14:textId="7117649C" w:rsidR="0025027F" w:rsidRPr="005D13F2" w:rsidRDefault="00EA18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35D76526"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p w14:paraId="235023EB" w14:textId="2DBEEFE9" w:rsidR="00FF792C" w:rsidRDefault="00FF792C" w:rsidP="00FF792C">
      <w:pPr>
        <w:pStyle w:val="Vieta2"/>
        <w:numPr>
          <w:ilvl w:val="0"/>
          <w:numId w:val="0"/>
        </w:numPr>
        <w:tabs>
          <w:tab w:val="left" w:pos="851"/>
        </w:tabs>
        <w:spacing w:before="0"/>
        <w:ind w:left="786" w:hanging="360"/>
        <w:contextualSpacing w:val="0"/>
        <w:rPr>
          <w:lang w:val="es-ES"/>
        </w:rPr>
      </w:pPr>
    </w:p>
    <w:p w14:paraId="110694A4" w14:textId="448106A2" w:rsidR="00FF792C" w:rsidRDefault="00FF792C" w:rsidP="00FF792C">
      <w:pPr>
        <w:pStyle w:val="Vieta2"/>
        <w:numPr>
          <w:ilvl w:val="0"/>
          <w:numId w:val="0"/>
        </w:numPr>
        <w:tabs>
          <w:tab w:val="left" w:pos="851"/>
        </w:tabs>
        <w:spacing w:before="0"/>
        <w:ind w:left="786" w:hanging="360"/>
        <w:contextualSpacing w:val="0"/>
        <w:rPr>
          <w:lang w:val="es-ES"/>
        </w:rPr>
      </w:pPr>
    </w:p>
    <w:p w14:paraId="24E85164" w14:textId="77777777" w:rsidR="00FF792C" w:rsidRDefault="00FF792C" w:rsidP="00FF792C">
      <w:pPr>
        <w:pStyle w:val="Vieta2"/>
        <w:numPr>
          <w:ilvl w:val="0"/>
          <w:numId w:val="0"/>
        </w:numPr>
        <w:tabs>
          <w:tab w:val="left" w:pos="851"/>
        </w:tabs>
        <w:spacing w:before="0"/>
        <w:ind w:left="786" w:hanging="360"/>
        <w:contextualSpacing w:val="0"/>
        <w:rPr>
          <w:lang w:val="es-ES"/>
        </w:rPr>
      </w:pP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396"/>
        <w:gridCol w:w="1360"/>
        <w:gridCol w:w="1360"/>
        <w:gridCol w:w="1360"/>
        <w:gridCol w:w="1360"/>
        <w:gridCol w:w="1358"/>
      </w:tblGrid>
      <w:tr w:rsidR="007573F3" w:rsidRPr="009637AC"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FF792C" w:rsidRPr="00C11C44" w14:paraId="3971298F" w14:textId="77777777" w:rsidTr="00FF792C">
        <w:trPr>
          <w:trHeight w:val="405"/>
        </w:trPr>
        <w:tc>
          <w:tcPr>
            <w:tcW w:w="1666"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lastRenderedPageBreak/>
              <w:t>Denominación actuación</w:t>
            </w:r>
          </w:p>
        </w:tc>
        <w:tc>
          <w:tcPr>
            <w:tcW w:w="667"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67"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67"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667"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67"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FF792C" w:rsidRPr="00852A3E" w14:paraId="1B095B7E" w14:textId="77777777" w:rsidTr="00FF792C">
        <w:trPr>
          <w:trHeight w:val="510"/>
        </w:trPr>
        <w:tc>
          <w:tcPr>
            <w:tcW w:w="1666" w:type="pct"/>
            <w:tcBorders>
              <w:right w:val="single" w:sz="4" w:space="0" w:color="AEAAAA" w:themeColor="background2" w:themeShade="BF"/>
            </w:tcBorders>
            <w:shd w:val="clear" w:color="auto" w:fill="auto"/>
            <w:vAlign w:val="center"/>
          </w:tcPr>
          <w:p w14:paraId="45541735" w14:textId="79C21798" w:rsidR="00FF792C" w:rsidRPr="00852A3E" w:rsidRDefault="00FF792C" w:rsidP="00FF792C">
            <w:pPr>
              <w:spacing w:after="0"/>
              <w:jc w:val="center"/>
              <w:rPr>
                <w:rFonts w:asciiTheme="minorHAnsi" w:eastAsia="Times New Roman" w:hAnsiTheme="minorHAnsi" w:cstheme="minorHAnsi"/>
                <w:sz w:val="18"/>
                <w:szCs w:val="18"/>
                <w:lang w:val="es-ES" w:eastAsia="es-ES"/>
              </w:rPr>
            </w:pPr>
            <w:r w:rsidRPr="00EA1832">
              <w:rPr>
                <w:rFonts w:asciiTheme="minorHAnsi" w:eastAsia="Times New Roman" w:hAnsiTheme="minorHAnsi" w:cstheme="minorHAnsi"/>
                <w:sz w:val="18"/>
                <w:szCs w:val="18"/>
                <w:lang w:val="es-ES" w:eastAsia="es-ES"/>
              </w:rPr>
              <w:t>ADECUACIÓN DE DOS VIVIENDAS PARA ALQUILER EN LA PLANTA PRIMERA DEL EDIFICIO MUNICIPAL SITO EN PASAJE BUENOS AIRES DE AGUAVIVA</w:t>
            </w:r>
          </w:p>
        </w:tc>
        <w:tc>
          <w:tcPr>
            <w:tcW w:w="6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7E1DC000" w:rsidR="00FF792C" w:rsidRPr="00FF792C" w:rsidRDefault="00FF792C" w:rsidP="00FF792C">
            <w:pPr>
              <w:spacing w:after="0"/>
              <w:jc w:val="center"/>
              <w:rPr>
                <w:rFonts w:cs="Calibri"/>
                <w:color w:val="FF0000"/>
                <w:sz w:val="18"/>
                <w:szCs w:val="18"/>
                <w:lang w:val="es-ES"/>
              </w:rPr>
            </w:pPr>
            <w:r w:rsidRPr="00FF792C">
              <w:rPr>
                <w:sz w:val="18"/>
                <w:szCs w:val="18"/>
              </w:rPr>
              <w:t>148.456,52</w:t>
            </w:r>
          </w:p>
        </w:tc>
        <w:tc>
          <w:tcPr>
            <w:tcW w:w="6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589998AC" w:rsidR="00FF792C" w:rsidRPr="00FF792C" w:rsidRDefault="00FF792C" w:rsidP="00FF792C">
            <w:pPr>
              <w:spacing w:after="0"/>
              <w:jc w:val="center"/>
              <w:rPr>
                <w:rFonts w:eastAsia="Times New Roman" w:cs="Calibri"/>
                <w:color w:val="FF0000"/>
                <w:sz w:val="18"/>
                <w:szCs w:val="18"/>
                <w:lang w:val="es-ES" w:eastAsia="es-ES"/>
              </w:rPr>
            </w:pPr>
            <w:r w:rsidRPr="00FF792C">
              <w:rPr>
                <w:sz w:val="18"/>
                <w:szCs w:val="18"/>
              </w:rPr>
              <w:t>100.000,00</w:t>
            </w:r>
          </w:p>
        </w:tc>
        <w:tc>
          <w:tcPr>
            <w:tcW w:w="6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10C8E44E" w:rsidR="00FF792C" w:rsidRPr="00FF792C" w:rsidRDefault="00FF792C" w:rsidP="00FF792C">
            <w:pPr>
              <w:spacing w:after="0"/>
              <w:jc w:val="center"/>
              <w:rPr>
                <w:rFonts w:eastAsia="Times New Roman" w:cs="Calibri"/>
                <w:color w:val="FF0000"/>
                <w:sz w:val="18"/>
                <w:szCs w:val="18"/>
                <w:lang w:val="es-ES" w:eastAsia="es-ES"/>
              </w:rPr>
            </w:pPr>
            <w:r w:rsidRPr="00FF792C">
              <w:rPr>
                <w:sz w:val="18"/>
                <w:szCs w:val="18"/>
              </w:rPr>
              <w:t>67,36%</w:t>
            </w:r>
          </w:p>
        </w:tc>
        <w:tc>
          <w:tcPr>
            <w:tcW w:w="6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29FFECCC" w:rsidR="00FF792C" w:rsidRPr="00FF792C" w:rsidRDefault="00FF792C" w:rsidP="00FF792C">
            <w:pPr>
              <w:spacing w:after="0"/>
              <w:jc w:val="center"/>
              <w:rPr>
                <w:rFonts w:eastAsia="Times New Roman" w:cs="Calibri"/>
                <w:color w:val="FF0000"/>
                <w:sz w:val="18"/>
                <w:szCs w:val="18"/>
                <w:lang w:val="es-ES" w:eastAsia="es-ES"/>
              </w:rPr>
            </w:pPr>
            <w:r w:rsidRPr="00FF792C">
              <w:rPr>
                <w:sz w:val="18"/>
                <w:szCs w:val="18"/>
              </w:rPr>
              <w:t>48.456,52</w:t>
            </w:r>
          </w:p>
        </w:tc>
        <w:tc>
          <w:tcPr>
            <w:tcW w:w="6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6B6A026C" w:rsidR="00FF792C" w:rsidRPr="00FF792C" w:rsidRDefault="00FF792C" w:rsidP="00FF792C">
            <w:pPr>
              <w:spacing w:after="0"/>
              <w:jc w:val="center"/>
              <w:rPr>
                <w:rFonts w:eastAsia="Times New Roman" w:cs="Calibri"/>
                <w:color w:val="FF0000"/>
                <w:sz w:val="18"/>
                <w:szCs w:val="18"/>
                <w:lang w:val="es-ES" w:eastAsia="es-ES"/>
              </w:rPr>
            </w:pPr>
            <w:r w:rsidRPr="00FF792C">
              <w:rPr>
                <w:sz w:val="18"/>
                <w:szCs w:val="18"/>
              </w:rPr>
              <w:t>32,64%</w:t>
            </w:r>
          </w:p>
        </w:tc>
      </w:tr>
    </w:tbl>
    <w:p w14:paraId="467F46C5" w14:textId="77777777" w:rsidR="0051082E" w:rsidRDefault="0051082E" w:rsidP="0051082E">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3CD628A3"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0405B0">
        <w:rPr>
          <w:lang w:val="es-ES"/>
        </w:rPr>
        <w:t>202</w:t>
      </w:r>
      <w:r w:rsidR="008E6792" w:rsidRPr="000405B0">
        <w:rPr>
          <w:lang w:val="es-ES"/>
        </w:rPr>
        <w:t>3</w:t>
      </w:r>
      <w:r w:rsidRPr="00CB52C9">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01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48"/>
        <w:gridCol w:w="1962"/>
        <w:gridCol w:w="1966"/>
      </w:tblGrid>
      <w:tr w:rsidR="00985F68" w:rsidRPr="008B11EC" w14:paraId="01E792C8" w14:textId="77777777" w:rsidTr="00EA1832">
        <w:trPr>
          <w:trHeight w:val="240"/>
          <w:jc w:val="center"/>
        </w:trPr>
        <w:tc>
          <w:tcPr>
            <w:tcW w:w="2598" w:type="pct"/>
            <w:shd w:val="clear" w:color="auto" w:fill="D0CECE" w:themeFill="background2" w:themeFillShade="E6"/>
            <w:vAlign w:val="center"/>
            <w:hideMark/>
          </w:tcPr>
          <w:p w14:paraId="52143139" w14:textId="77777777" w:rsidR="00985F68" w:rsidRPr="007F0609" w:rsidRDefault="00985F68"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1200" w:type="pct"/>
            <w:shd w:val="clear" w:color="auto" w:fill="D0CECE" w:themeFill="background2" w:themeFillShade="E6"/>
            <w:vAlign w:val="center"/>
          </w:tcPr>
          <w:p w14:paraId="33D6B170" w14:textId="3A136418" w:rsidR="00985F68" w:rsidRPr="007F0609" w:rsidRDefault="00985F68"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1202" w:type="pct"/>
            <w:shd w:val="clear" w:color="auto" w:fill="D0CECE" w:themeFill="background2" w:themeFillShade="E6"/>
            <w:vAlign w:val="center"/>
            <w:hideMark/>
          </w:tcPr>
          <w:p w14:paraId="5CBAB611" w14:textId="507CDB86" w:rsidR="00985F68" w:rsidRPr="007F0609" w:rsidRDefault="00985F68"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FF792C" w:rsidRPr="008B11EC" w14:paraId="6B8B3D63" w14:textId="77777777" w:rsidTr="00FF792C">
        <w:trPr>
          <w:trHeight w:val="240"/>
          <w:jc w:val="center"/>
        </w:trPr>
        <w:tc>
          <w:tcPr>
            <w:tcW w:w="2598" w:type="pct"/>
            <w:shd w:val="clear" w:color="auto" w:fill="auto"/>
            <w:vAlign w:val="center"/>
          </w:tcPr>
          <w:p w14:paraId="2BF6A5A6" w14:textId="31C21271" w:rsidR="00FF792C" w:rsidRPr="007F0609" w:rsidRDefault="00FF792C" w:rsidP="00FF792C">
            <w:pPr>
              <w:spacing w:after="0"/>
              <w:jc w:val="center"/>
              <w:rPr>
                <w:rFonts w:eastAsia="Times New Roman" w:cs="Calibri"/>
                <w:sz w:val="18"/>
                <w:szCs w:val="18"/>
                <w:lang w:val="es-ES" w:eastAsia="es-ES"/>
              </w:rPr>
            </w:pPr>
            <w:r w:rsidRPr="009A1804">
              <w:rPr>
                <w:rFonts w:eastAsia="Times New Roman" w:cs="Calibri"/>
                <w:sz w:val="18"/>
                <w:szCs w:val="18"/>
                <w:lang w:val="es-ES" w:eastAsia="es-ES"/>
              </w:rPr>
              <w:t>ADECUACIÓN DE DOS VIVIENDAS PARA ALQUILER EN LA PLANTA PRIMERA DEL EDIFICIO MUNICIPAL SITO EN PASAJE BUENOS AIRES DE AGUAVIVA</w:t>
            </w:r>
          </w:p>
        </w:tc>
        <w:tc>
          <w:tcPr>
            <w:tcW w:w="1200" w:type="pct"/>
            <w:shd w:val="clear" w:color="auto" w:fill="auto"/>
            <w:vAlign w:val="center"/>
          </w:tcPr>
          <w:p w14:paraId="1D1AEC22" w14:textId="39B2A5A3" w:rsidR="00FF792C" w:rsidRPr="00FF792C" w:rsidRDefault="00FF792C" w:rsidP="00FF792C">
            <w:pPr>
              <w:spacing w:after="0"/>
              <w:jc w:val="center"/>
              <w:rPr>
                <w:rFonts w:eastAsia="Times New Roman" w:cs="Calibri"/>
                <w:sz w:val="18"/>
                <w:szCs w:val="18"/>
                <w:lang w:val="es-ES" w:eastAsia="es-ES"/>
              </w:rPr>
            </w:pPr>
            <w:r w:rsidRPr="00FF792C">
              <w:rPr>
                <w:sz w:val="18"/>
                <w:szCs w:val="18"/>
              </w:rPr>
              <w:t>148.456,52</w:t>
            </w:r>
          </w:p>
        </w:tc>
        <w:tc>
          <w:tcPr>
            <w:tcW w:w="1202" w:type="pct"/>
            <w:shd w:val="clear" w:color="auto" w:fill="auto"/>
            <w:vAlign w:val="center"/>
          </w:tcPr>
          <w:p w14:paraId="4F9D95DE" w14:textId="4BED861F" w:rsidR="00FF792C" w:rsidRPr="00FF792C" w:rsidRDefault="00FF792C" w:rsidP="00FF792C">
            <w:pPr>
              <w:spacing w:after="0"/>
              <w:jc w:val="center"/>
              <w:rPr>
                <w:rFonts w:eastAsia="Times New Roman" w:cs="Calibri"/>
                <w:sz w:val="18"/>
                <w:szCs w:val="18"/>
                <w:lang w:val="es-ES" w:eastAsia="es-ES"/>
              </w:rPr>
            </w:pPr>
            <w:r w:rsidRPr="00FF792C">
              <w:rPr>
                <w:sz w:val="18"/>
                <w:szCs w:val="18"/>
              </w:rPr>
              <w:t>148.456,52</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47B6D374"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9A1804">
        <w:rPr>
          <w:rFonts w:cstheme="minorHAnsi"/>
          <w:lang w:val="es-ES"/>
        </w:rPr>
        <w:t>Aguaviva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2503A2B9"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9A1804">
        <w:rPr>
          <w:rFonts w:eastAsia="Calibri" w:cs="Arial"/>
          <w:szCs w:val="20"/>
          <w:lang w:val="es-ES_tradnl"/>
        </w:rPr>
        <w:t>Aguaviva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lastRenderedPageBreak/>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24DCBA1" w:rsidR="0057691D" w:rsidRPr="00985F68" w:rsidRDefault="0057691D" w:rsidP="0057691D">
      <w:pPr>
        <w:pStyle w:val="Vieta2"/>
        <w:rPr>
          <w:lang w:val="es-ES_tradnl"/>
        </w:rPr>
      </w:pPr>
      <w:r w:rsidRPr="00985F68">
        <w:rPr>
          <w:lang w:val="es-ES_tradnl"/>
        </w:rPr>
        <w:t xml:space="preserve">Condiciones generales de los arrendatarios: </w:t>
      </w:r>
      <w:r w:rsidR="00605787" w:rsidRPr="00985F68">
        <w:rPr>
          <w:lang w:val="es-ES_tradnl"/>
        </w:rPr>
        <w:t xml:space="preserve">los ingresos de la unidad familiar </w:t>
      </w:r>
      <w:r w:rsidR="001E3010" w:rsidRPr="00985F68">
        <w:rPr>
          <w:lang w:val="es-ES_tradnl"/>
        </w:rPr>
        <w:t xml:space="preserve">han de ser inferiores a </w:t>
      </w:r>
      <w:r w:rsidR="003E5EBE">
        <w:rPr>
          <w:lang w:val="es-ES_tradnl"/>
        </w:rPr>
        <w:t>5</w:t>
      </w:r>
      <w:r w:rsidR="00512A40" w:rsidRPr="00985F68">
        <w:rPr>
          <w:lang w:val="es-ES_tradnl"/>
        </w:rPr>
        <w:t xml:space="preserve"> veces el IPREM</w:t>
      </w:r>
      <w:r w:rsidR="001E3010" w:rsidRPr="00985F68">
        <w:rPr>
          <w:lang w:val="es-ES_tradnl"/>
        </w:rPr>
        <w:t>.</w:t>
      </w:r>
    </w:p>
    <w:p w14:paraId="6914284E" w14:textId="2B8F535F" w:rsidR="00F60E2C" w:rsidRPr="007702C0" w:rsidRDefault="003E5EBE" w:rsidP="00F2710A">
      <w:pPr>
        <w:pStyle w:val="Vieta2"/>
        <w:rPr>
          <w:color w:val="auto"/>
          <w:lang w:val="es-ES_tradnl"/>
        </w:rPr>
      </w:pPr>
      <w:r w:rsidRPr="007702C0">
        <w:rPr>
          <w:color w:val="auto"/>
          <w:lang w:val="es-ES_tradnl"/>
        </w:rPr>
        <w:t>En el caso de familias numerosas y personas con discapacidad se ponderarán los ingresos mediante la aplicación de un coeficiente multiplicador del 0,7.</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bookmarkStart w:id="6" w:name="_GoBack"/>
      <w:bookmarkEnd w:id="6"/>
    </w:p>
    <w:p w14:paraId="6F460819" w14:textId="4EFE9F58" w:rsidR="009D6B8B" w:rsidRPr="00746B12" w:rsidRDefault="006C36D7" w:rsidP="00746B12">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746B12">
        <w:rPr>
          <w:rFonts w:cstheme="minorHAnsi"/>
          <w:lang w:val="es-ES"/>
        </w:rPr>
        <w:t xml:space="preserve">a un </w:t>
      </w:r>
      <w:r w:rsidR="00746B12">
        <w:rPr>
          <w:lang w:val="es-ES_tradnl"/>
        </w:rPr>
        <w:t>m</w:t>
      </w:r>
      <w:r w:rsidR="003F0CBC" w:rsidRPr="00605787">
        <w:rPr>
          <w:lang w:val="es-ES_tradnl"/>
        </w:rPr>
        <w:t xml:space="preserve">áximo de </w:t>
      </w:r>
      <w:r w:rsidR="003E5EBE">
        <w:rPr>
          <w:lang w:val="es-ES_tradnl"/>
        </w:rPr>
        <w:t>2,5</w:t>
      </w:r>
      <w:r w:rsidR="00805F6E" w:rsidRPr="00605787">
        <w:rPr>
          <w:lang w:val="es-ES_tradnl"/>
        </w:rPr>
        <w:t xml:space="preserve"> </w:t>
      </w:r>
      <w:bookmarkStart w:id="7" w:name="_Hlk119063038"/>
      <w:r w:rsidR="00805F6E" w:rsidRPr="00605787">
        <w:rPr>
          <w:lang w:val="es-ES_tradnl"/>
        </w:rPr>
        <w:t>€</w:t>
      </w:r>
      <w:bookmarkEnd w:id="7"/>
      <w:r w:rsidR="00805F6E" w:rsidRPr="00605787">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6E639AEE" w:rsidR="00F2710A" w:rsidRPr="00605787" w:rsidRDefault="00F2710A" w:rsidP="00F2710A">
      <w:pPr>
        <w:pStyle w:val="Vieta2"/>
        <w:numPr>
          <w:ilvl w:val="0"/>
          <w:numId w:val="0"/>
        </w:numPr>
        <w:rPr>
          <w:lang w:val="es-ES_tradnl"/>
        </w:rPr>
      </w:pPr>
      <w:r w:rsidRPr="00F2710A">
        <w:rPr>
          <w:lang w:val="es-ES_tradnl"/>
        </w:rPr>
        <w:t>El precio de alquiler señalado se aplicará en el momento de la suscripción del contrato de arrendamiento correspondiente, y será objeto de actualización anual conforme al índice de actualización de precios señalado por la normativa de vivienda protegida de la Comunidad Autónoma de Aragón</w:t>
      </w:r>
      <w:r w:rsidR="00985F68">
        <w:rPr>
          <w:lang w:val="es-ES_tradnl"/>
        </w:rPr>
        <w:t>.</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180A19F4"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9A1804">
        <w:rPr>
          <w:rFonts w:cstheme="minorHAnsi"/>
          <w:lang w:val="es-ES"/>
        </w:rPr>
        <w:t>Aguaviva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lastRenderedPageBreak/>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77777777" w:rsidR="005E3266" w:rsidRPr="005E3266" w:rsidRDefault="005E3266" w:rsidP="005E3266">
      <w:pPr>
        <w:spacing w:before="240"/>
        <w:rPr>
          <w:rFonts w:cstheme="minorHAnsi"/>
          <w:lang w:val="es-ES"/>
        </w:rPr>
      </w:pPr>
      <w:r w:rsidRPr="005E3266">
        <w:rPr>
          <w:rFonts w:cstheme="minorHAnsi"/>
          <w:b/>
          <w:bCs/>
          <w:lang w:val="es-ES"/>
        </w:rPr>
        <w:t>Séptimo/Octavo.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4E3E2B5E" w14:textId="77777777" w:rsidR="00985F68" w:rsidRDefault="00985F68" w:rsidP="002E3AB6">
      <w:pPr>
        <w:spacing w:before="240" w:after="100"/>
        <w:ind w:right="129"/>
        <w:rPr>
          <w:rFonts w:cstheme="minorHAnsi"/>
          <w:lang w:val="es-ES"/>
        </w:rPr>
      </w:pPr>
    </w:p>
    <w:p w14:paraId="0A1CCE0D" w14:textId="7E3B9132"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9637AC"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0659FB79" w:rsidR="000E3CE2" w:rsidRPr="007F0609" w:rsidRDefault="000E3CE2" w:rsidP="007F0609">
            <w:pPr>
              <w:jc w:val="center"/>
              <w:rPr>
                <w:noProof/>
                <w:lang w:val="es-ES" w:eastAsia="es-ES"/>
              </w:rPr>
            </w:pPr>
            <w:bookmarkStart w:id="8" w:name="_Hlk119063403"/>
            <w:r w:rsidRPr="007F0609">
              <w:rPr>
                <w:noProof/>
                <w:lang w:val="es-ES" w:eastAsia="es-ES"/>
              </w:rPr>
              <w:t>EL</w:t>
            </w:r>
            <w:bookmarkEnd w:id="8"/>
            <w:r w:rsidR="00F1235E">
              <w:rPr>
                <w:noProof/>
                <w:lang w:val="es-ES" w:eastAsia="es-ES"/>
              </w:rPr>
              <w:t xml:space="preserve"> </w:t>
            </w:r>
            <w:r w:rsidR="00F15402" w:rsidRPr="007F0609">
              <w:rPr>
                <w:noProof/>
                <w:lang w:val="es-ES" w:eastAsia="es-ES"/>
              </w:rPr>
              <w:t>CONSEJERO DE VERTEBRACIÓN DEL TERRITORIO, MOVILIDAD Y VIVIENDA</w:t>
            </w:r>
          </w:p>
        </w:tc>
      </w:tr>
      <w:tr w:rsidR="000E3CE2" w:rsidRPr="009637AC"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26B39B64" w:rsidR="000E3CE2" w:rsidRPr="007F0609" w:rsidRDefault="000E3CE2" w:rsidP="007F0609">
            <w:pPr>
              <w:jc w:val="center"/>
              <w:rPr>
                <w:noProof/>
                <w:lang w:val="es-ES" w:eastAsia="es-ES"/>
              </w:rPr>
            </w:pPr>
            <w:r w:rsidRPr="007F0609">
              <w:rPr>
                <w:noProof/>
                <w:lang w:val="es-ES" w:eastAsia="es-ES"/>
              </w:rPr>
              <w:t>D</w:t>
            </w:r>
            <w:r w:rsidR="00481B59">
              <w:rPr>
                <w:noProof/>
                <w:lang w:val="es-ES" w:eastAsia="es-ES"/>
              </w:rPr>
              <w:t>.</w:t>
            </w:r>
            <w:r w:rsidR="00F15402" w:rsidRPr="007F0609">
              <w:rPr>
                <w:noProof/>
                <w:lang w:val="es-ES" w:eastAsia="es-ES"/>
              </w:rPr>
              <w:t xml:space="preserve"> JOS</w:t>
            </w:r>
            <w:r w:rsidR="00481B59">
              <w:rPr>
                <w:noProof/>
                <w:lang w:val="es-ES" w:eastAsia="es-ES"/>
              </w:rPr>
              <w:t>É</w:t>
            </w:r>
            <w:r w:rsidR="00F15402" w:rsidRPr="007F0609">
              <w:rPr>
                <w:noProof/>
                <w:lang w:val="es-ES" w:eastAsia="es-ES"/>
              </w:rPr>
              <w:t xml:space="preserve"> LUIS SORO DOMINGO</w:t>
            </w:r>
          </w:p>
        </w:tc>
      </w:tr>
      <w:tr w:rsidR="004C0CB2" w:rsidRPr="009637AC"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7F0609" w14:paraId="2592AB8B" w14:textId="77777777" w:rsidTr="007F0609">
        <w:trPr>
          <w:trHeight w:val="1813"/>
        </w:trPr>
        <w:tc>
          <w:tcPr>
            <w:tcW w:w="9929" w:type="dxa"/>
            <w:gridSpan w:val="2"/>
          </w:tcPr>
          <w:p w14:paraId="7C4A1213" w14:textId="68B97B8C" w:rsidR="007F0609" w:rsidRPr="000A63A2" w:rsidRDefault="007F0609" w:rsidP="007F0609">
            <w:pPr>
              <w:jc w:val="center"/>
              <w:rPr>
                <w:noProof/>
                <w:color w:val="auto"/>
                <w:lang w:val="es-ES" w:eastAsia="es-ES"/>
              </w:rPr>
            </w:pPr>
            <w:r w:rsidRPr="000A63A2">
              <w:rPr>
                <w:noProof/>
                <w:color w:val="auto"/>
                <w:lang w:val="es-ES" w:eastAsia="es-ES"/>
              </w:rPr>
              <w:t>EL</w:t>
            </w:r>
            <w:r w:rsidR="000A63A2" w:rsidRPr="000A63A2">
              <w:rPr>
                <w:noProof/>
                <w:color w:val="auto"/>
                <w:lang w:val="es-ES" w:eastAsia="es-ES"/>
              </w:rPr>
              <w:t xml:space="preserve"> ALCALDE</w:t>
            </w:r>
            <w:r w:rsidRPr="000A63A2">
              <w:rPr>
                <w:noProof/>
                <w:color w:val="auto"/>
                <w:lang w:val="es-ES" w:eastAsia="es-ES"/>
              </w:rPr>
              <w:t xml:space="preserve"> DE </w:t>
            </w:r>
            <w:r w:rsidR="000A63A2" w:rsidRPr="000A63A2">
              <w:rPr>
                <w:noProof/>
                <w:color w:val="auto"/>
                <w:lang w:val="es-ES" w:eastAsia="es-ES"/>
              </w:rPr>
              <w:t>AGUAVIVA</w:t>
            </w:r>
            <w:r w:rsidRPr="000A63A2">
              <w:rPr>
                <w:noProof/>
                <w:color w:val="auto"/>
                <w:lang w:val="es-ES" w:eastAsia="es-ES"/>
              </w:rPr>
              <w:t xml:space="preserve"> </w:t>
            </w:r>
          </w:p>
          <w:p w14:paraId="0816CA1B" w14:textId="77777777" w:rsidR="007F0609" w:rsidRPr="000A63A2" w:rsidRDefault="007F0609" w:rsidP="007F0609">
            <w:pPr>
              <w:jc w:val="center"/>
              <w:rPr>
                <w:noProof/>
                <w:color w:val="auto"/>
                <w:lang w:val="es-ES" w:eastAsia="es-ES"/>
              </w:rPr>
            </w:pPr>
          </w:p>
          <w:p w14:paraId="4D79F71E" w14:textId="77777777" w:rsidR="007F0609" w:rsidRPr="000A63A2" w:rsidRDefault="007F0609" w:rsidP="007F0609">
            <w:pPr>
              <w:jc w:val="center"/>
              <w:rPr>
                <w:noProof/>
                <w:color w:val="auto"/>
                <w:lang w:val="es-ES" w:eastAsia="es-ES"/>
              </w:rPr>
            </w:pPr>
          </w:p>
          <w:p w14:paraId="36B45819" w14:textId="77777777" w:rsidR="007F0609" w:rsidRPr="000A63A2" w:rsidRDefault="007F0609" w:rsidP="007F0609">
            <w:pPr>
              <w:rPr>
                <w:noProof/>
                <w:color w:val="auto"/>
                <w:lang w:val="es-ES" w:eastAsia="es-ES"/>
              </w:rPr>
            </w:pPr>
          </w:p>
          <w:p w14:paraId="27AEBB87" w14:textId="77777777" w:rsidR="007F0609" w:rsidRPr="000A63A2" w:rsidRDefault="007F0609" w:rsidP="007F0609">
            <w:pPr>
              <w:jc w:val="center"/>
              <w:rPr>
                <w:noProof/>
                <w:color w:val="auto"/>
                <w:lang w:val="es-ES" w:eastAsia="es-ES"/>
              </w:rPr>
            </w:pPr>
          </w:p>
          <w:p w14:paraId="3973ABCD" w14:textId="13D55DA1" w:rsidR="007F0609" w:rsidRPr="004A5370" w:rsidRDefault="000A63A2" w:rsidP="000A63A2">
            <w:pPr>
              <w:jc w:val="center"/>
              <w:rPr>
                <w:noProof/>
                <w:color w:val="FF0000"/>
                <w:lang w:val="es-ES" w:eastAsia="es-ES"/>
              </w:rPr>
            </w:pPr>
            <w:r w:rsidRPr="000A63A2">
              <w:rPr>
                <w:noProof/>
                <w:color w:val="auto"/>
                <w:lang w:val="es-ES" w:eastAsia="es-ES"/>
              </w:rPr>
              <w:t>D.</w:t>
            </w:r>
            <w:r w:rsidR="007F0609" w:rsidRPr="000A63A2">
              <w:rPr>
                <w:noProof/>
                <w:color w:val="auto"/>
                <w:lang w:val="es-ES" w:eastAsia="es-ES"/>
              </w:rPr>
              <w:t xml:space="preserve"> </w:t>
            </w:r>
            <w:r w:rsidRPr="000A63A2">
              <w:rPr>
                <w:noProof/>
                <w:color w:val="auto"/>
                <w:lang w:val="es-ES" w:eastAsia="es-ES"/>
              </w:rPr>
              <w:t>AITOR CLEMENTE GUILLÉN</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1D72C173"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7702C0">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7702C0">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74466536" w:rsidR="00F028C0" w:rsidRDefault="007702C0"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95"/>
          <w:gridCol w:w="2457"/>
          <w:gridCol w:w="2092"/>
          <w:gridCol w:w="2006"/>
          <w:gridCol w:w="1754"/>
        </w:tblGrid>
        <w:tr w:rsidR="009A1804" w:rsidRPr="00F028C0" w14:paraId="7111D15B" w14:textId="77777777" w:rsidTr="00DA5CE0">
          <w:trPr>
            <w:trHeight w:val="20"/>
          </w:trPr>
          <w:tc>
            <w:tcPr>
              <w:tcW w:w="1864" w:type="dxa"/>
            </w:tcPr>
            <w:p w14:paraId="31E233BD" w14:textId="77777777" w:rsidR="009A1804" w:rsidRPr="00F028C0" w:rsidRDefault="009A1804" w:rsidP="009A1804">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539988D8" wp14:editId="442398D1">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4DE79AB3" w14:textId="77777777" w:rsidR="009A1804" w:rsidRPr="00F028C0" w:rsidRDefault="009A1804" w:rsidP="009A1804">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4AA554E" wp14:editId="359760D6">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492691FA" w14:textId="77777777" w:rsidR="009A1804" w:rsidRPr="00F028C0" w:rsidRDefault="009A1804" w:rsidP="009A1804">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B6AC0DF" wp14:editId="1975D74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67BB1290" w14:textId="77777777" w:rsidR="009A1804" w:rsidRPr="00F028C0" w:rsidRDefault="009A1804" w:rsidP="009A1804">
              <w:pPr>
                <w:tabs>
                  <w:tab w:val="center" w:pos="4252"/>
                  <w:tab w:val="right" w:pos="8504"/>
                </w:tabs>
                <w:spacing w:after="0"/>
                <w:rPr>
                  <w:rFonts w:eastAsia="Calibri" w:cs="Times New Roman"/>
                  <w:noProof/>
                  <w:color w:val="595959"/>
                  <w:sz w:val="14"/>
                  <w:szCs w:val="14"/>
                </w:rPr>
              </w:pPr>
            </w:p>
            <w:p w14:paraId="0EC409FD" w14:textId="77777777" w:rsidR="009A1804" w:rsidRPr="00F028C0" w:rsidRDefault="009A1804" w:rsidP="009A1804">
              <w:pPr>
                <w:tabs>
                  <w:tab w:val="center" w:pos="4252"/>
                  <w:tab w:val="right" w:pos="8504"/>
                </w:tabs>
                <w:spacing w:after="0"/>
                <w:rPr>
                  <w:rFonts w:eastAsia="Calibri" w:cs="Times New Roman"/>
                  <w:color w:val="595959"/>
                  <w:sz w:val="14"/>
                  <w:szCs w:val="14"/>
                </w:rPr>
              </w:pPr>
            </w:p>
          </w:tc>
          <w:tc>
            <w:tcPr>
              <w:tcW w:w="2191" w:type="dxa"/>
            </w:tcPr>
            <w:p w14:paraId="11BFE310" w14:textId="77777777" w:rsidR="009A1804" w:rsidRPr="00F028C0" w:rsidRDefault="009A1804" w:rsidP="009A1804">
              <w:pPr>
                <w:tabs>
                  <w:tab w:val="center" w:pos="4252"/>
                  <w:tab w:val="right" w:pos="8504"/>
                </w:tabs>
                <w:spacing w:after="0"/>
                <w:ind w:left="-5773" w:right="600"/>
                <w:rPr>
                  <w:rFonts w:eastAsia="Calibri" w:cs="Times New Roman"/>
                  <w:noProof/>
                  <w:color w:val="595959"/>
                  <w:sz w:val="14"/>
                  <w:szCs w:val="14"/>
                </w:rPr>
              </w:pPr>
            </w:p>
            <w:p w14:paraId="0976A07A" w14:textId="77777777" w:rsidR="009A1804" w:rsidRPr="00F028C0" w:rsidRDefault="009A1804" w:rsidP="009A1804">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58D13F7F" wp14:editId="37688E79">
                    <wp:simplePos x="0" y="0"/>
                    <wp:positionH relativeFrom="column">
                      <wp:posOffset>-13970</wp:posOffset>
                    </wp:positionH>
                    <wp:positionV relativeFrom="page">
                      <wp:posOffset>478155</wp:posOffset>
                    </wp:positionV>
                    <wp:extent cx="1209675" cy="270510"/>
                    <wp:effectExtent l="0" t="0" r="9525" b="0"/>
                    <wp:wrapTight wrapText="bothSides">
                      <wp:wrapPolygon edited="0">
                        <wp:start x="0" y="0"/>
                        <wp:lineTo x="0" y="19775"/>
                        <wp:lineTo x="21430" y="19775"/>
                        <wp:lineTo x="21430" y="10648"/>
                        <wp:lineTo x="19729"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27051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26F71C9F" w14:textId="77777777" w:rsidR="009A1804" w:rsidRPr="00F028C0" w:rsidRDefault="009A1804" w:rsidP="009A1804">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6BB52893" wp14:editId="1C125F0C">
                    <wp:simplePos x="0" y="0"/>
                    <wp:positionH relativeFrom="column">
                      <wp:posOffset>-5080</wp:posOffset>
                    </wp:positionH>
                    <wp:positionV relativeFrom="page">
                      <wp:posOffset>324485</wp:posOffset>
                    </wp:positionV>
                    <wp:extent cx="1046480" cy="542925"/>
                    <wp:effectExtent l="0" t="0" r="1270" b="952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46480" cy="54292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44C14B1C" w:rsidR="00472B78" w:rsidRPr="00E86937" w:rsidRDefault="007702C0"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327C4"/>
    <w:rsid w:val="00035E25"/>
    <w:rsid w:val="000405B0"/>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3A2"/>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12B1"/>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5EBE"/>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1B59"/>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2E"/>
    <w:rsid w:val="00510879"/>
    <w:rsid w:val="005123F1"/>
    <w:rsid w:val="00512A40"/>
    <w:rsid w:val="00512C80"/>
    <w:rsid w:val="00514030"/>
    <w:rsid w:val="00514D0E"/>
    <w:rsid w:val="00514E0C"/>
    <w:rsid w:val="00516CD7"/>
    <w:rsid w:val="00522FBA"/>
    <w:rsid w:val="00523463"/>
    <w:rsid w:val="00525B23"/>
    <w:rsid w:val="00533181"/>
    <w:rsid w:val="005343C7"/>
    <w:rsid w:val="0053612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340D"/>
    <w:rsid w:val="007347F0"/>
    <w:rsid w:val="00734C7C"/>
    <w:rsid w:val="00734E63"/>
    <w:rsid w:val="0073530F"/>
    <w:rsid w:val="007411A4"/>
    <w:rsid w:val="00742B04"/>
    <w:rsid w:val="00746B12"/>
    <w:rsid w:val="007511F2"/>
    <w:rsid w:val="00752423"/>
    <w:rsid w:val="0075465E"/>
    <w:rsid w:val="00755858"/>
    <w:rsid w:val="007573F3"/>
    <w:rsid w:val="00766537"/>
    <w:rsid w:val="007702C0"/>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34E70"/>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E6792"/>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37AC"/>
    <w:rsid w:val="009674FD"/>
    <w:rsid w:val="009718E3"/>
    <w:rsid w:val="00972981"/>
    <w:rsid w:val="0097408A"/>
    <w:rsid w:val="0097556B"/>
    <w:rsid w:val="009768A3"/>
    <w:rsid w:val="00977F8B"/>
    <w:rsid w:val="00980E3E"/>
    <w:rsid w:val="009831FA"/>
    <w:rsid w:val="009847FC"/>
    <w:rsid w:val="00985F68"/>
    <w:rsid w:val="00985FD6"/>
    <w:rsid w:val="00986600"/>
    <w:rsid w:val="00990D5D"/>
    <w:rsid w:val="00992FE2"/>
    <w:rsid w:val="00993829"/>
    <w:rsid w:val="00996057"/>
    <w:rsid w:val="00996B9F"/>
    <w:rsid w:val="00996D67"/>
    <w:rsid w:val="009A02FA"/>
    <w:rsid w:val="009A1804"/>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405E"/>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1832"/>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235E"/>
    <w:rsid w:val="00F15055"/>
    <w:rsid w:val="00F15402"/>
    <w:rsid w:val="00F2175B"/>
    <w:rsid w:val="00F2270F"/>
    <w:rsid w:val="00F2295A"/>
    <w:rsid w:val="00F2513F"/>
    <w:rsid w:val="00F25793"/>
    <w:rsid w:val="00F26FE1"/>
    <w:rsid w:val="00F26FFA"/>
    <w:rsid w:val="00F2710A"/>
    <w:rsid w:val="00F27B35"/>
    <w:rsid w:val="00F36D7E"/>
    <w:rsid w:val="00F43207"/>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 w:val="00FF79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58562833">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4486D-A20C-4813-B48A-54D67A8F4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2307</Words>
  <Characters>12692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3</cp:revision>
  <cp:lastPrinted>2022-02-07T15:22:00Z</cp:lastPrinted>
  <dcterms:created xsi:type="dcterms:W3CDTF">2023-04-10T10:39:00Z</dcterms:created>
  <dcterms:modified xsi:type="dcterms:W3CDTF">2023-04-25T15:02:00Z</dcterms:modified>
</cp:coreProperties>
</file>