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EAF" w:rsidRPr="00F67A94" w:rsidRDefault="00F67A94" w:rsidP="00F67A94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“</w:t>
      </w:r>
      <w:proofErr w:type="gramStart"/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EXTRACT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O 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 DE</w:t>
      </w:r>
      <w:proofErr w:type="gramEnd"/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 L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A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S BASES DE L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A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S 23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ª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 JORNAD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AS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 </w:t>
      </w:r>
      <w:r w:rsidRPr="00F67A94">
        <w:rPr>
          <w:rFonts w:ascii="Arial" w:hAnsi="Arial" w:cs="Arial"/>
          <w:b/>
          <w:lang w:val="es-ES"/>
        </w:rPr>
        <w:t xml:space="preserve"> 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CIE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NTÍFICAS Y TECNOLÓGICAS DE BACHILLERATO DE L HOSPITALET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”</w:t>
      </w:r>
    </w:p>
    <w:p w:rsidR="00F67A94" w:rsidRPr="00F67A94" w:rsidRDefault="00F67A94" w:rsidP="00F67A94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</w:p>
    <w:p w:rsidR="00F67A94" w:rsidRPr="00F67A94" w:rsidRDefault="00F67A94" w:rsidP="00F67A94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</w:p>
    <w:p w:rsidR="00F67A94" w:rsidRDefault="00F67A94" w:rsidP="00F67A94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PRIMERO. – Objeto y ámbito de aplicación</w:t>
      </w:r>
    </w:p>
    <w:p w:rsidR="00F67A94" w:rsidRDefault="00F67A94" w:rsidP="00F67A94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</w:p>
    <w:p w:rsidR="00F67A94" w:rsidRPr="00F67A94" w:rsidRDefault="00F67A94" w:rsidP="00F67A94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El objeto de las presentes Bases es la convocatoria del concurso para fomentar la creatividad científica y tecnológica y la actitud de investigación e innovación del alumnado de los centros de enseñanza secundaria de Hospitalet (Bachillerato), en el marco de las 23as Jornadas Científicas y Tecnológicas de Bachillerato de Hospitalet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.</w:t>
      </w:r>
    </w:p>
    <w:p w:rsidR="00F67A94" w:rsidRPr="00F67A94" w:rsidRDefault="00F67A94" w:rsidP="00F67A94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SEGUNDO. – Requisitos de las personas beneficiarias</w:t>
      </w:r>
    </w:p>
    <w:p w:rsidR="00F67A94" w:rsidRPr="00F67A94" w:rsidRDefault="00F67A94" w:rsidP="00F67A94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Pueden participar en este concurso estudiantes de Bachillerato, a título individual o en equipo, de los centros de enseñanza secundaria públicos y concertados de Hospitalet, presentando el Trabajo de Investigación que han realizado durante el curso 2022-2023, y que deberá ser tutorizado por un profesor o profesora.</w:t>
      </w:r>
    </w:p>
    <w:p w:rsidR="00F67A94" w:rsidRPr="00F67A94" w:rsidRDefault="00F67A94" w:rsidP="00F67A94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Cada estudiante o equipo de trabajo sólo podrá realizar un proyecto.</w:t>
      </w:r>
    </w:p>
    <w:p w:rsidR="00F67A94" w:rsidRPr="00F67A94" w:rsidRDefault="00F67A94" w:rsidP="00F67A94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Cada centro educativo podrá presentar un máximo de siete trabajos, siendo necesario que el formato de los trabajos se presente en formato digital, y que no supere los 50 </w:t>
      </w:r>
      <w:r w:rsidR="007056E9"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mega</w:t>
      </w:r>
      <w:r w:rsidR="007056E9">
        <w:rPr>
          <w:rFonts w:ascii="Arial-ItalicMT" w:hAnsi="Arial-ItalicMT" w:cs="Arial-ItalicMT"/>
          <w:i/>
          <w:iCs/>
          <w:sz w:val="19"/>
          <w:szCs w:val="19"/>
          <w:lang w:val="es-ES"/>
        </w:rPr>
        <w:t>bit</w:t>
      </w:r>
      <w:r w:rsidR="007056E9"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s</w:t>
      </w: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>.</w:t>
      </w:r>
    </w:p>
    <w:p w:rsidR="00F67A94" w:rsidRPr="002B404D" w:rsidRDefault="00F67A94" w:rsidP="00F67A94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67A94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Los tutores/as de los proyectos tendrán que entregar los trabajos realizados obligatoriamente en </w:t>
      </w: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formato digital, antes del 28 de marzo de 2023, lo podrán hacer telemáticamente a través de la web del Ayuntamiento, y siguiendo instrucciones que encontrará en el trámite siguiente: </w:t>
      </w:r>
      <w:hyperlink r:id="rId5" w:history="1">
        <w:r w:rsidRPr="002B404D">
          <w:rPr>
            <w:rStyle w:val="Enlla"/>
            <w:rFonts w:ascii="Arial" w:hAnsi="Arial" w:cs="Arial"/>
            <w:lang w:val="es-ES"/>
          </w:rPr>
          <w:t>Concurso 'Jornadas Científicas y Tecnológicas de Bachillerato de Hospitalet de Llobregat'</w:t>
        </w:r>
      </w:hyperlink>
      <w:r w:rsidRPr="002B404D">
        <w:rPr>
          <w:rFonts w:ascii="Arial" w:hAnsi="Arial" w:cs="Arial"/>
          <w:lang w:val="es-ES"/>
        </w:rPr>
        <w:t xml:space="preserve"> </w:t>
      </w: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, y debe indicar:</w:t>
      </w:r>
    </w:p>
    <w:p w:rsidR="00F67A94" w:rsidRPr="002B404D" w:rsidRDefault="00F67A94" w:rsidP="00F67A94">
      <w:pPr>
        <w:pStyle w:val="Pargrafdellista"/>
        <w:numPr>
          <w:ilvl w:val="0"/>
          <w:numId w:val="2"/>
        </w:num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Tiene que ir dirigido al Servicio de Educación del Área de Educación, Innovación y Cultura con el objeto de participar en las 23 Jornadas Científicas y Tecnológicas de Bachillerato de Hospitalet.</w:t>
      </w:r>
    </w:p>
    <w:p w:rsidR="00F67A94" w:rsidRPr="002B404D" w:rsidRDefault="00F67A94" w:rsidP="00F67A94">
      <w:pPr>
        <w:pStyle w:val="Pargrafdellista"/>
        <w:numPr>
          <w:ilvl w:val="0"/>
          <w:numId w:val="2"/>
        </w:num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La relación de materiales que se presentan con cada trabajo (USB, cd, </w:t>
      </w:r>
      <w:proofErr w:type="spellStart"/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dvd</w:t>
      </w:r>
      <w:proofErr w:type="spellEnd"/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, vídeo, etc.) teniendo en cuenta que no supere los 50 </w:t>
      </w:r>
      <w:r w:rsidR="007056E9"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megabits</w:t>
      </w: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.</w:t>
      </w:r>
      <w:bookmarkStart w:id="0" w:name="_GoBack"/>
      <w:bookmarkEnd w:id="0"/>
    </w:p>
    <w:p w:rsidR="002B404D" w:rsidRPr="002B404D" w:rsidRDefault="002B404D" w:rsidP="002B404D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TERCERO. – Bases reguladoras</w:t>
      </w:r>
    </w:p>
    <w:p w:rsidR="002B404D" w:rsidRPr="002B404D" w:rsidRDefault="002B404D" w:rsidP="002B404D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Bases particulares aprobadas por la Junta de Gobierno Local AJT/JGL/11/2023, en sesión de fecha 15 de marzo de 2023, y publicadas al BOPB de fecha……</w:t>
      </w:r>
    </w:p>
    <w:p w:rsidR="002B404D" w:rsidRPr="002B404D" w:rsidRDefault="00527086" w:rsidP="002B404D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CUARTO. -</w:t>
      </w:r>
      <w:r w:rsidR="002B404D"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 Gastos</w:t>
      </w:r>
    </w:p>
    <w:p w:rsidR="002B404D" w:rsidRPr="002B404D" w:rsidRDefault="002B404D" w:rsidP="002B404D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Los premios se concederán a los mejores trabajos de investigación </w:t>
      </w:r>
      <w:proofErr w:type="spellStart"/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y</w:t>
      </w:r>
      <w:proofErr w:type="spellEnd"/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 innovación realizados por alumnado de bachillerato que se haya presentado al concurso.</w:t>
      </w:r>
    </w:p>
    <w:p w:rsidR="002B404D" w:rsidRPr="002B404D" w:rsidRDefault="002B404D" w:rsidP="002B404D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Se establece un total de 7 primeros de 500 euros cada uno y 4 segundos premios de 250 euros a distribuir de la siguiente manera:</w:t>
      </w:r>
    </w:p>
    <w:p w:rsidR="002B404D" w:rsidRPr="002B404D" w:rsidRDefault="002B404D" w:rsidP="002B404D">
      <w:pPr>
        <w:spacing w:before="120" w:after="120"/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1. Un premio al mejor trabajo del ámbito de ciudad.</w:t>
      </w:r>
    </w:p>
    <w:p w:rsidR="002B404D" w:rsidRPr="002B404D" w:rsidRDefault="002B404D" w:rsidP="002B404D">
      <w:pPr>
        <w:spacing w:before="120" w:after="120"/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2. Un premio al mejor trabajo del ámbito de igualdad</w:t>
      </w:r>
    </w:p>
    <w:p w:rsidR="002B404D" w:rsidRPr="002B404D" w:rsidRDefault="002B404D" w:rsidP="002B404D">
      <w:pPr>
        <w:spacing w:before="120" w:after="120"/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3. Un premio al mejor trabajo del ámbito sostenibilidad</w:t>
      </w:r>
    </w:p>
    <w:p w:rsidR="002B404D" w:rsidRPr="002B404D" w:rsidRDefault="002B404D" w:rsidP="002B404D">
      <w:pPr>
        <w:spacing w:before="120" w:after="120"/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4. Un primer y un segundo premio para los trabajos del ámbito experimental</w:t>
      </w:r>
    </w:p>
    <w:p w:rsidR="002B404D" w:rsidRPr="002B404D" w:rsidRDefault="002B404D" w:rsidP="002B404D">
      <w:pPr>
        <w:spacing w:before="120" w:after="120"/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5. Un primer y un segundo premio para los trabajos del ámbito tecnológico</w:t>
      </w:r>
    </w:p>
    <w:p w:rsidR="002B404D" w:rsidRPr="002B404D" w:rsidRDefault="002B404D" w:rsidP="002B404D">
      <w:pPr>
        <w:spacing w:before="120" w:after="120"/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6. Un primer y un segundo premio para los trabajos del ámbito de expresión</w:t>
      </w:r>
    </w:p>
    <w:p w:rsidR="002B404D" w:rsidRPr="002B404D" w:rsidRDefault="002B404D" w:rsidP="002B404D">
      <w:pPr>
        <w:spacing w:before="120" w:after="120"/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>7. Un primer y un segundo premio para los trabajos del ámbito social</w:t>
      </w:r>
    </w:p>
    <w:p w:rsidR="002B404D" w:rsidRDefault="002B404D" w:rsidP="002B404D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</w:p>
    <w:p w:rsidR="002B404D" w:rsidRDefault="00527086" w:rsidP="002B404D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>
        <w:rPr>
          <w:rFonts w:ascii="Arial-ItalicMT" w:hAnsi="Arial-ItalicMT" w:cs="Arial-ItalicMT"/>
          <w:i/>
          <w:iCs/>
          <w:sz w:val="19"/>
          <w:szCs w:val="19"/>
          <w:lang w:val="es-ES"/>
        </w:rPr>
        <w:t>QUINTO. -</w:t>
      </w:r>
      <w:r w:rsidR="002B404D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 Periodo de ejecución</w:t>
      </w:r>
    </w:p>
    <w:p w:rsidR="002B404D" w:rsidRDefault="002B404D" w:rsidP="002B404D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>
        <w:rPr>
          <w:rFonts w:ascii="Arial-ItalicMT" w:hAnsi="Arial-ItalicMT" w:cs="Arial-ItalicMT"/>
          <w:i/>
          <w:iCs/>
          <w:sz w:val="19"/>
          <w:szCs w:val="19"/>
          <w:lang w:val="es-ES"/>
        </w:rPr>
        <w:lastRenderedPageBreak/>
        <w:t>El plazo para la inscripción y presentación de trabajos de Bachillerato se abrirá al día siguiente a la aprobación de estas bases por el organismo competente del Ayuntamiento y la fecha límite se</w:t>
      </w:r>
      <w:r w:rsidR="003A0375">
        <w:rPr>
          <w:rFonts w:ascii="Arial-ItalicMT" w:hAnsi="Arial-ItalicMT" w:cs="Arial-ItalicMT"/>
          <w:i/>
          <w:iCs/>
          <w:sz w:val="19"/>
          <w:szCs w:val="19"/>
          <w:lang w:val="es-ES"/>
        </w:rPr>
        <w:t>r</w:t>
      </w:r>
      <w:r>
        <w:rPr>
          <w:rFonts w:ascii="Arial-ItalicMT" w:hAnsi="Arial-ItalicMT" w:cs="Arial-ItalicMT"/>
          <w:i/>
          <w:iCs/>
          <w:sz w:val="19"/>
          <w:szCs w:val="19"/>
          <w:lang w:val="es-ES"/>
        </w:rPr>
        <w:t>á el día 28 de marzo de 2023.</w:t>
      </w:r>
    </w:p>
    <w:p w:rsidR="002B404D" w:rsidRDefault="002B404D" w:rsidP="002B404D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>
        <w:rPr>
          <w:rFonts w:ascii="Arial-ItalicMT" w:hAnsi="Arial-ItalicMT" w:cs="Arial-ItalicMT"/>
          <w:i/>
          <w:iCs/>
          <w:sz w:val="19"/>
          <w:szCs w:val="19"/>
          <w:lang w:val="es-ES"/>
        </w:rPr>
        <w:t>El acto de entrega de premios es realizará en el marco de la celebración de las 23ª Jornadas Científicas y Tecnológicas de Bachillerato de l’Hospitalet.</w:t>
      </w:r>
    </w:p>
    <w:p w:rsidR="0058043C" w:rsidRDefault="0058043C" w:rsidP="002B404D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>
        <w:rPr>
          <w:rFonts w:ascii="Arial-ItalicMT" w:hAnsi="Arial-ItalicMT" w:cs="Arial-ItalicMT"/>
          <w:i/>
          <w:iCs/>
          <w:sz w:val="19"/>
          <w:szCs w:val="19"/>
          <w:lang w:val="es-ES"/>
        </w:rPr>
        <w:t>SEXTO. – Criterios de valoración</w:t>
      </w:r>
    </w:p>
    <w:p w:rsidR="0058043C" w:rsidRPr="00FC4FD7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C4FD7">
        <w:rPr>
          <w:rFonts w:ascii="Arial-ItalicMT" w:hAnsi="Arial-ItalicMT" w:cs="Arial-ItalicMT"/>
          <w:i/>
          <w:iCs/>
          <w:sz w:val="19"/>
          <w:szCs w:val="19"/>
          <w:lang w:val="es-ES"/>
        </w:rPr>
        <w:t>Los criterios de valoración de los trabajos presentados serán:</w:t>
      </w:r>
    </w:p>
    <w:p w:rsidR="0058043C" w:rsidRPr="00FC4FD7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C4FD7">
        <w:rPr>
          <w:rFonts w:ascii="Arial-ItalicMT" w:hAnsi="Arial-ItalicMT" w:cs="Arial-ItalicMT"/>
          <w:i/>
          <w:iCs/>
          <w:sz w:val="19"/>
          <w:szCs w:val="19"/>
          <w:lang w:val="es-ES"/>
        </w:rPr>
        <w:t>• El enfoque del trabajo, con argumentación razonada de la elección del tema escogido</w:t>
      </w:r>
    </w:p>
    <w:p w:rsidR="0058043C" w:rsidRPr="00FC4FD7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C4FD7">
        <w:rPr>
          <w:rFonts w:ascii="Arial-ItalicMT" w:hAnsi="Arial-ItalicMT" w:cs="Arial-ItalicMT"/>
          <w:i/>
          <w:iCs/>
          <w:sz w:val="19"/>
          <w:szCs w:val="19"/>
          <w:lang w:val="es-ES"/>
        </w:rPr>
        <w:t>• El marco teórico, objetivos de la investigación, hipótesis o problema a resolver</w:t>
      </w:r>
    </w:p>
    <w:p w:rsidR="0058043C" w:rsidRPr="00FC4FD7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C4FD7">
        <w:rPr>
          <w:rFonts w:ascii="Arial-ItalicMT" w:hAnsi="Arial-ItalicMT" w:cs="Arial-ItalicMT"/>
          <w:i/>
          <w:iCs/>
          <w:sz w:val="19"/>
          <w:szCs w:val="19"/>
          <w:lang w:val="es-ES"/>
        </w:rPr>
        <w:t>• El proceso metodológico y el tratamiento de datos que se ha seguido en la realización de la investigación</w:t>
      </w:r>
    </w:p>
    <w:p w:rsidR="0058043C" w:rsidRPr="00FC4FD7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C4FD7">
        <w:rPr>
          <w:rFonts w:ascii="Arial-ItalicMT" w:hAnsi="Arial-ItalicMT" w:cs="Arial-ItalicMT"/>
          <w:i/>
          <w:iCs/>
          <w:sz w:val="19"/>
          <w:szCs w:val="19"/>
          <w:lang w:val="es-ES"/>
        </w:rPr>
        <w:t>• La idoneidad de las fuentes de información</w:t>
      </w:r>
    </w:p>
    <w:p w:rsidR="0058043C" w:rsidRPr="00FC4FD7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C4FD7">
        <w:rPr>
          <w:rFonts w:ascii="Arial-ItalicMT" w:hAnsi="Arial-ItalicMT" w:cs="Arial-ItalicMT"/>
          <w:i/>
          <w:iCs/>
          <w:sz w:val="19"/>
          <w:szCs w:val="19"/>
          <w:lang w:val="es-ES"/>
        </w:rPr>
        <w:t>• El rigor en las conclusiones</w:t>
      </w:r>
    </w:p>
    <w:p w:rsidR="0058043C" w:rsidRPr="00FC4FD7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C4FD7">
        <w:rPr>
          <w:rFonts w:ascii="Arial-ItalicMT" w:hAnsi="Arial-ItalicMT" w:cs="Arial-ItalicMT"/>
          <w:i/>
          <w:iCs/>
          <w:sz w:val="19"/>
          <w:szCs w:val="19"/>
          <w:lang w:val="es-ES"/>
        </w:rPr>
        <w:t>• La correspondencia entre el planteamiento inicial y los objetivos y las conclusiones a las que se llega</w:t>
      </w:r>
    </w:p>
    <w:p w:rsidR="0058043C" w:rsidRPr="00FC4FD7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C4FD7">
        <w:rPr>
          <w:rFonts w:ascii="Arial-ItalicMT" w:hAnsi="Arial-ItalicMT" w:cs="Arial-ItalicMT"/>
          <w:i/>
          <w:iCs/>
          <w:sz w:val="19"/>
          <w:szCs w:val="19"/>
          <w:lang w:val="es-ES"/>
        </w:rPr>
        <w:t>• La creatividad, innovación y originalidad del trabajo presentado</w:t>
      </w:r>
    </w:p>
    <w:p w:rsidR="0058043C" w:rsidRPr="00FC4FD7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FC4FD7">
        <w:rPr>
          <w:rFonts w:ascii="Arial-ItalicMT" w:hAnsi="Arial-ItalicMT" w:cs="Arial-ItalicMT"/>
          <w:i/>
          <w:iCs/>
          <w:sz w:val="19"/>
          <w:szCs w:val="19"/>
          <w:lang w:val="es-ES"/>
        </w:rPr>
        <w:t>• La claridad expositiva y la presentación formal del trabajo</w:t>
      </w:r>
    </w:p>
    <w:p w:rsidR="007E03E5" w:rsidRPr="00527086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>• La exposición pública durante las Jornadas de presentación.</w:t>
      </w:r>
    </w:p>
    <w:p w:rsidR="0058043C" w:rsidRPr="00527086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>• En general, se apreciarán especialmente los trabajos de aplicación de técnicas de investigación y de proyectos a ámbitos y objetivos alcanzables por el alumnado, sobre los que puedan realizar aportaciones propias, que el intento de abarcar temas demasiado generales o complejos, sobre los que únicamente es posible realizar recopilaciones o recensiones de teorías o experimentaciones ya realizadas, o en los que la intervención del tutor o tutora haya sobrepasado la función de estimulación y orientación de la tarea propia de los autores.</w:t>
      </w:r>
    </w:p>
    <w:p w:rsidR="0058043C" w:rsidRPr="00527086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>También tendrán especial consideración los trabajos que habrán comportado un esfuerzo suplementario a la tarea habitual de las materias del curso académico.</w:t>
      </w:r>
    </w:p>
    <w:p w:rsidR="0058043C" w:rsidRPr="00527086" w:rsidRDefault="0058043C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>Los trabajos se evaluarán dentro del ámbito que se ha inscrito por los autores/as en el momento de la presentación del trabajo. En caso de que la comisión organizadora considere algún cambio se propondrá el ámbito en el que se evaluará y prevalecerá el criterio de dicha comisión.</w:t>
      </w:r>
    </w:p>
    <w:p w:rsidR="007E03E5" w:rsidRPr="00527086" w:rsidRDefault="00527086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>SEPTIMO. -</w:t>
      </w:r>
      <w:r w:rsidR="00CF5007"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 </w:t>
      </w:r>
      <w:r w:rsidR="00633B62"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>Plazos y justificación</w:t>
      </w:r>
    </w:p>
    <w:p w:rsidR="00633B62" w:rsidRPr="00527086" w:rsidRDefault="00633B62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En el momento de hacer </w:t>
      </w:r>
      <w:r w:rsidR="00527086"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>público</w:t>
      </w:r>
      <w:r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 los ganadores, les será requerida la documentación correspondiente, para proceder al trámite administrativo para el pago del premio.</w:t>
      </w:r>
    </w:p>
    <w:p w:rsidR="00633B62" w:rsidRPr="00527086" w:rsidRDefault="00633B62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>OCTAVO. – Aplicación presupuestaria y financiación</w:t>
      </w:r>
    </w:p>
    <w:p w:rsidR="00633B62" w:rsidRDefault="00633B62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El gasto de 5.000 euros correspondiente a la dotación de los premios, irá a cargo de la aplicación </w:t>
      </w:r>
      <w:r w:rsidRPr="00527086">
        <w:rPr>
          <w:rFonts w:ascii="Helvetica-Oblique" w:hAnsi="Helvetica-Oblique" w:cs="Helvetica-Oblique"/>
          <w:i/>
          <w:iCs/>
          <w:sz w:val="19"/>
          <w:szCs w:val="19"/>
          <w:lang w:val="es-ES"/>
        </w:rPr>
        <w:t>2123.06.3260.481.01.00</w:t>
      </w:r>
      <w:r w:rsidRPr="00527086">
        <w:rPr>
          <w:rFonts w:ascii="Helvetica-Oblique" w:hAnsi="Helvetica-Oblique" w:cs="Helvetica-Oblique"/>
          <w:i/>
          <w:iCs/>
          <w:sz w:val="19"/>
          <w:szCs w:val="19"/>
          <w:lang w:val="es-ES"/>
        </w:rPr>
        <w:t xml:space="preserve"> del </w:t>
      </w:r>
      <w:r w:rsidR="00527086" w:rsidRPr="00527086">
        <w:rPr>
          <w:rFonts w:ascii="Helvetica-Oblique" w:hAnsi="Helvetica-Oblique" w:cs="Helvetica-Oblique"/>
          <w:i/>
          <w:iCs/>
          <w:sz w:val="19"/>
          <w:szCs w:val="19"/>
          <w:lang w:val="es-ES"/>
        </w:rPr>
        <w:t>Presupuesto</w:t>
      </w:r>
      <w:r w:rsidRPr="00527086">
        <w:rPr>
          <w:rFonts w:ascii="Helvetica-Oblique" w:hAnsi="Helvetica-Oblique" w:cs="Helvetica-Oblique"/>
          <w:i/>
          <w:iCs/>
          <w:sz w:val="19"/>
          <w:szCs w:val="19"/>
          <w:lang w:val="es-ES"/>
        </w:rPr>
        <w:t xml:space="preserve"> ordinario vigente, </w:t>
      </w:r>
      <w:r w:rsidR="00527086" w:rsidRPr="00527086">
        <w:rPr>
          <w:rFonts w:ascii="Helvetica-Oblique" w:hAnsi="Helvetica-Oblique" w:cs="Helvetica-Oblique"/>
          <w:i/>
          <w:iCs/>
          <w:sz w:val="19"/>
          <w:szCs w:val="19"/>
          <w:lang w:val="es-ES"/>
        </w:rPr>
        <w:t>según</w:t>
      </w:r>
      <w:r w:rsidRPr="00527086">
        <w:rPr>
          <w:rFonts w:ascii="Helvetica-Oblique" w:hAnsi="Helvetica-Oblique" w:cs="Helvetica-Oblique"/>
          <w:i/>
          <w:iCs/>
          <w:sz w:val="19"/>
          <w:szCs w:val="19"/>
          <w:lang w:val="es-ES"/>
        </w:rPr>
        <w:t xml:space="preserve"> RC número </w:t>
      </w:r>
      <w:r w:rsidRPr="00527086">
        <w:rPr>
          <w:rFonts w:ascii="Helvetica-Oblique" w:hAnsi="Helvetica-Oblique" w:cs="Helvetica-Oblique"/>
          <w:i/>
          <w:iCs/>
          <w:sz w:val="19"/>
          <w:szCs w:val="19"/>
          <w:lang w:val="es-ES"/>
        </w:rPr>
        <w:t>230009395</w:t>
      </w:r>
      <w:r w:rsidRPr="00527086">
        <w:rPr>
          <w:rFonts w:ascii="Helvetica-Oblique" w:hAnsi="Helvetica-Oblique" w:cs="Helvetica-Oblique"/>
          <w:i/>
          <w:iCs/>
          <w:sz w:val="19"/>
          <w:szCs w:val="19"/>
          <w:lang w:val="es-ES"/>
        </w:rPr>
        <w:t>, emitido por la Intervención</w:t>
      </w:r>
      <w:r w:rsidRP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 </w:t>
      </w:r>
      <w:r w:rsidR="00527086">
        <w:rPr>
          <w:rFonts w:ascii="Arial-ItalicMT" w:hAnsi="Arial-ItalicMT" w:cs="Arial-ItalicMT"/>
          <w:i/>
          <w:iCs/>
          <w:sz w:val="19"/>
          <w:szCs w:val="19"/>
          <w:lang w:val="es-ES"/>
        </w:rPr>
        <w:t>General en fecha 25 de enero de 2023.</w:t>
      </w:r>
    </w:p>
    <w:p w:rsidR="00527086" w:rsidRDefault="00527086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  <w:r>
        <w:rPr>
          <w:rFonts w:ascii="Arial-ItalicMT" w:hAnsi="Arial-ItalicMT" w:cs="Arial-ItalicMT"/>
          <w:i/>
          <w:iCs/>
          <w:sz w:val="19"/>
          <w:szCs w:val="19"/>
          <w:lang w:val="es-ES"/>
        </w:rPr>
        <w:t xml:space="preserve">El texto íntegro de la convocatoria y el trámite de solicitud se pueden encontrar en la web: </w:t>
      </w:r>
    </w:p>
    <w:p w:rsidR="00527086" w:rsidRDefault="00527086" w:rsidP="0058043C">
      <w:pPr>
        <w:jc w:val="both"/>
        <w:rPr>
          <w:rFonts w:ascii="Helvetica-Oblique" w:hAnsi="Helvetica-Oblique" w:cs="Helvetica-Oblique"/>
          <w:i/>
          <w:iCs/>
          <w:color w:val="0000FF"/>
          <w:sz w:val="19"/>
          <w:szCs w:val="19"/>
        </w:rPr>
      </w:pPr>
      <w:r>
        <w:rPr>
          <w:rFonts w:ascii="Helvetica-Oblique" w:hAnsi="Helvetica-Oblique" w:cs="Helvetica-Oblique"/>
          <w:i/>
          <w:iCs/>
          <w:color w:val="0000FF"/>
          <w:sz w:val="19"/>
          <w:szCs w:val="19"/>
        </w:rPr>
        <w:t>Jornades Científiques i Tecnològiques de Batxillerat de L'Hospitalet del Llobregat</w:t>
      </w:r>
    </w:p>
    <w:p w:rsidR="00527086" w:rsidRPr="00527086" w:rsidRDefault="00527086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</w:p>
    <w:p w:rsidR="00633B62" w:rsidRPr="00527086" w:rsidRDefault="00633B62" w:rsidP="0058043C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</w:p>
    <w:p w:rsidR="0058043C" w:rsidRPr="002B404D" w:rsidRDefault="0058043C" w:rsidP="002B404D">
      <w:pPr>
        <w:jc w:val="both"/>
        <w:rPr>
          <w:rFonts w:ascii="Arial-ItalicMT" w:hAnsi="Arial-ItalicMT" w:cs="Arial-ItalicMT"/>
          <w:i/>
          <w:iCs/>
          <w:sz w:val="19"/>
          <w:szCs w:val="19"/>
          <w:lang w:val="es-ES"/>
        </w:rPr>
      </w:pPr>
    </w:p>
    <w:sectPr w:rsidR="0058043C" w:rsidRPr="002B40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Italic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Oblique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B76C8"/>
    <w:multiLevelType w:val="hybridMultilevel"/>
    <w:tmpl w:val="B50404E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E54DB5"/>
    <w:multiLevelType w:val="hybridMultilevel"/>
    <w:tmpl w:val="9D34455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A94"/>
    <w:rsid w:val="002B404D"/>
    <w:rsid w:val="003A0375"/>
    <w:rsid w:val="00527086"/>
    <w:rsid w:val="0058043C"/>
    <w:rsid w:val="00633B62"/>
    <w:rsid w:val="007056E9"/>
    <w:rsid w:val="007E03E5"/>
    <w:rsid w:val="00B13EAF"/>
    <w:rsid w:val="00CF5007"/>
    <w:rsid w:val="00D25BE4"/>
    <w:rsid w:val="00F67A94"/>
    <w:rsid w:val="00FC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560AB"/>
  <w15:chartTrackingRefBased/>
  <w15:docId w15:val="{A3D5003F-7CA6-4283-BEF3-E517D010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uiPriority w:val="99"/>
    <w:unhideWhenUsed/>
    <w:rsid w:val="00F67A94"/>
    <w:rPr>
      <w:color w:val="0000FF"/>
      <w:u w:val="single"/>
    </w:rPr>
  </w:style>
  <w:style w:type="paragraph" w:styleId="Pargrafdellista">
    <w:name w:val="List Paragraph"/>
    <w:basedOn w:val="Normal"/>
    <w:uiPriority w:val="34"/>
    <w:qFormat/>
    <w:rsid w:val="00F67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cu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Colome Juve_ M. Rosa</dc:creator>
  <cp:keywords/>
  <dc:description/>
  <cp:lastModifiedBy>Colome Juve_ M. Rosa</cp:lastModifiedBy>
  <cp:revision>8</cp:revision>
  <dcterms:created xsi:type="dcterms:W3CDTF">2023-04-25T08:41:00Z</dcterms:created>
  <dcterms:modified xsi:type="dcterms:W3CDTF">2023-04-25T09:46:00Z</dcterms:modified>
</cp:coreProperties>
</file>