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8C3" w:rsidRDefault="007D38C3" w:rsidP="007D38C3">
      <w:r>
        <w:rPr>
          <w:noProof/>
          <w:lang w:eastAsia="eu-ES"/>
        </w:rPr>
        <w:drawing>
          <wp:inline distT="0" distB="0" distL="0" distR="0">
            <wp:extent cx="1397512" cy="828675"/>
            <wp:effectExtent l="0" t="0" r="0" b="0"/>
            <wp:docPr id="1" name="Irudi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andar urdina.bmp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6029" cy="83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8C3" w:rsidRPr="007D38C3" w:rsidRDefault="007D38C3" w:rsidP="007D38C3"/>
    <w:tbl>
      <w:tblPr>
        <w:tblStyle w:val="Saretaduntaula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92182B" w:rsidRPr="001A2A78" w:rsidTr="0092182B">
        <w:tc>
          <w:tcPr>
            <w:tcW w:w="9209" w:type="dxa"/>
            <w:shd w:val="clear" w:color="auto" w:fill="auto"/>
          </w:tcPr>
          <w:p w:rsidR="0092182B" w:rsidRPr="005F4875" w:rsidRDefault="0092182B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</w:pPr>
            <w:bookmarkStart w:id="0" w:name="_GoBack"/>
            <w:bookmarkEnd w:id="0"/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 xml:space="preserve">EXTRACTO DE LA CONVOCATORIA DE SUBVENCIONES </w:t>
            </w:r>
          </w:p>
        </w:tc>
      </w:tr>
      <w:tr w:rsidR="0092182B" w:rsidRPr="005F4875" w:rsidTr="0092182B">
        <w:tc>
          <w:tcPr>
            <w:tcW w:w="9209" w:type="dxa"/>
          </w:tcPr>
          <w:p w:rsidR="0092182B" w:rsidRPr="00816540" w:rsidRDefault="0092182B" w:rsidP="00476239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autoSpaceDE w:val="0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 w:eastAsia="eu-ES"/>
              </w:rPr>
            </w:pPr>
            <w:r w:rsidRPr="00816540">
              <w:rPr>
                <w:rFonts w:ascii="Verdana" w:hAnsi="Verdana"/>
                <w:sz w:val="20"/>
                <w:szCs w:val="20"/>
                <w:lang w:val="es-ES"/>
              </w:rPr>
              <w:t>E</w:t>
            </w:r>
            <w:r>
              <w:rPr>
                <w:rFonts w:ascii="Verdana" w:hAnsi="Verdana"/>
                <w:sz w:val="20"/>
                <w:szCs w:val="20"/>
                <w:lang w:val="es-ES"/>
              </w:rPr>
              <w:t xml:space="preserve">xtracto de la Resolución </w:t>
            </w:r>
            <w:r w:rsidRPr="00DA685D">
              <w:rPr>
                <w:rFonts w:ascii="Verdana" w:hAnsi="Verdana"/>
                <w:sz w:val="20"/>
                <w:szCs w:val="20"/>
                <w:lang w:val="es-ES"/>
              </w:rPr>
              <w:t xml:space="preserve">de 27 de marzo de 2023 de la Junta de Gobierno Local del Ayuntamiento de Zarautz por la que se convocan las </w:t>
            </w:r>
            <w:r w:rsidRPr="00DA685D">
              <w:rPr>
                <w:rFonts w:ascii="Verdana" w:hAnsi="Verdana"/>
                <w:bCs/>
                <w:sz w:val="20"/>
                <w:szCs w:val="20"/>
                <w:lang w:val="es-ES"/>
              </w:rPr>
              <w:t xml:space="preserve">SUBVENCIONES EN REGIMEN DE CONCURRENCIA COMPETITIVA, DEL AÑO 2023 </w:t>
            </w:r>
            <w:r w:rsidRPr="00DA685D">
              <w:rPr>
                <w:rFonts w:ascii="Verdana" w:hAnsi="Verdana"/>
                <w:sz w:val="20"/>
                <w:szCs w:val="20"/>
                <w:lang w:val="es-ES"/>
              </w:rPr>
              <w:t xml:space="preserve">A LOS CLUBES Y ASOCIACIONES DEPORTIVAS </w:t>
            </w:r>
            <w:r w:rsidRPr="00816540">
              <w:rPr>
                <w:rFonts w:ascii="Verdana" w:hAnsi="Verdana"/>
                <w:sz w:val="20"/>
                <w:szCs w:val="20"/>
                <w:lang w:val="es-ES"/>
              </w:rPr>
              <w:t>DEL MUNICIPIO DE ZARAUTZ</w:t>
            </w:r>
          </w:p>
        </w:tc>
      </w:tr>
      <w:tr w:rsidR="0092182B" w:rsidRPr="005F4875" w:rsidTr="0092182B">
        <w:tc>
          <w:tcPr>
            <w:tcW w:w="9209" w:type="dxa"/>
          </w:tcPr>
          <w:p w:rsidR="0092182B" w:rsidRPr="00DC783B" w:rsidRDefault="0092182B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</w:pPr>
          </w:p>
          <w:p w:rsidR="0092182B" w:rsidRPr="00DC783B" w:rsidRDefault="0092182B" w:rsidP="009B743A">
            <w:pPr>
              <w:tabs>
                <w:tab w:val="left" w:pos="597"/>
              </w:tabs>
              <w:jc w:val="both"/>
              <w:rPr>
                <w:rFonts w:ascii="Verdana" w:hAnsi="Verdana"/>
                <w:color w:val="0070C0"/>
                <w:sz w:val="20"/>
                <w:szCs w:val="20"/>
                <w:lang w:val="es-ES"/>
              </w:rPr>
            </w:pPr>
            <w:r w:rsidRPr="00DC783B">
              <w:rPr>
                <w:rFonts w:ascii="Verdana" w:hAnsi="Verdana"/>
                <w:sz w:val="20"/>
                <w:szCs w:val="20"/>
                <w:lang w:val="es-ES"/>
              </w:rPr>
              <w:t xml:space="preserve">De conformidad con lo previsto en los artículos 17.3.b y 20.8.a de la Ley 38/2003, de 17 de noviembre, General de Subvenciones, se publica el extracto de la convocatoria cuyo texto completo puede consultarse en la Base de Datos Nacional de Subvenciones </w:t>
            </w:r>
            <w:r w:rsidRPr="00DC783B">
              <w:rPr>
                <w:rFonts w:ascii="Verdana" w:hAnsi="Verdana"/>
                <w:color w:val="0070C0"/>
                <w:sz w:val="20"/>
                <w:szCs w:val="20"/>
                <w:lang w:val="es-ES"/>
              </w:rPr>
              <w:t xml:space="preserve">(http: </w:t>
            </w:r>
            <w:proofErr w:type="spellStart"/>
            <w:r w:rsidRPr="00DC783B">
              <w:rPr>
                <w:rFonts w:ascii="Verdana" w:hAnsi="Verdana"/>
                <w:color w:val="0070C0"/>
                <w:sz w:val="20"/>
                <w:szCs w:val="20"/>
                <w:lang w:val="es-ES"/>
              </w:rPr>
              <w:t>xxxxxxxxx</w:t>
            </w:r>
            <w:proofErr w:type="spellEnd"/>
            <w:r w:rsidRPr="00DC783B">
              <w:rPr>
                <w:rFonts w:ascii="Verdana" w:hAnsi="Verdana"/>
                <w:color w:val="0070C0"/>
                <w:sz w:val="20"/>
                <w:szCs w:val="20"/>
                <w:lang w:val="es-ES"/>
              </w:rPr>
              <w:t xml:space="preserve">) </w:t>
            </w:r>
          </w:p>
          <w:p w:rsidR="0092182B" w:rsidRPr="00DC783B" w:rsidRDefault="0092182B" w:rsidP="009B743A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u w:val="single"/>
                <w:lang w:val="es-ES"/>
              </w:rPr>
            </w:pPr>
          </w:p>
          <w:p w:rsidR="0092182B" w:rsidRPr="00DC783B" w:rsidRDefault="0092182B" w:rsidP="009B743A">
            <w:pPr>
              <w:tabs>
                <w:tab w:val="left" w:pos="597"/>
              </w:tabs>
              <w:ind w:left="39"/>
              <w:jc w:val="both"/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</w:pPr>
            <w:r w:rsidRPr="00DC783B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>Beneficiarios/as:</w:t>
            </w:r>
            <w:r w:rsidRPr="00DC783B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 personas y entidades sin ánimo de lucro que desarrollan principalmente su actividad en el municipio de Zarautz.</w:t>
            </w:r>
          </w:p>
          <w:p w:rsidR="0092182B" w:rsidRPr="00DC783B" w:rsidRDefault="0092182B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</w:pPr>
          </w:p>
          <w:p w:rsidR="0092182B" w:rsidRPr="00DA685D" w:rsidRDefault="0092182B" w:rsidP="009B743A">
            <w:pPr>
              <w:ind w:left="39"/>
              <w:jc w:val="both"/>
              <w:rPr>
                <w:rFonts w:ascii="Verdana" w:hAnsi="Verdana" w:cs="Book Antiqua"/>
                <w:sz w:val="20"/>
                <w:szCs w:val="20"/>
                <w:lang w:val="es-ES"/>
              </w:rPr>
            </w:pPr>
            <w:r w:rsidRPr="00DC783B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>Objeto:</w:t>
            </w:r>
            <w:r w:rsidRPr="00DC783B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 </w:t>
            </w:r>
            <w:r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la regulación de la solicitud y concesión de subvenciones, en régimen de concurrencia </w:t>
            </w:r>
            <w:r w:rsidRPr="00DA685D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>competitiva, a los clubes y asociaciones deportivas del municipio de Zarautz para el desarrollo de sus actividades durante el año 2023 (temporada 2022-2023 para aquellos deportes en los que la temporada no coincida con el año natural)</w:t>
            </w:r>
          </w:p>
          <w:p w:rsidR="0092182B" w:rsidRPr="00DA685D" w:rsidRDefault="0092182B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</w:pPr>
          </w:p>
          <w:p w:rsidR="0092182B" w:rsidRPr="00DA685D" w:rsidRDefault="0092182B" w:rsidP="009B743A">
            <w:pPr>
              <w:tabs>
                <w:tab w:val="left" w:pos="597"/>
              </w:tabs>
              <w:jc w:val="both"/>
              <w:rPr>
                <w:rFonts w:ascii="Verdana" w:hAnsi="Verdana" w:cs="Book Antiqua"/>
                <w:sz w:val="20"/>
                <w:szCs w:val="20"/>
                <w:lang w:val="es-ES"/>
              </w:rPr>
            </w:pPr>
            <w:r w:rsidRPr="00DA685D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>Bases reguladoras</w:t>
            </w:r>
            <w:r w:rsidRPr="00DA685D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 </w:t>
            </w:r>
            <w:r w:rsidRPr="00DA685D">
              <w:rPr>
                <w:rFonts w:ascii="Verdana" w:hAnsi="Verdana"/>
                <w:sz w:val="20"/>
                <w:szCs w:val="20"/>
                <w:lang w:val="es-ES"/>
              </w:rPr>
              <w:t>B</w:t>
            </w:r>
            <w:r w:rsidRPr="00DA685D"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ases Específicas del otorgamiento de subvenciones del Departamento de deportes (Boletín Oficial de </w:t>
            </w:r>
            <w:proofErr w:type="spellStart"/>
            <w:r w:rsidRPr="00DA685D">
              <w:rPr>
                <w:rFonts w:ascii="Verdana" w:hAnsi="Verdana" w:cs="Book Antiqua"/>
                <w:sz w:val="20"/>
                <w:szCs w:val="20"/>
                <w:lang w:val="es-ES"/>
              </w:rPr>
              <w:t>Gipuzkoa</w:t>
            </w:r>
            <w:proofErr w:type="spellEnd"/>
            <w:r w:rsidRPr="00DA685D"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 nº 51, de 15 de </w:t>
            </w:r>
            <w:proofErr w:type="gramStart"/>
            <w:r w:rsidRPr="00DA685D">
              <w:rPr>
                <w:rFonts w:ascii="Verdana" w:hAnsi="Verdana" w:cs="Book Antiqua"/>
                <w:sz w:val="20"/>
                <w:szCs w:val="20"/>
                <w:lang w:val="es-ES"/>
              </w:rPr>
              <w:t>marzo  de</w:t>
            </w:r>
            <w:proofErr w:type="gramEnd"/>
            <w:r w:rsidRPr="00DA685D"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 2023).</w:t>
            </w:r>
          </w:p>
          <w:p w:rsidR="0092182B" w:rsidRPr="00DA685D" w:rsidRDefault="0092182B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</w:pPr>
          </w:p>
          <w:p w:rsidR="0092182B" w:rsidRPr="00DA685D" w:rsidRDefault="0092182B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</w:pPr>
            <w:r w:rsidRPr="00DA685D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>Cuantía</w:t>
            </w:r>
            <w:r w:rsidRPr="00DA685D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: </w:t>
            </w:r>
            <w:r w:rsidRPr="00DA685D">
              <w:rPr>
                <w:rFonts w:ascii="Book Antiqua" w:eastAsia="Calibri" w:hAnsi="Book Antiqua"/>
              </w:rPr>
              <w:t xml:space="preserve">8.560,00 </w:t>
            </w:r>
            <w:r w:rsidRPr="00DA685D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>€</w:t>
            </w:r>
          </w:p>
          <w:p w:rsidR="0092182B" w:rsidRPr="00DC783B" w:rsidRDefault="0092182B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</w:pPr>
          </w:p>
          <w:p w:rsidR="0092182B" w:rsidRPr="00DC783B" w:rsidRDefault="0092182B" w:rsidP="00EB55F4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  <w:r w:rsidRPr="00DC783B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>Plazo de presentación de solicitudes:</w:t>
            </w:r>
            <w:r w:rsidRPr="00DC783B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 </w:t>
            </w:r>
            <w:r w:rsidRPr="00DC783B">
              <w:rPr>
                <w:rFonts w:ascii="Verdana" w:hAnsi="Verdana" w:cs="FranklinGothic-Book"/>
                <w:color w:val="191919"/>
                <w:sz w:val="20"/>
                <w:szCs w:val="20"/>
                <w:lang w:val="es-ES"/>
              </w:rPr>
              <w:t>Deberán presentarse en el Registro General del Ayuntamiento en el plazo de un mes contado a partir del día de la publicación de la correspondiente convocatoria en el BOLETÍN OFICIAL de</w:t>
            </w:r>
            <w:r w:rsidRPr="00DC783B">
              <w:rPr>
                <w:rFonts w:ascii="Verdana" w:hAnsi="Verdana" w:cs="FranklinGothic-Book"/>
                <w:color w:val="191919"/>
                <w:sz w:val="20"/>
                <w:szCs w:val="20"/>
              </w:rPr>
              <w:t xml:space="preserve"> Gipuzkoa:</w:t>
            </w:r>
          </w:p>
        </w:tc>
      </w:tr>
      <w:tr w:rsidR="0092182B" w:rsidRPr="005F4875" w:rsidTr="0092182B">
        <w:tc>
          <w:tcPr>
            <w:tcW w:w="9209" w:type="dxa"/>
          </w:tcPr>
          <w:p w:rsidR="0092182B" w:rsidRPr="005F4875" w:rsidRDefault="0092182B" w:rsidP="005F4875">
            <w:pPr>
              <w:jc w:val="both"/>
              <w:rPr>
                <w:rFonts w:ascii="Verdana" w:eastAsia="Times New Roman" w:hAnsi="Verdana" w:cs="Segoe UI"/>
                <w:color w:val="0070C0"/>
                <w:sz w:val="20"/>
                <w:szCs w:val="20"/>
                <w:lang w:val="es-ES" w:eastAsia="eu-ES"/>
              </w:rPr>
            </w:pPr>
            <w:r w:rsidRPr="005F4875">
              <w:rPr>
                <w:rFonts w:ascii="Verdana" w:eastAsia="Times New Roman" w:hAnsi="Verdana" w:cs="Segoe UI"/>
                <w:color w:val="0070C0"/>
                <w:sz w:val="20"/>
                <w:szCs w:val="20"/>
                <w:lang w:eastAsia="eu-ES"/>
              </w:rPr>
              <w:t>(</w:t>
            </w:r>
            <w:r w:rsidRPr="005F4875">
              <w:rPr>
                <w:rFonts w:ascii="Verdana" w:eastAsia="Times New Roman" w:hAnsi="Verdana" w:cs="Segoe UI"/>
                <w:color w:val="0070C0"/>
                <w:sz w:val="20"/>
                <w:szCs w:val="20"/>
                <w:lang w:val="es-ES" w:eastAsia="eu-ES"/>
              </w:rPr>
              <w:t>Cierre)</w:t>
            </w:r>
          </w:p>
          <w:p w:rsidR="0092182B" w:rsidRPr="005F4875" w:rsidRDefault="0092182B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</w:tc>
      </w:tr>
    </w:tbl>
    <w:p w:rsidR="007D38C3" w:rsidRPr="005F4875" w:rsidRDefault="007D38C3" w:rsidP="007D38C3"/>
    <w:p w:rsidR="007D38C3" w:rsidRPr="005F4875" w:rsidRDefault="007D38C3" w:rsidP="007D38C3"/>
    <w:sectPr w:rsidR="007D38C3" w:rsidRPr="005F4875" w:rsidSect="007D38C3">
      <w:pgSz w:w="11906" w:h="16838"/>
      <w:pgMar w:top="1440" w:right="1080" w:bottom="70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Gothic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8C3"/>
    <w:rsid w:val="001B1994"/>
    <w:rsid w:val="003B3B40"/>
    <w:rsid w:val="00476239"/>
    <w:rsid w:val="00510A71"/>
    <w:rsid w:val="00584C47"/>
    <w:rsid w:val="005F4875"/>
    <w:rsid w:val="006F6393"/>
    <w:rsid w:val="0079393C"/>
    <w:rsid w:val="007D38C3"/>
    <w:rsid w:val="00816540"/>
    <w:rsid w:val="0088704E"/>
    <w:rsid w:val="0092182B"/>
    <w:rsid w:val="00B03B2B"/>
    <w:rsid w:val="00BE62CF"/>
    <w:rsid w:val="00C774BA"/>
    <w:rsid w:val="00CB2B55"/>
    <w:rsid w:val="00D26840"/>
    <w:rsid w:val="00D6348D"/>
    <w:rsid w:val="00DA685D"/>
    <w:rsid w:val="00DC783B"/>
    <w:rsid w:val="00E91D85"/>
    <w:rsid w:val="00EB55F4"/>
    <w:rsid w:val="00EE14AC"/>
    <w:rsid w:val="00F57A71"/>
    <w:rsid w:val="00F739BF"/>
    <w:rsid w:val="00F9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F6611B-47F0-430F-AA10-9B96C7482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7D38C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7D3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oregistro">
    <w:name w:val="datoregistro"/>
    <w:basedOn w:val="Paragrafoarenletra-tipolehenetsia"/>
    <w:rsid w:val="00F57A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88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2023-04-20T08:34:00Z</dcterms:created>
  <dcterms:modified xsi:type="dcterms:W3CDTF">2023-04-20T08:35:00Z</dcterms:modified>
</cp:coreProperties>
</file>