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945" w:rsidRDefault="00384945" w:rsidP="00384945">
      <w:pPr>
        <w:jc w:val="center"/>
        <w:rPr>
          <w:sz w:val="28"/>
          <w:szCs w:val="28"/>
        </w:rPr>
      </w:pPr>
      <w:r w:rsidRPr="00384945">
        <w:rPr>
          <w:sz w:val="28"/>
          <w:szCs w:val="28"/>
        </w:rPr>
        <w:t>Ley del Principado de Asturias 10/2022, de 30 de diciembre, de Presupuestos Generales para 2023</w:t>
      </w:r>
    </w:p>
    <w:p w:rsidR="00384945" w:rsidRDefault="00384945" w:rsidP="00384945">
      <w:pPr>
        <w:rPr>
          <w:sz w:val="28"/>
          <w:szCs w:val="28"/>
        </w:rPr>
      </w:pPr>
      <w:bookmarkStart w:id="0" w:name="_GoBack"/>
      <w:bookmarkEnd w:id="0"/>
    </w:p>
    <w:p w:rsidR="00A67FF0" w:rsidRPr="00384945" w:rsidRDefault="00384945" w:rsidP="00384945">
      <w:pPr>
        <w:ind w:left="-709"/>
        <w:rPr>
          <w:sz w:val="28"/>
          <w:szCs w:val="28"/>
        </w:rPr>
      </w:pPr>
      <w:r w:rsidRPr="00384945">
        <w:drawing>
          <wp:inline distT="0" distB="0" distL="0" distR="0" wp14:anchorId="32110B15" wp14:editId="52E2E750">
            <wp:extent cx="6554419" cy="3803904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58163" cy="3806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7FF0" w:rsidRPr="003849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43D"/>
    <w:rsid w:val="00384945"/>
    <w:rsid w:val="0038743D"/>
    <w:rsid w:val="004E674D"/>
    <w:rsid w:val="009D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84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49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84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49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640B5761</Template>
  <TotalTime>1</TotalTime>
  <Pages>1</Pages>
  <Words>15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PRINCIPADO_DE_ASTURIAS</Company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INMACULADA PEREZ DEL AMO</dc:creator>
  <cp:keywords/>
  <dc:description/>
  <cp:lastModifiedBy>INMACULADA PEREZ DEL AMO</cp:lastModifiedBy>
  <cp:revision>2</cp:revision>
  <dcterms:created xsi:type="dcterms:W3CDTF">2023-01-16T16:05:00Z</dcterms:created>
  <dcterms:modified xsi:type="dcterms:W3CDTF">2023-01-16T16:05:00Z</dcterms:modified>
</cp:coreProperties>
</file>