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284" w:rsidRDefault="00F90284" w:rsidP="00F90284">
      <w:pPr>
        <w:rPr>
          <w:rFonts w:ascii="Verdana" w:hAnsi="Verdana"/>
        </w:rPr>
      </w:pPr>
    </w:p>
    <w:tbl>
      <w:tblPr>
        <w:tblStyle w:val="Saretaduntaula"/>
        <w:tblW w:w="9214" w:type="dxa"/>
        <w:tblInd w:w="-572" w:type="dxa"/>
        <w:tblLook w:val="04A0" w:firstRow="1" w:lastRow="0" w:firstColumn="1" w:lastColumn="0" w:noHBand="0" w:noVBand="1"/>
      </w:tblPr>
      <w:tblGrid>
        <w:gridCol w:w="9214"/>
      </w:tblGrid>
      <w:tr w:rsidR="005B6296" w:rsidRPr="0005544C" w:rsidTr="005B6296">
        <w:trPr>
          <w:trHeight w:val="867"/>
        </w:trPr>
        <w:tc>
          <w:tcPr>
            <w:tcW w:w="9214" w:type="dxa"/>
            <w:shd w:val="clear" w:color="auto" w:fill="auto"/>
            <w:vAlign w:val="center"/>
          </w:tcPr>
          <w:p w:rsidR="005B6296" w:rsidRPr="0005544C" w:rsidRDefault="005B6296" w:rsidP="0005544C">
            <w:pPr>
              <w:jc w:val="center"/>
              <w:rPr>
                <w:rFonts w:ascii="Microsoft New Tai Lue" w:eastAsia="Times New Roman" w:hAnsi="Microsoft New Tai Lue" w:cs="Microsoft New Tai Lue"/>
                <w:sz w:val="20"/>
                <w:szCs w:val="20"/>
                <w:lang w:eastAsia="eu-ES"/>
              </w:rPr>
            </w:pPr>
            <w:bookmarkStart w:id="0" w:name="_GoBack"/>
            <w:bookmarkEnd w:id="0"/>
            <w:proofErr w:type="spellStart"/>
            <w:r w:rsidRPr="0005544C">
              <w:rPr>
                <w:rFonts w:ascii="Microsoft New Tai Lue" w:eastAsia="Times New Roman" w:hAnsi="Microsoft New Tai Lue" w:cs="Microsoft New Tai Lue"/>
                <w:sz w:val="20"/>
                <w:szCs w:val="20"/>
                <w:lang w:eastAsia="eu-ES"/>
              </w:rPr>
              <w:t>BDNSn</w:t>
            </w:r>
            <w:proofErr w:type="spellEnd"/>
            <w:r w:rsidRPr="0005544C">
              <w:rPr>
                <w:rFonts w:ascii="Microsoft New Tai Lue" w:eastAsia="Times New Roman" w:hAnsi="Microsoft New Tai Lue" w:cs="Microsoft New Tai Lue"/>
                <w:sz w:val="20"/>
                <w:szCs w:val="20"/>
                <w:lang w:eastAsia="eu-ES"/>
              </w:rPr>
              <w:t xml:space="preserve"> ARGITARATU BEHARREKO DIRULAGUNTZA-DEIALDIEN LABURPENAK IDAZTEKO PROPOSAMENA</w:t>
            </w:r>
          </w:p>
        </w:tc>
      </w:tr>
      <w:tr w:rsidR="005B6296" w:rsidRPr="0005544C" w:rsidTr="005B6296">
        <w:tc>
          <w:tcPr>
            <w:tcW w:w="9214" w:type="dxa"/>
          </w:tcPr>
          <w:p w:rsidR="005B6296" w:rsidRPr="0005544C" w:rsidRDefault="005B6296" w:rsidP="00F838A4">
            <w:pPr>
              <w:autoSpaceDE w:val="0"/>
              <w:spacing w:before="200" w:after="200"/>
              <w:jc w:val="center"/>
              <w:rPr>
                <w:rFonts w:ascii="Microsoft New Tai Lue" w:hAnsi="Microsoft New Tai Lue" w:cs="Microsoft New Tai Lue"/>
                <w:b/>
                <w:sz w:val="20"/>
                <w:szCs w:val="20"/>
              </w:rPr>
            </w:pPr>
            <w:r w:rsidRPr="0005544C">
              <w:rPr>
                <w:rFonts w:ascii="Microsoft New Tai Lue" w:hAnsi="Microsoft New Tai Lue" w:cs="Microsoft New Tai Lue"/>
                <w:b/>
                <w:sz w:val="20"/>
                <w:szCs w:val="20"/>
              </w:rPr>
              <w:t>Diru-laguntzak norgehiagoka araubidez</w:t>
            </w:r>
          </w:p>
          <w:p w:rsidR="005B6296" w:rsidRPr="0005544C" w:rsidRDefault="005B6296" w:rsidP="00F838A4">
            <w:pPr>
              <w:autoSpaceDE w:val="0"/>
              <w:spacing w:before="200" w:after="200"/>
              <w:jc w:val="center"/>
              <w:rPr>
                <w:rFonts w:ascii="Microsoft New Tai Lue" w:hAnsi="Microsoft New Tai Lue" w:cs="Microsoft New Tai Lue"/>
                <w:b/>
                <w:sz w:val="20"/>
                <w:szCs w:val="20"/>
              </w:rPr>
            </w:pPr>
            <w:r w:rsidRPr="0005544C">
              <w:rPr>
                <w:rFonts w:ascii="Microsoft New Tai Lue" w:hAnsi="Microsoft New Tai Lue" w:cs="Microsoft New Tai Lue"/>
                <w:b/>
                <w:sz w:val="20"/>
                <w:szCs w:val="20"/>
              </w:rPr>
              <w:t xml:space="preserve">emateko deialdia 2023. urtea </w:t>
            </w:r>
          </w:p>
          <w:p w:rsidR="005B6296" w:rsidRPr="0005544C" w:rsidRDefault="005B6296" w:rsidP="0032188A">
            <w:pPr>
              <w:jc w:val="both"/>
              <w:rPr>
                <w:rFonts w:ascii="Microsoft New Tai Lue" w:hAnsi="Microsoft New Tai Lue" w:cs="Microsoft New Tai Lue"/>
                <w:sz w:val="20"/>
                <w:szCs w:val="20"/>
              </w:rPr>
            </w:pPr>
          </w:p>
          <w:p w:rsidR="005B6296" w:rsidRPr="0005544C" w:rsidRDefault="005B6296" w:rsidP="0032188A">
            <w:pPr>
              <w:jc w:val="both"/>
              <w:rPr>
                <w:rFonts w:ascii="Microsoft New Tai Lue" w:hAnsi="Microsoft New Tai Lue" w:cs="Microsoft New Tai Lue"/>
                <w:sz w:val="20"/>
                <w:szCs w:val="20"/>
              </w:rPr>
            </w:pPr>
            <w:proofErr w:type="spellStart"/>
            <w:r w:rsidRPr="00030292">
              <w:rPr>
                <w:rFonts w:ascii="Microsoft New Tai Lue" w:hAnsi="Microsoft New Tai Lue" w:cs="Microsoft New Tai Lue"/>
                <w:sz w:val="20"/>
                <w:szCs w:val="20"/>
              </w:rPr>
              <w:t>Zarauzko</w:t>
            </w:r>
            <w:proofErr w:type="spellEnd"/>
            <w:r w:rsidRPr="00030292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Udaleko Tokiko Gobernu Batzarraren 2023ko apirilaren 3ko Ebazpenaren laburpena. Ebazpen horren bidez, ZARAUZKO UDALEKO PAREKIDETASUN DEPARTAMENTUKO DIRULAGUNTZAK</w:t>
            </w:r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NORGEHIAGOKA ARAUBIDEZ EMATEKO 202</w:t>
            </w:r>
            <w:r>
              <w:rPr>
                <w:rFonts w:ascii="Microsoft New Tai Lue" w:hAnsi="Microsoft New Tai Lue" w:cs="Microsoft New Tai Lue"/>
                <w:sz w:val="20"/>
                <w:szCs w:val="20"/>
              </w:rPr>
              <w:t>3</w:t>
            </w:r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. URTEKO DEIALDIA egin zen.</w:t>
            </w:r>
          </w:p>
          <w:p w:rsidR="005B6296" w:rsidRPr="0005544C" w:rsidRDefault="005B6296" w:rsidP="005612FC">
            <w:pPr>
              <w:jc w:val="both"/>
              <w:rPr>
                <w:rFonts w:ascii="Microsoft New Tai Lue" w:hAnsi="Microsoft New Tai Lue" w:cs="Microsoft New Tai Lue"/>
                <w:sz w:val="20"/>
                <w:szCs w:val="20"/>
              </w:rPr>
            </w:pPr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br/>
            </w:r>
          </w:p>
          <w:p w:rsidR="005B6296" w:rsidRPr="0005544C" w:rsidRDefault="005B6296" w:rsidP="005612FC">
            <w:pPr>
              <w:jc w:val="both"/>
              <w:rPr>
                <w:rFonts w:ascii="Microsoft New Tai Lue" w:hAnsi="Microsoft New Tai Lue" w:cs="Microsoft New Tai Lue"/>
                <w:sz w:val="20"/>
                <w:szCs w:val="20"/>
              </w:rPr>
            </w:pPr>
          </w:p>
          <w:p w:rsidR="005B6296" w:rsidRPr="0005544C" w:rsidRDefault="005B6296" w:rsidP="005612FC">
            <w:pPr>
              <w:jc w:val="both"/>
              <w:rPr>
                <w:rFonts w:ascii="Microsoft New Tai Lue" w:hAnsi="Microsoft New Tai Lue" w:cs="Microsoft New Tai Lue"/>
                <w:sz w:val="20"/>
                <w:szCs w:val="20"/>
              </w:rPr>
            </w:pPr>
          </w:p>
          <w:p w:rsidR="005B6296" w:rsidRPr="0005544C" w:rsidRDefault="005B6296" w:rsidP="005612FC">
            <w:pPr>
              <w:rPr>
                <w:rFonts w:ascii="Microsoft New Tai Lue" w:hAnsi="Microsoft New Tai Lue" w:cs="Microsoft New Tai Lue"/>
                <w:sz w:val="20"/>
                <w:szCs w:val="20"/>
              </w:rPr>
            </w:pPr>
          </w:p>
        </w:tc>
      </w:tr>
      <w:tr w:rsidR="005B6296" w:rsidRPr="0005544C" w:rsidTr="005B6296">
        <w:tc>
          <w:tcPr>
            <w:tcW w:w="9214" w:type="dxa"/>
          </w:tcPr>
          <w:p w:rsidR="005B6296" w:rsidRPr="0005544C" w:rsidRDefault="005B6296" w:rsidP="005612FC">
            <w:pPr>
              <w:jc w:val="both"/>
              <w:rPr>
                <w:rFonts w:ascii="Microsoft New Tai Lue" w:eastAsia="Times New Roman" w:hAnsi="Microsoft New Tai Lue" w:cs="Microsoft New Tai Lue"/>
                <w:color w:val="2F5496" w:themeColor="accent5" w:themeShade="BF"/>
                <w:sz w:val="20"/>
                <w:szCs w:val="20"/>
                <w:lang w:eastAsia="eu-ES"/>
              </w:rPr>
            </w:pPr>
            <w:r w:rsidRPr="0005544C">
              <w:rPr>
                <w:rFonts w:ascii="Microsoft New Tai Lue" w:eastAsia="Times New Roman" w:hAnsi="Microsoft New Tai Lue" w:cs="Microsoft New Tai Lue"/>
                <w:color w:val="2F5496" w:themeColor="accent5" w:themeShade="BF"/>
                <w:sz w:val="20"/>
                <w:szCs w:val="20"/>
                <w:lang w:eastAsia="eu-ES"/>
              </w:rPr>
              <w:t>(Laburpenaren testua)</w:t>
            </w:r>
          </w:p>
          <w:p w:rsidR="005B6296" w:rsidRPr="0005544C" w:rsidRDefault="005B6296" w:rsidP="005612FC">
            <w:pPr>
              <w:jc w:val="both"/>
              <w:rPr>
                <w:rFonts w:ascii="Microsoft New Tai Lue" w:eastAsia="Times New Roman" w:hAnsi="Microsoft New Tai Lue" w:cs="Microsoft New Tai Lue"/>
                <w:color w:val="212529"/>
                <w:sz w:val="20"/>
                <w:szCs w:val="20"/>
                <w:lang w:eastAsia="eu-ES"/>
              </w:rPr>
            </w:pPr>
          </w:p>
          <w:p w:rsidR="005B6296" w:rsidRPr="0005544C" w:rsidRDefault="005B6296" w:rsidP="005612FC">
            <w:pPr>
              <w:jc w:val="both"/>
              <w:rPr>
                <w:rFonts w:ascii="Microsoft New Tai Lue" w:hAnsi="Microsoft New Tai Lue" w:cs="Microsoft New Tai Lue"/>
                <w:sz w:val="20"/>
                <w:szCs w:val="20"/>
              </w:rPr>
            </w:pP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Dirulaguntzei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buruzko azaroaren 17ko 38/2003 Lege Orokorraren 17.3.b eta 20.8.a artikuluetan aurreikusitakoaren arabera, deialdiaren laburpena argitaratzen da. Horren testu osoa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Dirulaguntzen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Datu Base Nazionalean kontsulta daiteke </w:t>
            </w:r>
          </w:p>
          <w:p w:rsidR="005B6296" w:rsidRPr="0005544C" w:rsidRDefault="005B6296" w:rsidP="005612FC">
            <w:pPr>
              <w:jc w:val="both"/>
              <w:rPr>
                <w:rFonts w:ascii="Microsoft New Tai Lue" w:eastAsia="Times New Roman" w:hAnsi="Microsoft New Tai Lue" w:cs="Microsoft New Tai Lue"/>
                <w:color w:val="212529"/>
                <w:sz w:val="20"/>
                <w:szCs w:val="20"/>
                <w:lang w:eastAsia="eu-ES"/>
              </w:rPr>
            </w:pPr>
          </w:p>
          <w:p w:rsidR="005B6296" w:rsidRDefault="005B6296" w:rsidP="005612FC">
            <w:pPr>
              <w:jc w:val="both"/>
              <w:rPr>
                <w:rFonts w:ascii="Microsoft New Tai Lue" w:eastAsia="Times New Roman" w:hAnsi="Microsoft New Tai Lue" w:cs="Microsoft New Tai Lue"/>
                <w:b/>
                <w:color w:val="212529"/>
                <w:sz w:val="20"/>
                <w:szCs w:val="20"/>
                <w:lang w:eastAsia="eu-ES"/>
              </w:rPr>
            </w:pPr>
          </w:p>
          <w:p w:rsidR="005B6296" w:rsidRPr="0005544C" w:rsidRDefault="005B6296" w:rsidP="005612FC">
            <w:pPr>
              <w:jc w:val="both"/>
              <w:rPr>
                <w:rFonts w:ascii="Microsoft New Tai Lue" w:hAnsi="Microsoft New Tai Lue" w:cs="Microsoft New Tai Lue"/>
                <w:sz w:val="20"/>
                <w:szCs w:val="20"/>
              </w:rPr>
            </w:pPr>
            <w:r w:rsidRPr="0005544C">
              <w:rPr>
                <w:rFonts w:ascii="Microsoft New Tai Lue" w:eastAsia="Times New Roman" w:hAnsi="Microsoft New Tai Lue" w:cs="Microsoft New Tai Lue"/>
                <w:b/>
                <w:color w:val="212529"/>
                <w:sz w:val="20"/>
                <w:szCs w:val="20"/>
                <w:lang w:eastAsia="eu-ES"/>
              </w:rPr>
              <w:t>Onuradunak</w:t>
            </w:r>
            <w:r w:rsidRPr="0005544C">
              <w:rPr>
                <w:rFonts w:ascii="Microsoft New Tai Lue" w:eastAsia="Times New Roman" w:hAnsi="Microsoft New Tai Lue" w:cs="Microsoft New Tai Lue"/>
                <w:color w:val="212529"/>
                <w:sz w:val="20"/>
                <w:szCs w:val="20"/>
                <w:lang w:eastAsia="eu-ES"/>
              </w:rPr>
              <w:t xml:space="preserve">: </w:t>
            </w:r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Diru-laguntza hauek pertsona fisikoek eta irabazi-asmorik gabeko elkarteek eskatu ahal izango dituzte; legearen arabera eratuta eta dagozkien erregistroetan inskribatuta egongo dira, beren IFZ izango dute, eta Zarautzen edukiko dute beren egoitza edo ordezkaritza iraunkorra eta beren jarduera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Zarauzko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udalerrian garatuko dute. Salbuespen gisa, udalerriarentzat interesgarriak diren jarduerak ere laguntza jaso ahal izango dute, nahiz eta elkarte edo erakunde eskatzaileak Zarautzen ordezkaritza ofizialik ez izan.</w:t>
            </w:r>
          </w:p>
          <w:p w:rsidR="005B6296" w:rsidRPr="0005544C" w:rsidRDefault="005B6296" w:rsidP="005612FC">
            <w:pPr>
              <w:jc w:val="both"/>
              <w:rPr>
                <w:rFonts w:ascii="Microsoft New Tai Lue" w:hAnsi="Microsoft New Tai Lue" w:cs="Microsoft New Tai Lue"/>
                <w:sz w:val="20"/>
                <w:szCs w:val="20"/>
              </w:rPr>
            </w:pPr>
          </w:p>
          <w:p w:rsidR="005B6296" w:rsidRPr="0005544C" w:rsidRDefault="005B6296" w:rsidP="005612FC">
            <w:pPr>
              <w:jc w:val="both"/>
              <w:rPr>
                <w:rFonts w:ascii="Microsoft New Tai Lue" w:eastAsia="Times New Roman" w:hAnsi="Microsoft New Tai Lue" w:cs="Microsoft New Tai Lue"/>
                <w:b/>
                <w:color w:val="212529"/>
                <w:sz w:val="20"/>
                <w:szCs w:val="20"/>
                <w:lang w:eastAsia="eu-ES"/>
              </w:rPr>
            </w:pPr>
          </w:p>
          <w:p w:rsidR="005B6296" w:rsidRPr="0005544C" w:rsidRDefault="005B6296" w:rsidP="005612FC">
            <w:pPr>
              <w:jc w:val="both"/>
              <w:rPr>
                <w:rFonts w:ascii="Microsoft New Tai Lue" w:hAnsi="Microsoft New Tai Lue" w:cs="Microsoft New Tai Lue"/>
                <w:sz w:val="20"/>
                <w:szCs w:val="20"/>
              </w:rPr>
            </w:pPr>
            <w:r w:rsidRPr="0005544C">
              <w:rPr>
                <w:rFonts w:ascii="Microsoft New Tai Lue" w:eastAsia="Times New Roman" w:hAnsi="Microsoft New Tai Lue" w:cs="Microsoft New Tai Lue"/>
                <w:b/>
                <w:color w:val="212529"/>
                <w:sz w:val="20"/>
                <w:szCs w:val="20"/>
                <w:lang w:eastAsia="eu-ES"/>
              </w:rPr>
              <w:t>Helburua:</w:t>
            </w:r>
            <w:r w:rsidRPr="0005544C">
              <w:rPr>
                <w:rFonts w:ascii="Microsoft New Tai Lue" w:eastAsia="Times New Roman" w:hAnsi="Microsoft New Tai Lue" w:cs="Microsoft New Tai Lue"/>
                <w:color w:val="212529"/>
                <w:sz w:val="20"/>
                <w:szCs w:val="20"/>
                <w:lang w:eastAsia="eu-ES"/>
              </w:rPr>
              <w:t xml:space="preserve"> </w:t>
            </w:r>
            <w:r>
              <w:rPr>
                <w:rFonts w:ascii="Microsoft New Tai Lue" w:hAnsi="Microsoft New Tai Lue" w:cs="Microsoft New Tai Lue"/>
                <w:sz w:val="20"/>
                <w:szCs w:val="20"/>
              </w:rPr>
              <w:t>Deialdi honen</w:t>
            </w:r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helburua da Parekidetasun Departamentuak era estrukturalean garatzen dituen jarduera, programa eta proiektuen osagarri direnak egiten dituzten pertsona fisikoek eta irabazi asmorik gabeko erakundeei edo elkarteei norgehiagoka araubidez emango zaizkien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dirulaguntzen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prozedura arautzea, bikoiztasunak berariaz saihestuz.</w:t>
            </w:r>
          </w:p>
          <w:p w:rsidR="005B6296" w:rsidRPr="0005544C" w:rsidRDefault="005B6296" w:rsidP="005612FC">
            <w:pPr>
              <w:jc w:val="both"/>
              <w:rPr>
                <w:rFonts w:ascii="Microsoft New Tai Lue" w:eastAsia="Times New Roman" w:hAnsi="Microsoft New Tai Lue" w:cs="Microsoft New Tai Lue"/>
                <w:color w:val="212529"/>
                <w:sz w:val="20"/>
                <w:szCs w:val="20"/>
                <w:lang w:eastAsia="eu-ES"/>
              </w:rPr>
            </w:pPr>
          </w:p>
          <w:p w:rsidR="005B6296" w:rsidRPr="0005544C" w:rsidRDefault="005B6296" w:rsidP="005612FC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Microsoft New Tai Lue" w:eastAsia="Times New Roman" w:hAnsi="Microsoft New Tai Lue" w:cs="Microsoft New Tai Lue"/>
                <w:b/>
                <w:color w:val="212529"/>
                <w:sz w:val="20"/>
                <w:szCs w:val="20"/>
                <w:lang w:eastAsia="eu-ES"/>
              </w:rPr>
            </w:pPr>
          </w:p>
          <w:p w:rsidR="005B6296" w:rsidRPr="000D6D59" w:rsidRDefault="005B6296" w:rsidP="000D6D59">
            <w:pPr>
              <w:jc w:val="both"/>
              <w:rPr>
                <w:rFonts w:ascii="Microsoft New Tai Lue" w:hAnsi="Microsoft New Tai Lue" w:cs="Microsoft New Tai Lue"/>
                <w:sz w:val="20"/>
                <w:szCs w:val="20"/>
              </w:rPr>
            </w:pPr>
            <w:proofErr w:type="spellStart"/>
            <w:r>
              <w:rPr>
                <w:rFonts w:ascii="Microsoft New Tai Lue" w:eastAsia="Times New Roman" w:hAnsi="Microsoft New Tai Lue" w:cs="Microsoft New Tai Lue"/>
                <w:b/>
                <w:color w:val="212529"/>
                <w:sz w:val="20"/>
                <w:szCs w:val="20"/>
                <w:lang w:eastAsia="eu-ES"/>
              </w:rPr>
              <w:t>Convocatoria</w:t>
            </w:r>
            <w:proofErr w:type="spellEnd"/>
            <w:r w:rsidRPr="0005544C">
              <w:rPr>
                <w:rFonts w:ascii="Microsoft New Tai Lue" w:eastAsia="Times New Roman" w:hAnsi="Microsoft New Tai Lue" w:cs="Microsoft New Tai Lue"/>
                <w:color w:val="212529"/>
                <w:sz w:val="20"/>
                <w:szCs w:val="20"/>
                <w:lang w:eastAsia="eu-ES"/>
              </w:rPr>
              <w:t>:</w:t>
            </w:r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r>
              <w:rPr>
                <w:rFonts w:ascii="Microsoft New Tai Lue" w:hAnsi="Microsoft New Tai Lue" w:cs="Microsoft New Tai Lue"/>
                <w:sz w:val="20"/>
                <w:szCs w:val="20"/>
              </w:rPr>
              <w:t>Deialdi honetan</w:t>
            </w:r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aurreikusi ez den orotan beste arau hauek aplikatuko dira: azaroaren 17ko 38/2003 Lege Orokorra, Diru-laguntzei buruzkoa (azaroaren 18ko EAO); horren garapenerako Erregelamendua, uztailaren 21eko 887/2006 Errege Dekretuaren bidez onartutakoa (uztailaren 25eko EAO);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Zarauzko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Udalaren diru-laguntzak ematek</w:t>
            </w:r>
            <w:r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o Ordenantza Orokor arautzailea </w:t>
            </w:r>
            <w:r w:rsidRPr="000D6D59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(Gipuzkoako Aldizkari Ofiziala, 2022ko otsailaren 21ekoa, 34 zk.) eta </w:t>
            </w:r>
            <w:proofErr w:type="spellStart"/>
            <w:r w:rsidRPr="000D6D59">
              <w:rPr>
                <w:rFonts w:ascii="Microsoft New Tai Lue" w:hAnsi="Microsoft New Tai Lue" w:cs="Microsoft New Tai Lue"/>
                <w:sz w:val="20"/>
                <w:szCs w:val="20"/>
              </w:rPr>
              <w:t>Zarauzko</w:t>
            </w:r>
            <w:proofErr w:type="spellEnd"/>
            <w:r w:rsidRPr="000D6D59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Udaleko Parekidetasun Departamentuko </w:t>
            </w:r>
            <w:proofErr w:type="spellStart"/>
            <w:r w:rsidRPr="000D6D59">
              <w:rPr>
                <w:rFonts w:ascii="Microsoft New Tai Lue" w:hAnsi="Microsoft New Tai Lue" w:cs="Microsoft New Tai Lue"/>
                <w:sz w:val="20"/>
                <w:szCs w:val="20"/>
              </w:rPr>
              <w:t>dirulaguntzak</w:t>
            </w:r>
            <w:proofErr w:type="spellEnd"/>
            <w:r w:rsidRPr="000D6D59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emateko oinarri espezifikoak (2023ko martxoaren 15eko Gipuzkoa Aldizkari Ofiziala, 51 zk.). </w:t>
            </w:r>
          </w:p>
          <w:p w:rsidR="005B6296" w:rsidRPr="0005544C" w:rsidRDefault="005B6296" w:rsidP="005612FC">
            <w:pPr>
              <w:jc w:val="both"/>
              <w:rPr>
                <w:rFonts w:ascii="Microsoft New Tai Lue" w:hAnsi="Microsoft New Tai Lue" w:cs="Microsoft New Tai Lue"/>
                <w:sz w:val="20"/>
                <w:szCs w:val="20"/>
              </w:rPr>
            </w:pPr>
          </w:p>
          <w:p w:rsidR="005B6296" w:rsidRPr="0005544C" w:rsidRDefault="005B6296" w:rsidP="005612FC">
            <w:pPr>
              <w:jc w:val="both"/>
              <w:rPr>
                <w:rFonts w:ascii="Microsoft New Tai Lue" w:eastAsia="Times New Roman" w:hAnsi="Microsoft New Tai Lue" w:cs="Microsoft New Tai Lue"/>
                <w:b/>
                <w:color w:val="212529"/>
                <w:sz w:val="20"/>
                <w:szCs w:val="20"/>
                <w:lang w:eastAsia="eu-ES"/>
              </w:rPr>
            </w:pPr>
          </w:p>
          <w:p w:rsidR="005B6296" w:rsidRPr="0005544C" w:rsidRDefault="005B6296" w:rsidP="005612FC">
            <w:pPr>
              <w:jc w:val="both"/>
              <w:rPr>
                <w:rFonts w:ascii="Microsoft New Tai Lue" w:hAnsi="Microsoft New Tai Lue" w:cs="Microsoft New Tai Lue"/>
                <w:sz w:val="20"/>
                <w:szCs w:val="20"/>
              </w:rPr>
            </w:pPr>
            <w:r w:rsidRPr="0005544C">
              <w:rPr>
                <w:rFonts w:ascii="Microsoft New Tai Lue" w:eastAsia="Times New Roman" w:hAnsi="Microsoft New Tai Lue" w:cs="Microsoft New Tai Lue"/>
                <w:b/>
                <w:color w:val="212529"/>
                <w:sz w:val="20"/>
                <w:szCs w:val="20"/>
                <w:lang w:eastAsia="eu-ES"/>
              </w:rPr>
              <w:t>Zenbatekoa:</w:t>
            </w:r>
            <w:r w:rsidRPr="0005544C">
              <w:rPr>
                <w:rFonts w:ascii="Microsoft New Tai Lue" w:eastAsia="Times New Roman" w:hAnsi="Microsoft New Tai Lue" w:cs="Microsoft New Tai Lue"/>
                <w:color w:val="212529"/>
                <w:sz w:val="20"/>
                <w:szCs w:val="20"/>
                <w:lang w:eastAsia="eu-ES"/>
              </w:rPr>
              <w:t xml:space="preserve"> </w:t>
            </w:r>
            <w:r>
              <w:rPr>
                <w:rFonts w:ascii="Microsoft New Tai Lue" w:hAnsi="Microsoft New Tai Lue" w:cs="Microsoft New Tai Lue"/>
                <w:sz w:val="20"/>
                <w:szCs w:val="20"/>
              </w:rPr>
              <w:t>12.84</w:t>
            </w:r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0 €</w:t>
            </w:r>
          </w:p>
          <w:p w:rsidR="005B6296" w:rsidRPr="0005544C" w:rsidRDefault="005B6296" w:rsidP="005612FC">
            <w:pPr>
              <w:jc w:val="both"/>
              <w:rPr>
                <w:rFonts w:ascii="Microsoft New Tai Lue" w:eastAsia="Times New Roman" w:hAnsi="Microsoft New Tai Lue" w:cs="Microsoft New Tai Lue"/>
                <w:b/>
                <w:color w:val="212529"/>
                <w:sz w:val="20"/>
                <w:szCs w:val="20"/>
                <w:lang w:eastAsia="eu-ES"/>
              </w:rPr>
            </w:pPr>
          </w:p>
          <w:p w:rsidR="005B6296" w:rsidRPr="0005544C" w:rsidRDefault="005B6296" w:rsidP="004734B0">
            <w:pPr>
              <w:jc w:val="both"/>
              <w:rPr>
                <w:rFonts w:ascii="Microsoft New Tai Lue" w:hAnsi="Microsoft New Tai Lue" w:cs="Microsoft New Tai Lue"/>
                <w:b/>
                <w:bCs/>
                <w:sz w:val="20"/>
                <w:szCs w:val="20"/>
                <w:highlight w:val="green"/>
                <w:lang w:eastAsia="eu-ES"/>
              </w:rPr>
            </w:pPr>
            <w:r w:rsidRPr="0005544C">
              <w:rPr>
                <w:rFonts w:ascii="Microsoft New Tai Lue" w:eastAsia="Times New Roman" w:hAnsi="Microsoft New Tai Lue" w:cs="Microsoft New Tai Lue"/>
                <w:b/>
                <w:color w:val="212529"/>
                <w:sz w:val="20"/>
                <w:szCs w:val="20"/>
                <w:lang w:eastAsia="eu-ES"/>
              </w:rPr>
              <w:t xml:space="preserve">Eskabideak aurkezteko epea: </w:t>
            </w:r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30 egun natural</w:t>
            </w:r>
          </w:p>
        </w:tc>
      </w:tr>
      <w:tr w:rsidR="005B6296" w:rsidRPr="0005544C" w:rsidTr="005B6296">
        <w:tc>
          <w:tcPr>
            <w:tcW w:w="9214" w:type="dxa"/>
          </w:tcPr>
          <w:p w:rsidR="005B6296" w:rsidRPr="0005544C" w:rsidRDefault="005B6296" w:rsidP="005612FC">
            <w:pPr>
              <w:jc w:val="both"/>
              <w:rPr>
                <w:rFonts w:ascii="Microsoft New Tai Lue" w:eastAsia="Times New Roman" w:hAnsi="Microsoft New Tai Lue" w:cs="Microsoft New Tai Lue"/>
                <w:color w:val="2F5496" w:themeColor="accent5" w:themeShade="BF"/>
                <w:sz w:val="20"/>
                <w:szCs w:val="20"/>
                <w:lang w:eastAsia="eu-ES"/>
              </w:rPr>
            </w:pPr>
            <w:r w:rsidRPr="0005544C">
              <w:rPr>
                <w:rFonts w:ascii="Microsoft New Tai Lue" w:eastAsia="Times New Roman" w:hAnsi="Microsoft New Tai Lue" w:cs="Microsoft New Tai Lue"/>
                <w:color w:val="2F5496" w:themeColor="accent5" w:themeShade="BF"/>
                <w:sz w:val="20"/>
                <w:szCs w:val="20"/>
                <w:lang w:eastAsia="eu-ES"/>
              </w:rPr>
              <w:t>(Itxiera)</w:t>
            </w:r>
          </w:p>
          <w:p w:rsidR="005B6296" w:rsidRPr="0005544C" w:rsidRDefault="005B6296" w:rsidP="005612FC">
            <w:pPr>
              <w:jc w:val="both"/>
              <w:rPr>
                <w:rFonts w:ascii="Microsoft New Tai Lue" w:eastAsia="Times New Roman" w:hAnsi="Microsoft New Tai Lue" w:cs="Microsoft New Tai Lue"/>
                <w:color w:val="2F5496" w:themeColor="accent5" w:themeShade="BF"/>
                <w:sz w:val="20"/>
                <w:szCs w:val="20"/>
                <w:lang w:eastAsia="eu-ES"/>
              </w:rPr>
            </w:pPr>
            <w:r w:rsidRPr="0005544C">
              <w:rPr>
                <w:rFonts w:ascii="Microsoft New Tai Lue" w:eastAsia="Times New Roman" w:hAnsi="Microsoft New Tai Lue" w:cs="Microsoft New Tai Lue"/>
                <w:color w:val="2F5496" w:themeColor="accent5" w:themeShade="BF"/>
                <w:sz w:val="20"/>
                <w:szCs w:val="20"/>
                <w:lang w:eastAsia="eu-ES"/>
              </w:rPr>
              <w:t>(Aplikazioak ematen du )</w:t>
            </w:r>
          </w:p>
          <w:p w:rsidR="005B6296" w:rsidRPr="0005544C" w:rsidRDefault="005B6296" w:rsidP="005612FC">
            <w:pPr>
              <w:jc w:val="both"/>
              <w:rPr>
                <w:rFonts w:ascii="Microsoft New Tai Lue" w:hAnsi="Microsoft New Tai Lue" w:cs="Microsoft New Tai Lue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6D3B57" w:rsidRDefault="006D3B57"/>
    <w:sectPr w:rsidR="006D3B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D17F8"/>
    <w:multiLevelType w:val="hybridMultilevel"/>
    <w:tmpl w:val="662413B6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284"/>
    <w:rsid w:val="00030292"/>
    <w:rsid w:val="0005544C"/>
    <w:rsid w:val="000829E4"/>
    <w:rsid w:val="00094446"/>
    <w:rsid w:val="000D6D59"/>
    <w:rsid w:val="00134F72"/>
    <w:rsid w:val="001D755A"/>
    <w:rsid w:val="00264BD1"/>
    <w:rsid w:val="0032188A"/>
    <w:rsid w:val="00337C95"/>
    <w:rsid w:val="00417391"/>
    <w:rsid w:val="00423E5E"/>
    <w:rsid w:val="004734B0"/>
    <w:rsid w:val="005B6296"/>
    <w:rsid w:val="006D3B57"/>
    <w:rsid w:val="009C5B59"/>
    <w:rsid w:val="00B31CC6"/>
    <w:rsid w:val="00BE35AA"/>
    <w:rsid w:val="00DF1787"/>
    <w:rsid w:val="00F838A4"/>
    <w:rsid w:val="00F85BFD"/>
    <w:rsid w:val="00F90284"/>
    <w:rsid w:val="00FA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9DD45-F363-436A-B4D3-1144249F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90284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F90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oregistro">
    <w:name w:val="datoregistro"/>
    <w:basedOn w:val="Paragrafoarenletra-tipolehenetsia"/>
    <w:rsid w:val="00BE35AA"/>
  </w:style>
  <w:style w:type="paragraph" w:styleId="Zerrenda-paragrafoa">
    <w:name w:val="List Paragraph"/>
    <w:basedOn w:val="Normala"/>
    <w:uiPriority w:val="34"/>
    <w:qFormat/>
    <w:rsid w:val="00BE35AA"/>
    <w:pPr>
      <w:ind w:left="720"/>
      <w:contextualSpacing/>
    </w:pPr>
  </w:style>
  <w:style w:type="character" w:customStyle="1" w:styleId="form-control-text">
    <w:name w:val="form-control-text"/>
    <w:basedOn w:val="Paragrafoarenletra-tipolehenetsia"/>
    <w:rsid w:val="00134F72"/>
  </w:style>
  <w:style w:type="paragraph" w:customStyle="1" w:styleId="Default">
    <w:name w:val="Default"/>
    <w:rsid w:val="00FA0BE8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val="eu-ES" w:eastAsia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Maider Azkue</dc:creator>
  <cp:keywords/>
  <dc:description/>
  <cp:lastModifiedBy>Karmele Lizaso</cp:lastModifiedBy>
  <cp:revision>3</cp:revision>
  <dcterms:created xsi:type="dcterms:W3CDTF">2023-04-20T08:36:00Z</dcterms:created>
  <dcterms:modified xsi:type="dcterms:W3CDTF">2023-04-20T08:36:00Z</dcterms:modified>
</cp:coreProperties>
</file>