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254A" w:rsidRPr="0087254A" w:rsidRDefault="00FA4527" w:rsidP="0087254A">
      <w:pPr>
        <w:spacing w:after="160" w:line="259" w:lineRule="auto"/>
        <w:jc w:val="both"/>
        <w:rPr>
          <w:rFonts w:ascii="Gill Sans MT" w:eastAsia="Calibri" w:hAnsi="Gill Sans MT"/>
          <w:b/>
          <w:sz w:val="24"/>
          <w:szCs w:val="24"/>
          <w:lang w:val="es-ES" w:eastAsia="en-US"/>
        </w:rPr>
      </w:pPr>
      <w:r>
        <w:rPr>
          <w:noProof/>
          <w:lang w:val="es-ES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186055</wp:posOffset>
                </wp:positionV>
                <wp:extent cx="5511800" cy="631190"/>
                <wp:effectExtent l="0" t="0" r="0" b="0"/>
                <wp:wrapSquare wrapText="bothSides"/>
                <wp:docPr id="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11800" cy="631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7254A" w:rsidRPr="00C61303" w:rsidRDefault="0087254A" w:rsidP="0087254A">
                            <w:pPr>
                              <w:jc w:val="center"/>
                              <w:rPr>
                                <w:rFonts w:ascii="Gill Sans MT" w:hAnsi="Gill Sans MT"/>
                                <w:b/>
                                <w:sz w:val="24"/>
                                <w:szCs w:val="24"/>
                                <w:lang w:val="es-ES"/>
                              </w:rPr>
                            </w:pPr>
                            <w:r w:rsidRPr="008814D6">
                              <w:rPr>
                                <w:rFonts w:ascii="Gill Sans MT" w:hAnsi="Gill Sans MT"/>
                                <w:b/>
                                <w:sz w:val="24"/>
                                <w:szCs w:val="24"/>
                                <w:lang w:val="es-ES"/>
                              </w:rPr>
                              <w:t>CONVOCATORIA PARA LA CO</w:t>
                            </w:r>
                            <w:r w:rsidR="00810F66">
                              <w:rPr>
                                <w:rFonts w:ascii="Gill Sans MT" w:hAnsi="Gill Sans MT"/>
                                <w:b/>
                                <w:sz w:val="24"/>
                                <w:szCs w:val="24"/>
                                <w:lang w:val="es-ES"/>
                              </w:rPr>
                              <w:t>NCESIÓN DE LOS PREMIOS PARA EL 10º</w:t>
                            </w:r>
                            <w:r w:rsidR="009F36AB">
                              <w:rPr>
                                <w:rFonts w:ascii="Gill Sans MT" w:hAnsi="Gill Sans MT"/>
                                <w:b/>
                                <w:sz w:val="24"/>
                                <w:szCs w:val="24"/>
                                <w:lang w:val="es-ES"/>
                              </w:rPr>
                              <w:t xml:space="preserve"> CONCURSO DE FLORES DE LOS ESPACIOS FLOREADOS</w:t>
                            </w:r>
                            <w:r w:rsidRPr="008814D6">
                              <w:rPr>
                                <w:rFonts w:ascii="Gill Sans MT" w:hAnsi="Gill Sans MT"/>
                                <w:b/>
                                <w:sz w:val="24"/>
                                <w:szCs w:val="24"/>
                                <w:lang w:val="es-ES"/>
                              </w:rPr>
                              <w:t xml:space="preserve"> DE ARENYS DE MAR PARA EL AÑO </w:t>
                            </w:r>
                            <w:r w:rsidR="009F36AB">
                              <w:rPr>
                                <w:rFonts w:ascii="Gill Sans MT" w:hAnsi="Gill Sans MT"/>
                                <w:b/>
                                <w:sz w:val="24"/>
                                <w:szCs w:val="24"/>
                                <w:lang w:val="es-ES"/>
                              </w:rPr>
                              <w:t>20</w:t>
                            </w:r>
                            <w:r w:rsidR="00810F66">
                              <w:rPr>
                                <w:rFonts w:ascii="Gill Sans MT" w:hAnsi="Gill Sans MT"/>
                                <w:b/>
                                <w:sz w:val="24"/>
                                <w:szCs w:val="24"/>
                                <w:lang w:val="es-ES"/>
                              </w:rPr>
                              <w:t>23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left:0;text-align:left;margin-left:0;margin-top:14.65pt;width:434pt;height:49.7pt;z-index:251657728;visibility:visible;mso-wrap-style:square;mso-width-percent:0;mso-height-percent:200;mso-wrap-distance-left:9pt;mso-wrap-distance-top:3.6pt;mso-wrap-distance-right:9pt;mso-wrap-distance-bottom:3.6pt;mso-position-horizontal:center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">
                <v:textbox style="mso-fit-shape-to-text:t">
                  <w:txbxContent>
                    <w:p w:rsidR="0087254A" w:rsidRPr="00C61303" w:rsidRDefault="0087254A" w:rsidP="0087254A">
                      <w:pPr>
                        <w:jc w:val="center"/>
                        <w:rPr>
                          <w:rFonts w:ascii="Gill Sans MT" w:hAnsi="Gill Sans MT"/>
                          <w:b/>
                          <w:sz w:val="24"/>
                          <w:szCs w:val="24"/>
                          <w:lang w:val="es-ES"/>
                        </w:rPr>
                      </w:pPr>
                      <w:r w:rsidRPr="008814D6">
                        <w:rPr>
                          <w:rFonts w:ascii="Gill Sans MT" w:hAnsi="Gill Sans MT"/>
                          <w:b/>
                          <w:sz w:val="24"/>
                          <w:szCs w:val="24"/>
                          <w:lang w:val="es-ES"/>
                        </w:rPr>
                        <w:t>CONVOCATORIA PARA LA CO</w:t>
                      </w:r>
                      <w:r w:rsidR="00810F66">
                        <w:rPr>
                          <w:rFonts w:ascii="Gill Sans MT" w:hAnsi="Gill Sans MT"/>
                          <w:b/>
                          <w:sz w:val="24"/>
                          <w:szCs w:val="24"/>
                          <w:lang w:val="es-ES"/>
                        </w:rPr>
                        <w:t>NCESIÓN DE LOS PREMIOS PARA EL 10º</w:t>
                      </w:r>
                      <w:r w:rsidR="009F36AB">
                        <w:rPr>
                          <w:rFonts w:ascii="Gill Sans MT" w:hAnsi="Gill Sans MT"/>
                          <w:b/>
                          <w:sz w:val="24"/>
                          <w:szCs w:val="24"/>
                          <w:lang w:val="es-ES"/>
                        </w:rPr>
                        <w:t xml:space="preserve"> CONCURSO DE FLORES DE LOS ESPACIOS FLOREADOS</w:t>
                      </w:r>
                      <w:r w:rsidRPr="008814D6">
                        <w:rPr>
                          <w:rFonts w:ascii="Gill Sans MT" w:hAnsi="Gill Sans MT"/>
                          <w:b/>
                          <w:sz w:val="24"/>
                          <w:szCs w:val="24"/>
                          <w:lang w:val="es-ES"/>
                        </w:rPr>
                        <w:t xml:space="preserve"> DE ARENYS DE MAR PARA EL AÑO </w:t>
                      </w:r>
                      <w:r w:rsidR="009F36AB">
                        <w:rPr>
                          <w:rFonts w:ascii="Gill Sans MT" w:hAnsi="Gill Sans MT"/>
                          <w:b/>
                          <w:sz w:val="24"/>
                          <w:szCs w:val="24"/>
                          <w:lang w:val="es-ES"/>
                        </w:rPr>
                        <w:t>20</w:t>
                      </w:r>
                      <w:r w:rsidR="00810F66">
                        <w:rPr>
                          <w:rFonts w:ascii="Gill Sans MT" w:hAnsi="Gill Sans MT"/>
                          <w:b/>
                          <w:sz w:val="24"/>
                          <w:szCs w:val="24"/>
                          <w:lang w:val="es-ES"/>
                        </w:rPr>
                        <w:t>23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b/>
          <w:sz w:val="24"/>
          <w:szCs w:val="24"/>
          <w:lang w:val="es-ES" w:eastAsia="en-US"/>
        </w:rPr>
      </w:pPr>
      <w:bookmarkStart w:id="0" w:name="_GoBack"/>
      <w:r w:rsidRPr="0087254A">
        <w:rPr>
          <w:rFonts w:ascii="Gill Sans MT" w:eastAsia="Calibri" w:hAnsi="Gill Sans MT"/>
          <w:b/>
          <w:sz w:val="24"/>
          <w:szCs w:val="24"/>
          <w:lang w:val="es-ES" w:eastAsia="en-US"/>
        </w:rPr>
        <w:t xml:space="preserve">1.- </w:t>
      </w:r>
      <w:r w:rsidRPr="0087254A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Indi</w:t>
      </w:r>
      <w:r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cación de la aprobación de las Bases R</w:t>
      </w:r>
      <w:r w:rsidRPr="0087254A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eguladoras y del diario oficial donde han sido publicadas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>
        <w:rPr>
          <w:rFonts w:ascii="Gill Sans MT" w:eastAsia="Calibri" w:hAnsi="Gill Sans MT"/>
          <w:sz w:val="24"/>
          <w:szCs w:val="24"/>
          <w:lang w:val="es-ES" w:eastAsia="en-US"/>
        </w:rPr>
        <w:t xml:space="preserve">Por </w:t>
      </w:r>
      <w:r w:rsidR="009F36AB">
        <w:rPr>
          <w:rFonts w:ascii="Gill Sans MT" w:eastAsia="Calibri" w:hAnsi="Gill Sans MT"/>
          <w:sz w:val="24"/>
          <w:szCs w:val="24"/>
          <w:lang w:val="es-ES" w:eastAsia="en-US"/>
        </w:rPr>
        <w:t xml:space="preserve">acuerdo del Pleno del Ayuntamiento en sesión ordinaria de fecha 24 de mayo de 2018 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se res</w:t>
      </w:r>
      <w:r w:rsidR="009F36AB">
        <w:rPr>
          <w:rFonts w:ascii="Gill Sans MT" w:eastAsia="Calibri" w:hAnsi="Gill Sans MT"/>
          <w:sz w:val="24"/>
          <w:szCs w:val="24"/>
          <w:lang w:val="es-ES" w:eastAsia="en-US"/>
        </w:rPr>
        <w:t>olvió aprobar inicialmente las Bases reguladoras de los premios d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el concurso de</w:t>
      </w:r>
      <w:r w:rsidR="009F36AB">
        <w:rPr>
          <w:rFonts w:ascii="Gill Sans MT" w:eastAsia="Calibri" w:hAnsi="Gill Sans MT"/>
          <w:sz w:val="24"/>
          <w:szCs w:val="24"/>
          <w:lang w:val="es-ES" w:eastAsia="en-US"/>
        </w:rPr>
        <w:t xml:space="preserve"> flores de los espacios floreados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 de </w:t>
      </w:r>
      <w:proofErr w:type="spellStart"/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Arenys</w:t>
      </w:r>
      <w:proofErr w:type="spellEnd"/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 de Mar. 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Estas </w:t>
      </w:r>
      <w:r>
        <w:rPr>
          <w:rFonts w:ascii="Gill Sans MT" w:eastAsia="Calibri" w:hAnsi="Gill Sans MT"/>
          <w:sz w:val="24"/>
          <w:szCs w:val="24"/>
          <w:lang w:val="es-ES" w:eastAsia="en-US"/>
        </w:rPr>
        <w:t>Bases R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eguladoras estaban sujetas a la publicación en el </w:t>
      </w:r>
      <w:r w:rsidR="009F36AB">
        <w:rPr>
          <w:rFonts w:ascii="Gill Sans MT" w:eastAsia="Calibri" w:hAnsi="Gill Sans MT"/>
          <w:sz w:val="24"/>
          <w:szCs w:val="24"/>
          <w:lang w:val="es-ES" w:eastAsia="en-US"/>
        </w:rPr>
        <w:t xml:space="preserve">Diario Oficial de la Generalitat de Catalunya (DOGC de 3 de julio de 2018) y en el 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Boletín Oficial de la Provincia de Barcelona </w:t>
      </w:r>
      <w:r w:rsidR="009F36AB">
        <w:rPr>
          <w:rFonts w:ascii="Gill Sans MT" w:eastAsia="Calibri" w:hAnsi="Gill Sans MT"/>
          <w:sz w:val="24"/>
          <w:szCs w:val="24"/>
          <w:lang w:val="es-ES" w:eastAsia="en-US"/>
        </w:rPr>
        <w:t xml:space="preserve">(BOPB de fecha 25 de junio de 2018). 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 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</w:pPr>
      <w:r w:rsidRPr="0087254A">
        <w:rPr>
          <w:rFonts w:ascii="Gill Sans MT" w:eastAsia="Calibri" w:hAnsi="Gill Sans MT"/>
          <w:b/>
          <w:sz w:val="24"/>
          <w:szCs w:val="24"/>
          <w:lang w:val="es-ES" w:eastAsia="en-US"/>
        </w:rPr>
        <w:t>2.-</w:t>
      </w:r>
      <w:r>
        <w:rPr>
          <w:rFonts w:ascii="Gill Sans MT" w:eastAsia="Calibri" w:hAnsi="Gill Sans MT"/>
          <w:b/>
          <w:sz w:val="24"/>
          <w:szCs w:val="24"/>
          <w:lang w:val="es-ES" w:eastAsia="en-US"/>
        </w:rPr>
        <w:t xml:space="preserve"> </w:t>
      </w:r>
      <w:r w:rsidRPr="0087254A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 xml:space="preserve">Cuantía total </w:t>
      </w:r>
      <w:r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 xml:space="preserve">máxima </w:t>
      </w:r>
      <w:r w:rsidRPr="0087254A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de lo</w:t>
      </w:r>
      <w:r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 xml:space="preserve">s premios de concesión y </w:t>
      </w:r>
      <w:r w:rsidR="00810F66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asignación presupuestaria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El presupuesto máxim</w:t>
      </w:r>
      <w:r w:rsidR="00810F66">
        <w:rPr>
          <w:rFonts w:ascii="Gill Sans MT" w:eastAsia="Calibri" w:hAnsi="Gill Sans MT"/>
          <w:sz w:val="24"/>
          <w:szCs w:val="24"/>
          <w:lang w:val="es-ES" w:eastAsia="en-US"/>
        </w:rPr>
        <w:t>o que se destinará este año 2023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 para la concesión de premios objeto de esta convocatoria será de 1.800 euros e irá a cargo de la aplicació</w:t>
      </w:r>
      <w:r w:rsidR="00A673CD">
        <w:rPr>
          <w:rFonts w:ascii="Gill Sans MT" w:eastAsia="Calibri" w:hAnsi="Gill Sans MT"/>
          <w:sz w:val="24"/>
          <w:szCs w:val="24"/>
          <w:lang w:val="es-ES" w:eastAsia="en-US"/>
        </w:rPr>
        <w:t xml:space="preserve">n presupuestaria </w:t>
      </w:r>
      <w:r w:rsidR="00A673CD" w:rsidRPr="003E685B">
        <w:rPr>
          <w:rFonts w:ascii="Gill Sans MT" w:eastAsia="Calibri" w:hAnsi="Gill Sans MT"/>
          <w:i/>
          <w:sz w:val="24"/>
          <w:szCs w:val="24"/>
          <w:lang w:val="es-ES" w:eastAsia="en-US"/>
        </w:rPr>
        <w:t>60.3340.48100 Premios Cultura</w:t>
      </w:r>
      <w:r w:rsidR="00A673CD">
        <w:rPr>
          <w:rFonts w:ascii="Gill Sans MT" w:eastAsia="Calibri" w:hAnsi="Gill Sans MT"/>
          <w:sz w:val="24"/>
          <w:szCs w:val="24"/>
          <w:lang w:val="es-ES" w:eastAsia="en-US"/>
        </w:rPr>
        <w:t>.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No podrán otorgarse premios por una cantidad mayor a la mencionada anteriormente.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Los</w:t>
      </w:r>
      <w:r w:rsidR="00D815E9">
        <w:rPr>
          <w:rFonts w:ascii="Gill Sans MT" w:eastAsia="Calibri" w:hAnsi="Gill Sans MT"/>
          <w:sz w:val="24"/>
          <w:szCs w:val="24"/>
          <w:lang w:val="es-ES" w:eastAsia="en-US"/>
        </w:rPr>
        <w:t xml:space="preserve"> premios de las categorías se distribuyen 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de la siguiente manera:</w:t>
      </w:r>
    </w:p>
    <w:p w:rsidR="00A52D54" w:rsidRDefault="00A52D54" w:rsidP="00A52D54">
      <w:pPr>
        <w:ind w:left="708" w:firstLine="708"/>
        <w:jc w:val="both"/>
        <w:rPr>
          <w:rFonts w:ascii="Gill Sans MT" w:hAnsi="Gill Sans MT" w:cs="Arial"/>
          <w:sz w:val="24"/>
          <w:szCs w:val="24"/>
        </w:rPr>
      </w:pPr>
      <w:r>
        <w:rPr>
          <w:rFonts w:ascii="Gill Sans MT" w:hAnsi="Gill Sans MT" w:cs="Arial"/>
          <w:sz w:val="24"/>
          <w:szCs w:val="24"/>
        </w:rPr>
        <w:t xml:space="preserve">Grupo A: balcones, </w:t>
      </w:r>
      <w:proofErr w:type="spellStart"/>
      <w:r>
        <w:rPr>
          <w:rFonts w:ascii="Gill Sans MT" w:hAnsi="Gill Sans MT" w:cs="Arial"/>
          <w:sz w:val="24"/>
          <w:szCs w:val="24"/>
        </w:rPr>
        <w:t>ventanas</w:t>
      </w:r>
      <w:proofErr w:type="spellEnd"/>
      <w:r>
        <w:rPr>
          <w:rFonts w:ascii="Gill Sans MT" w:hAnsi="Gill Sans MT" w:cs="Arial"/>
          <w:sz w:val="24"/>
          <w:szCs w:val="24"/>
        </w:rPr>
        <w:t xml:space="preserve"> y </w:t>
      </w:r>
      <w:proofErr w:type="spellStart"/>
      <w:r>
        <w:rPr>
          <w:rFonts w:ascii="Gill Sans MT" w:hAnsi="Gill Sans MT" w:cs="Arial"/>
          <w:sz w:val="24"/>
          <w:szCs w:val="24"/>
        </w:rPr>
        <w:t>portales</w:t>
      </w:r>
      <w:proofErr w:type="spellEnd"/>
    </w:p>
    <w:p w:rsidR="00A52D54" w:rsidRDefault="00A52D54" w:rsidP="00A52D54">
      <w:pPr>
        <w:jc w:val="both"/>
        <w:rPr>
          <w:rFonts w:ascii="Gill Sans MT" w:hAnsi="Gill Sans MT" w:cs="Arial"/>
          <w:sz w:val="24"/>
          <w:szCs w:val="24"/>
        </w:rPr>
      </w:pP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  <w:t xml:space="preserve">  </w:t>
      </w:r>
      <w:r w:rsidR="004D26E0">
        <w:rPr>
          <w:rFonts w:ascii="Gill Sans MT" w:hAnsi="Gill Sans MT" w:cs="Arial"/>
          <w:sz w:val="24"/>
          <w:szCs w:val="24"/>
        </w:rPr>
        <w:t xml:space="preserve">  </w:t>
      </w:r>
      <w:r>
        <w:rPr>
          <w:rFonts w:ascii="Gill Sans MT" w:hAnsi="Gill Sans MT" w:cs="Arial"/>
          <w:sz w:val="24"/>
          <w:szCs w:val="24"/>
        </w:rPr>
        <w:t>1r premio: 300 euros</w:t>
      </w:r>
    </w:p>
    <w:p w:rsidR="00A52D54" w:rsidRDefault="00A52D54" w:rsidP="00A52D54">
      <w:pPr>
        <w:jc w:val="both"/>
        <w:rPr>
          <w:rFonts w:ascii="Gill Sans MT" w:hAnsi="Gill Sans MT" w:cs="Arial"/>
          <w:sz w:val="24"/>
          <w:szCs w:val="24"/>
        </w:rPr>
      </w:pP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  <w:t xml:space="preserve">  </w:t>
      </w:r>
      <w:r w:rsidR="004D26E0">
        <w:rPr>
          <w:rFonts w:ascii="Gill Sans MT" w:hAnsi="Gill Sans MT" w:cs="Arial"/>
          <w:sz w:val="24"/>
          <w:szCs w:val="24"/>
        </w:rPr>
        <w:t xml:space="preserve">  </w:t>
      </w:r>
      <w:r>
        <w:rPr>
          <w:rFonts w:ascii="Gill Sans MT" w:hAnsi="Gill Sans MT" w:cs="Arial"/>
          <w:sz w:val="24"/>
          <w:szCs w:val="24"/>
        </w:rPr>
        <w:t>2n premio: 200 euros</w:t>
      </w:r>
    </w:p>
    <w:p w:rsidR="00A52D54" w:rsidRDefault="00A52D54" w:rsidP="00A52D54">
      <w:pPr>
        <w:jc w:val="both"/>
        <w:rPr>
          <w:rFonts w:ascii="Gill Sans MT" w:hAnsi="Gill Sans MT" w:cs="Arial"/>
          <w:sz w:val="24"/>
          <w:szCs w:val="24"/>
        </w:rPr>
      </w:pP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  <w:t xml:space="preserve"> </w:t>
      </w:r>
      <w:r w:rsidR="004D26E0">
        <w:rPr>
          <w:rFonts w:ascii="Gill Sans MT" w:hAnsi="Gill Sans MT" w:cs="Arial"/>
          <w:sz w:val="24"/>
          <w:szCs w:val="24"/>
        </w:rPr>
        <w:t xml:space="preserve">  </w:t>
      </w:r>
      <w:r>
        <w:rPr>
          <w:rFonts w:ascii="Gill Sans MT" w:hAnsi="Gill Sans MT" w:cs="Arial"/>
          <w:sz w:val="24"/>
          <w:szCs w:val="24"/>
        </w:rPr>
        <w:t xml:space="preserve"> Popular: 100 euros</w:t>
      </w:r>
    </w:p>
    <w:p w:rsidR="00A52D54" w:rsidRDefault="00A52D54" w:rsidP="00A52D54">
      <w:pPr>
        <w:jc w:val="both"/>
        <w:rPr>
          <w:rFonts w:ascii="Gill Sans MT" w:hAnsi="Gill Sans MT" w:cs="Arial"/>
          <w:sz w:val="24"/>
          <w:szCs w:val="24"/>
        </w:rPr>
      </w:pPr>
    </w:p>
    <w:p w:rsidR="00A52D54" w:rsidRDefault="00A52D54" w:rsidP="00A52D54">
      <w:pPr>
        <w:jc w:val="both"/>
        <w:rPr>
          <w:rFonts w:ascii="Gill Sans MT" w:hAnsi="Gill Sans MT" w:cs="Arial"/>
          <w:sz w:val="24"/>
          <w:szCs w:val="24"/>
        </w:rPr>
      </w:pP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  <w:t>Grup B: calles</w:t>
      </w:r>
    </w:p>
    <w:p w:rsidR="00A52D54" w:rsidRDefault="00A52D54" w:rsidP="00A52D54">
      <w:pPr>
        <w:jc w:val="both"/>
        <w:rPr>
          <w:rFonts w:ascii="Gill Sans MT" w:hAnsi="Gill Sans MT" w:cs="Arial"/>
          <w:sz w:val="24"/>
          <w:szCs w:val="24"/>
        </w:rPr>
      </w:pP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  <w:t xml:space="preserve">  1r premio: 300 euros</w:t>
      </w:r>
    </w:p>
    <w:p w:rsidR="00A52D54" w:rsidRDefault="00A52D54" w:rsidP="00A52D54">
      <w:pPr>
        <w:jc w:val="both"/>
        <w:rPr>
          <w:rFonts w:ascii="Gill Sans MT" w:hAnsi="Gill Sans MT" w:cs="Arial"/>
          <w:sz w:val="24"/>
          <w:szCs w:val="24"/>
        </w:rPr>
      </w:pP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  <w:t xml:space="preserve">  2n premio: 200 euros</w:t>
      </w:r>
    </w:p>
    <w:p w:rsidR="00A52D54" w:rsidRDefault="00A52D54" w:rsidP="00A52D54">
      <w:pPr>
        <w:jc w:val="both"/>
        <w:rPr>
          <w:rFonts w:ascii="Gill Sans MT" w:hAnsi="Gill Sans MT" w:cs="Arial"/>
          <w:sz w:val="24"/>
          <w:szCs w:val="24"/>
        </w:rPr>
      </w:pP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  <w:t xml:space="preserve">  Popular: 100 euros</w:t>
      </w:r>
    </w:p>
    <w:p w:rsidR="00A52D54" w:rsidRDefault="00A52D54" w:rsidP="00A52D54">
      <w:pPr>
        <w:jc w:val="both"/>
        <w:rPr>
          <w:rFonts w:ascii="Gill Sans MT" w:hAnsi="Gill Sans MT" w:cs="Arial"/>
          <w:sz w:val="24"/>
          <w:szCs w:val="24"/>
        </w:rPr>
      </w:pPr>
    </w:p>
    <w:p w:rsidR="00A52D54" w:rsidRDefault="00A52D54" w:rsidP="00A52D54">
      <w:pPr>
        <w:jc w:val="both"/>
        <w:rPr>
          <w:rFonts w:ascii="Gill Sans MT" w:hAnsi="Gill Sans MT" w:cs="Arial"/>
          <w:sz w:val="24"/>
          <w:szCs w:val="24"/>
        </w:rPr>
      </w:pP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  <w:t xml:space="preserve">Grup C: escaparates </w:t>
      </w:r>
      <w:proofErr w:type="spellStart"/>
      <w:r>
        <w:rPr>
          <w:rFonts w:ascii="Gill Sans MT" w:hAnsi="Gill Sans MT" w:cs="Arial"/>
          <w:sz w:val="24"/>
          <w:szCs w:val="24"/>
        </w:rPr>
        <w:t>comercial</w:t>
      </w:r>
      <w:r w:rsidR="00810F66">
        <w:rPr>
          <w:rFonts w:ascii="Gill Sans MT" w:hAnsi="Gill Sans MT" w:cs="Arial"/>
          <w:sz w:val="24"/>
          <w:szCs w:val="24"/>
        </w:rPr>
        <w:t>e</w:t>
      </w:r>
      <w:r>
        <w:rPr>
          <w:rFonts w:ascii="Gill Sans MT" w:hAnsi="Gill Sans MT" w:cs="Arial"/>
          <w:sz w:val="24"/>
          <w:szCs w:val="24"/>
        </w:rPr>
        <w:t>s</w:t>
      </w:r>
      <w:proofErr w:type="spellEnd"/>
    </w:p>
    <w:p w:rsidR="00A52D54" w:rsidRDefault="00A52D54" w:rsidP="00A52D54">
      <w:pPr>
        <w:jc w:val="both"/>
        <w:rPr>
          <w:rFonts w:ascii="Gill Sans MT" w:hAnsi="Gill Sans MT" w:cs="Arial"/>
          <w:sz w:val="24"/>
          <w:szCs w:val="24"/>
        </w:rPr>
      </w:pP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  <w:t xml:space="preserve">  1r premio: 300 euros</w:t>
      </w:r>
    </w:p>
    <w:p w:rsidR="00A52D54" w:rsidRDefault="00A52D54" w:rsidP="00A52D54">
      <w:pPr>
        <w:jc w:val="both"/>
        <w:rPr>
          <w:rFonts w:ascii="Gill Sans MT" w:hAnsi="Gill Sans MT" w:cs="Arial"/>
          <w:sz w:val="24"/>
          <w:szCs w:val="24"/>
        </w:rPr>
      </w:pP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  <w:t xml:space="preserve">  2n premio: 200 euros</w:t>
      </w:r>
    </w:p>
    <w:p w:rsidR="00A52D54" w:rsidRPr="004B5C7E" w:rsidRDefault="00A52D54" w:rsidP="00A52D54">
      <w:pPr>
        <w:jc w:val="both"/>
        <w:rPr>
          <w:rFonts w:ascii="Gill Sans MT" w:hAnsi="Gill Sans MT" w:cs="Arial"/>
          <w:sz w:val="24"/>
          <w:szCs w:val="24"/>
        </w:rPr>
      </w:pP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</w:r>
      <w:r>
        <w:rPr>
          <w:rFonts w:ascii="Gill Sans MT" w:hAnsi="Gill Sans MT" w:cs="Arial"/>
          <w:sz w:val="24"/>
          <w:szCs w:val="24"/>
        </w:rPr>
        <w:tab/>
        <w:t xml:space="preserve">  Popular: 100 euros</w:t>
      </w:r>
      <w:r>
        <w:rPr>
          <w:rFonts w:ascii="Gill Sans MT" w:hAnsi="Gill Sans MT" w:cs="Arial"/>
          <w:sz w:val="24"/>
          <w:szCs w:val="24"/>
        </w:rPr>
        <w:tab/>
      </w:r>
    </w:p>
    <w:p w:rsidR="00D815E9" w:rsidRDefault="00D815E9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</w:pPr>
      <w:r w:rsidRPr="0087254A">
        <w:rPr>
          <w:rFonts w:ascii="Gill Sans MT" w:eastAsia="Calibri" w:hAnsi="Gill Sans MT"/>
          <w:b/>
          <w:sz w:val="24"/>
          <w:szCs w:val="24"/>
          <w:lang w:val="es-ES" w:eastAsia="en-US"/>
        </w:rPr>
        <w:t xml:space="preserve">3.- </w:t>
      </w:r>
      <w:r w:rsidRPr="0087254A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Objeto, térm</w:t>
      </w:r>
      <w:r w:rsidR="00810F66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inos y propósito de los premios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1. El objeto de los premios de esta convoc</w:t>
      </w:r>
      <w:r w:rsidR="001A24B0">
        <w:rPr>
          <w:rFonts w:ascii="Gill Sans MT" w:eastAsia="Calibri" w:hAnsi="Gill Sans MT"/>
          <w:sz w:val="24"/>
          <w:szCs w:val="24"/>
          <w:lang w:val="es-ES" w:eastAsia="en-US"/>
        </w:rPr>
        <w:t xml:space="preserve">atoria es promover que los </w:t>
      </w:r>
      <w:proofErr w:type="spellStart"/>
      <w:r w:rsidR="001A24B0">
        <w:rPr>
          <w:rFonts w:ascii="Gill Sans MT" w:eastAsia="Calibri" w:hAnsi="Gill Sans MT"/>
          <w:sz w:val="24"/>
          <w:szCs w:val="24"/>
          <w:lang w:val="es-ES" w:eastAsia="en-US"/>
        </w:rPr>
        <w:t>are</w:t>
      </w:r>
      <w:r w:rsidR="004D26E0">
        <w:rPr>
          <w:rFonts w:ascii="Gill Sans MT" w:eastAsia="Calibri" w:hAnsi="Gill Sans MT"/>
          <w:sz w:val="24"/>
          <w:szCs w:val="24"/>
          <w:lang w:val="es-ES" w:eastAsia="en-US"/>
        </w:rPr>
        <w:t>ny</w:t>
      </w:r>
      <w:r w:rsidR="001A24B0">
        <w:rPr>
          <w:rFonts w:ascii="Gill Sans MT" w:eastAsia="Calibri" w:hAnsi="Gill Sans MT"/>
          <w:sz w:val="24"/>
          <w:szCs w:val="24"/>
          <w:lang w:val="es-ES" w:eastAsia="en-US"/>
        </w:rPr>
        <w:t>en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ses</w:t>
      </w:r>
      <w:proofErr w:type="spellEnd"/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 decoren la población con flores, incrementando así el embellecimiento de nuestra ciudad. </w:t>
      </w:r>
    </w:p>
    <w:p w:rsidR="0087254A" w:rsidRPr="00C340EC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2. Pued</w:t>
      </w:r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 xml:space="preserve">en participar todas aquellas personas, establecimientos comerciales, asociaciones y organizaciones de </w:t>
      </w:r>
      <w:proofErr w:type="spellStart"/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>Arenys</w:t>
      </w:r>
      <w:proofErr w:type="spellEnd"/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 xml:space="preserve"> de Mar que decoren sus</w:t>
      </w:r>
      <w:r w:rsidR="00A550E9">
        <w:rPr>
          <w:rFonts w:ascii="Gill Sans MT" w:eastAsia="Calibri" w:hAnsi="Gill Sans MT"/>
          <w:sz w:val="24"/>
          <w:szCs w:val="24"/>
          <w:lang w:val="es-ES" w:eastAsia="en-US"/>
        </w:rPr>
        <w:t xml:space="preserve"> balcones, ventanas y portales</w:t>
      </w:r>
      <w:r w:rsidR="00536EF1">
        <w:rPr>
          <w:rFonts w:ascii="Gill Sans MT" w:eastAsia="Calibri" w:hAnsi="Gill Sans MT"/>
          <w:sz w:val="24"/>
          <w:szCs w:val="24"/>
          <w:lang w:val="es-ES" w:eastAsia="en-US"/>
        </w:rPr>
        <w:t>, calles</w:t>
      </w:r>
      <w:r w:rsidR="00A550E9">
        <w:rPr>
          <w:rFonts w:ascii="Gill Sans MT" w:eastAsia="Calibri" w:hAnsi="Gill Sans MT"/>
          <w:sz w:val="24"/>
          <w:szCs w:val="24"/>
          <w:lang w:val="es-ES" w:eastAsia="en-US"/>
        </w:rPr>
        <w:t xml:space="preserve"> o </w:t>
      </w:r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lastRenderedPageBreak/>
        <w:t>escaparates comerciales que den al espacio público con flores y plantas naturales o con flores y plantas creadas con material reciclado.</w:t>
      </w:r>
    </w:p>
    <w:p w:rsidR="0087254A" w:rsidRPr="00C340EC" w:rsidRDefault="0087254A" w:rsidP="00D815E9">
      <w:pPr>
        <w:spacing w:after="160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>Cada participante podrá inscribirse como máximo a una de las categorías siguientes:</w:t>
      </w:r>
    </w:p>
    <w:p w:rsidR="0087254A" w:rsidRDefault="0087254A" w:rsidP="00D815E9">
      <w:pPr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ab/>
        <w:t>Grupo A: balcones, ventanas y portales</w:t>
      </w:r>
    </w:p>
    <w:p w:rsidR="00536EF1" w:rsidRPr="00C340EC" w:rsidRDefault="00536EF1" w:rsidP="00D815E9">
      <w:pPr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>
        <w:rPr>
          <w:rFonts w:ascii="Gill Sans MT" w:eastAsia="Calibri" w:hAnsi="Gill Sans MT"/>
          <w:sz w:val="24"/>
          <w:szCs w:val="24"/>
          <w:lang w:val="es-ES" w:eastAsia="en-US"/>
        </w:rPr>
        <w:tab/>
      </w:r>
      <w:proofErr w:type="spellStart"/>
      <w:r>
        <w:rPr>
          <w:rFonts w:ascii="Gill Sans MT" w:eastAsia="Calibri" w:hAnsi="Gill Sans MT"/>
          <w:sz w:val="24"/>
          <w:szCs w:val="24"/>
          <w:lang w:val="es-ES" w:eastAsia="en-US"/>
        </w:rPr>
        <w:t>Grup</w:t>
      </w:r>
      <w:proofErr w:type="spellEnd"/>
      <w:r>
        <w:rPr>
          <w:rFonts w:ascii="Gill Sans MT" w:eastAsia="Calibri" w:hAnsi="Gill Sans MT"/>
          <w:sz w:val="24"/>
          <w:szCs w:val="24"/>
          <w:lang w:val="es-ES" w:eastAsia="en-US"/>
        </w:rPr>
        <w:t xml:space="preserve"> B: calles</w:t>
      </w:r>
    </w:p>
    <w:p w:rsidR="0087254A" w:rsidRPr="00C340EC" w:rsidRDefault="00D50C61" w:rsidP="00D815E9">
      <w:pPr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>
        <w:rPr>
          <w:rFonts w:ascii="Gill Sans MT" w:eastAsia="Calibri" w:hAnsi="Gill Sans MT"/>
          <w:sz w:val="24"/>
          <w:szCs w:val="24"/>
          <w:lang w:val="es-ES" w:eastAsia="en-US"/>
        </w:rPr>
        <w:tab/>
        <w:t>Grup</w:t>
      </w:r>
      <w:r w:rsidR="00536EF1">
        <w:rPr>
          <w:rFonts w:ascii="Gill Sans MT" w:eastAsia="Calibri" w:hAnsi="Gill Sans MT"/>
          <w:sz w:val="24"/>
          <w:szCs w:val="24"/>
          <w:lang w:val="es-ES" w:eastAsia="en-US"/>
        </w:rPr>
        <w:t>o C</w:t>
      </w:r>
      <w:r>
        <w:rPr>
          <w:rFonts w:ascii="Gill Sans MT" w:eastAsia="Calibri" w:hAnsi="Gill Sans MT"/>
          <w:sz w:val="24"/>
          <w:szCs w:val="24"/>
          <w:lang w:val="es-ES" w:eastAsia="en-US"/>
        </w:rPr>
        <w:t xml:space="preserve">: </w:t>
      </w:r>
      <w:r w:rsidR="0087254A" w:rsidRPr="00C340EC">
        <w:rPr>
          <w:rFonts w:ascii="Gill Sans MT" w:eastAsia="Calibri" w:hAnsi="Gill Sans MT"/>
          <w:sz w:val="24"/>
          <w:szCs w:val="24"/>
          <w:lang w:val="es-ES" w:eastAsia="en-US"/>
        </w:rPr>
        <w:t>escaparates comerciales.</w:t>
      </w:r>
    </w:p>
    <w:p w:rsidR="00D815E9" w:rsidRPr="00C340EC" w:rsidRDefault="00D815E9" w:rsidP="00D815E9">
      <w:pPr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</w:p>
    <w:p w:rsidR="0087254A" w:rsidRPr="00C340EC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>3. Las decoraciones florales deben completarse el sábado de la celebración del evento a las 10 de la mañana.</w:t>
      </w:r>
    </w:p>
    <w:p w:rsidR="0087254A" w:rsidRPr="00C340EC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 xml:space="preserve">4. Las decoraciones florales tienen que estar ubicadas en el municipio de </w:t>
      </w:r>
      <w:proofErr w:type="spellStart"/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>Arenys</w:t>
      </w:r>
      <w:proofErr w:type="spellEnd"/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 xml:space="preserve"> de Mar.</w:t>
      </w:r>
    </w:p>
    <w:p w:rsidR="0087254A" w:rsidRPr="00C340EC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>5. Las macetas y jardineras de los balcones y ventanas tendrán que estar colocadas de manera que su caída vertical esté siempre dentro del balcón o repose en el alféizar de la ventana y deberán, junto con las decoraciones florales, estar protegidas con el fin de evitar que puedan caer.</w:t>
      </w:r>
    </w:p>
    <w:p w:rsid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 xml:space="preserve">6. Para abrir una categoría esta deberá tener al menos 3 inscripciones. En caso contrario, la categoría que no obtenga el mínimo de inscripciones el premio quedará desierto. </w:t>
      </w:r>
    </w:p>
    <w:p w:rsidR="0087254A" w:rsidRPr="00C340EC" w:rsidRDefault="0087254A" w:rsidP="0087254A">
      <w:pPr>
        <w:spacing w:after="160" w:line="259" w:lineRule="auto"/>
        <w:jc w:val="both"/>
        <w:rPr>
          <w:rFonts w:ascii="Gill Sans MT" w:eastAsia="Calibri" w:hAnsi="Gill Sans MT"/>
          <w:b/>
          <w:sz w:val="24"/>
          <w:szCs w:val="24"/>
          <w:lang w:val="es-ES" w:eastAsia="en-US"/>
        </w:rPr>
      </w:pPr>
      <w:r w:rsidRPr="00C340EC">
        <w:rPr>
          <w:rFonts w:ascii="Gill Sans MT" w:eastAsia="Calibri" w:hAnsi="Gill Sans MT"/>
          <w:b/>
          <w:sz w:val="24"/>
          <w:szCs w:val="24"/>
          <w:lang w:val="es-ES" w:eastAsia="en-US"/>
        </w:rPr>
        <w:t xml:space="preserve">4.- </w:t>
      </w:r>
      <w:r w:rsidRPr="00C340EC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Procedimiento para la concesión.</w:t>
      </w:r>
    </w:p>
    <w:p w:rsidR="004645B5" w:rsidRPr="004645B5" w:rsidRDefault="0087254A" w:rsidP="004645B5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>El procedimiento de concesión de premios objeto de esta convocatoria será el de concurrencia competitiva.</w:t>
      </w:r>
    </w:p>
    <w:p w:rsidR="004645B5" w:rsidRDefault="004645B5" w:rsidP="004645B5">
      <w:r>
        <w:t> </w:t>
      </w:r>
    </w:p>
    <w:p w:rsidR="0087254A" w:rsidRPr="00C340EC" w:rsidRDefault="0087254A" w:rsidP="0087254A">
      <w:pPr>
        <w:spacing w:after="160" w:line="259" w:lineRule="auto"/>
        <w:jc w:val="both"/>
        <w:rPr>
          <w:rFonts w:ascii="Gill Sans MT" w:eastAsia="Calibri" w:hAnsi="Gill Sans MT"/>
          <w:b/>
          <w:sz w:val="24"/>
          <w:szCs w:val="24"/>
          <w:lang w:val="es-ES" w:eastAsia="en-US"/>
        </w:rPr>
      </w:pPr>
      <w:r w:rsidRPr="00C340EC">
        <w:rPr>
          <w:rFonts w:ascii="Gill Sans MT" w:eastAsia="Calibri" w:hAnsi="Gill Sans MT"/>
          <w:b/>
          <w:sz w:val="24"/>
          <w:szCs w:val="24"/>
          <w:lang w:val="es-ES" w:eastAsia="en-US"/>
        </w:rPr>
        <w:t xml:space="preserve">5.- </w:t>
      </w:r>
      <w:r w:rsidRPr="00C340EC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Requisitos para la solicitud y cómo acreditarlos</w:t>
      </w:r>
    </w:p>
    <w:p w:rsidR="00103ACD" w:rsidRPr="00C340EC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 xml:space="preserve">1.- </w:t>
      </w:r>
      <w:r w:rsidR="00103ACD" w:rsidRPr="00C340EC">
        <w:rPr>
          <w:rFonts w:ascii="Gill Sans MT" w:eastAsia="Calibri" w:hAnsi="Gill Sans MT"/>
          <w:sz w:val="24"/>
          <w:szCs w:val="24"/>
          <w:lang w:val="es-ES" w:eastAsia="en-US"/>
        </w:rPr>
        <w:t>Identificación de</w:t>
      </w:r>
      <w:r w:rsidR="0031473F" w:rsidRPr="00C340EC">
        <w:rPr>
          <w:rFonts w:ascii="Gill Sans MT" w:eastAsia="Calibri" w:hAnsi="Gill Sans MT"/>
          <w:sz w:val="24"/>
          <w:szCs w:val="24"/>
          <w:lang w:val="es-ES" w:eastAsia="en-US"/>
        </w:rPr>
        <w:t xml:space="preserve"> quién suscribe la solicitud y </w:t>
      </w:r>
      <w:r w:rsidR="00103ACD" w:rsidRPr="00C340EC">
        <w:rPr>
          <w:rFonts w:ascii="Gill Sans MT" w:eastAsia="Calibri" w:hAnsi="Gill Sans MT"/>
          <w:sz w:val="24"/>
          <w:szCs w:val="24"/>
          <w:lang w:val="es-ES" w:eastAsia="en-US"/>
        </w:rPr>
        <w:t xml:space="preserve">el carácter con </w:t>
      </w:r>
      <w:r w:rsidR="0031473F" w:rsidRPr="00C340EC">
        <w:rPr>
          <w:rFonts w:ascii="Gill Sans MT" w:eastAsia="Calibri" w:hAnsi="Gill Sans MT"/>
          <w:sz w:val="24"/>
          <w:szCs w:val="24"/>
          <w:lang w:val="es-ES" w:eastAsia="en-US"/>
        </w:rPr>
        <w:t xml:space="preserve">el </w:t>
      </w:r>
      <w:r w:rsidR="00103ACD" w:rsidRPr="00C340EC">
        <w:rPr>
          <w:rFonts w:ascii="Gill Sans MT" w:eastAsia="Calibri" w:hAnsi="Gill Sans MT"/>
          <w:sz w:val="24"/>
          <w:szCs w:val="24"/>
          <w:lang w:val="es-ES" w:eastAsia="en-US"/>
        </w:rPr>
        <w:t>que lo hace.</w:t>
      </w:r>
    </w:p>
    <w:p w:rsidR="00103ACD" w:rsidRPr="00C340EC" w:rsidRDefault="00103ACD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>2.- Identificación de</w:t>
      </w:r>
      <w:r w:rsidR="00443C73" w:rsidRPr="00C340EC">
        <w:rPr>
          <w:rFonts w:ascii="Gill Sans MT" w:eastAsia="Calibri" w:hAnsi="Gill Sans MT"/>
          <w:sz w:val="24"/>
          <w:szCs w:val="24"/>
          <w:lang w:val="es-ES" w:eastAsia="en-US"/>
        </w:rPr>
        <w:t xml:space="preserve"> quién debe ser e</w:t>
      </w:r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 xml:space="preserve">l beneficiario </w:t>
      </w:r>
      <w:r w:rsidR="00E240AF">
        <w:rPr>
          <w:rFonts w:ascii="Gill Sans MT" w:eastAsia="Calibri" w:hAnsi="Gill Sans MT"/>
          <w:sz w:val="24"/>
          <w:szCs w:val="24"/>
          <w:lang w:val="es-ES" w:eastAsia="en-US"/>
        </w:rPr>
        <w:t>del premio</w:t>
      </w:r>
      <w:r w:rsidR="00443C73" w:rsidRPr="0090663F">
        <w:rPr>
          <w:rFonts w:ascii="Gill Sans MT" w:eastAsia="Calibri" w:hAnsi="Gill Sans MT"/>
          <w:sz w:val="24"/>
          <w:szCs w:val="24"/>
          <w:lang w:val="es-ES" w:eastAsia="en-US"/>
        </w:rPr>
        <w:t xml:space="preserve"> </w:t>
      </w:r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>(con expresión de su DNI o NIF).</w:t>
      </w:r>
    </w:p>
    <w:p w:rsidR="00103ACD" w:rsidRDefault="00103ACD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C340EC">
        <w:rPr>
          <w:rFonts w:ascii="Gill Sans MT" w:eastAsia="Calibri" w:hAnsi="Gill Sans MT"/>
          <w:sz w:val="24"/>
          <w:szCs w:val="24"/>
          <w:lang w:val="es-ES" w:eastAsia="en-US"/>
        </w:rPr>
        <w:t>3.- Identificación del lugar participante al concurso (balcón, ventana o portal</w:t>
      </w:r>
      <w:r w:rsidR="0031473F" w:rsidRPr="00C340EC">
        <w:rPr>
          <w:rFonts w:ascii="Gill Sans MT" w:eastAsia="Calibri" w:hAnsi="Gill Sans MT"/>
          <w:sz w:val="24"/>
          <w:szCs w:val="24"/>
          <w:lang w:val="es-ES" w:eastAsia="en-US"/>
        </w:rPr>
        <w:t>, calle o escaparate comercial) indicando la calle, el número y la singularidad del edificio si cabe.</w:t>
      </w:r>
    </w:p>
    <w:p w:rsidR="00C340EC" w:rsidRPr="00C340EC" w:rsidRDefault="00C340EC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</w:p>
    <w:p w:rsidR="0087254A" w:rsidRPr="00C340EC" w:rsidRDefault="0087254A" w:rsidP="0087254A">
      <w:pPr>
        <w:spacing w:after="160" w:line="259" w:lineRule="auto"/>
        <w:jc w:val="both"/>
        <w:rPr>
          <w:rFonts w:ascii="Gill Sans MT" w:eastAsia="Calibri" w:hAnsi="Gill Sans MT"/>
          <w:b/>
          <w:sz w:val="24"/>
          <w:szCs w:val="24"/>
          <w:lang w:val="es-ES" w:eastAsia="en-US"/>
        </w:rPr>
      </w:pPr>
      <w:r w:rsidRPr="00C340EC">
        <w:rPr>
          <w:rFonts w:ascii="Gill Sans MT" w:eastAsia="Calibri" w:hAnsi="Gill Sans MT"/>
          <w:b/>
          <w:sz w:val="24"/>
          <w:szCs w:val="24"/>
          <w:lang w:val="es-ES" w:eastAsia="en-US"/>
        </w:rPr>
        <w:t xml:space="preserve">6.- </w:t>
      </w:r>
      <w:r w:rsidRPr="00C340EC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 xml:space="preserve">Documentos </w:t>
      </w:r>
      <w:r w:rsidR="004645B5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 xml:space="preserve">e informaciones </w:t>
      </w:r>
      <w:r w:rsidRPr="00C340EC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que deberán acompañar a la solicitud</w:t>
      </w:r>
    </w:p>
    <w:p w:rsidR="00443C73" w:rsidRPr="00C340EC" w:rsidRDefault="00443C73" w:rsidP="00443C73">
      <w:pPr>
        <w:rPr>
          <w:rFonts w:ascii="Gill Sans MT" w:hAnsi="Gill Sans MT"/>
          <w:sz w:val="24"/>
          <w:szCs w:val="24"/>
          <w:lang w:val="es-ES"/>
        </w:rPr>
      </w:pPr>
      <w:r w:rsidRPr="00C340EC">
        <w:rPr>
          <w:rFonts w:ascii="Gill Sans MT" w:hAnsi="Gill Sans MT"/>
          <w:sz w:val="24"/>
          <w:szCs w:val="24"/>
          <w:lang w:val="es-ES"/>
        </w:rPr>
        <w:t>1.-</w:t>
      </w:r>
      <w:r w:rsidR="00C340EC">
        <w:rPr>
          <w:rFonts w:ascii="Gill Sans MT" w:hAnsi="Gill Sans MT"/>
          <w:sz w:val="24"/>
          <w:szCs w:val="24"/>
          <w:lang w:val="es-ES"/>
        </w:rPr>
        <w:t xml:space="preserve"> </w:t>
      </w:r>
      <w:r w:rsidR="00C340EC" w:rsidRPr="00C340EC">
        <w:rPr>
          <w:rFonts w:ascii="Gill Sans MT" w:hAnsi="Gill Sans MT"/>
          <w:sz w:val="24"/>
          <w:szCs w:val="24"/>
          <w:lang w:val="es-ES"/>
        </w:rPr>
        <w:t>Fotoco</w:t>
      </w:r>
      <w:r w:rsidRPr="00C340EC">
        <w:rPr>
          <w:rFonts w:ascii="Gill Sans MT" w:hAnsi="Gill Sans MT"/>
          <w:sz w:val="24"/>
          <w:szCs w:val="24"/>
          <w:lang w:val="es-ES"/>
        </w:rPr>
        <w:t>pia del DNI.</w:t>
      </w:r>
    </w:p>
    <w:p w:rsidR="00443C73" w:rsidRPr="00C340EC" w:rsidRDefault="00443C73" w:rsidP="00443C73">
      <w:pPr>
        <w:rPr>
          <w:rFonts w:ascii="Gill Sans MT" w:eastAsia="Calibri" w:hAnsi="Gill Sans MT"/>
          <w:sz w:val="24"/>
          <w:szCs w:val="24"/>
          <w:lang w:val="es-ES"/>
        </w:rPr>
      </w:pPr>
    </w:p>
    <w:p w:rsidR="00443C73" w:rsidRPr="00C340EC" w:rsidRDefault="00443C73" w:rsidP="00C340EC">
      <w:pPr>
        <w:jc w:val="both"/>
        <w:rPr>
          <w:rFonts w:ascii="Gill Sans MT" w:hAnsi="Gill Sans MT"/>
          <w:sz w:val="24"/>
          <w:szCs w:val="24"/>
          <w:lang w:val="es-ES"/>
        </w:rPr>
      </w:pPr>
      <w:r w:rsidRPr="00C340EC">
        <w:rPr>
          <w:rFonts w:ascii="Gill Sans MT" w:eastAsia="Calibri" w:hAnsi="Gill Sans MT"/>
          <w:sz w:val="24"/>
          <w:szCs w:val="24"/>
          <w:lang w:val="es-ES"/>
        </w:rPr>
        <w:t>2.-</w:t>
      </w:r>
      <w:r w:rsidR="00C340EC">
        <w:rPr>
          <w:rFonts w:ascii="Gill Sans MT" w:eastAsia="Calibri" w:hAnsi="Gill Sans MT"/>
          <w:sz w:val="24"/>
          <w:szCs w:val="24"/>
          <w:lang w:val="es-ES"/>
        </w:rPr>
        <w:t xml:space="preserve"> </w:t>
      </w:r>
      <w:r w:rsidR="00C340EC" w:rsidRPr="00C340EC">
        <w:rPr>
          <w:rFonts w:ascii="Gill Sans MT" w:hAnsi="Gill Sans MT"/>
          <w:sz w:val="24"/>
          <w:szCs w:val="24"/>
          <w:lang w:val="es-ES"/>
        </w:rPr>
        <w:t>Datos bancarios</w:t>
      </w:r>
      <w:r w:rsidR="00C340EC">
        <w:rPr>
          <w:rFonts w:ascii="Gill Sans MT" w:hAnsi="Gill Sans MT"/>
          <w:sz w:val="24"/>
          <w:szCs w:val="24"/>
          <w:lang w:val="es-ES"/>
        </w:rPr>
        <w:t xml:space="preserve"> del beneficiario donde en caso de resultar ganador de alguno de los premios, se podrá </w:t>
      </w:r>
      <w:r w:rsidR="004645B5">
        <w:rPr>
          <w:rFonts w:ascii="Gill Sans MT" w:hAnsi="Gill Sans MT"/>
          <w:sz w:val="24"/>
          <w:szCs w:val="24"/>
          <w:lang w:val="es-ES"/>
        </w:rPr>
        <w:t>transferir el importe del mismo una vez proporcionado al Ayuntamiento.</w:t>
      </w:r>
    </w:p>
    <w:p w:rsidR="00443C73" w:rsidRPr="00C340EC" w:rsidRDefault="00443C73" w:rsidP="00443C73">
      <w:pPr>
        <w:rPr>
          <w:rFonts w:ascii="Gill Sans MT" w:eastAsia="Calibri" w:hAnsi="Gill Sans MT"/>
          <w:sz w:val="24"/>
          <w:szCs w:val="24"/>
          <w:lang w:val="es-ES"/>
        </w:rPr>
      </w:pPr>
    </w:p>
    <w:p w:rsidR="00443C73" w:rsidRPr="00C340EC" w:rsidRDefault="00443C73" w:rsidP="00C340EC">
      <w:pPr>
        <w:jc w:val="both"/>
        <w:rPr>
          <w:rFonts w:ascii="Gill Sans MT" w:hAnsi="Gill Sans MT"/>
          <w:sz w:val="24"/>
          <w:szCs w:val="24"/>
          <w:lang w:val="es-ES"/>
        </w:rPr>
      </w:pPr>
      <w:r w:rsidRPr="00C340EC">
        <w:rPr>
          <w:rFonts w:ascii="Gill Sans MT" w:eastAsia="Calibri" w:hAnsi="Gill Sans MT"/>
          <w:sz w:val="24"/>
          <w:szCs w:val="24"/>
          <w:lang w:val="es-ES"/>
        </w:rPr>
        <w:t>3.-</w:t>
      </w:r>
      <w:r w:rsidR="00C340EC">
        <w:rPr>
          <w:rFonts w:ascii="Gill Sans MT" w:eastAsia="Calibri" w:hAnsi="Gill Sans MT"/>
          <w:sz w:val="24"/>
          <w:szCs w:val="24"/>
          <w:lang w:val="es-ES"/>
        </w:rPr>
        <w:t xml:space="preserve"> </w:t>
      </w:r>
      <w:r w:rsidRPr="00C340EC">
        <w:rPr>
          <w:rFonts w:ascii="Gill Sans MT" w:hAnsi="Gill Sans MT"/>
          <w:sz w:val="24"/>
          <w:szCs w:val="24"/>
          <w:lang w:val="es-ES"/>
        </w:rPr>
        <w:t>Declaració</w:t>
      </w:r>
      <w:r w:rsidR="00C340EC">
        <w:rPr>
          <w:rFonts w:ascii="Gill Sans MT" w:hAnsi="Gill Sans MT"/>
          <w:sz w:val="24"/>
          <w:szCs w:val="24"/>
          <w:lang w:val="es-ES"/>
        </w:rPr>
        <w:t xml:space="preserve">n responsable de no concurrencia de ninguna causa que imposibilite la concesión de subvención prevista en el artículo </w:t>
      </w:r>
      <w:r w:rsidRPr="00C340EC">
        <w:rPr>
          <w:rFonts w:ascii="Gill Sans MT" w:hAnsi="Gill Sans MT"/>
          <w:sz w:val="24"/>
          <w:szCs w:val="24"/>
          <w:lang w:val="es-ES"/>
        </w:rPr>
        <w:t>13.2</w:t>
      </w:r>
      <w:r w:rsidR="0090663F">
        <w:rPr>
          <w:rFonts w:ascii="Gill Sans MT" w:hAnsi="Gill Sans MT"/>
          <w:sz w:val="24"/>
          <w:szCs w:val="24"/>
          <w:lang w:val="es-ES"/>
        </w:rPr>
        <w:t xml:space="preserve"> de la </w:t>
      </w:r>
      <w:proofErr w:type="gramStart"/>
      <w:r w:rsidR="0090663F">
        <w:rPr>
          <w:rFonts w:ascii="Gill Sans MT" w:hAnsi="Gill Sans MT"/>
          <w:sz w:val="24"/>
          <w:szCs w:val="24"/>
          <w:lang w:val="es-ES"/>
        </w:rPr>
        <w:t>LGS  des</w:t>
      </w:r>
      <w:r w:rsidR="004645B5">
        <w:rPr>
          <w:rFonts w:ascii="Gill Sans MT" w:hAnsi="Gill Sans MT"/>
          <w:sz w:val="24"/>
          <w:szCs w:val="24"/>
          <w:lang w:val="es-ES"/>
        </w:rPr>
        <w:t>de</w:t>
      </w:r>
      <w:proofErr w:type="gramEnd"/>
      <w:r w:rsidR="004645B5">
        <w:rPr>
          <w:rFonts w:ascii="Gill Sans MT" w:hAnsi="Gill Sans MT"/>
          <w:sz w:val="24"/>
          <w:szCs w:val="24"/>
          <w:lang w:val="es-ES"/>
        </w:rPr>
        <w:t xml:space="preserve"> el</w:t>
      </w:r>
      <w:r w:rsidR="00C340EC">
        <w:rPr>
          <w:rFonts w:ascii="Gill Sans MT" w:hAnsi="Gill Sans MT"/>
          <w:sz w:val="24"/>
          <w:szCs w:val="24"/>
          <w:lang w:val="es-ES"/>
        </w:rPr>
        <w:t xml:space="preserve"> mismo momento de la solicitud. </w:t>
      </w:r>
    </w:p>
    <w:p w:rsidR="00443C73" w:rsidRDefault="00443C73" w:rsidP="0087254A">
      <w:pPr>
        <w:spacing w:after="160" w:line="259" w:lineRule="auto"/>
        <w:jc w:val="both"/>
        <w:rPr>
          <w:rFonts w:ascii="Gill Sans MT" w:eastAsia="Calibri" w:hAnsi="Gill Sans MT"/>
          <w:b/>
          <w:sz w:val="24"/>
          <w:szCs w:val="24"/>
          <w:lang w:val="es-ES" w:eastAsia="en-US"/>
        </w:rPr>
      </w:pPr>
    </w:p>
    <w:p w:rsidR="00D50C61" w:rsidRPr="00C340EC" w:rsidRDefault="00D50C61" w:rsidP="0087254A">
      <w:pPr>
        <w:spacing w:after="160" w:line="259" w:lineRule="auto"/>
        <w:jc w:val="both"/>
        <w:rPr>
          <w:rFonts w:ascii="Gill Sans MT" w:eastAsia="Calibri" w:hAnsi="Gill Sans MT"/>
          <w:b/>
          <w:sz w:val="24"/>
          <w:szCs w:val="24"/>
          <w:lang w:val="es-ES" w:eastAsia="en-US"/>
        </w:rPr>
      </w:pP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b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b/>
          <w:sz w:val="24"/>
          <w:szCs w:val="24"/>
          <w:lang w:val="es-ES" w:eastAsia="en-US"/>
        </w:rPr>
        <w:lastRenderedPageBreak/>
        <w:t xml:space="preserve">7.- </w:t>
      </w:r>
      <w:r w:rsidRPr="0087254A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Fecha y lugar de presentación de las solicitudes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1- El plazo de presentación de solicitudes comenzará el día siguiente a la publicación de la convocatoria en el Boletín Oficial de la Provincia de Barcelona y finalizará en los 15 días </w:t>
      </w:r>
      <w:r w:rsidR="0013052C">
        <w:rPr>
          <w:rFonts w:ascii="Gill Sans MT" w:eastAsia="Calibri" w:hAnsi="Gill Sans MT"/>
          <w:sz w:val="24"/>
          <w:szCs w:val="24"/>
          <w:lang w:val="es-ES" w:eastAsia="en-US"/>
        </w:rPr>
        <w:t>hábiles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 siguientes.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2- Las solicitudes deberán presentarse a través de medios electrónicos cumplimentando el </w:t>
      </w:r>
      <w:r w:rsidR="0013052C">
        <w:rPr>
          <w:rFonts w:ascii="Gill Sans MT" w:eastAsia="Calibri" w:hAnsi="Gill Sans MT"/>
          <w:sz w:val="24"/>
          <w:szCs w:val="24"/>
          <w:lang w:val="es-ES" w:eastAsia="en-US"/>
        </w:rPr>
        <w:t>formulario estándar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. </w:t>
      </w:r>
      <w:r>
        <w:rPr>
          <w:rFonts w:ascii="Gill Sans MT" w:eastAsia="Calibri" w:hAnsi="Gill Sans MT"/>
          <w:sz w:val="24"/>
          <w:szCs w:val="24"/>
          <w:lang w:val="es-ES" w:eastAsia="en-US"/>
        </w:rPr>
        <w:t>Este modelo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 </w:t>
      </w:r>
      <w:r>
        <w:rPr>
          <w:rFonts w:ascii="Gill Sans MT" w:eastAsia="Calibri" w:hAnsi="Gill Sans MT"/>
          <w:sz w:val="24"/>
          <w:szCs w:val="24"/>
          <w:lang w:val="es-ES" w:eastAsia="en-US"/>
        </w:rPr>
        <w:t xml:space="preserve">de solicitud 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se podrá encontrar en el sitio oficial </w:t>
      </w:r>
      <w:r w:rsidR="00D815E9" w:rsidRPr="00810F66">
        <w:rPr>
          <w:rFonts w:ascii="Gill Sans MT" w:eastAsia="Calibri" w:hAnsi="Gill Sans MT"/>
          <w:i/>
          <w:sz w:val="24"/>
          <w:szCs w:val="24"/>
          <w:lang w:val="es-ES" w:eastAsia="en-US"/>
        </w:rPr>
        <w:t>www.arenysdemar.cat/</w:t>
      </w:r>
      <w:r w:rsidR="0013052C" w:rsidRPr="00810F66">
        <w:rPr>
          <w:rFonts w:ascii="Gill Sans MT" w:eastAsia="Calibri" w:hAnsi="Gill Sans MT"/>
          <w:i/>
          <w:sz w:val="24"/>
          <w:szCs w:val="24"/>
          <w:lang w:val="es-ES" w:eastAsia="en-US"/>
        </w:rPr>
        <w:t>espaisflorits</w:t>
      </w:r>
      <w:r w:rsidR="00D815E9" w:rsidRPr="00810F66">
        <w:rPr>
          <w:rFonts w:ascii="Gill Sans MT" w:eastAsia="Calibri" w:hAnsi="Gill Sans MT"/>
          <w:i/>
          <w:sz w:val="24"/>
          <w:szCs w:val="24"/>
          <w:lang w:val="es-ES" w:eastAsia="en-US"/>
        </w:rPr>
        <w:t>.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También podrán presentarse en cualquiera de los lugares que prevé el artículo 16.4 de la Ley 39/2015, de</w:t>
      </w:r>
      <w:r w:rsidR="00D12FC8">
        <w:rPr>
          <w:rFonts w:ascii="Gill Sans MT" w:eastAsia="Calibri" w:hAnsi="Gill Sans MT"/>
          <w:sz w:val="24"/>
          <w:szCs w:val="24"/>
          <w:lang w:val="es-ES" w:eastAsia="en-US"/>
        </w:rPr>
        <w:t>l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 1 de octubre, de Procedimiento Administrativo Común de las Administraciones Públicas.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3- La presentación de las solicitudes de participación presuponen el conocimiento y la aceptación de las normas que la rigen.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</w:pPr>
      <w:r w:rsidRPr="0087254A">
        <w:rPr>
          <w:rFonts w:ascii="Gill Sans MT" w:eastAsia="Calibri" w:hAnsi="Gill Sans MT"/>
          <w:b/>
          <w:sz w:val="24"/>
          <w:szCs w:val="24"/>
          <w:lang w:val="es-ES" w:eastAsia="en-US"/>
        </w:rPr>
        <w:t xml:space="preserve">8.- </w:t>
      </w:r>
      <w:r w:rsidRPr="0087254A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Organismos competentes para la instrucc</w:t>
      </w:r>
      <w:r w:rsidR="00810F66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ión y la propuesta de concesión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El organismo responsable de la instrucción del procedimiento para la concesión de los premios establecidos en las presentes bases será el </w:t>
      </w:r>
      <w:r w:rsidR="0031473F">
        <w:rPr>
          <w:rFonts w:ascii="Gill Sans MT" w:eastAsia="Calibri" w:hAnsi="Gill Sans MT"/>
          <w:sz w:val="24"/>
          <w:szCs w:val="24"/>
          <w:lang w:val="es-ES" w:eastAsia="en-US"/>
        </w:rPr>
        <w:t>Departamento de C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ultura.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El jurado podrá, a su propia discreción, dejar desiertos los premios si no logran la calidad mínima requerida.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La propuesta de </w:t>
      </w:r>
      <w:r w:rsidR="0031473F">
        <w:rPr>
          <w:rFonts w:ascii="Gill Sans MT" w:eastAsia="Calibri" w:hAnsi="Gill Sans MT"/>
          <w:sz w:val="24"/>
          <w:szCs w:val="24"/>
          <w:lang w:val="es-ES" w:eastAsia="en-US"/>
        </w:rPr>
        <w:t>adjudicación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 de premios será efectuada p</w:t>
      </w:r>
      <w:r w:rsidR="00810F66">
        <w:rPr>
          <w:rFonts w:ascii="Gill Sans MT" w:eastAsia="Calibri" w:hAnsi="Gill Sans MT"/>
          <w:sz w:val="24"/>
          <w:szCs w:val="24"/>
          <w:lang w:val="es-ES" w:eastAsia="en-US"/>
        </w:rPr>
        <w:t>or un órgano colegiado constitui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do de conformidad con lo dispuesto en el artículo 12.5 de la Ordenanza general de subvenciones del Ayuntamiento de </w:t>
      </w:r>
      <w:proofErr w:type="spellStart"/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Arenys</w:t>
      </w:r>
      <w:proofErr w:type="spellEnd"/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 de Mar y estará compuesto por las siguientes personas: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• </w:t>
      </w:r>
      <w:r w:rsidR="00212B18">
        <w:rPr>
          <w:rFonts w:ascii="Gill Sans MT" w:eastAsia="Calibri" w:hAnsi="Gill Sans MT"/>
          <w:sz w:val="24"/>
          <w:szCs w:val="24"/>
          <w:lang w:val="es-ES" w:eastAsia="en-US"/>
        </w:rPr>
        <w:t>El concejal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 de cult</w:t>
      </w:r>
      <w:r w:rsidR="00212B18">
        <w:rPr>
          <w:rFonts w:ascii="Gill Sans MT" w:eastAsia="Calibri" w:hAnsi="Gill Sans MT"/>
          <w:sz w:val="24"/>
          <w:szCs w:val="24"/>
          <w:lang w:val="es-ES" w:eastAsia="en-US"/>
        </w:rPr>
        <w:t>ura, que actuará como Presidente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, pero sin derecho a voto.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• 3 personas vinculadas al arte floral fuera de </w:t>
      </w:r>
      <w:proofErr w:type="spellStart"/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Arenys</w:t>
      </w:r>
      <w:proofErr w:type="spellEnd"/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 de Mar designadas por la alcaldesa, que resolverán el 1º y 2º premio de las tres categorías.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• 10 personas de </w:t>
      </w:r>
      <w:proofErr w:type="spellStart"/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Arenys</w:t>
      </w:r>
      <w:proofErr w:type="spellEnd"/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 de Mar vinculadas al mundo del arte designadas por la alcaldesa, las cuales resolverán los premios populares.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</w:pPr>
      <w:r w:rsidRPr="0087254A">
        <w:rPr>
          <w:rFonts w:ascii="Gill Sans MT" w:eastAsia="Calibri" w:hAnsi="Gill Sans MT"/>
          <w:b/>
          <w:sz w:val="24"/>
          <w:szCs w:val="24"/>
          <w:lang w:val="es-ES" w:eastAsia="en-US"/>
        </w:rPr>
        <w:t xml:space="preserve">9.- </w:t>
      </w:r>
      <w:r w:rsidRPr="0087254A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Plazo de notificación y r</w:t>
      </w:r>
      <w:r w:rsidR="00810F66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esolución. Ceremonia de premios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El veredicto se hará público en el lugar y en la fecha que se anunciará de manera oportuna, que no podrá ser más tarde de los 2 meses después de la fecha especificada en la presentación de las solicitudes de participación.</w:t>
      </w:r>
    </w:p>
    <w:p w:rsidR="0087254A" w:rsidRPr="0087254A" w:rsidRDefault="00212B18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>
        <w:rPr>
          <w:rFonts w:ascii="Gill Sans MT" w:eastAsia="Calibri" w:hAnsi="Gill Sans MT"/>
          <w:sz w:val="24"/>
          <w:szCs w:val="24"/>
          <w:lang w:val="es-ES" w:eastAsia="en-US"/>
        </w:rPr>
        <w:t xml:space="preserve">A la vista del veredicto, el </w:t>
      </w:r>
      <w:r w:rsidR="0087254A" w:rsidRPr="0087254A">
        <w:rPr>
          <w:rFonts w:ascii="Gill Sans MT" w:eastAsia="Calibri" w:hAnsi="Gill Sans MT"/>
          <w:sz w:val="24"/>
          <w:szCs w:val="24"/>
          <w:lang w:val="es-ES" w:eastAsia="en-US"/>
        </w:rPr>
        <w:t>concejal de cultura propondrá a la alcaldesa la concesión de los premios, los cuales deberán ser aprobados en un plazo no superior a los 15 días hábiles contados a partir de la fecha del veredicto.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El pago se realizará mediante transferencia bancaria a la cuenta indicada por la parte interesada.</w:t>
      </w:r>
    </w:p>
    <w:p w:rsidR="00437369" w:rsidRDefault="00437369" w:rsidP="0087254A">
      <w:pPr>
        <w:spacing w:after="160" w:line="259" w:lineRule="auto"/>
        <w:jc w:val="both"/>
        <w:rPr>
          <w:rFonts w:ascii="Gill Sans MT" w:eastAsia="Calibri" w:hAnsi="Gill Sans MT"/>
          <w:b/>
          <w:sz w:val="24"/>
          <w:szCs w:val="24"/>
          <w:lang w:val="es-ES" w:eastAsia="en-US"/>
        </w:rPr>
      </w:pPr>
    </w:p>
    <w:p w:rsidR="00212B18" w:rsidRPr="00437369" w:rsidRDefault="00536EF1" w:rsidP="0087254A">
      <w:pPr>
        <w:spacing w:after="160" w:line="259" w:lineRule="auto"/>
        <w:jc w:val="both"/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</w:pPr>
      <w:r w:rsidRPr="00437369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lastRenderedPageBreak/>
        <w:t>10.- Anulación y reintegro</w:t>
      </w:r>
    </w:p>
    <w:p w:rsidR="00536EF1" w:rsidRDefault="00536EF1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>
        <w:rPr>
          <w:rFonts w:ascii="Gill Sans MT" w:eastAsia="Calibri" w:hAnsi="Gill Sans MT"/>
          <w:sz w:val="24"/>
          <w:szCs w:val="24"/>
          <w:lang w:val="es-ES" w:eastAsia="en-US"/>
        </w:rPr>
        <w:t>Sin perjuicio de la exigencia de las responsabilidades que hubieran, el Ayuntamiento procederá a la anulación total o parcial de la subvención propuesta u otorgada en los casos de incumplimiento siguientes:</w:t>
      </w:r>
    </w:p>
    <w:p w:rsidR="00536EF1" w:rsidRDefault="00437369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>
        <w:rPr>
          <w:rFonts w:ascii="Gill Sans MT" w:eastAsia="Calibri" w:hAnsi="Gill Sans MT"/>
          <w:sz w:val="24"/>
          <w:szCs w:val="24"/>
          <w:lang w:val="es-ES" w:eastAsia="en-US"/>
        </w:rPr>
        <w:t>10</w:t>
      </w:r>
      <w:r w:rsidR="00536EF1">
        <w:rPr>
          <w:rFonts w:ascii="Gill Sans MT" w:eastAsia="Calibri" w:hAnsi="Gill Sans MT"/>
          <w:sz w:val="24"/>
          <w:szCs w:val="24"/>
          <w:lang w:val="es-ES" w:eastAsia="en-US"/>
        </w:rPr>
        <w:t>.1.</w:t>
      </w:r>
      <w:r w:rsidR="00536EF1">
        <w:rPr>
          <w:rFonts w:ascii="Gill Sans MT" w:eastAsia="Calibri" w:hAnsi="Gill Sans MT"/>
          <w:sz w:val="24"/>
          <w:szCs w:val="24"/>
          <w:lang w:val="es-ES" w:eastAsia="en-US"/>
        </w:rPr>
        <w:tab/>
        <w:t>Por el incumplimiento de la finalidad de la subvención y/o de las otras condiciones establecidas en las bases reguladoras.</w:t>
      </w:r>
    </w:p>
    <w:p w:rsidR="00536EF1" w:rsidRDefault="00437369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>
        <w:rPr>
          <w:rFonts w:ascii="Gill Sans MT" w:eastAsia="Calibri" w:hAnsi="Gill Sans MT"/>
          <w:sz w:val="24"/>
          <w:szCs w:val="24"/>
          <w:lang w:val="es-ES" w:eastAsia="en-US"/>
        </w:rPr>
        <w:t>10</w:t>
      </w:r>
      <w:r w:rsidR="00536EF1">
        <w:rPr>
          <w:rFonts w:ascii="Gill Sans MT" w:eastAsia="Calibri" w:hAnsi="Gill Sans MT"/>
          <w:sz w:val="24"/>
          <w:szCs w:val="24"/>
          <w:lang w:val="es-ES" w:eastAsia="en-US"/>
        </w:rPr>
        <w:t>.2.</w:t>
      </w:r>
      <w:r w:rsidR="00536EF1">
        <w:rPr>
          <w:rFonts w:ascii="Gill Sans MT" w:eastAsia="Calibri" w:hAnsi="Gill Sans MT"/>
          <w:sz w:val="24"/>
          <w:szCs w:val="24"/>
          <w:lang w:val="es-ES" w:eastAsia="en-US"/>
        </w:rPr>
        <w:tab/>
        <w:t>Si no aporta la documentación exigida en</w:t>
      </w:r>
      <w:r>
        <w:rPr>
          <w:rFonts w:ascii="Gill Sans MT" w:eastAsia="Calibri" w:hAnsi="Gill Sans MT"/>
          <w:sz w:val="24"/>
          <w:szCs w:val="24"/>
          <w:lang w:val="es-ES" w:eastAsia="en-US"/>
        </w:rPr>
        <w:t xml:space="preserve"> 15 días naturales a contar des</w:t>
      </w:r>
      <w:r w:rsidR="00536EF1">
        <w:rPr>
          <w:rFonts w:ascii="Gill Sans MT" w:eastAsia="Calibri" w:hAnsi="Gill Sans MT"/>
          <w:sz w:val="24"/>
          <w:szCs w:val="24"/>
          <w:lang w:val="es-ES" w:eastAsia="en-US"/>
        </w:rPr>
        <w:t>de la fecha del veredicto.</w:t>
      </w:r>
    </w:p>
    <w:p w:rsidR="00536EF1" w:rsidRPr="00536EF1" w:rsidRDefault="00437369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>
        <w:rPr>
          <w:rFonts w:ascii="Gill Sans MT" w:eastAsia="Calibri" w:hAnsi="Gill Sans MT"/>
          <w:sz w:val="24"/>
          <w:szCs w:val="24"/>
          <w:lang w:val="es-ES" w:eastAsia="en-US"/>
        </w:rPr>
        <w:t>10</w:t>
      </w:r>
      <w:r w:rsidR="00536EF1">
        <w:rPr>
          <w:rFonts w:ascii="Gill Sans MT" w:eastAsia="Calibri" w:hAnsi="Gill Sans MT"/>
          <w:sz w:val="24"/>
          <w:szCs w:val="24"/>
          <w:lang w:val="es-ES" w:eastAsia="en-US"/>
        </w:rPr>
        <w:t>.3.</w:t>
      </w:r>
      <w:r w:rsidR="00536EF1">
        <w:rPr>
          <w:rFonts w:ascii="Gill Sans MT" w:eastAsia="Calibri" w:hAnsi="Gill Sans MT"/>
          <w:sz w:val="24"/>
          <w:szCs w:val="24"/>
          <w:lang w:val="es-ES" w:eastAsia="en-US"/>
        </w:rPr>
        <w:tab/>
        <w:t xml:space="preserve">El beneficiario podrá renunciar voluntariamente a la subvención. </w:t>
      </w:r>
      <w:r>
        <w:rPr>
          <w:rFonts w:ascii="Gill Sans MT" w:eastAsia="Calibri" w:hAnsi="Gill Sans MT"/>
          <w:sz w:val="24"/>
          <w:szCs w:val="24"/>
          <w:lang w:val="es-ES" w:eastAsia="en-US"/>
        </w:rPr>
        <w:t>Deberá reintegrar el importe en caso que ya lo hubiera recibido, en las condiciones legalmente establecidas.</w:t>
      </w:r>
    </w:p>
    <w:p w:rsidR="0087254A" w:rsidRPr="0087254A" w:rsidRDefault="00437369" w:rsidP="0087254A">
      <w:pPr>
        <w:spacing w:after="160" w:line="259" w:lineRule="auto"/>
        <w:jc w:val="both"/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</w:pPr>
      <w:r>
        <w:rPr>
          <w:rFonts w:ascii="Gill Sans MT" w:eastAsia="Calibri" w:hAnsi="Gill Sans MT"/>
          <w:b/>
          <w:sz w:val="24"/>
          <w:szCs w:val="24"/>
          <w:lang w:val="es-ES" w:eastAsia="en-US"/>
        </w:rPr>
        <w:t>11</w:t>
      </w:r>
      <w:r w:rsidR="0087254A" w:rsidRPr="0087254A">
        <w:rPr>
          <w:rFonts w:ascii="Gill Sans MT" w:eastAsia="Calibri" w:hAnsi="Gill Sans MT"/>
          <w:b/>
          <w:sz w:val="24"/>
          <w:szCs w:val="24"/>
          <w:lang w:val="es-ES" w:eastAsia="en-US"/>
        </w:rPr>
        <w:t xml:space="preserve">.- </w:t>
      </w:r>
      <w:r w:rsidR="0087254A" w:rsidRPr="0087254A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Criterios objetivos p</w:t>
      </w:r>
      <w:r w:rsidR="004D26E0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ara la concesión de los premios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Para la elaboración de los montajes presentados en el concurso floral sólo se tendrán en cuenta los siguientes criterios: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• La originalidad y el impacto visual de 0 a 10 puntos,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• la composición de 0 a 10 puntos,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• la calidad artística y el diseño de 0 a 10 puntos y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• la armonía de colores de 0 a 10 puntos.</w:t>
      </w:r>
    </w:p>
    <w:p w:rsidR="0087254A" w:rsidRPr="0087254A" w:rsidRDefault="00437369" w:rsidP="0087254A">
      <w:pPr>
        <w:spacing w:after="160" w:line="259" w:lineRule="auto"/>
        <w:jc w:val="both"/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</w:pPr>
      <w:r>
        <w:rPr>
          <w:rFonts w:ascii="Gill Sans MT" w:eastAsia="Calibri" w:hAnsi="Gill Sans MT"/>
          <w:b/>
          <w:sz w:val="24"/>
          <w:szCs w:val="24"/>
          <w:lang w:val="es-ES" w:eastAsia="en-US"/>
        </w:rPr>
        <w:t>12</w:t>
      </w:r>
      <w:r w:rsidR="0087254A" w:rsidRPr="0087254A">
        <w:rPr>
          <w:rFonts w:ascii="Gill Sans MT" w:eastAsia="Calibri" w:hAnsi="Gill Sans MT"/>
          <w:b/>
          <w:sz w:val="24"/>
          <w:szCs w:val="24"/>
          <w:lang w:val="es-ES" w:eastAsia="en-US"/>
        </w:rPr>
        <w:t xml:space="preserve">.- </w:t>
      </w:r>
      <w:r w:rsidR="0087254A" w:rsidRPr="0087254A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Medios de notificación o p</w:t>
      </w:r>
      <w:r w:rsidR="004D26E0">
        <w:rPr>
          <w:rFonts w:ascii="Gill Sans MT" w:eastAsia="Calibri" w:hAnsi="Gill Sans MT"/>
          <w:b/>
          <w:sz w:val="24"/>
          <w:szCs w:val="24"/>
          <w:u w:val="single"/>
          <w:lang w:val="es-ES" w:eastAsia="en-US"/>
        </w:rPr>
        <w:t>ublicación. Protección de datos</w:t>
      </w:r>
    </w:p>
    <w:p w:rsidR="00D815E9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Una vez acordada </w:t>
      </w:r>
      <w:r w:rsidR="009F36AB">
        <w:rPr>
          <w:rFonts w:ascii="Gill Sans MT" w:eastAsia="Calibri" w:hAnsi="Gill Sans MT"/>
          <w:sz w:val="24"/>
          <w:szCs w:val="24"/>
          <w:lang w:val="es-ES" w:eastAsia="en-US"/>
        </w:rPr>
        <w:t>la concesión de los premios, éstos serán notificado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s a las partes interesadas en un plazo máximo de 10 días </w:t>
      </w:r>
      <w:r w:rsidR="002E56B8">
        <w:rPr>
          <w:rFonts w:ascii="Gill Sans MT" w:eastAsia="Calibri" w:hAnsi="Gill Sans MT"/>
          <w:sz w:val="24"/>
          <w:szCs w:val="24"/>
          <w:lang w:val="es-ES" w:eastAsia="en-US"/>
        </w:rPr>
        <w:t xml:space="preserve">hábiles </w:t>
      </w: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a partir de la fecha de aprobación de la resolución, de conformidad con lo dispuesto en </w:t>
      </w:r>
      <w:r w:rsidR="00D815E9">
        <w:rPr>
          <w:rFonts w:ascii="Gill Sans MT" w:eastAsia="Calibri" w:hAnsi="Gill Sans MT"/>
          <w:sz w:val="24"/>
          <w:szCs w:val="24"/>
          <w:lang w:val="es-ES" w:eastAsia="en-US"/>
        </w:rPr>
        <w:t xml:space="preserve">los artículos 14.2 i 43 de la Ley 39/2015, de 1 de octubre, del Procedimiento Común de las Administraciones Públicas. </w:t>
      </w:r>
    </w:p>
    <w:p w:rsidR="0087254A" w:rsidRPr="0087254A" w:rsidRDefault="0087254A" w:rsidP="0087254A">
      <w:pPr>
        <w:spacing w:after="160" w:line="259" w:lineRule="auto"/>
        <w:jc w:val="both"/>
        <w:rPr>
          <w:rFonts w:ascii="Gill Sans MT" w:eastAsia="Calibri" w:hAnsi="Gill Sans MT"/>
          <w:sz w:val="24"/>
          <w:szCs w:val="24"/>
          <w:lang w:val="es-ES" w:eastAsia="en-US"/>
        </w:rPr>
      </w:pPr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Los datos de carácter personal: nombre y apellidos, edad, imágenes y fotografías, en los que aparezcan los ganadores relacionados con la difusión del concurso, podrán ser difundidas, con su previa autorización, en publicaciones, redes sociales, así como en la web y cualquier otro medio de comunicación del municipio de </w:t>
      </w:r>
      <w:proofErr w:type="spellStart"/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>Arenys</w:t>
      </w:r>
      <w:proofErr w:type="spellEnd"/>
      <w:r w:rsidRPr="0087254A">
        <w:rPr>
          <w:rFonts w:ascii="Gill Sans MT" w:eastAsia="Calibri" w:hAnsi="Gill Sans MT"/>
          <w:sz w:val="24"/>
          <w:szCs w:val="24"/>
          <w:lang w:val="es-ES" w:eastAsia="en-US"/>
        </w:rPr>
        <w:t xml:space="preserve"> de Mar.</w:t>
      </w:r>
    </w:p>
    <w:p w:rsidR="00EA371D" w:rsidRDefault="00D3634C" w:rsidP="001D074F">
      <w:pPr>
        <w:jc w:val="both"/>
        <w:rPr>
          <w:rFonts w:ascii="Gill Sans MT" w:hAnsi="Gill Sans MT"/>
          <w:sz w:val="24"/>
          <w:szCs w:val="24"/>
          <w:lang w:val="es-ES"/>
        </w:rPr>
      </w:pPr>
      <w:r>
        <w:rPr>
          <w:rFonts w:ascii="Gill Sans MT" w:hAnsi="Gill Sans MT"/>
          <w:sz w:val="24"/>
          <w:szCs w:val="24"/>
          <w:lang w:val="es-ES"/>
        </w:rPr>
        <w:t xml:space="preserve">De acuerdo con lo </w:t>
      </w:r>
      <w:r w:rsidR="00EA371D" w:rsidRPr="00EA371D">
        <w:rPr>
          <w:rFonts w:ascii="Gill Sans MT" w:hAnsi="Gill Sans MT"/>
          <w:sz w:val="24"/>
          <w:szCs w:val="24"/>
          <w:lang w:val="es-ES"/>
        </w:rPr>
        <w:t xml:space="preserve">que dispone el </w:t>
      </w:r>
      <w:r w:rsidR="00EA371D">
        <w:rPr>
          <w:rFonts w:ascii="Gill Sans MT" w:hAnsi="Gill Sans MT"/>
          <w:sz w:val="24"/>
          <w:szCs w:val="24"/>
          <w:lang w:val="es-ES"/>
        </w:rPr>
        <w:t>artí</w:t>
      </w:r>
      <w:r w:rsidR="00EA371D" w:rsidRPr="00EA371D">
        <w:rPr>
          <w:rFonts w:ascii="Gill Sans MT" w:hAnsi="Gill Sans MT"/>
          <w:sz w:val="24"/>
          <w:szCs w:val="24"/>
          <w:lang w:val="es-ES"/>
        </w:rPr>
        <w:t>culo 26 de la Ley Orgánica 3/2018, de 5 de diciembre, de Protecci</w:t>
      </w:r>
      <w:r w:rsidR="00EA371D">
        <w:rPr>
          <w:rFonts w:ascii="Gill Sans MT" w:hAnsi="Gill Sans MT"/>
          <w:sz w:val="24"/>
          <w:szCs w:val="24"/>
          <w:lang w:val="es-ES"/>
        </w:rPr>
        <w:t>ón de Datos Personales y garantí</w:t>
      </w:r>
      <w:r w:rsidR="00EA371D" w:rsidRPr="00EA371D">
        <w:rPr>
          <w:rFonts w:ascii="Gill Sans MT" w:hAnsi="Gill Sans MT"/>
          <w:sz w:val="24"/>
          <w:szCs w:val="24"/>
          <w:lang w:val="es-ES"/>
        </w:rPr>
        <w:t>a de</w:t>
      </w:r>
      <w:r>
        <w:rPr>
          <w:rFonts w:ascii="Gill Sans MT" w:hAnsi="Gill Sans MT"/>
          <w:sz w:val="24"/>
          <w:szCs w:val="24"/>
          <w:lang w:val="es-ES"/>
        </w:rPr>
        <w:t xml:space="preserve"> los derechos digitales será lí</w:t>
      </w:r>
      <w:r w:rsidR="00EA371D" w:rsidRPr="00EA371D">
        <w:rPr>
          <w:rFonts w:ascii="Gill Sans MT" w:hAnsi="Gill Sans MT"/>
          <w:sz w:val="24"/>
          <w:szCs w:val="24"/>
          <w:lang w:val="es-ES"/>
        </w:rPr>
        <w:t>cito el tratamiento por part</w:t>
      </w:r>
      <w:r w:rsidR="00EA371D">
        <w:rPr>
          <w:rFonts w:ascii="Gill Sans MT" w:hAnsi="Gill Sans MT"/>
          <w:sz w:val="24"/>
          <w:szCs w:val="24"/>
          <w:lang w:val="es-ES"/>
        </w:rPr>
        <w:t>e</w:t>
      </w:r>
      <w:r w:rsidR="00EA371D" w:rsidRPr="00EA371D">
        <w:rPr>
          <w:rFonts w:ascii="Gill Sans MT" w:hAnsi="Gill Sans MT"/>
          <w:sz w:val="24"/>
          <w:szCs w:val="24"/>
          <w:lang w:val="es-ES"/>
        </w:rPr>
        <w:t xml:space="preserve"> del Ayuntamiento de </w:t>
      </w:r>
      <w:proofErr w:type="spellStart"/>
      <w:r w:rsidR="00EA371D" w:rsidRPr="00EA371D">
        <w:rPr>
          <w:rFonts w:ascii="Gill Sans MT" w:hAnsi="Gill Sans MT"/>
          <w:sz w:val="24"/>
          <w:szCs w:val="24"/>
          <w:lang w:val="es-ES"/>
        </w:rPr>
        <w:t>Arenys</w:t>
      </w:r>
      <w:proofErr w:type="spellEnd"/>
      <w:r w:rsidR="00EA371D" w:rsidRPr="00EA371D">
        <w:rPr>
          <w:rFonts w:ascii="Gill Sans MT" w:hAnsi="Gill Sans MT"/>
          <w:sz w:val="24"/>
          <w:szCs w:val="24"/>
          <w:lang w:val="es-ES"/>
        </w:rPr>
        <w:t xml:space="preserve"> de Mar, de los datos de los concursantes con finalidades de archivo en inter</w:t>
      </w:r>
      <w:r w:rsidR="00EA371D">
        <w:rPr>
          <w:rFonts w:ascii="Gill Sans MT" w:hAnsi="Gill Sans MT"/>
          <w:sz w:val="24"/>
          <w:szCs w:val="24"/>
          <w:lang w:val="es-ES"/>
        </w:rPr>
        <w:t>és público, que se someterá al que dispone el Reglamento (UE) 2016/679 y en la presente ley orgánica. En cualquier momento se podrán ejercer los Derechos de acceso, rectificación, supresión, limitación del tratamiento, derecho a la portabilidad y de oposición, acogidos a los artículos 13-18 de la Ley orgánica 3/2018, de 5 de diciembre, de Protección de Datos Personales y garantía de los derechos digitales.</w:t>
      </w:r>
    </w:p>
    <w:p w:rsidR="00EA371D" w:rsidRDefault="00EA371D" w:rsidP="001D074F">
      <w:pPr>
        <w:jc w:val="both"/>
        <w:rPr>
          <w:rFonts w:ascii="Gill Sans MT" w:hAnsi="Gill Sans MT"/>
          <w:sz w:val="24"/>
          <w:szCs w:val="24"/>
          <w:lang w:val="es-ES"/>
        </w:rPr>
      </w:pPr>
    </w:p>
    <w:p w:rsidR="00EA371D" w:rsidRDefault="00EA371D" w:rsidP="001D074F">
      <w:pPr>
        <w:jc w:val="both"/>
        <w:rPr>
          <w:rFonts w:ascii="Gill Sans MT" w:hAnsi="Gill Sans MT"/>
          <w:sz w:val="24"/>
          <w:szCs w:val="24"/>
          <w:lang w:val="es-ES"/>
        </w:rPr>
      </w:pPr>
      <w:r>
        <w:rPr>
          <w:rFonts w:ascii="Gill Sans MT" w:hAnsi="Gill Sans MT"/>
          <w:sz w:val="24"/>
          <w:szCs w:val="24"/>
          <w:lang w:val="es-ES"/>
        </w:rPr>
        <w:t xml:space="preserve">Además el Ayuntamiento, de conformidad con el artículo </w:t>
      </w:r>
      <w:r w:rsidR="00F06DF8">
        <w:rPr>
          <w:rFonts w:ascii="Gill Sans MT" w:hAnsi="Gill Sans MT"/>
          <w:sz w:val="24"/>
          <w:szCs w:val="24"/>
          <w:lang w:val="es-ES"/>
        </w:rPr>
        <w:t>12 de su Reglamento de despliegue</w:t>
      </w:r>
      <w:r>
        <w:rPr>
          <w:rFonts w:ascii="Gill Sans MT" w:hAnsi="Gill Sans MT"/>
          <w:sz w:val="24"/>
          <w:szCs w:val="24"/>
          <w:lang w:val="es-ES"/>
        </w:rPr>
        <w:t xml:space="preserve">, de la Ley orgánica 15/1999 aprobado por el Real Decreto 1720/2007, los datos de carácter personal se podrán incorporar al fichero de CULTURA del cual es responsable </w:t>
      </w:r>
      <w:r>
        <w:rPr>
          <w:rFonts w:ascii="Gill Sans MT" w:hAnsi="Gill Sans MT"/>
          <w:sz w:val="24"/>
          <w:szCs w:val="24"/>
          <w:lang w:val="es-ES"/>
        </w:rPr>
        <w:lastRenderedPageBreak/>
        <w:t xml:space="preserve">el Ayuntamiento de </w:t>
      </w:r>
      <w:proofErr w:type="spellStart"/>
      <w:r>
        <w:rPr>
          <w:rFonts w:ascii="Gill Sans MT" w:hAnsi="Gill Sans MT"/>
          <w:sz w:val="24"/>
          <w:szCs w:val="24"/>
          <w:lang w:val="es-ES"/>
        </w:rPr>
        <w:t>Arenys</w:t>
      </w:r>
      <w:proofErr w:type="spellEnd"/>
      <w:r>
        <w:rPr>
          <w:rFonts w:ascii="Gill Sans MT" w:hAnsi="Gill Sans MT"/>
          <w:sz w:val="24"/>
          <w:szCs w:val="24"/>
          <w:lang w:val="es-ES"/>
        </w:rPr>
        <w:t xml:space="preserve"> de Mar y podrán ser objeto de tratamiento para la gestión de las suscripciones, inscripciones, o participaciones en las actividades culturales y sociales desarrolladas en las diferentes infraestructuras de la entidad local (teatros, museos, auditorios, bibliotecas y otras actividades culturales). No serán cedidas a personas físicas y jurídicas públicas o privadas sin el consentimiento del interesado o si no lo autoriza una ley. En caso de modificación de los datos, se comunicará al Ayuntamiento de </w:t>
      </w:r>
      <w:proofErr w:type="spellStart"/>
      <w:r>
        <w:rPr>
          <w:rFonts w:ascii="Gill Sans MT" w:hAnsi="Gill Sans MT"/>
          <w:sz w:val="24"/>
          <w:szCs w:val="24"/>
          <w:lang w:val="es-ES"/>
        </w:rPr>
        <w:t>Arenys</w:t>
      </w:r>
      <w:proofErr w:type="spellEnd"/>
      <w:r>
        <w:rPr>
          <w:rFonts w:ascii="Gill Sans MT" w:hAnsi="Gill Sans MT"/>
          <w:sz w:val="24"/>
          <w:szCs w:val="24"/>
          <w:lang w:val="es-ES"/>
        </w:rPr>
        <w:t xml:space="preserve"> de Mar para proceder a rectificarlas. Se podrá ejercer el derecho de acceso, rectificación, cancelación y oposición al Ayuntamiento de </w:t>
      </w:r>
      <w:proofErr w:type="spellStart"/>
      <w:r>
        <w:rPr>
          <w:rFonts w:ascii="Gill Sans MT" w:hAnsi="Gill Sans MT"/>
          <w:sz w:val="24"/>
          <w:szCs w:val="24"/>
          <w:lang w:val="es-ES"/>
        </w:rPr>
        <w:t>Arenys</w:t>
      </w:r>
      <w:proofErr w:type="spellEnd"/>
      <w:r>
        <w:rPr>
          <w:rFonts w:ascii="Gill Sans MT" w:hAnsi="Gill Sans MT"/>
          <w:sz w:val="24"/>
          <w:szCs w:val="24"/>
          <w:lang w:val="es-ES"/>
        </w:rPr>
        <w:t xml:space="preserve"> de Mar, Oficina de Atención al Ciudadano (OAC), Riera </w:t>
      </w:r>
      <w:proofErr w:type="spellStart"/>
      <w:r>
        <w:rPr>
          <w:rFonts w:ascii="Gill Sans MT" w:hAnsi="Gill Sans MT"/>
          <w:sz w:val="24"/>
          <w:szCs w:val="24"/>
          <w:lang w:val="es-ES"/>
        </w:rPr>
        <w:t>Bisbe</w:t>
      </w:r>
      <w:proofErr w:type="spellEnd"/>
      <w:r>
        <w:rPr>
          <w:rFonts w:ascii="Gill Sans MT" w:hAnsi="Gill Sans MT"/>
          <w:sz w:val="24"/>
          <w:szCs w:val="24"/>
          <w:lang w:val="es-ES"/>
        </w:rPr>
        <w:t xml:space="preserve"> Pol, 8, planta baja o a la dirección electrónica </w:t>
      </w:r>
      <w:hyperlink r:id="rId7" w:history="1">
        <w:r w:rsidR="002A1F45" w:rsidRPr="00D3634C">
          <w:rPr>
            <w:rStyle w:val="Hipervnculo"/>
            <w:rFonts w:ascii="Gill Sans MT" w:hAnsi="Gill Sans MT"/>
            <w:i/>
            <w:color w:val="auto"/>
            <w:sz w:val="24"/>
            <w:szCs w:val="24"/>
            <w:u w:val="none"/>
            <w:lang w:val="es-ES"/>
          </w:rPr>
          <w:t>alcaldia@arenysdemar.cat</w:t>
        </w:r>
      </w:hyperlink>
      <w:r w:rsidRPr="00D3634C">
        <w:rPr>
          <w:rFonts w:ascii="Gill Sans MT" w:hAnsi="Gill Sans MT"/>
          <w:i/>
          <w:sz w:val="24"/>
          <w:szCs w:val="24"/>
          <w:lang w:val="es-ES"/>
        </w:rPr>
        <w:t>.</w:t>
      </w:r>
      <w:r>
        <w:rPr>
          <w:rFonts w:ascii="Gill Sans MT" w:hAnsi="Gill Sans MT"/>
          <w:sz w:val="24"/>
          <w:szCs w:val="24"/>
          <w:lang w:val="es-ES"/>
        </w:rPr>
        <w:t xml:space="preserve"> </w:t>
      </w:r>
    </w:p>
    <w:p w:rsidR="00212B18" w:rsidRDefault="00212B18" w:rsidP="00EA371D">
      <w:pPr>
        <w:rPr>
          <w:rFonts w:ascii="Gill Sans MT" w:hAnsi="Gill Sans MT" w:cs="Arial"/>
          <w:b/>
          <w:sz w:val="24"/>
          <w:szCs w:val="24"/>
          <w:lang w:val="es-ES"/>
        </w:rPr>
      </w:pPr>
    </w:p>
    <w:p w:rsidR="00EA371D" w:rsidRPr="00E6785F" w:rsidRDefault="00437369" w:rsidP="00EA371D">
      <w:pPr>
        <w:rPr>
          <w:rFonts w:ascii="Gill Sans MT" w:hAnsi="Gill Sans MT"/>
          <w:b/>
          <w:sz w:val="24"/>
          <w:szCs w:val="24"/>
          <w:u w:val="single"/>
          <w:lang w:val="es-ES" w:eastAsia="en-US"/>
        </w:rPr>
      </w:pPr>
      <w:r>
        <w:rPr>
          <w:rFonts w:ascii="Gill Sans MT" w:hAnsi="Gill Sans MT" w:cs="Arial"/>
          <w:b/>
          <w:sz w:val="24"/>
          <w:szCs w:val="24"/>
          <w:lang w:val="es-ES"/>
        </w:rPr>
        <w:t>13</w:t>
      </w:r>
      <w:r w:rsidR="00EA371D" w:rsidRPr="00E6785F">
        <w:rPr>
          <w:rFonts w:ascii="Gill Sans MT" w:hAnsi="Gill Sans MT" w:cs="Arial"/>
          <w:b/>
          <w:sz w:val="24"/>
          <w:szCs w:val="24"/>
          <w:lang w:val="es-ES"/>
        </w:rPr>
        <w:t xml:space="preserve">. </w:t>
      </w:r>
      <w:r w:rsidR="002A1F45" w:rsidRPr="00E6785F">
        <w:rPr>
          <w:rFonts w:ascii="Gill Sans MT" w:hAnsi="Gill Sans MT"/>
          <w:b/>
          <w:sz w:val="24"/>
          <w:szCs w:val="24"/>
          <w:u w:val="single"/>
          <w:lang w:val="es-ES"/>
        </w:rPr>
        <w:t>Finali</w:t>
      </w:r>
      <w:r w:rsidR="00EA371D" w:rsidRPr="00E6785F">
        <w:rPr>
          <w:rFonts w:ascii="Gill Sans MT" w:hAnsi="Gill Sans MT"/>
          <w:b/>
          <w:sz w:val="24"/>
          <w:szCs w:val="24"/>
          <w:u w:val="single"/>
          <w:lang w:val="es-ES"/>
        </w:rPr>
        <w:t>zació</w:t>
      </w:r>
      <w:r w:rsidR="002A1F45" w:rsidRPr="00E6785F">
        <w:rPr>
          <w:rFonts w:ascii="Gill Sans MT" w:hAnsi="Gill Sans MT"/>
          <w:b/>
          <w:sz w:val="24"/>
          <w:szCs w:val="24"/>
          <w:u w:val="single"/>
          <w:lang w:val="es-ES"/>
        </w:rPr>
        <w:t>n ví</w:t>
      </w:r>
      <w:r w:rsidR="00D3634C">
        <w:rPr>
          <w:rFonts w:ascii="Gill Sans MT" w:hAnsi="Gill Sans MT"/>
          <w:b/>
          <w:sz w:val="24"/>
          <w:szCs w:val="24"/>
          <w:u w:val="single"/>
          <w:lang w:val="es-ES"/>
        </w:rPr>
        <w:t>a administrativa</w:t>
      </w:r>
    </w:p>
    <w:p w:rsidR="00EA371D" w:rsidRPr="00E6785F" w:rsidRDefault="00EA371D" w:rsidP="00EA371D">
      <w:pPr>
        <w:rPr>
          <w:rFonts w:ascii="Gill Sans MT" w:hAnsi="Gill Sans MT"/>
          <w:color w:val="FF0000"/>
          <w:sz w:val="24"/>
          <w:szCs w:val="24"/>
          <w:lang w:val="es-ES"/>
        </w:rPr>
      </w:pPr>
      <w:r w:rsidRPr="00E6785F">
        <w:rPr>
          <w:rFonts w:ascii="Gill Sans MT" w:hAnsi="Gill Sans MT"/>
          <w:color w:val="FF0000"/>
          <w:sz w:val="24"/>
          <w:szCs w:val="24"/>
          <w:lang w:val="es-ES"/>
        </w:rPr>
        <w:t> </w:t>
      </w:r>
    </w:p>
    <w:p w:rsidR="00EA371D" w:rsidRPr="00E6785F" w:rsidRDefault="00EA371D" w:rsidP="002A1F45">
      <w:pPr>
        <w:jc w:val="both"/>
        <w:rPr>
          <w:rFonts w:ascii="Gill Sans MT" w:hAnsi="Gill Sans MT"/>
          <w:sz w:val="24"/>
          <w:szCs w:val="24"/>
          <w:lang w:val="es-ES" w:eastAsia="en-US"/>
        </w:rPr>
      </w:pPr>
      <w:r w:rsidRPr="00E6785F">
        <w:rPr>
          <w:rFonts w:ascii="Gill Sans MT" w:hAnsi="Gill Sans MT"/>
          <w:sz w:val="24"/>
          <w:szCs w:val="24"/>
          <w:lang w:val="es-ES"/>
        </w:rPr>
        <w:t>La resolució</w:t>
      </w:r>
      <w:r w:rsidR="00E6785F">
        <w:rPr>
          <w:rFonts w:ascii="Gill Sans MT" w:hAnsi="Gill Sans MT"/>
          <w:sz w:val="24"/>
          <w:szCs w:val="24"/>
          <w:lang w:val="es-ES"/>
        </w:rPr>
        <w:t>n de Alcaldí</w:t>
      </w:r>
      <w:r w:rsidR="002A1F45" w:rsidRPr="00E6785F">
        <w:rPr>
          <w:rFonts w:ascii="Gill Sans MT" w:hAnsi="Gill Sans MT"/>
          <w:sz w:val="24"/>
          <w:szCs w:val="24"/>
          <w:lang w:val="es-ES"/>
        </w:rPr>
        <w:t>a de concesión de premios</w:t>
      </w:r>
      <w:r w:rsidRPr="00E6785F">
        <w:rPr>
          <w:rFonts w:ascii="Gill Sans MT" w:hAnsi="Gill Sans MT"/>
          <w:sz w:val="24"/>
          <w:szCs w:val="24"/>
          <w:lang w:val="es-ES"/>
        </w:rPr>
        <w:t>, formulada a prop</w:t>
      </w:r>
      <w:r w:rsidR="002A1F45" w:rsidRPr="00E6785F">
        <w:rPr>
          <w:rFonts w:ascii="Gill Sans MT" w:hAnsi="Gill Sans MT"/>
          <w:sz w:val="24"/>
          <w:szCs w:val="24"/>
          <w:lang w:val="es-ES"/>
        </w:rPr>
        <w:t>ue</w:t>
      </w:r>
      <w:r w:rsidRPr="00E6785F">
        <w:rPr>
          <w:rFonts w:ascii="Gill Sans MT" w:hAnsi="Gill Sans MT"/>
          <w:sz w:val="24"/>
          <w:szCs w:val="24"/>
          <w:lang w:val="es-ES"/>
        </w:rPr>
        <w:t>sta de la valoració</w:t>
      </w:r>
      <w:r w:rsidR="002A1F45" w:rsidRPr="00E6785F">
        <w:rPr>
          <w:rFonts w:ascii="Gill Sans MT" w:hAnsi="Gill Sans MT"/>
          <w:sz w:val="24"/>
          <w:szCs w:val="24"/>
          <w:lang w:val="es-ES"/>
        </w:rPr>
        <w:t>n efectuada por el ó</w:t>
      </w:r>
      <w:r w:rsidRPr="00E6785F">
        <w:rPr>
          <w:rFonts w:ascii="Gill Sans MT" w:hAnsi="Gill Sans MT"/>
          <w:sz w:val="24"/>
          <w:szCs w:val="24"/>
          <w:lang w:val="es-ES"/>
        </w:rPr>
        <w:t>rgan</w:t>
      </w:r>
      <w:r w:rsidR="002A1F45" w:rsidRPr="00E6785F">
        <w:rPr>
          <w:rFonts w:ascii="Gill Sans MT" w:hAnsi="Gill Sans MT"/>
          <w:sz w:val="24"/>
          <w:szCs w:val="24"/>
          <w:lang w:val="es-ES"/>
        </w:rPr>
        <w:t>o</w:t>
      </w:r>
      <w:r w:rsidRPr="00E6785F">
        <w:rPr>
          <w:rFonts w:ascii="Gill Sans MT" w:hAnsi="Gill Sans MT"/>
          <w:sz w:val="24"/>
          <w:szCs w:val="24"/>
          <w:lang w:val="es-ES"/>
        </w:rPr>
        <w:t xml:space="preserve"> instructor, </w:t>
      </w:r>
      <w:r w:rsidR="002A1F45" w:rsidRPr="00E6785F">
        <w:rPr>
          <w:rFonts w:ascii="Gill Sans MT" w:hAnsi="Gill Sans MT"/>
          <w:sz w:val="24"/>
          <w:szCs w:val="24"/>
          <w:lang w:val="es-ES"/>
        </w:rPr>
        <w:t>pone fin</w:t>
      </w:r>
      <w:r w:rsidR="00E6785F">
        <w:rPr>
          <w:rFonts w:ascii="Gill Sans MT" w:hAnsi="Gill Sans MT"/>
          <w:sz w:val="24"/>
          <w:szCs w:val="24"/>
          <w:lang w:val="es-ES"/>
        </w:rPr>
        <w:t xml:space="preserve"> a la ví</w:t>
      </w:r>
      <w:r w:rsidRPr="00E6785F">
        <w:rPr>
          <w:rFonts w:ascii="Gill Sans MT" w:hAnsi="Gill Sans MT"/>
          <w:sz w:val="24"/>
          <w:szCs w:val="24"/>
          <w:lang w:val="es-ES"/>
        </w:rPr>
        <w:t>a administrativa.</w:t>
      </w:r>
    </w:p>
    <w:p w:rsidR="00EA371D" w:rsidRPr="00E6785F" w:rsidRDefault="00EA371D" w:rsidP="00EA371D">
      <w:pPr>
        <w:rPr>
          <w:rFonts w:ascii="Gill Sans MT" w:hAnsi="Gill Sans MT"/>
          <w:color w:val="FF0000"/>
          <w:sz w:val="24"/>
          <w:szCs w:val="24"/>
          <w:lang w:val="es-ES"/>
        </w:rPr>
      </w:pPr>
    </w:p>
    <w:bookmarkEnd w:id="0"/>
    <w:p w:rsidR="00EA371D" w:rsidRPr="00E6785F" w:rsidRDefault="00EA371D" w:rsidP="001D074F">
      <w:pPr>
        <w:jc w:val="both"/>
        <w:rPr>
          <w:sz w:val="24"/>
          <w:szCs w:val="24"/>
        </w:rPr>
      </w:pPr>
    </w:p>
    <w:p w:rsidR="001D074F" w:rsidRPr="00497C1D" w:rsidRDefault="001D074F" w:rsidP="00497C1D"/>
    <w:sectPr w:rsidR="001D074F" w:rsidRPr="00497C1D" w:rsidSect="007F2536">
      <w:headerReference w:type="default" r:id="rId8"/>
      <w:footerReference w:type="default" r:id="rId9"/>
      <w:pgSz w:w="11906" w:h="16838"/>
      <w:pgMar w:top="1417" w:right="1416" w:bottom="1417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27B9" w:rsidRDefault="00BC27B9">
      <w:r>
        <w:separator/>
      </w:r>
    </w:p>
  </w:endnote>
  <w:endnote w:type="continuationSeparator" w:id="0">
    <w:p w:rsidR="00BC27B9" w:rsidRDefault="00BC27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-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5302" w:rsidRDefault="00475302">
    <w:pPr>
      <w:pStyle w:val="Piedepgina"/>
      <w:jc w:val="right"/>
    </w:pPr>
  </w:p>
  <w:p w:rsidR="00475302" w:rsidRPr="00475302" w:rsidRDefault="00475302">
    <w:pPr>
      <w:pStyle w:val="Piedepgina"/>
      <w:rPr>
        <w:rFonts w:ascii="Bernard MT Condensed" w:hAnsi="Bernard MT Condensed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27B9" w:rsidRDefault="00BC27B9">
      <w:r>
        <w:separator/>
      </w:r>
    </w:p>
  </w:footnote>
  <w:footnote w:type="continuationSeparator" w:id="0">
    <w:p w:rsidR="00BC27B9" w:rsidRDefault="00BC27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51F5" w:rsidRDefault="00FA4527" w:rsidP="00E474DD">
    <w:pPr>
      <w:pStyle w:val="Encabezado"/>
      <w:tabs>
        <w:tab w:val="clear" w:pos="4252"/>
        <w:tab w:val="left" w:pos="1560"/>
      </w:tabs>
      <w:ind w:left="-567"/>
    </w:pP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0</wp:posOffset>
          </wp:positionH>
          <wp:positionV relativeFrom="paragraph">
            <wp:posOffset>-191770</wp:posOffset>
          </wp:positionV>
          <wp:extent cx="2171700" cy="727075"/>
          <wp:effectExtent l="0" t="0" r="0" b="0"/>
          <wp:wrapNone/>
          <wp:docPr id="1" name="Imagen 5" descr="Logo_ARENYS_positi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5" descr="Logo_ARENYS_positi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727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6E51F5" w:rsidRDefault="006E51F5" w:rsidP="00E474DD">
    <w:pPr>
      <w:pStyle w:val="Encabezado"/>
      <w:tabs>
        <w:tab w:val="clear" w:pos="4252"/>
        <w:tab w:val="clear" w:pos="8504"/>
        <w:tab w:val="left" w:pos="6296"/>
        <w:tab w:val="left" w:pos="6463"/>
      </w:tabs>
    </w:pPr>
    <w:r>
      <w:tab/>
    </w:r>
  </w:p>
  <w:p w:rsidR="006E51F5" w:rsidRDefault="006E51F5">
    <w:pPr>
      <w:pStyle w:val="Encabezado"/>
      <w:tabs>
        <w:tab w:val="clear" w:pos="4252"/>
        <w:tab w:val="left" w:pos="1560"/>
      </w:tabs>
    </w:pPr>
  </w:p>
  <w:p w:rsidR="006E51F5" w:rsidRDefault="006E51F5">
    <w:pPr>
      <w:pStyle w:val="Encabezado"/>
      <w:tabs>
        <w:tab w:val="clear" w:pos="4252"/>
        <w:tab w:val="left" w:pos="1560"/>
      </w:tabs>
      <w:rPr>
        <w:b/>
        <w:i/>
      </w:rPr>
    </w:pPr>
    <w:r>
      <w:rPr>
        <w:sz w:val="28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D7718C"/>
    <w:multiLevelType w:val="multilevel"/>
    <w:tmpl w:val="95CC17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B241CB8"/>
    <w:multiLevelType w:val="hybridMultilevel"/>
    <w:tmpl w:val="F3C8DF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F632D0"/>
    <w:multiLevelType w:val="hybridMultilevel"/>
    <w:tmpl w:val="F054455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83DFE"/>
    <w:multiLevelType w:val="hybridMultilevel"/>
    <w:tmpl w:val="E2B4985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8A2334"/>
    <w:multiLevelType w:val="multilevel"/>
    <w:tmpl w:val="5EE4C7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B7F20C8"/>
    <w:multiLevelType w:val="hybridMultilevel"/>
    <w:tmpl w:val="914803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7B44A5"/>
    <w:multiLevelType w:val="hybridMultilevel"/>
    <w:tmpl w:val="528C241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740348"/>
    <w:multiLevelType w:val="multilevel"/>
    <w:tmpl w:val="2BBE7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27AA57B9"/>
    <w:multiLevelType w:val="multilevel"/>
    <w:tmpl w:val="248A27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2C1D200E"/>
    <w:multiLevelType w:val="hybridMultilevel"/>
    <w:tmpl w:val="FEDE3E8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CC36578"/>
    <w:multiLevelType w:val="multilevel"/>
    <w:tmpl w:val="E93414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2E9256DC"/>
    <w:multiLevelType w:val="hybridMultilevel"/>
    <w:tmpl w:val="1ADCEAB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FB351E"/>
    <w:multiLevelType w:val="hybridMultilevel"/>
    <w:tmpl w:val="1992654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68B1F10"/>
    <w:multiLevelType w:val="hybridMultilevel"/>
    <w:tmpl w:val="E1C6EA4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C0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5A2650"/>
    <w:multiLevelType w:val="hybridMultilevel"/>
    <w:tmpl w:val="EA8EC7D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9337CCC"/>
    <w:multiLevelType w:val="hybridMultilevel"/>
    <w:tmpl w:val="F17266B4"/>
    <w:lvl w:ilvl="0" w:tplc="0403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6" w15:restartNumberingAfterBreak="0">
    <w:nsid w:val="4C063924"/>
    <w:multiLevelType w:val="hybridMultilevel"/>
    <w:tmpl w:val="B9206E8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153314D"/>
    <w:multiLevelType w:val="multilevel"/>
    <w:tmpl w:val="10503C34"/>
    <w:lvl w:ilvl="0">
      <w:start w:val="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8" w15:restartNumberingAfterBreak="0">
    <w:nsid w:val="5A7F08A2"/>
    <w:multiLevelType w:val="multilevel"/>
    <w:tmpl w:val="C4B6F596"/>
    <w:lvl w:ilvl="0">
      <w:start w:val="2"/>
      <w:numFmt w:val="decimal"/>
      <w:lvlText w:val="%1"/>
      <w:lvlJc w:val="left"/>
      <w:pPr>
        <w:ind w:left="375" w:hanging="375"/>
      </w:pPr>
      <w:rPr>
        <w:rFonts w:ascii="Times-Roman" w:hAnsi="Times-Roman" w:cs="Times-Roman" w:hint="default"/>
        <w:b w:val="0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ascii="Times-Roman" w:hAnsi="Times-Roman" w:cs="Times-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-Roman" w:hAnsi="Times-Roman" w:cs="Times-Roman"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-Roman" w:hAnsi="Times-Roman" w:cs="Times-Roman"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-Roman" w:hAnsi="Times-Roman" w:cs="Times-Roman"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-Roman" w:hAnsi="Times-Roman" w:cs="Times-Roman"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Times-Roman" w:hAnsi="Times-Roman" w:cs="Times-Roman"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-Roman" w:hAnsi="Times-Roman" w:cs="Times-Roman"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-Roman" w:hAnsi="Times-Roman" w:cs="Times-Roman" w:hint="default"/>
        <w:b w:val="0"/>
      </w:rPr>
    </w:lvl>
  </w:abstractNum>
  <w:abstractNum w:abstractNumId="19" w15:restartNumberingAfterBreak="0">
    <w:nsid w:val="5AFE16EF"/>
    <w:multiLevelType w:val="hybridMultilevel"/>
    <w:tmpl w:val="FD4C184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0352482"/>
    <w:multiLevelType w:val="hybridMultilevel"/>
    <w:tmpl w:val="0A76D5D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5B74FA9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776E7672"/>
    <w:multiLevelType w:val="hybridMultilevel"/>
    <w:tmpl w:val="8E62A7F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BF36788"/>
    <w:multiLevelType w:val="hybridMultilevel"/>
    <w:tmpl w:val="328819CC"/>
    <w:lvl w:ilvl="0" w:tplc="04030001">
      <w:start w:val="1"/>
      <w:numFmt w:val="bullet"/>
      <w:lvlText w:val=""/>
      <w:lvlJc w:val="left"/>
      <w:pPr>
        <w:ind w:left="80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2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4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6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8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0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2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4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64" w:hanging="360"/>
      </w:pPr>
      <w:rPr>
        <w:rFonts w:ascii="Wingdings" w:hAnsi="Wingdings" w:hint="default"/>
      </w:rPr>
    </w:lvl>
  </w:abstractNum>
  <w:abstractNum w:abstractNumId="24" w15:restartNumberingAfterBreak="0">
    <w:nsid w:val="7C854452"/>
    <w:multiLevelType w:val="hybridMultilevel"/>
    <w:tmpl w:val="7C042684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CA215D2"/>
    <w:multiLevelType w:val="hybridMultilevel"/>
    <w:tmpl w:val="9FD894FE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23"/>
  </w:num>
  <w:num w:numId="5">
    <w:abstractNumId w:val="2"/>
  </w:num>
  <w:num w:numId="6">
    <w:abstractNumId w:val="20"/>
  </w:num>
  <w:num w:numId="7">
    <w:abstractNumId w:val="9"/>
  </w:num>
  <w:num w:numId="8">
    <w:abstractNumId w:val="16"/>
  </w:num>
  <w:num w:numId="9">
    <w:abstractNumId w:val="22"/>
  </w:num>
  <w:num w:numId="10">
    <w:abstractNumId w:val="6"/>
  </w:num>
  <w:num w:numId="11">
    <w:abstractNumId w:val="18"/>
  </w:num>
  <w:num w:numId="12">
    <w:abstractNumId w:val="17"/>
  </w:num>
  <w:num w:numId="13">
    <w:abstractNumId w:val="1"/>
  </w:num>
  <w:num w:numId="14">
    <w:abstractNumId w:val="12"/>
  </w:num>
  <w:num w:numId="15">
    <w:abstractNumId w:val="11"/>
  </w:num>
  <w:num w:numId="16">
    <w:abstractNumId w:val="24"/>
  </w:num>
  <w:num w:numId="17">
    <w:abstractNumId w:val="14"/>
  </w:num>
  <w:num w:numId="18">
    <w:abstractNumId w:val="5"/>
  </w:num>
  <w:num w:numId="19">
    <w:abstractNumId w:val="15"/>
  </w:num>
  <w:num w:numId="20">
    <w:abstractNumId w:val="3"/>
  </w:num>
  <w:num w:numId="21">
    <w:abstractNumId w:val="25"/>
  </w:num>
  <w:num w:numId="22">
    <w:abstractNumId w:val="7"/>
  </w:num>
  <w:num w:numId="23">
    <w:abstractNumId w:val="4"/>
  </w:num>
  <w:num w:numId="24">
    <w:abstractNumId w:val="10"/>
  </w:num>
  <w:num w:numId="25">
    <w:abstractNumId w:val="8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B4D"/>
    <w:rsid w:val="000257E5"/>
    <w:rsid w:val="00075C2F"/>
    <w:rsid w:val="00081CCE"/>
    <w:rsid w:val="000847A5"/>
    <w:rsid w:val="000935C1"/>
    <w:rsid w:val="000A5165"/>
    <w:rsid w:val="000D591B"/>
    <w:rsid w:val="00103ACD"/>
    <w:rsid w:val="0013052C"/>
    <w:rsid w:val="001305EC"/>
    <w:rsid w:val="00156E42"/>
    <w:rsid w:val="00184C3C"/>
    <w:rsid w:val="001A24B0"/>
    <w:rsid w:val="001A58DF"/>
    <w:rsid w:val="001C43FF"/>
    <w:rsid w:val="001D074F"/>
    <w:rsid w:val="00212B18"/>
    <w:rsid w:val="00226379"/>
    <w:rsid w:val="00242F20"/>
    <w:rsid w:val="00263CF0"/>
    <w:rsid w:val="0029767F"/>
    <w:rsid w:val="00297CF4"/>
    <w:rsid w:val="002A1F45"/>
    <w:rsid w:val="002B0D59"/>
    <w:rsid w:val="002E22F0"/>
    <w:rsid w:val="002E56B8"/>
    <w:rsid w:val="002F73FD"/>
    <w:rsid w:val="002F7B66"/>
    <w:rsid w:val="0031473F"/>
    <w:rsid w:val="00314867"/>
    <w:rsid w:val="00314A65"/>
    <w:rsid w:val="00376621"/>
    <w:rsid w:val="00385EE2"/>
    <w:rsid w:val="003911EE"/>
    <w:rsid w:val="003E0F49"/>
    <w:rsid w:val="003E685B"/>
    <w:rsid w:val="003F796C"/>
    <w:rsid w:val="00405EB3"/>
    <w:rsid w:val="00437369"/>
    <w:rsid w:val="00443C73"/>
    <w:rsid w:val="004645B5"/>
    <w:rsid w:val="00475302"/>
    <w:rsid w:val="00497C1D"/>
    <w:rsid w:val="004B58D0"/>
    <w:rsid w:val="004D26E0"/>
    <w:rsid w:val="004E0F76"/>
    <w:rsid w:val="00507831"/>
    <w:rsid w:val="00536EF1"/>
    <w:rsid w:val="0055611E"/>
    <w:rsid w:val="005625A4"/>
    <w:rsid w:val="00567B5A"/>
    <w:rsid w:val="005B2341"/>
    <w:rsid w:val="005F5014"/>
    <w:rsid w:val="005F63BF"/>
    <w:rsid w:val="00650966"/>
    <w:rsid w:val="0067010A"/>
    <w:rsid w:val="00680617"/>
    <w:rsid w:val="006977A7"/>
    <w:rsid w:val="006C7345"/>
    <w:rsid w:val="006E51F5"/>
    <w:rsid w:val="0071580C"/>
    <w:rsid w:val="00716CA7"/>
    <w:rsid w:val="00765705"/>
    <w:rsid w:val="007C2A9B"/>
    <w:rsid w:val="007F2536"/>
    <w:rsid w:val="00804E80"/>
    <w:rsid w:val="00810F66"/>
    <w:rsid w:val="00811706"/>
    <w:rsid w:val="008174A0"/>
    <w:rsid w:val="00836EE3"/>
    <w:rsid w:val="008544FF"/>
    <w:rsid w:val="00866E41"/>
    <w:rsid w:val="0087254A"/>
    <w:rsid w:val="0090598B"/>
    <w:rsid w:val="0090663F"/>
    <w:rsid w:val="00924F15"/>
    <w:rsid w:val="00985B0C"/>
    <w:rsid w:val="009D1740"/>
    <w:rsid w:val="009E4A1B"/>
    <w:rsid w:val="009F36AB"/>
    <w:rsid w:val="00A2518C"/>
    <w:rsid w:val="00A405E3"/>
    <w:rsid w:val="00A4109A"/>
    <w:rsid w:val="00A52D54"/>
    <w:rsid w:val="00A550E9"/>
    <w:rsid w:val="00A673CD"/>
    <w:rsid w:val="00AC11C1"/>
    <w:rsid w:val="00AF5CB4"/>
    <w:rsid w:val="00B5572E"/>
    <w:rsid w:val="00B856B6"/>
    <w:rsid w:val="00B86CAC"/>
    <w:rsid w:val="00B92CD2"/>
    <w:rsid w:val="00B96265"/>
    <w:rsid w:val="00BC27B9"/>
    <w:rsid w:val="00BF00F0"/>
    <w:rsid w:val="00C340EC"/>
    <w:rsid w:val="00C34B4D"/>
    <w:rsid w:val="00CA3EEC"/>
    <w:rsid w:val="00CB3BC8"/>
    <w:rsid w:val="00D126D6"/>
    <w:rsid w:val="00D12FC8"/>
    <w:rsid w:val="00D217EF"/>
    <w:rsid w:val="00D26EFF"/>
    <w:rsid w:val="00D3634C"/>
    <w:rsid w:val="00D3749C"/>
    <w:rsid w:val="00D50C61"/>
    <w:rsid w:val="00D671CA"/>
    <w:rsid w:val="00D815E9"/>
    <w:rsid w:val="00D87819"/>
    <w:rsid w:val="00D951EB"/>
    <w:rsid w:val="00DD77B2"/>
    <w:rsid w:val="00DE2B32"/>
    <w:rsid w:val="00E013C5"/>
    <w:rsid w:val="00E135F3"/>
    <w:rsid w:val="00E16680"/>
    <w:rsid w:val="00E240AF"/>
    <w:rsid w:val="00E474DD"/>
    <w:rsid w:val="00E52992"/>
    <w:rsid w:val="00E637AA"/>
    <w:rsid w:val="00E6785F"/>
    <w:rsid w:val="00E928A6"/>
    <w:rsid w:val="00EA371D"/>
    <w:rsid w:val="00EB1662"/>
    <w:rsid w:val="00EC19E1"/>
    <w:rsid w:val="00F06DF8"/>
    <w:rsid w:val="00F21577"/>
    <w:rsid w:val="00F46E9E"/>
    <w:rsid w:val="00F62DAF"/>
    <w:rsid w:val="00F72D4D"/>
    <w:rsid w:val="00F77C98"/>
    <w:rsid w:val="00F93601"/>
    <w:rsid w:val="00F960CD"/>
    <w:rsid w:val="00FA4527"/>
    <w:rsid w:val="00FB27BE"/>
    <w:rsid w:val="00FB6D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  <w15:chartTrackingRefBased/>
  <w15:docId w15:val="{FAB1943B-E446-4D6E-9DF1-CBF044F70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650966"/>
    <w:rPr>
      <w:lang w:eastAsia="es-ES"/>
    </w:rPr>
  </w:style>
  <w:style w:type="paragraph" w:styleId="Prrafodelista">
    <w:name w:val="List Paragraph"/>
    <w:basedOn w:val="Normal"/>
    <w:uiPriority w:val="34"/>
    <w:qFormat/>
    <w:rsid w:val="00E474D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Refdecomentario">
    <w:name w:val="annotation reference"/>
    <w:uiPriority w:val="99"/>
    <w:unhideWhenUsed/>
    <w:rsid w:val="0047530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475302"/>
    <w:pPr>
      <w:spacing w:after="200" w:line="276" w:lineRule="auto"/>
    </w:pPr>
    <w:rPr>
      <w:rFonts w:ascii="Calibri" w:eastAsia="Calibri" w:hAnsi="Calibri"/>
      <w:lang w:eastAsia="en-US"/>
    </w:rPr>
  </w:style>
  <w:style w:type="character" w:customStyle="1" w:styleId="TextocomentarioCar">
    <w:name w:val="Texto comentario Car"/>
    <w:link w:val="Textocomentario"/>
    <w:uiPriority w:val="99"/>
    <w:rsid w:val="00475302"/>
    <w:rPr>
      <w:rFonts w:ascii="Calibri" w:eastAsia="Calibri" w:hAnsi="Calibri"/>
      <w:lang w:eastAsia="en-US"/>
    </w:rPr>
  </w:style>
  <w:style w:type="paragraph" w:styleId="Textodeglobo">
    <w:name w:val="Balloon Text"/>
    <w:basedOn w:val="Normal"/>
    <w:link w:val="TextodegloboCar"/>
    <w:rsid w:val="0047530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rsid w:val="00475302"/>
    <w:rPr>
      <w:rFonts w:ascii="Tahoma" w:hAnsi="Tahoma" w:cs="Tahoma"/>
      <w:sz w:val="16"/>
      <w:szCs w:val="16"/>
      <w:lang w:eastAsia="es-ES"/>
    </w:rPr>
  </w:style>
  <w:style w:type="character" w:customStyle="1" w:styleId="PiedepginaCar">
    <w:name w:val="Pie de página Car"/>
    <w:link w:val="Piedepgina"/>
    <w:uiPriority w:val="99"/>
    <w:rsid w:val="00475302"/>
    <w:rPr>
      <w:lang w:eastAsia="es-ES"/>
    </w:rPr>
  </w:style>
  <w:style w:type="character" w:styleId="Hipervnculo">
    <w:name w:val="Hyperlink"/>
    <w:rsid w:val="00EA371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782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1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4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37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lcaldia@arenysdemar.ca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1557</Words>
  <Characters>8319</Characters>
  <Application>Microsoft Office Word</Application>
  <DocSecurity>0</DocSecurity>
  <Lines>69</Lines>
  <Paragraphs>19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>Arenys de Mar, dimecres 12 de maig de 1999</vt:lpstr>
      <vt:lpstr>Arenys de Mar, dimecres 12 de maig de 1999</vt:lpstr>
    </vt:vector>
  </TitlesOfParts>
  <Company>-</Company>
  <LinksUpToDate>false</LinksUpToDate>
  <CharactersWithSpaces>9857</CharactersWithSpaces>
  <SharedDoc>false</SharedDoc>
  <HLinks>
    <vt:vector size="6" baseType="variant">
      <vt:variant>
        <vt:i4>65575</vt:i4>
      </vt:variant>
      <vt:variant>
        <vt:i4>0</vt:i4>
      </vt:variant>
      <vt:variant>
        <vt:i4>0</vt:i4>
      </vt:variant>
      <vt:variant>
        <vt:i4>5</vt:i4>
      </vt:variant>
      <vt:variant>
        <vt:lpwstr>mailto:alcaldia@arenysdemar.cat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Arenys de Mar, dimecres 12 de maig de 1999</dc:title>
  <dc:subject/>
  <dc:creator>epera</dc:creator>
  <cp:keywords/>
  <cp:lastModifiedBy>Esther Jimenez Garcia</cp:lastModifiedBy>
  <cp:revision>2</cp:revision>
  <cp:lastPrinted>2022-04-07T10:13:00Z</cp:lastPrinted>
  <dcterms:created xsi:type="dcterms:W3CDTF">2023-04-18T10:37:00Z</dcterms:created>
  <dcterms:modified xsi:type="dcterms:W3CDTF">2023-04-18T10:37:00Z</dcterms:modified>
</cp:coreProperties>
</file>