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0B5D4B" w14:textId="77777777" w:rsidR="00610EFB" w:rsidRDefault="00610EFB">
      <w:pPr>
        <w:pStyle w:val="Textindependent"/>
        <w:rPr>
          <w:rFonts w:ascii="Times New Roman"/>
          <w:sz w:val="20"/>
        </w:rPr>
      </w:pPr>
    </w:p>
    <w:p w14:paraId="7B06BE97" w14:textId="77777777" w:rsidR="00610EFB" w:rsidRDefault="00610EFB">
      <w:pPr>
        <w:pStyle w:val="Textindependent"/>
        <w:rPr>
          <w:rFonts w:ascii="Times New Roman"/>
          <w:sz w:val="20"/>
        </w:rPr>
      </w:pPr>
    </w:p>
    <w:p w14:paraId="4CCA9779" w14:textId="77777777" w:rsidR="00610EFB" w:rsidRDefault="00610EFB">
      <w:pPr>
        <w:pStyle w:val="Textindependent"/>
        <w:spacing w:before="3"/>
        <w:rPr>
          <w:rFonts w:ascii="Times New Roman"/>
          <w:sz w:val="18"/>
        </w:rPr>
      </w:pPr>
    </w:p>
    <w:p w14:paraId="47CD650D" w14:textId="77777777" w:rsidR="00610EFB" w:rsidRDefault="00E367EB">
      <w:pPr>
        <w:pStyle w:val="Ttol1"/>
        <w:ind w:right="738"/>
      </w:pPr>
      <w:r>
        <w:t>CONVOCATORIA PARA LA CONCESIÓN DE SUBVENCIONES EN RÉGIMEN DE CONCURRENCIA COMPETITIVA</w:t>
      </w:r>
      <w:r>
        <w:rPr>
          <w:spacing w:val="-13"/>
        </w:rPr>
        <w:t xml:space="preserve"> </w:t>
      </w:r>
      <w:r>
        <w:t>EN</w:t>
      </w:r>
      <w:r>
        <w:rPr>
          <w:spacing w:val="-12"/>
        </w:rPr>
        <w:t xml:space="preserve"> </w:t>
      </w:r>
      <w:r>
        <w:t>EL</w:t>
      </w:r>
      <w:r>
        <w:rPr>
          <w:spacing w:val="-13"/>
        </w:rPr>
        <w:t xml:space="preserve"> </w:t>
      </w:r>
      <w:r>
        <w:t>MARCO</w:t>
      </w:r>
      <w:r>
        <w:rPr>
          <w:spacing w:val="-12"/>
        </w:rPr>
        <w:t xml:space="preserve"> </w:t>
      </w:r>
      <w:r>
        <w:t>DE</w:t>
      </w:r>
      <w:r>
        <w:rPr>
          <w:spacing w:val="-13"/>
        </w:rPr>
        <w:t xml:space="preserve"> </w:t>
      </w:r>
      <w:r>
        <w:t>LAS</w:t>
      </w:r>
      <w:r>
        <w:rPr>
          <w:spacing w:val="-12"/>
        </w:rPr>
        <w:t xml:space="preserve"> </w:t>
      </w:r>
      <w:r>
        <w:t>BASES</w:t>
      </w:r>
      <w:r>
        <w:rPr>
          <w:spacing w:val="-13"/>
        </w:rPr>
        <w:t xml:space="preserve"> </w:t>
      </w:r>
      <w:r>
        <w:t>ESPECÍFICAS</w:t>
      </w:r>
      <w:r>
        <w:rPr>
          <w:spacing w:val="-12"/>
        </w:rPr>
        <w:t xml:space="preserve"> </w:t>
      </w:r>
      <w:r>
        <w:t>REGULADORAS</w:t>
      </w:r>
      <w:r>
        <w:rPr>
          <w:spacing w:val="-12"/>
        </w:rPr>
        <w:t xml:space="preserve"> </w:t>
      </w:r>
      <w:r>
        <w:t>POR</w:t>
      </w:r>
      <w:r>
        <w:rPr>
          <w:spacing w:val="-13"/>
        </w:rPr>
        <w:t xml:space="preserve"> </w:t>
      </w:r>
      <w:r>
        <w:t>En</w:t>
      </w:r>
      <w:r>
        <w:rPr>
          <w:spacing w:val="14"/>
        </w:rPr>
        <w:t xml:space="preserve"> </w:t>
      </w:r>
      <w:r>
        <w:t>EL OTORGAMIENTO DE SUBVENCIONES EN EL ÁMBITO DE IGUALDAD DE GÉNERO LGBTI+ AÑO 2023</w:t>
      </w:r>
    </w:p>
    <w:p w14:paraId="2DAA71CD" w14:textId="77777777" w:rsidR="00610EFB" w:rsidRDefault="00610EFB">
      <w:pPr>
        <w:pStyle w:val="Textindependent"/>
        <w:rPr>
          <w:b/>
        </w:rPr>
      </w:pPr>
    </w:p>
    <w:p w14:paraId="7EDC8349" w14:textId="77777777" w:rsidR="00610EFB" w:rsidRDefault="00E367EB">
      <w:pPr>
        <w:pStyle w:val="Textindependent"/>
        <w:ind w:left="761"/>
        <w:jc w:val="both"/>
      </w:pPr>
      <w:r>
        <w:rPr>
          <w:u w:val="single"/>
        </w:rPr>
        <w:t>1.-</w:t>
      </w:r>
      <w:r>
        <w:rPr>
          <w:spacing w:val="-4"/>
          <w:u w:val="single"/>
        </w:rPr>
        <w:t xml:space="preserve"> </w:t>
      </w:r>
      <w:r>
        <w:rPr>
          <w:u w:val="single"/>
        </w:rPr>
        <w:t>Indicación</w:t>
      </w:r>
      <w:r>
        <w:rPr>
          <w:spacing w:val="-3"/>
          <w:u w:val="single"/>
        </w:rPr>
        <w:t xml:space="preserve"> </w:t>
      </w:r>
      <w:r>
        <w:rPr>
          <w:u w:val="single"/>
        </w:rPr>
        <w:t>de</w:t>
      </w:r>
      <w:r>
        <w:rPr>
          <w:spacing w:val="-2"/>
          <w:u w:val="single"/>
        </w:rPr>
        <w:t xml:space="preserve"> </w:t>
      </w:r>
      <w:r>
        <w:rPr>
          <w:u w:val="single"/>
        </w:rPr>
        <w:t>la aprobación</w:t>
      </w:r>
      <w:r>
        <w:rPr>
          <w:spacing w:val="-3"/>
          <w:u w:val="single"/>
        </w:rPr>
        <w:t xml:space="preserve"> </w:t>
      </w:r>
      <w:r>
        <w:rPr>
          <w:u w:val="single"/>
        </w:rPr>
        <w:t>de</w:t>
      </w:r>
      <w:r>
        <w:rPr>
          <w:spacing w:val="-2"/>
          <w:u w:val="single"/>
        </w:rPr>
        <w:t xml:space="preserve"> </w:t>
      </w:r>
      <w:r>
        <w:rPr>
          <w:u w:val="single"/>
        </w:rPr>
        <w:t>las</w:t>
      </w:r>
      <w:r>
        <w:rPr>
          <w:spacing w:val="-3"/>
          <w:u w:val="single"/>
        </w:rPr>
        <w:t xml:space="preserve"> </w:t>
      </w:r>
      <w:r>
        <w:rPr>
          <w:u w:val="single"/>
        </w:rPr>
        <w:t>Bases</w:t>
      </w:r>
      <w:r>
        <w:rPr>
          <w:spacing w:val="-2"/>
          <w:u w:val="single"/>
        </w:rPr>
        <w:t xml:space="preserve"> </w:t>
      </w:r>
      <w:r>
        <w:rPr>
          <w:u w:val="single"/>
        </w:rPr>
        <w:t>Reguladoras</w:t>
      </w:r>
      <w:r>
        <w:rPr>
          <w:spacing w:val="-2"/>
          <w:u w:val="single"/>
        </w:rPr>
        <w:t xml:space="preserve"> </w:t>
      </w:r>
      <w:r>
        <w:rPr>
          <w:u w:val="single"/>
        </w:rPr>
        <w:t>y</w:t>
      </w:r>
      <w:r>
        <w:rPr>
          <w:spacing w:val="-2"/>
          <w:u w:val="single"/>
        </w:rPr>
        <w:t xml:space="preserve"> </w:t>
      </w:r>
      <w:r>
        <w:rPr>
          <w:u w:val="single"/>
        </w:rPr>
        <w:t>diario</w:t>
      </w:r>
      <w:r>
        <w:rPr>
          <w:spacing w:val="-3"/>
          <w:u w:val="single"/>
        </w:rPr>
        <w:t xml:space="preserve"> </w:t>
      </w:r>
      <w:r>
        <w:rPr>
          <w:u w:val="single"/>
        </w:rPr>
        <w:t>oficial</w:t>
      </w:r>
      <w:r>
        <w:rPr>
          <w:spacing w:val="-2"/>
          <w:u w:val="single"/>
        </w:rPr>
        <w:t xml:space="preserve"> </w:t>
      </w:r>
      <w:r>
        <w:rPr>
          <w:u w:val="single"/>
        </w:rPr>
        <w:t>donde</w:t>
      </w:r>
      <w:r>
        <w:rPr>
          <w:spacing w:val="-2"/>
          <w:u w:val="single"/>
        </w:rPr>
        <w:t xml:space="preserve"> </w:t>
      </w:r>
      <w:r>
        <w:rPr>
          <w:u w:val="single"/>
        </w:rPr>
        <w:t xml:space="preserve">se han </w:t>
      </w:r>
      <w:r>
        <w:rPr>
          <w:spacing w:val="-2"/>
          <w:u w:val="single"/>
        </w:rPr>
        <w:t>publicado</w:t>
      </w:r>
    </w:p>
    <w:p w14:paraId="6CA5821A" w14:textId="77777777" w:rsidR="00610EFB" w:rsidRDefault="00610EFB">
      <w:pPr>
        <w:pStyle w:val="Textindependent"/>
        <w:spacing w:before="6"/>
        <w:rPr>
          <w:sz w:val="17"/>
        </w:rPr>
      </w:pPr>
    </w:p>
    <w:p w14:paraId="247CFF95" w14:textId="77777777" w:rsidR="00610EFB" w:rsidRDefault="00E367EB">
      <w:pPr>
        <w:pStyle w:val="Textindependent"/>
        <w:spacing w:before="56"/>
        <w:ind w:left="761" w:right="739"/>
        <w:jc w:val="both"/>
      </w:pPr>
      <w:r>
        <w:t xml:space="preserve">Por acuerdo del Pleno de fecha 21 de abril de 2022 fueron aprobadas las Bases Específicas Reguladoras para el otorgamiento por parte del Ayuntamiento a través de la </w:t>
      </w:r>
      <w:proofErr w:type="gramStart"/>
      <w:r>
        <w:t>Concejalía</w:t>
      </w:r>
      <w:proofErr w:type="gramEnd"/>
      <w:r>
        <w:t xml:space="preserve"> de Igualdad, mujer y LGBTI, de subvenciones destinadas a financiar</w:t>
      </w:r>
      <w:r>
        <w:rPr>
          <w:spacing w:val="40"/>
        </w:rPr>
        <w:t xml:space="preserve"> </w:t>
      </w:r>
      <w:r>
        <w:t xml:space="preserve">proyectos/actividades que tengan como </w:t>
      </w:r>
      <w:r>
        <w:rPr>
          <w:spacing w:val="-2"/>
        </w:rPr>
        <w:t>objetivo:</w:t>
      </w:r>
    </w:p>
    <w:p w14:paraId="6A65AC67" w14:textId="77777777" w:rsidR="00610EFB" w:rsidRDefault="00610EFB">
      <w:pPr>
        <w:pStyle w:val="Textindependent"/>
        <w:spacing w:before="4"/>
      </w:pPr>
    </w:p>
    <w:p w14:paraId="5993CAE0" w14:textId="77777777" w:rsidR="00610EFB" w:rsidRDefault="00E367EB">
      <w:pPr>
        <w:pStyle w:val="Pargrafdellista"/>
        <w:numPr>
          <w:ilvl w:val="0"/>
          <w:numId w:val="14"/>
        </w:numPr>
        <w:tabs>
          <w:tab w:val="left" w:pos="2886"/>
        </w:tabs>
        <w:spacing w:line="235" w:lineRule="auto"/>
        <w:ind w:right="739" w:firstLine="0"/>
        <w:jc w:val="both"/>
      </w:pPr>
      <w:r>
        <w:t xml:space="preserve">Reforzar y ampliar las acciones contra la violencia de género, la violencia machista, la violencia doméstica y </w:t>
      </w:r>
      <w:proofErr w:type="spellStart"/>
      <w:r>
        <w:t>LGBTIfóbica</w:t>
      </w:r>
      <w:proofErr w:type="spellEnd"/>
      <w:r>
        <w:t>.</w:t>
      </w:r>
    </w:p>
    <w:p w14:paraId="15DADCF4" w14:textId="77777777" w:rsidR="00610EFB" w:rsidRDefault="00E367EB">
      <w:pPr>
        <w:pStyle w:val="Pargrafdellista"/>
        <w:numPr>
          <w:ilvl w:val="0"/>
          <w:numId w:val="14"/>
        </w:numPr>
        <w:tabs>
          <w:tab w:val="left" w:pos="2885"/>
        </w:tabs>
        <w:spacing w:before="9" w:line="237" w:lineRule="auto"/>
        <w:ind w:right="738" w:firstLine="0"/>
        <w:jc w:val="both"/>
      </w:pPr>
      <w:r>
        <w:t xml:space="preserve">Fomentar el empoderamiento de las mujeres del municipio con una participación en todos los espacios, niveles de responsabilidad y ámbitos de la vida </w:t>
      </w:r>
      <w:r>
        <w:rPr>
          <w:spacing w:val="-2"/>
        </w:rPr>
        <w:t>pública.</w:t>
      </w:r>
    </w:p>
    <w:p w14:paraId="085B2D7F" w14:textId="77777777" w:rsidR="00610EFB" w:rsidRDefault="00E367EB">
      <w:pPr>
        <w:pStyle w:val="Pargrafdellista"/>
        <w:numPr>
          <w:ilvl w:val="0"/>
          <w:numId w:val="14"/>
        </w:numPr>
        <w:tabs>
          <w:tab w:val="left" w:pos="2886"/>
        </w:tabs>
        <w:spacing w:before="10" w:line="235" w:lineRule="auto"/>
        <w:ind w:right="740" w:firstLine="0"/>
        <w:jc w:val="both"/>
      </w:pPr>
      <w:r>
        <w:t>Promover una redistribución equitativa de los trabajos y de los tiempos entre mujeres y hombres, tanto a nivel público como privado.</w:t>
      </w:r>
    </w:p>
    <w:p w14:paraId="2CED2519" w14:textId="77777777" w:rsidR="00610EFB" w:rsidRDefault="00E367EB">
      <w:pPr>
        <w:pStyle w:val="Pargrafdellista"/>
        <w:numPr>
          <w:ilvl w:val="0"/>
          <w:numId w:val="14"/>
        </w:numPr>
        <w:tabs>
          <w:tab w:val="left" w:pos="2885"/>
        </w:tabs>
        <w:spacing w:before="8" w:line="237" w:lineRule="auto"/>
        <w:ind w:right="738" w:firstLine="0"/>
        <w:jc w:val="both"/>
      </w:pPr>
      <w:r>
        <w:t>Promover la coeducación en todos los niveles educativos, fomentando la transmisión de valores libres de estereotipos y que promuevan la igualdad, la no discriminación y el respeto por la diversidad.</w:t>
      </w:r>
    </w:p>
    <w:p w14:paraId="20B50042" w14:textId="77777777" w:rsidR="00610EFB" w:rsidRDefault="00E367EB">
      <w:pPr>
        <w:pStyle w:val="Pargrafdellista"/>
        <w:numPr>
          <w:ilvl w:val="0"/>
          <w:numId w:val="14"/>
        </w:numPr>
        <w:tabs>
          <w:tab w:val="left" w:pos="2886"/>
        </w:tabs>
        <w:spacing w:before="11" w:line="235" w:lineRule="auto"/>
        <w:ind w:right="740" w:firstLine="0"/>
        <w:jc w:val="both"/>
      </w:pPr>
      <w:r>
        <w:t xml:space="preserve">Fomentar la práctica del deporte femenino y la salud de las mujeres del </w:t>
      </w:r>
      <w:r>
        <w:rPr>
          <w:spacing w:val="-2"/>
        </w:rPr>
        <w:t>municipio.</w:t>
      </w:r>
    </w:p>
    <w:p w14:paraId="5AD7A517" w14:textId="77777777" w:rsidR="00610EFB" w:rsidRDefault="00E367EB">
      <w:pPr>
        <w:pStyle w:val="Pargrafdellista"/>
        <w:numPr>
          <w:ilvl w:val="0"/>
          <w:numId w:val="14"/>
        </w:numPr>
        <w:tabs>
          <w:tab w:val="left" w:pos="2885"/>
        </w:tabs>
        <w:spacing w:before="10" w:line="235" w:lineRule="auto"/>
        <w:ind w:right="740" w:firstLine="0"/>
        <w:jc w:val="both"/>
      </w:pPr>
      <w:r>
        <w:t xml:space="preserve">Sensibilización de la sociedad </w:t>
      </w:r>
      <w:proofErr w:type="spellStart"/>
      <w:r>
        <w:t>arenyense</w:t>
      </w:r>
      <w:proofErr w:type="spellEnd"/>
      <w:r>
        <w:t xml:space="preserve"> en materia LGBTI y en todos los tipos de violencia.</w:t>
      </w:r>
    </w:p>
    <w:p w14:paraId="1DE53747" w14:textId="77777777" w:rsidR="00610EFB" w:rsidRDefault="00E367EB">
      <w:pPr>
        <w:pStyle w:val="Pargrafdellista"/>
        <w:numPr>
          <w:ilvl w:val="0"/>
          <w:numId w:val="14"/>
        </w:numPr>
        <w:tabs>
          <w:tab w:val="left" w:pos="2886"/>
        </w:tabs>
        <w:spacing w:before="11" w:line="235" w:lineRule="auto"/>
        <w:ind w:right="738" w:firstLine="0"/>
        <w:jc w:val="both"/>
      </w:pPr>
      <w:r>
        <w:t>Promover espacios de encuentro, acompañamiento e intercambio de experiencias como talleres y charlas en perspectiva de género y LGBTI.</w:t>
      </w:r>
    </w:p>
    <w:p w14:paraId="7D86630D" w14:textId="77777777" w:rsidR="00610EFB" w:rsidRDefault="00610EFB">
      <w:pPr>
        <w:pStyle w:val="Textindependent"/>
      </w:pPr>
    </w:p>
    <w:p w14:paraId="2792D5C5" w14:textId="77777777" w:rsidR="00610EFB" w:rsidRDefault="00610EFB">
      <w:pPr>
        <w:pStyle w:val="Textindependent"/>
        <w:spacing w:before="2"/>
        <w:rPr>
          <w:sz w:val="24"/>
        </w:rPr>
      </w:pPr>
    </w:p>
    <w:p w14:paraId="471FBDB5" w14:textId="77777777" w:rsidR="00610EFB" w:rsidRDefault="00E367EB">
      <w:pPr>
        <w:pStyle w:val="Textindependent"/>
        <w:spacing w:before="1"/>
        <w:ind w:left="761" w:right="736"/>
        <w:jc w:val="both"/>
      </w:pPr>
      <w:r>
        <w:t>Estas Bases Reguladoras fueron objeto de publicación en el Boletín Oficial de la Provincia de Barcelona de fecha 29 de abril de 2022.</w:t>
      </w:r>
    </w:p>
    <w:p w14:paraId="27BDAC1C" w14:textId="77777777" w:rsidR="00610EFB" w:rsidRDefault="00610EFB">
      <w:pPr>
        <w:pStyle w:val="Textindependent"/>
        <w:spacing w:before="12"/>
        <w:rPr>
          <w:sz w:val="21"/>
        </w:rPr>
      </w:pPr>
    </w:p>
    <w:p w14:paraId="32808278" w14:textId="77777777" w:rsidR="00610EFB" w:rsidRDefault="00E367EB">
      <w:pPr>
        <w:pStyle w:val="Textindependent"/>
        <w:ind w:left="761"/>
        <w:jc w:val="both"/>
      </w:pPr>
      <w:r>
        <w:rPr>
          <w:u w:val="single"/>
        </w:rPr>
        <w:t>2.-</w:t>
      </w:r>
      <w:r>
        <w:rPr>
          <w:spacing w:val="-4"/>
          <w:u w:val="single"/>
        </w:rPr>
        <w:t xml:space="preserve"> </w:t>
      </w:r>
      <w:r>
        <w:rPr>
          <w:u w:val="single"/>
        </w:rPr>
        <w:t>Cuantía</w:t>
      </w:r>
      <w:r>
        <w:rPr>
          <w:spacing w:val="-2"/>
          <w:u w:val="single"/>
        </w:rPr>
        <w:t xml:space="preserve"> </w:t>
      </w:r>
      <w:r>
        <w:rPr>
          <w:u w:val="single"/>
        </w:rPr>
        <w:t>total</w:t>
      </w:r>
      <w:r>
        <w:rPr>
          <w:spacing w:val="-2"/>
          <w:u w:val="single"/>
        </w:rPr>
        <w:t xml:space="preserve"> </w:t>
      </w:r>
      <w:r>
        <w:rPr>
          <w:u w:val="single"/>
        </w:rPr>
        <w:t>máxima</w:t>
      </w:r>
      <w:r>
        <w:rPr>
          <w:spacing w:val="-1"/>
          <w:u w:val="single"/>
        </w:rPr>
        <w:t xml:space="preserve"> </w:t>
      </w:r>
      <w:r>
        <w:rPr>
          <w:u w:val="single"/>
        </w:rPr>
        <w:t>de</w:t>
      </w:r>
      <w:r>
        <w:rPr>
          <w:spacing w:val="-2"/>
          <w:u w:val="single"/>
        </w:rPr>
        <w:t xml:space="preserve"> </w:t>
      </w:r>
      <w:r>
        <w:rPr>
          <w:u w:val="single"/>
        </w:rPr>
        <w:t>las</w:t>
      </w:r>
      <w:r>
        <w:rPr>
          <w:spacing w:val="-3"/>
          <w:u w:val="single"/>
        </w:rPr>
        <w:t xml:space="preserve"> </w:t>
      </w:r>
      <w:r>
        <w:rPr>
          <w:u w:val="single"/>
        </w:rPr>
        <w:t>subvenciones</w:t>
      </w:r>
      <w:r>
        <w:rPr>
          <w:spacing w:val="-2"/>
          <w:u w:val="single"/>
        </w:rPr>
        <w:t xml:space="preserve"> </w:t>
      </w:r>
      <w:r>
        <w:rPr>
          <w:u w:val="single"/>
        </w:rPr>
        <w:t>a</w:t>
      </w:r>
      <w:r>
        <w:rPr>
          <w:spacing w:val="-2"/>
          <w:u w:val="single"/>
        </w:rPr>
        <w:t xml:space="preserve"> </w:t>
      </w:r>
      <w:r>
        <w:rPr>
          <w:u w:val="single"/>
        </w:rPr>
        <w:t>otorgar</w:t>
      </w:r>
      <w:r>
        <w:rPr>
          <w:spacing w:val="-3"/>
          <w:u w:val="single"/>
        </w:rPr>
        <w:t xml:space="preserve"> </w:t>
      </w:r>
      <w:r>
        <w:rPr>
          <w:u w:val="single"/>
        </w:rPr>
        <w:t>y</w:t>
      </w:r>
      <w:r>
        <w:rPr>
          <w:spacing w:val="-1"/>
          <w:u w:val="single"/>
        </w:rPr>
        <w:t xml:space="preserve"> </w:t>
      </w:r>
      <w:r>
        <w:rPr>
          <w:u w:val="single"/>
        </w:rPr>
        <w:t xml:space="preserve">consignación </w:t>
      </w:r>
      <w:r>
        <w:rPr>
          <w:spacing w:val="-2"/>
          <w:u w:val="single"/>
        </w:rPr>
        <w:t>presupuestaria</w:t>
      </w:r>
    </w:p>
    <w:p w14:paraId="0A0BF253" w14:textId="77777777" w:rsidR="00610EFB" w:rsidRDefault="00610EFB">
      <w:pPr>
        <w:pStyle w:val="Textindependent"/>
        <w:rPr>
          <w:sz w:val="20"/>
        </w:rPr>
      </w:pPr>
    </w:p>
    <w:p w14:paraId="49B6BCB5" w14:textId="77777777" w:rsidR="00610EFB" w:rsidRDefault="00610EFB">
      <w:pPr>
        <w:pStyle w:val="Textindependent"/>
        <w:spacing w:before="11"/>
        <w:rPr>
          <w:sz w:val="16"/>
        </w:rPr>
      </w:pPr>
    </w:p>
    <w:p w14:paraId="0272351D" w14:textId="77777777" w:rsidR="00610EFB" w:rsidRDefault="00E367EB">
      <w:pPr>
        <w:pStyle w:val="Textindependent"/>
        <w:ind w:left="761" w:right="738"/>
      </w:pPr>
      <w:r>
        <w:t>El presupuesto máximo que se destinará este año 2023 para la concesión de las subvenciones</w:t>
      </w:r>
      <w:r>
        <w:rPr>
          <w:spacing w:val="40"/>
        </w:rPr>
        <w:t xml:space="preserve"> </w:t>
      </w:r>
      <w:r>
        <w:t>objeto de la presente convocatoria será de 750,00 € e irá a cargo de la siguiente aplicación:</w:t>
      </w:r>
    </w:p>
    <w:p w14:paraId="726C4657" w14:textId="77777777" w:rsidR="00610EFB" w:rsidRDefault="00610EFB">
      <w:pPr>
        <w:pStyle w:val="Textindependent"/>
      </w:pPr>
    </w:p>
    <w:p w14:paraId="3ED36946" w14:textId="1E1D2A0F" w:rsidR="00610EFB" w:rsidRPr="00EC3C86" w:rsidRDefault="00E367EB">
      <w:pPr>
        <w:pStyle w:val="Ttol1"/>
        <w:jc w:val="left"/>
        <w:rPr>
          <w:b w:val="0"/>
          <w:bCs w:val="0"/>
        </w:rPr>
      </w:pPr>
      <w:r w:rsidRPr="00EC3C86">
        <w:rPr>
          <w:b w:val="0"/>
          <w:bCs w:val="0"/>
        </w:rPr>
        <w:t>Aplicación</w:t>
      </w:r>
      <w:r w:rsidRPr="00EC3C86">
        <w:rPr>
          <w:b w:val="0"/>
          <w:bCs w:val="0"/>
          <w:spacing w:val="-3"/>
        </w:rPr>
        <w:t xml:space="preserve"> </w:t>
      </w:r>
      <w:r w:rsidR="00EC3C86" w:rsidRPr="00EC3C86">
        <w:rPr>
          <w:b w:val="0"/>
          <w:bCs w:val="0"/>
        </w:rPr>
        <w:t>presupuestaria</w:t>
      </w:r>
      <w:r w:rsidR="00EC3C86" w:rsidRPr="00EC3C86">
        <w:rPr>
          <w:b w:val="0"/>
          <w:bCs w:val="0"/>
          <w:spacing w:val="-2"/>
        </w:rPr>
        <w:t>:</w:t>
      </w:r>
      <w:r w:rsidRPr="00EC3C86">
        <w:rPr>
          <w:b w:val="0"/>
          <w:bCs w:val="0"/>
          <w:spacing w:val="45"/>
        </w:rPr>
        <w:t xml:space="preserve"> </w:t>
      </w:r>
      <w:r w:rsidRPr="00EC3C86">
        <w:rPr>
          <w:b w:val="0"/>
          <w:bCs w:val="0"/>
          <w:spacing w:val="-2"/>
        </w:rPr>
        <w:t>530.231.48001</w:t>
      </w:r>
    </w:p>
    <w:p w14:paraId="4F7A81F6" w14:textId="77777777" w:rsidR="00610EFB" w:rsidRPr="00EC3C86" w:rsidRDefault="00610EFB">
      <w:pPr>
        <w:pStyle w:val="Textindependent"/>
      </w:pPr>
    </w:p>
    <w:p w14:paraId="29D8AAE9" w14:textId="77777777" w:rsidR="00610EFB" w:rsidRDefault="00E367EB">
      <w:pPr>
        <w:pStyle w:val="Textindependent"/>
        <w:ind w:left="761"/>
      </w:pPr>
      <w:r>
        <w:t>No</w:t>
      </w:r>
      <w:r>
        <w:rPr>
          <w:spacing w:val="-5"/>
        </w:rPr>
        <w:t xml:space="preserve"> </w:t>
      </w:r>
      <w:r>
        <w:t>podrán</w:t>
      </w:r>
      <w:r>
        <w:rPr>
          <w:spacing w:val="-4"/>
        </w:rPr>
        <w:t xml:space="preserve"> </w:t>
      </w:r>
      <w:r>
        <w:t>otorgarse</w:t>
      </w:r>
      <w:r>
        <w:rPr>
          <w:spacing w:val="-4"/>
        </w:rPr>
        <w:t xml:space="preserve"> </w:t>
      </w:r>
      <w:r>
        <w:t>subvenciones</w:t>
      </w:r>
      <w:r>
        <w:rPr>
          <w:spacing w:val="-4"/>
        </w:rPr>
        <w:t xml:space="preserve"> </w:t>
      </w:r>
      <w:r>
        <w:t>por</w:t>
      </w:r>
      <w:r>
        <w:rPr>
          <w:spacing w:val="-3"/>
        </w:rPr>
        <w:t xml:space="preserve"> </w:t>
      </w:r>
      <w:r>
        <w:t>importe</w:t>
      </w:r>
      <w:r>
        <w:rPr>
          <w:spacing w:val="-4"/>
        </w:rPr>
        <w:t xml:space="preserve"> </w:t>
      </w:r>
      <w:r>
        <w:t>superior</w:t>
      </w:r>
      <w:r>
        <w:rPr>
          <w:spacing w:val="-4"/>
        </w:rPr>
        <w:t xml:space="preserve"> </w:t>
      </w:r>
      <w:r>
        <w:t>a</w:t>
      </w:r>
      <w:r>
        <w:rPr>
          <w:spacing w:val="-3"/>
        </w:rPr>
        <w:t xml:space="preserve"> </w:t>
      </w:r>
      <w:r>
        <w:rPr>
          <w:spacing w:val="-2"/>
        </w:rPr>
        <w:t>el mencionado.</w:t>
      </w:r>
    </w:p>
    <w:p w14:paraId="78217FBD" w14:textId="3764C7D3" w:rsidR="00610EFB" w:rsidRDefault="00E367EB">
      <w:pPr>
        <w:pStyle w:val="Textindependent"/>
        <w:ind w:left="761" w:right="738"/>
      </w:pPr>
      <w:r>
        <w:t>El porcentaje de financiación podrá llegar hasta el 100% del coste total del proyecto/</w:t>
      </w:r>
      <w:r w:rsidR="00EC3C86">
        <w:t>actividad</w:t>
      </w:r>
      <w:r w:rsidR="00EC3C86">
        <w:rPr>
          <w:spacing w:val="40"/>
        </w:rPr>
        <w:t xml:space="preserve"> </w:t>
      </w:r>
      <w:r w:rsidR="00EC3C86">
        <w:t>subvencionada</w:t>
      </w:r>
      <w:r>
        <w:t>, dado el carácter social de las finalidades a satisfacer.</w:t>
      </w:r>
    </w:p>
    <w:p w14:paraId="718A314C" w14:textId="77777777" w:rsidR="00EC3C86" w:rsidRDefault="00EC3C86">
      <w:pPr>
        <w:pStyle w:val="Textindependent"/>
        <w:ind w:left="761" w:right="738"/>
      </w:pPr>
    </w:p>
    <w:p w14:paraId="4A92E250" w14:textId="77777777" w:rsidR="00EC3C86" w:rsidRDefault="00EC3C86">
      <w:pPr>
        <w:pStyle w:val="Textindependent"/>
        <w:ind w:left="761" w:right="738"/>
      </w:pPr>
    </w:p>
    <w:p w14:paraId="42039E9D" w14:textId="77777777" w:rsidR="00EC3C86" w:rsidRDefault="00EC3C86">
      <w:pPr>
        <w:pStyle w:val="Textindependent"/>
        <w:ind w:left="761" w:right="738"/>
      </w:pPr>
    </w:p>
    <w:p w14:paraId="3DCF59AE" w14:textId="77777777" w:rsidR="00EC3C86" w:rsidRDefault="00EC3C86">
      <w:pPr>
        <w:pStyle w:val="Textindependent"/>
        <w:ind w:left="761" w:right="738"/>
      </w:pPr>
    </w:p>
    <w:p w14:paraId="41E5C9C6" w14:textId="77777777" w:rsidR="00EC3C86" w:rsidRDefault="00EC3C86">
      <w:pPr>
        <w:pStyle w:val="Textindependent"/>
        <w:ind w:left="761" w:right="738"/>
      </w:pPr>
    </w:p>
    <w:p w14:paraId="25B41C03" w14:textId="77777777" w:rsidR="00EC3C86" w:rsidRDefault="00EC3C86">
      <w:pPr>
        <w:pStyle w:val="Textindependent"/>
        <w:ind w:left="761" w:right="738"/>
      </w:pPr>
    </w:p>
    <w:p w14:paraId="382E605C" w14:textId="77777777" w:rsidR="00610EFB" w:rsidRDefault="00610EFB">
      <w:pPr>
        <w:pStyle w:val="Textindependent"/>
      </w:pPr>
    </w:p>
    <w:p w14:paraId="66337612" w14:textId="77777777" w:rsidR="00610EFB" w:rsidRDefault="00E367EB">
      <w:pPr>
        <w:pStyle w:val="Textindependent"/>
        <w:ind w:left="761"/>
      </w:pPr>
      <w:r>
        <w:rPr>
          <w:u w:val="single"/>
        </w:rPr>
        <w:t>3.-</w:t>
      </w:r>
      <w:r>
        <w:rPr>
          <w:spacing w:val="-1"/>
          <w:u w:val="single"/>
        </w:rPr>
        <w:t xml:space="preserve"> </w:t>
      </w:r>
      <w:r>
        <w:rPr>
          <w:u w:val="single"/>
        </w:rPr>
        <w:t>Procedimiento de</w:t>
      </w:r>
      <w:r>
        <w:rPr>
          <w:spacing w:val="-1"/>
          <w:u w:val="single"/>
        </w:rPr>
        <w:t xml:space="preserve"> </w:t>
      </w:r>
      <w:r>
        <w:rPr>
          <w:spacing w:val="-2"/>
          <w:u w:val="single"/>
        </w:rPr>
        <w:t>concesión</w:t>
      </w:r>
    </w:p>
    <w:p w14:paraId="5F4589C5" w14:textId="77777777" w:rsidR="00610EFB" w:rsidRDefault="00610EFB">
      <w:pPr>
        <w:pStyle w:val="Textindependent"/>
        <w:spacing w:before="10"/>
        <w:rPr>
          <w:sz w:val="17"/>
        </w:rPr>
      </w:pPr>
    </w:p>
    <w:p w14:paraId="09C346BA" w14:textId="77777777" w:rsidR="00610EFB" w:rsidRDefault="00E367EB">
      <w:pPr>
        <w:pStyle w:val="Pargrafdellista"/>
        <w:numPr>
          <w:ilvl w:val="0"/>
          <w:numId w:val="13"/>
        </w:numPr>
        <w:tabs>
          <w:tab w:val="left" w:pos="2178"/>
        </w:tabs>
        <w:spacing w:before="51" w:line="293" w:lineRule="exact"/>
        <w:jc w:val="both"/>
      </w:pPr>
      <w:r>
        <w:t>El</w:t>
      </w:r>
      <w:r>
        <w:rPr>
          <w:spacing w:val="-5"/>
        </w:rPr>
        <w:t xml:space="preserve"> </w:t>
      </w:r>
      <w:r>
        <w:t>procedimiento</w:t>
      </w:r>
      <w:r>
        <w:rPr>
          <w:spacing w:val="-4"/>
        </w:rPr>
        <w:t xml:space="preserve"> </w:t>
      </w:r>
      <w:r>
        <w:t>de</w:t>
      </w:r>
      <w:r>
        <w:rPr>
          <w:spacing w:val="-3"/>
        </w:rPr>
        <w:t xml:space="preserve"> </w:t>
      </w:r>
      <w:r>
        <w:t>concesión</w:t>
      </w:r>
      <w:r>
        <w:rPr>
          <w:spacing w:val="-4"/>
        </w:rPr>
        <w:t xml:space="preserve"> </w:t>
      </w:r>
      <w:r>
        <w:t>será</w:t>
      </w:r>
      <w:r>
        <w:rPr>
          <w:spacing w:val="-4"/>
        </w:rPr>
        <w:t xml:space="preserve"> </w:t>
      </w:r>
      <w:r>
        <w:t>el</w:t>
      </w:r>
      <w:r>
        <w:rPr>
          <w:spacing w:val="-2"/>
        </w:rPr>
        <w:t xml:space="preserve"> </w:t>
      </w:r>
      <w:r>
        <w:t>de</w:t>
      </w:r>
      <w:r>
        <w:rPr>
          <w:spacing w:val="-4"/>
        </w:rPr>
        <w:t xml:space="preserve"> </w:t>
      </w:r>
      <w:r>
        <w:t xml:space="preserve">concurrencia </w:t>
      </w:r>
      <w:r>
        <w:rPr>
          <w:spacing w:val="-2"/>
        </w:rPr>
        <w:t>competitiva.</w:t>
      </w:r>
    </w:p>
    <w:p w14:paraId="237D0039" w14:textId="67104785" w:rsidR="00610EFB" w:rsidRDefault="00E367EB">
      <w:pPr>
        <w:pStyle w:val="Pargrafdellista"/>
        <w:numPr>
          <w:ilvl w:val="0"/>
          <w:numId w:val="13"/>
        </w:numPr>
        <w:tabs>
          <w:tab w:val="left" w:pos="2178"/>
        </w:tabs>
        <w:spacing w:before="5" w:line="235" w:lineRule="auto"/>
        <w:ind w:left="1466" w:right="742" w:firstLine="0"/>
        <w:jc w:val="both"/>
      </w:pPr>
      <w:r>
        <w:t>La</w:t>
      </w:r>
      <w:r>
        <w:rPr>
          <w:spacing w:val="-13"/>
        </w:rPr>
        <w:t xml:space="preserve"> </w:t>
      </w:r>
      <w:r>
        <w:t>convocatoria</w:t>
      </w:r>
      <w:r>
        <w:rPr>
          <w:spacing w:val="-12"/>
        </w:rPr>
        <w:t xml:space="preserve"> </w:t>
      </w:r>
      <w:r>
        <w:t>se aprobará</w:t>
      </w:r>
      <w:r>
        <w:rPr>
          <w:spacing w:val="-13"/>
        </w:rPr>
        <w:t xml:space="preserve"> </w:t>
      </w:r>
      <w:r>
        <w:t>preferentemente</w:t>
      </w:r>
      <w:r>
        <w:rPr>
          <w:spacing w:val="-12"/>
        </w:rPr>
        <w:t xml:space="preserve"> </w:t>
      </w:r>
      <w:r>
        <w:t>en</w:t>
      </w:r>
      <w:r>
        <w:rPr>
          <w:spacing w:val="-13"/>
        </w:rPr>
        <w:t xml:space="preserve"> </w:t>
      </w:r>
      <w:r>
        <w:t>el</w:t>
      </w:r>
      <w:r>
        <w:rPr>
          <w:spacing w:val="-12"/>
        </w:rPr>
        <w:t xml:space="preserve"> </w:t>
      </w:r>
      <w:r>
        <w:t>período</w:t>
      </w:r>
      <w:r>
        <w:rPr>
          <w:spacing w:val="-13"/>
        </w:rPr>
        <w:t xml:space="preserve"> </w:t>
      </w:r>
      <w:r>
        <w:t>de</w:t>
      </w:r>
      <w:r>
        <w:rPr>
          <w:spacing w:val="-12"/>
        </w:rPr>
        <w:t xml:space="preserve"> </w:t>
      </w:r>
      <w:r>
        <w:t>3</w:t>
      </w:r>
      <w:r>
        <w:rPr>
          <w:spacing w:val="-12"/>
        </w:rPr>
        <w:t xml:space="preserve"> </w:t>
      </w:r>
      <w:r>
        <w:t>meses</w:t>
      </w:r>
      <w:r>
        <w:rPr>
          <w:spacing w:val="-13"/>
        </w:rPr>
        <w:t xml:space="preserve"> </w:t>
      </w:r>
      <w:r>
        <w:t>desde</w:t>
      </w:r>
      <w:r>
        <w:rPr>
          <w:spacing w:val="-12"/>
        </w:rPr>
        <w:t xml:space="preserve"> </w:t>
      </w:r>
      <w:r w:rsidR="00D27308">
        <w:t>de</w:t>
      </w:r>
      <w:r w:rsidR="00D27308">
        <w:rPr>
          <w:spacing w:val="-13"/>
        </w:rPr>
        <w:t>l</w:t>
      </w:r>
      <w:r>
        <w:t xml:space="preserve"> inicio del año natural.</w:t>
      </w:r>
    </w:p>
    <w:p w14:paraId="0D7E5C75" w14:textId="77777777" w:rsidR="00610EFB" w:rsidRDefault="00E367EB">
      <w:pPr>
        <w:pStyle w:val="Pargrafdellista"/>
        <w:numPr>
          <w:ilvl w:val="0"/>
          <w:numId w:val="13"/>
        </w:numPr>
        <w:tabs>
          <w:tab w:val="left" w:pos="2178"/>
        </w:tabs>
        <w:spacing w:before="8" w:line="237" w:lineRule="auto"/>
        <w:ind w:left="1466" w:right="738" w:firstLine="0"/>
        <w:jc w:val="both"/>
      </w:pPr>
      <w:r>
        <w:t>El extracto de la convocatoria que regirá este procedimiento se publicará, a través</w:t>
      </w:r>
      <w:r>
        <w:rPr>
          <w:spacing w:val="-5"/>
        </w:rPr>
        <w:t xml:space="preserve"> </w:t>
      </w:r>
      <w:r>
        <w:t>de</w:t>
      </w:r>
      <w:r>
        <w:rPr>
          <w:spacing w:val="-6"/>
        </w:rPr>
        <w:t xml:space="preserve"> </w:t>
      </w:r>
      <w:r>
        <w:t>la</w:t>
      </w:r>
      <w:r>
        <w:rPr>
          <w:spacing w:val="-5"/>
        </w:rPr>
        <w:t xml:space="preserve"> </w:t>
      </w:r>
      <w:r>
        <w:t>Base</w:t>
      </w:r>
      <w:r>
        <w:rPr>
          <w:spacing w:val="-5"/>
        </w:rPr>
        <w:t xml:space="preserve"> </w:t>
      </w:r>
      <w:r>
        <w:t>de</w:t>
      </w:r>
      <w:r>
        <w:rPr>
          <w:spacing w:val="-6"/>
        </w:rPr>
        <w:t xml:space="preserve"> </w:t>
      </w:r>
      <w:r>
        <w:t>Datos</w:t>
      </w:r>
      <w:r>
        <w:rPr>
          <w:spacing w:val="-5"/>
        </w:rPr>
        <w:t xml:space="preserve"> </w:t>
      </w:r>
      <w:r>
        <w:t>Nacional</w:t>
      </w:r>
      <w:r>
        <w:rPr>
          <w:spacing w:val="-5"/>
        </w:rPr>
        <w:t xml:space="preserve"> </w:t>
      </w:r>
      <w:r>
        <w:t>de</w:t>
      </w:r>
      <w:r>
        <w:rPr>
          <w:spacing w:val="-5"/>
        </w:rPr>
        <w:t xml:space="preserve"> </w:t>
      </w:r>
      <w:r>
        <w:t>Subvenciones,</w:t>
      </w:r>
      <w:r>
        <w:rPr>
          <w:spacing w:val="-5"/>
        </w:rPr>
        <w:t xml:space="preserve"> </w:t>
      </w:r>
      <w:r>
        <w:t>al</w:t>
      </w:r>
      <w:r>
        <w:rPr>
          <w:spacing w:val="-5"/>
        </w:rPr>
        <w:t xml:space="preserve"> </w:t>
      </w:r>
      <w:r>
        <w:t>Boletín</w:t>
      </w:r>
      <w:r>
        <w:rPr>
          <w:spacing w:val="-5"/>
        </w:rPr>
        <w:t xml:space="preserve"> </w:t>
      </w:r>
      <w:r>
        <w:t>Oficial</w:t>
      </w:r>
      <w:r>
        <w:rPr>
          <w:spacing w:val="-5"/>
        </w:rPr>
        <w:t xml:space="preserve"> </w:t>
      </w:r>
      <w:r>
        <w:t>de</w:t>
      </w:r>
      <w:r>
        <w:rPr>
          <w:spacing w:val="-6"/>
        </w:rPr>
        <w:t xml:space="preserve"> </w:t>
      </w:r>
      <w:r>
        <w:t>la</w:t>
      </w:r>
      <w:r>
        <w:rPr>
          <w:spacing w:val="-5"/>
        </w:rPr>
        <w:t xml:space="preserve"> </w:t>
      </w:r>
      <w:r>
        <w:t>Provincia</w:t>
      </w:r>
      <w:r>
        <w:rPr>
          <w:spacing w:val="-5"/>
        </w:rPr>
        <w:t xml:space="preserve"> </w:t>
      </w:r>
      <w:r>
        <w:t>de Barcelona y en la web municipal.</w:t>
      </w:r>
    </w:p>
    <w:p w14:paraId="790C2E9A" w14:textId="77777777" w:rsidR="00610EFB" w:rsidRDefault="00610EFB">
      <w:pPr>
        <w:pStyle w:val="Textindependent"/>
      </w:pPr>
    </w:p>
    <w:p w14:paraId="2A9DDD25" w14:textId="77777777" w:rsidR="00610EFB" w:rsidRDefault="00E367EB">
      <w:pPr>
        <w:pStyle w:val="Textindependent"/>
        <w:ind w:left="761"/>
      </w:pPr>
      <w:r>
        <w:rPr>
          <w:u w:val="single"/>
        </w:rPr>
        <w:t>4.-</w:t>
      </w:r>
      <w:r>
        <w:rPr>
          <w:spacing w:val="-2"/>
          <w:u w:val="single"/>
        </w:rPr>
        <w:t xml:space="preserve"> </w:t>
      </w:r>
      <w:r>
        <w:rPr>
          <w:u w:val="single"/>
        </w:rPr>
        <w:t xml:space="preserve">Periodo </w:t>
      </w:r>
      <w:r>
        <w:rPr>
          <w:spacing w:val="-2"/>
          <w:u w:val="single"/>
        </w:rPr>
        <w:t>de ejecución</w:t>
      </w:r>
    </w:p>
    <w:p w14:paraId="0539A0B9" w14:textId="77777777" w:rsidR="00610EFB" w:rsidRDefault="00610EFB">
      <w:pPr>
        <w:pStyle w:val="Textindependent"/>
        <w:spacing w:before="5"/>
        <w:rPr>
          <w:sz w:val="17"/>
        </w:rPr>
      </w:pPr>
    </w:p>
    <w:p w14:paraId="0ED7893D" w14:textId="61D0B0BA" w:rsidR="00610EFB" w:rsidRDefault="00E367EB">
      <w:pPr>
        <w:pStyle w:val="Textindependent"/>
        <w:spacing w:before="56"/>
        <w:ind w:left="761" w:right="739"/>
        <w:jc w:val="both"/>
      </w:pPr>
      <w:r>
        <w:t xml:space="preserve">Las subvenciones concedidas al amparo de estas </w:t>
      </w:r>
      <w:r w:rsidR="00EC3C86">
        <w:t>bases</w:t>
      </w:r>
      <w:r>
        <w:t xml:space="preserve"> deberán destinarse a financiar proyectos/</w:t>
      </w:r>
      <w:r w:rsidR="00EC3C86">
        <w:t>actividades desarrolladas</w:t>
      </w:r>
      <w:r>
        <w:t xml:space="preserve"> durante el período correspondiente al año natural en el que se apruebe la convocatoria.</w:t>
      </w:r>
    </w:p>
    <w:p w14:paraId="7DB8AD31" w14:textId="77777777" w:rsidR="00610EFB" w:rsidRDefault="00610EFB">
      <w:pPr>
        <w:pStyle w:val="Textindependent"/>
      </w:pPr>
    </w:p>
    <w:p w14:paraId="30D92E4F" w14:textId="77777777" w:rsidR="00610EFB" w:rsidRDefault="00E367EB">
      <w:pPr>
        <w:pStyle w:val="Textindependent"/>
        <w:ind w:left="761"/>
        <w:jc w:val="both"/>
      </w:pPr>
      <w:r>
        <w:rPr>
          <w:u w:val="single"/>
        </w:rPr>
        <w:t xml:space="preserve">5.- </w:t>
      </w:r>
      <w:r>
        <w:rPr>
          <w:spacing w:val="-2"/>
          <w:u w:val="single"/>
        </w:rPr>
        <w:t>Beneficiarios/arias</w:t>
      </w:r>
    </w:p>
    <w:p w14:paraId="16D249C5" w14:textId="77777777" w:rsidR="00610EFB" w:rsidRDefault="00610EFB">
      <w:pPr>
        <w:pStyle w:val="Textindependent"/>
        <w:spacing w:before="5"/>
        <w:rPr>
          <w:sz w:val="17"/>
        </w:rPr>
      </w:pPr>
    </w:p>
    <w:p w14:paraId="1C64BF78" w14:textId="77777777" w:rsidR="00610EFB" w:rsidRDefault="00E367EB">
      <w:pPr>
        <w:pStyle w:val="Pargrafdellista"/>
        <w:numPr>
          <w:ilvl w:val="0"/>
          <w:numId w:val="12"/>
        </w:numPr>
        <w:tabs>
          <w:tab w:val="left" w:pos="968"/>
        </w:tabs>
        <w:spacing w:before="56"/>
        <w:ind w:right="741" w:firstLine="0"/>
        <w:jc w:val="both"/>
      </w:pPr>
      <w:r>
        <w:t>Podrán</w:t>
      </w:r>
      <w:r>
        <w:rPr>
          <w:spacing w:val="-13"/>
        </w:rPr>
        <w:t xml:space="preserve"> </w:t>
      </w:r>
      <w:r>
        <w:t>ser</w:t>
      </w:r>
      <w:r>
        <w:rPr>
          <w:spacing w:val="-12"/>
        </w:rPr>
        <w:t xml:space="preserve"> </w:t>
      </w:r>
      <w:r>
        <w:t>beneficiarias</w:t>
      </w:r>
      <w:r>
        <w:rPr>
          <w:spacing w:val="-13"/>
        </w:rPr>
        <w:t xml:space="preserve"> </w:t>
      </w:r>
      <w:r>
        <w:t>de estas</w:t>
      </w:r>
      <w:r>
        <w:rPr>
          <w:spacing w:val="-12"/>
        </w:rPr>
        <w:t xml:space="preserve"> </w:t>
      </w:r>
      <w:r>
        <w:t>subvenciones</w:t>
      </w:r>
      <w:r>
        <w:rPr>
          <w:spacing w:val="-13"/>
        </w:rPr>
        <w:t xml:space="preserve"> </w:t>
      </w:r>
      <w:r>
        <w:t>las</w:t>
      </w:r>
      <w:r>
        <w:rPr>
          <w:spacing w:val="-12"/>
        </w:rPr>
        <w:t xml:space="preserve"> </w:t>
      </w:r>
      <w:r>
        <w:t>personas</w:t>
      </w:r>
      <w:r>
        <w:rPr>
          <w:spacing w:val="-13"/>
        </w:rPr>
        <w:t xml:space="preserve"> </w:t>
      </w:r>
      <w:r>
        <w:t>jurídicas</w:t>
      </w:r>
      <w:r>
        <w:rPr>
          <w:spacing w:val="-12"/>
        </w:rPr>
        <w:t xml:space="preserve"> </w:t>
      </w:r>
      <w:r>
        <w:t>que</w:t>
      </w:r>
      <w:r>
        <w:rPr>
          <w:spacing w:val="-12"/>
        </w:rPr>
        <w:t xml:space="preserve"> </w:t>
      </w:r>
      <w:r>
        <w:t>hayan</w:t>
      </w:r>
      <w:r>
        <w:rPr>
          <w:spacing w:val="-13"/>
        </w:rPr>
        <w:t xml:space="preserve"> </w:t>
      </w:r>
      <w:r>
        <w:t>de</w:t>
      </w:r>
      <w:r>
        <w:rPr>
          <w:spacing w:val="-12"/>
        </w:rPr>
        <w:t xml:space="preserve"> </w:t>
      </w:r>
      <w:r>
        <w:t>realizar la actividad que fundamenta su otorgamiento, siempre que reúnan las siguientes condiciones:</w:t>
      </w:r>
    </w:p>
    <w:p w14:paraId="60121B36" w14:textId="77777777" w:rsidR="00610EFB" w:rsidRDefault="00E367EB">
      <w:pPr>
        <w:pStyle w:val="Pargrafdellista"/>
        <w:numPr>
          <w:ilvl w:val="1"/>
          <w:numId w:val="12"/>
        </w:numPr>
        <w:tabs>
          <w:tab w:val="left" w:pos="1680"/>
        </w:tabs>
        <w:jc w:val="both"/>
      </w:pPr>
      <w:r>
        <w:t>Ser</w:t>
      </w:r>
      <w:r>
        <w:rPr>
          <w:spacing w:val="-3"/>
        </w:rPr>
        <w:t xml:space="preserve"> </w:t>
      </w:r>
      <w:r>
        <w:t>una</w:t>
      </w:r>
      <w:r>
        <w:rPr>
          <w:spacing w:val="-3"/>
        </w:rPr>
        <w:t xml:space="preserve"> </w:t>
      </w:r>
      <w:r>
        <w:t>persona</w:t>
      </w:r>
      <w:r>
        <w:rPr>
          <w:spacing w:val="-3"/>
        </w:rPr>
        <w:t xml:space="preserve"> </w:t>
      </w:r>
      <w:r>
        <w:t>jurídica</w:t>
      </w:r>
      <w:r>
        <w:rPr>
          <w:spacing w:val="-3"/>
        </w:rPr>
        <w:t xml:space="preserve"> </w:t>
      </w:r>
      <w:r>
        <w:t>sin</w:t>
      </w:r>
      <w:r>
        <w:rPr>
          <w:spacing w:val="-3"/>
        </w:rPr>
        <w:t xml:space="preserve"> </w:t>
      </w:r>
      <w:r>
        <w:t>afán</w:t>
      </w:r>
      <w:r>
        <w:rPr>
          <w:spacing w:val="-3"/>
        </w:rPr>
        <w:t xml:space="preserve"> </w:t>
      </w:r>
      <w:r>
        <w:t xml:space="preserve">de </w:t>
      </w:r>
      <w:r>
        <w:rPr>
          <w:spacing w:val="-2"/>
        </w:rPr>
        <w:t>lucro.</w:t>
      </w:r>
    </w:p>
    <w:p w14:paraId="31AABE6F" w14:textId="77777777" w:rsidR="00610EFB" w:rsidRDefault="00E367EB">
      <w:pPr>
        <w:pStyle w:val="Pargrafdellista"/>
        <w:numPr>
          <w:ilvl w:val="1"/>
          <w:numId w:val="12"/>
        </w:numPr>
        <w:tabs>
          <w:tab w:val="left" w:pos="1732"/>
        </w:tabs>
        <w:ind w:left="1469" w:right="738" w:firstLine="0"/>
        <w:jc w:val="both"/>
      </w:pPr>
      <w:r>
        <w:t>Estar debidamente constituidas e inscritas en el correspondiente registro oficial. Las asociaciones de Arenys de Munt tendrán que estar inscritas también en el registro de entidades de este Ayuntamiento.</w:t>
      </w:r>
    </w:p>
    <w:p w14:paraId="7E587DAA" w14:textId="77777777" w:rsidR="00610EFB" w:rsidRDefault="00E367EB">
      <w:pPr>
        <w:pStyle w:val="Pargrafdellista"/>
        <w:numPr>
          <w:ilvl w:val="1"/>
          <w:numId w:val="12"/>
        </w:numPr>
        <w:tabs>
          <w:tab w:val="left" w:pos="1668"/>
        </w:tabs>
        <w:ind w:left="1667" w:hanging="199"/>
        <w:jc w:val="both"/>
      </w:pPr>
      <w:r>
        <w:t>Tener</w:t>
      </w:r>
      <w:r>
        <w:rPr>
          <w:spacing w:val="-6"/>
        </w:rPr>
        <w:t xml:space="preserve"> </w:t>
      </w:r>
      <w:r>
        <w:t>definidos</w:t>
      </w:r>
      <w:r>
        <w:rPr>
          <w:spacing w:val="-3"/>
        </w:rPr>
        <w:t xml:space="preserve"> </w:t>
      </w:r>
      <w:r>
        <w:t>objetivos</w:t>
      </w:r>
      <w:r>
        <w:rPr>
          <w:spacing w:val="-3"/>
        </w:rPr>
        <w:t xml:space="preserve"> </w:t>
      </w:r>
      <w:r>
        <w:t>y</w:t>
      </w:r>
      <w:r>
        <w:rPr>
          <w:spacing w:val="-3"/>
        </w:rPr>
        <w:t xml:space="preserve"> </w:t>
      </w:r>
      <w:r>
        <w:t>fines</w:t>
      </w:r>
      <w:r>
        <w:rPr>
          <w:spacing w:val="-2"/>
        </w:rPr>
        <w:t xml:space="preserve"> </w:t>
      </w:r>
      <w:r>
        <w:t>coincidentes</w:t>
      </w:r>
      <w:r>
        <w:rPr>
          <w:spacing w:val="-2"/>
        </w:rPr>
        <w:t xml:space="preserve"> </w:t>
      </w:r>
      <w:r>
        <w:t>con</w:t>
      </w:r>
      <w:r>
        <w:rPr>
          <w:spacing w:val="-2"/>
        </w:rPr>
        <w:t xml:space="preserve"> </w:t>
      </w:r>
      <w:r>
        <w:t>los</w:t>
      </w:r>
      <w:r>
        <w:rPr>
          <w:spacing w:val="-3"/>
        </w:rPr>
        <w:t xml:space="preserve"> </w:t>
      </w:r>
      <w:r>
        <w:t>establecidos</w:t>
      </w:r>
      <w:r>
        <w:rPr>
          <w:spacing w:val="-2"/>
        </w:rPr>
        <w:t xml:space="preserve"> </w:t>
      </w:r>
      <w:r>
        <w:t>en</w:t>
      </w:r>
      <w:r>
        <w:rPr>
          <w:spacing w:val="-2"/>
        </w:rPr>
        <w:t xml:space="preserve"> </w:t>
      </w:r>
      <w:r>
        <w:t>las</w:t>
      </w:r>
      <w:r>
        <w:rPr>
          <w:spacing w:val="-3"/>
        </w:rPr>
        <w:t xml:space="preserve"> </w:t>
      </w:r>
      <w:r>
        <w:rPr>
          <w:spacing w:val="-2"/>
        </w:rPr>
        <w:t>bases.</w:t>
      </w:r>
    </w:p>
    <w:p w14:paraId="23D9DEB1" w14:textId="77777777" w:rsidR="00610EFB" w:rsidRDefault="00E367EB">
      <w:pPr>
        <w:pStyle w:val="Pargrafdellista"/>
        <w:numPr>
          <w:ilvl w:val="1"/>
          <w:numId w:val="12"/>
        </w:numPr>
        <w:tabs>
          <w:tab w:val="left" w:pos="1685"/>
        </w:tabs>
        <w:ind w:left="1469" w:right="738" w:firstLine="0"/>
        <w:jc w:val="both"/>
      </w:pPr>
      <w:r>
        <w:t>Que</w:t>
      </w:r>
      <w:r>
        <w:rPr>
          <w:spacing w:val="-9"/>
        </w:rPr>
        <w:t xml:space="preserve"> </w:t>
      </w:r>
      <w:r>
        <w:t>las</w:t>
      </w:r>
      <w:r>
        <w:rPr>
          <w:spacing w:val="-9"/>
        </w:rPr>
        <w:t xml:space="preserve"> </w:t>
      </w:r>
      <w:r>
        <w:t>actividades</w:t>
      </w:r>
      <w:r>
        <w:rPr>
          <w:spacing w:val="-9"/>
        </w:rPr>
        <w:t xml:space="preserve"> </w:t>
      </w:r>
      <w:r>
        <w:t>se</w:t>
      </w:r>
      <w:r>
        <w:rPr>
          <w:spacing w:val="-9"/>
        </w:rPr>
        <w:t xml:space="preserve"> </w:t>
      </w:r>
      <w:r>
        <w:t>realicen</w:t>
      </w:r>
      <w:r>
        <w:rPr>
          <w:spacing w:val="-9"/>
        </w:rPr>
        <w:t xml:space="preserve"> </w:t>
      </w:r>
      <w:r>
        <w:t>en</w:t>
      </w:r>
      <w:r>
        <w:rPr>
          <w:spacing w:val="-9"/>
        </w:rPr>
        <w:t xml:space="preserve"> </w:t>
      </w:r>
      <w:r>
        <w:t>el</w:t>
      </w:r>
      <w:r>
        <w:rPr>
          <w:spacing w:val="-9"/>
        </w:rPr>
        <w:t xml:space="preserve"> </w:t>
      </w:r>
      <w:r>
        <w:t>término</w:t>
      </w:r>
      <w:r>
        <w:rPr>
          <w:spacing w:val="-9"/>
        </w:rPr>
        <w:t xml:space="preserve"> </w:t>
      </w:r>
      <w:r>
        <w:t>municipal</w:t>
      </w:r>
      <w:r>
        <w:rPr>
          <w:spacing w:val="-9"/>
        </w:rPr>
        <w:t xml:space="preserve"> </w:t>
      </w:r>
      <w:r>
        <w:t>de Arenys</w:t>
      </w:r>
      <w:r>
        <w:rPr>
          <w:spacing w:val="-9"/>
        </w:rPr>
        <w:t xml:space="preserve"> </w:t>
      </w:r>
      <w:r>
        <w:t>de</w:t>
      </w:r>
      <w:r>
        <w:rPr>
          <w:spacing w:val="-9"/>
        </w:rPr>
        <w:t xml:space="preserve"> </w:t>
      </w:r>
      <w:r>
        <w:t>Montón,</w:t>
      </w:r>
      <w:r>
        <w:rPr>
          <w:spacing w:val="-9"/>
        </w:rPr>
        <w:t xml:space="preserve"> </w:t>
      </w:r>
      <w:r>
        <w:t>o</w:t>
      </w:r>
      <w:r>
        <w:rPr>
          <w:spacing w:val="-9"/>
        </w:rPr>
        <w:t xml:space="preserve"> </w:t>
      </w:r>
      <w:r>
        <w:t>fuera</w:t>
      </w:r>
      <w:r>
        <w:rPr>
          <w:spacing w:val="-9"/>
        </w:rPr>
        <w:t xml:space="preserve"> </w:t>
      </w:r>
      <w:r>
        <w:t xml:space="preserve">de éste y dentro de la provincia de Barcelona si repercute claramente en beneficio del municipio y/o de </w:t>
      </w:r>
      <w:proofErr w:type="gramStart"/>
      <w:r>
        <w:t>los</w:t>
      </w:r>
      <w:r>
        <w:rPr>
          <w:spacing w:val="-7"/>
        </w:rPr>
        <w:t xml:space="preserve"> </w:t>
      </w:r>
      <w:r>
        <w:t>sedes</w:t>
      </w:r>
      <w:r>
        <w:rPr>
          <w:spacing w:val="-7"/>
        </w:rPr>
        <w:t xml:space="preserve"> </w:t>
      </w:r>
      <w:r>
        <w:t>habitantes</w:t>
      </w:r>
      <w:proofErr w:type="gramEnd"/>
      <w:r>
        <w:t>,</w:t>
      </w:r>
      <w:r>
        <w:rPr>
          <w:spacing w:val="-7"/>
        </w:rPr>
        <w:t xml:space="preserve"> </w:t>
      </w:r>
      <w:r>
        <w:t>siempre</w:t>
      </w:r>
      <w:r>
        <w:rPr>
          <w:spacing w:val="-7"/>
        </w:rPr>
        <w:t xml:space="preserve"> </w:t>
      </w:r>
      <w:r>
        <w:t>que</w:t>
      </w:r>
      <w:r>
        <w:rPr>
          <w:spacing w:val="-7"/>
        </w:rPr>
        <w:t xml:space="preserve"> </w:t>
      </w:r>
      <w:r>
        <w:t>complementen</w:t>
      </w:r>
      <w:r>
        <w:rPr>
          <w:spacing w:val="-7"/>
        </w:rPr>
        <w:t xml:space="preserve"> </w:t>
      </w:r>
      <w:r>
        <w:t>o</w:t>
      </w:r>
      <w:r>
        <w:rPr>
          <w:spacing w:val="-7"/>
        </w:rPr>
        <w:t xml:space="preserve"> </w:t>
      </w:r>
      <w:r>
        <w:t>suplan</w:t>
      </w:r>
      <w:r>
        <w:rPr>
          <w:spacing w:val="-7"/>
        </w:rPr>
        <w:t xml:space="preserve"> </w:t>
      </w:r>
      <w:r>
        <w:t>la</w:t>
      </w:r>
      <w:r>
        <w:rPr>
          <w:spacing w:val="-7"/>
        </w:rPr>
        <w:t xml:space="preserve"> </w:t>
      </w:r>
      <w:r>
        <w:t>competencia</w:t>
      </w:r>
      <w:r>
        <w:rPr>
          <w:spacing w:val="-7"/>
        </w:rPr>
        <w:t xml:space="preserve"> </w:t>
      </w:r>
      <w:r>
        <w:t>municipal</w:t>
      </w:r>
      <w:r>
        <w:rPr>
          <w:spacing w:val="-7"/>
        </w:rPr>
        <w:t xml:space="preserve"> </w:t>
      </w:r>
      <w:r>
        <w:t>en la materia.</w:t>
      </w:r>
    </w:p>
    <w:p w14:paraId="7840F08F" w14:textId="77777777" w:rsidR="00610EFB" w:rsidRDefault="00E367EB">
      <w:pPr>
        <w:pStyle w:val="Pargrafdellista"/>
        <w:numPr>
          <w:ilvl w:val="1"/>
          <w:numId w:val="12"/>
        </w:numPr>
        <w:tabs>
          <w:tab w:val="left" w:pos="1685"/>
        </w:tabs>
        <w:ind w:left="1684" w:hanging="216"/>
        <w:jc w:val="both"/>
      </w:pPr>
      <w:r>
        <w:t>Haber</w:t>
      </w:r>
      <w:r>
        <w:rPr>
          <w:spacing w:val="-5"/>
        </w:rPr>
        <w:t xml:space="preserve"> </w:t>
      </w:r>
      <w:r>
        <w:t>justificado</w:t>
      </w:r>
      <w:r>
        <w:rPr>
          <w:spacing w:val="-3"/>
        </w:rPr>
        <w:t xml:space="preserve"> </w:t>
      </w:r>
      <w:r>
        <w:t>las</w:t>
      </w:r>
      <w:r>
        <w:rPr>
          <w:spacing w:val="-3"/>
        </w:rPr>
        <w:t xml:space="preserve"> </w:t>
      </w:r>
      <w:r>
        <w:t>anteriores</w:t>
      </w:r>
      <w:r>
        <w:rPr>
          <w:spacing w:val="-4"/>
        </w:rPr>
        <w:t xml:space="preserve"> </w:t>
      </w:r>
      <w:r>
        <w:t>subvenciones,</w:t>
      </w:r>
      <w:r>
        <w:rPr>
          <w:spacing w:val="-3"/>
        </w:rPr>
        <w:t xml:space="preserve"> </w:t>
      </w:r>
      <w:r>
        <w:t>uno</w:t>
      </w:r>
      <w:r>
        <w:rPr>
          <w:spacing w:val="-3"/>
        </w:rPr>
        <w:t xml:space="preserve"> </w:t>
      </w:r>
      <w:r>
        <w:t>golpe</w:t>
      </w:r>
      <w:r>
        <w:rPr>
          <w:spacing w:val="-3"/>
        </w:rPr>
        <w:t xml:space="preserve"> </w:t>
      </w:r>
      <w:r>
        <w:t>agotados</w:t>
      </w:r>
      <w:r>
        <w:rPr>
          <w:spacing w:val="-3"/>
        </w:rPr>
        <w:t xml:space="preserve"> </w:t>
      </w:r>
      <w:r>
        <w:t>los</w:t>
      </w:r>
      <w:r>
        <w:rPr>
          <w:spacing w:val="-3"/>
        </w:rPr>
        <w:t xml:space="preserve"> </w:t>
      </w:r>
      <w:r>
        <w:rPr>
          <w:spacing w:val="-2"/>
        </w:rPr>
        <w:t>plazos.</w:t>
      </w:r>
    </w:p>
    <w:p w14:paraId="6E5989FE" w14:textId="77777777" w:rsidR="00610EFB" w:rsidRDefault="00E367EB">
      <w:pPr>
        <w:pStyle w:val="Pargrafdellista"/>
        <w:numPr>
          <w:ilvl w:val="1"/>
          <w:numId w:val="12"/>
        </w:numPr>
        <w:tabs>
          <w:tab w:val="left" w:pos="1642"/>
        </w:tabs>
        <w:ind w:left="1641" w:hanging="173"/>
        <w:jc w:val="both"/>
      </w:pPr>
      <w:r>
        <w:t>No</w:t>
      </w:r>
      <w:r>
        <w:rPr>
          <w:spacing w:val="-3"/>
        </w:rPr>
        <w:t xml:space="preserve"> </w:t>
      </w:r>
      <w:r>
        <w:t>tener</w:t>
      </w:r>
      <w:r>
        <w:rPr>
          <w:spacing w:val="-3"/>
        </w:rPr>
        <w:t xml:space="preserve"> </w:t>
      </w:r>
      <w:r>
        <w:t>deudas</w:t>
      </w:r>
      <w:r>
        <w:rPr>
          <w:spacing w:val="-3"/>
        </w:rPr>
        <w:t xml:space="preserve"> </w:t>
      </w:r>
      <w:r>
        <w:t xml:space="preserve">con </w:t>
      </w:r>
      <w:r>
        <w:rPr>
          <w:spacing w:val="-2"/>
        </w:rPr>
        <w:t>el Ayuntamiento.</w:t>
      </w:r>
    </w:p>
    <w:p w14:paraId="7C0FD2C6" w14:textId="77777777" w:rsidR="00610EFB" w:rsidRDefault="00E367EB">
      <w:pPr>
        <w:pStyle w:val="Pargrafdellista"/>
        <w:numPr>
          <w:ilvl w:val="1"/>
          <w:numId w:val="12"/>
        </w:numPr>
        <w:tabs>
          <w:tab w:val="left" w:pos="1709"/>
        </w:tabs>
        <w:ind w:left="1469" w:right="740" w:firstLine="0"/>
        <w:jc w:val="both"/>
      </w:pPr>
      <w:r>
        <w:t xml:space="preserve">Encontrarse al corriente de los cumplimientos de las obligaciones </w:t>
      </w:r>
      <w:proofErr w:type="gramStart"/>
      <w:r>
        <w:t>tributarias</w:t>
      </w:r>
      <w:proofErr w:type="gramEnd"/>
      <w:r>
        <w:t xml:space="preserve"> así como de la Seguridad Social.</w:t>
      </w:r>
    </w:p>
    <w:p w14:paraId="0615FFBA" w14:textId="77777777" w:rsidR="00610EFB" w:rsidRDefault="00E367EB">
      <w:pPr>
        <w:pStyle w:val="Pargrafdellista"/>
        <w:numPr>
          <w:ilvl w:val="1"/>
          <w:numId w:val="12"/>
        </w:numPr>
        <w:tabs>
          <w:tab w:val="left" w:pos="1748"/>
        </w:tabs>
        <w:ind w:left="1469" w:right="741" w:firstLine="0"/>
        <w:jc w:val="both"/>
      </w:pPr>
      <w:r>
        <w:t>La concurrencia de estos requisitos se acreditará en el momento de presentar la solicitud, mediante la presentación de los documentos que se indican en el artículo siguiente.</w:t>
      </w:r>
    </w:p>
    <w:p w14:paraId="4741EDE4" w14:textId="77777777" w:rsidR="00610EFB" w:rsidRDefault="00E367EB">
      <w:pPr>
        <w:pStyle w:val="Pargrafdellista"/>
        <w:numPr>
          <w:ilvl w:val="0"/>
          <w:numId w:val="12"/>
        </w:numPr>
        <w:tabs>
          <w:tab w:val="left" w:pos="976"/>
        </w:tabs>
        <w:spacing w:before="182"/>
        <w:ind w:right="739" w:firstLine="0"/>
        <w:jc w:val="both"/>
      </w:pPr>
      <w:r>
        <w:t>Las</w:t>
      </w:r>
      <w:r>
        <w:rPr>
          <w:spacing w:val="-5"/>
        </w:rPr>
        <w:t xml:space="preserve"> </w:t>
      </w:r>
      <w:r>
        <w:t>entidades</w:t>
      </w:r>
      <w:r>
        <w:rPr>
          <w:spacing w:val="-5"/>
        </w:rPr>
        <w:t xml:space="preserve"> </w:t>
      </w:r>
      <w:r>
        <w:t>que</w:t>
      </w:r>
      <w:r>
        <w:rPr>
          <w:spacing w:val="-5"/>
        </w:rPr>
        <w:t xml:space="preserve"> </w:t>
      </w:r>
      <w:r>
        <w:t>estén</w:t>
      </w:r>
      <w:r>
        <w:rPr>
          <w:spacing w:val="-5"/>
        </w:rPr>
        <w:t xml:space="preserve"> </w:t>
      </w:r>
      <w:r>
        <w:t>afectadas</w:t>
      </w:r>
      <w:r>
        <w:rPr>
          <w:spacing w:val="-5"/>
        </w:rPr>
        <w:t xml:space="preserve"> </w:t>
      </w:r>
      <w:r>
        <w:t>por</w:t>
      </w:r>
      <w:r>
        <w:rPr>
          <w:spacing w:val="-5"/>
        </w:rPr>
        <w:t xml:space="preserve"> </w:t>
      </w:r>
      <w:r>
        <w:t>alguna</w:t>
      </w:r>
      <w:r>
        <w:rPr>
          <w:spacing w:val="-5"/>
        </w:rPr>
        <w:t xml:space="preserve"> </w:t>
      </w:r>
      <w:r>
        <w:t>de</w:t>
      </w:r>
      <w:r>
        <w:rPr>
          <w:spacing w:val="-5"/>
        </w:rPr>
        <w:t xml:space="preserve"> </w:t>
      </w:r>
      <w:r>
        <w:t>las</w:t>
      </w:r>
      <w:r>
        <w:rPr>
          <w:spacing w:val="-5"/>
        </w:rPr>
        <w:t xml:space="preserve"> </w:t>
      </w:r>
      <w:r>
        <w:t>prohibiciones</w:t>
      </w:r>
      <w:r>
        <w:rPr>
          <w:spacing w:val="-5"/>
        </w:rPr>
        <w:t xml:space="preserve"> </w:t>
      </w:r>
      <w:r>
        <w:t>contenidas</w:t>
      </w:r>
      <w:r>
        <w:rPr>
          <w:spacing w:val="-5"/>
        </w:rPr>
        <w:t xml:space="preserve"> </w:t>
      </w:r>
      <w:r>
        <w:t>a</w:t>
      </w:r>
      <w:r>
        <w:rPr>
          <w:spacing w:val="-5"/>
        </w:rPr>
        <w:t xml:space="preserve"> </w:t>
      </w:r>
      <w:r>
        <w:t>el arte.</w:t>
      </w:r>
      <w:r>
        <w:rPr>
          <w:spacing w:val="-5"/>
        </w:rPr>
        <w:t xml:space="preserve"> </w:t>
      </w:r>
      <w:r>
        <w:t>13</w:t>
      </w:r>
      <w:r>
        <w:rPr>
          <w:spacing w:val="-5"/>
        </w:rPr>
        <w:t xml:space="preserve"> </w:t>
      </w:r>
      <w:r>
        <w:t>de</w:t>
      </w:r>
      <w:r>
        <w:rPr>
          <w:spacing w:val="-5"/>
        </w:rPr>
        <w:t xml:space="preserve"> </w:t>
      </w:r>
      <w:r>
        <w:t>la ley</w:t>
      </w:r>
      <w:r>
        <w:rPr>
          <w:spacing w:val="-2"/>
        </w:rPr>
        <w:t xml:space="preserve"> </w:t>
      </w:r>
      <w:r>
        <w:t>38/2003,</w:t>
      </w:r>
      <w:r>
        <w:rPr>
          <w:spacing w:val="-2"/>
        </w:rPr>
        <w:t xml:space="preserve"> </w:t>
      </w:r>
      <w:r>
        <w:t>de</w:t>
      </w:r>
      <w:r>
        <w:rPr>
          <w:spacing w:val="-2"/>
        </w:rPr>
        <w:t xml:space="preserve"> </w:t>
      </w:r>
      <w:r>
        <w:t>17</w:t>
      </w:r>
      <w:r>
        <w:rPr>
          <w:spacing w:val="-2"/>
        </w:rPr>
        <w:t xml:space="preserve"> </w:t>
      </w:r>
      <w:r>
        <w:t>de</w:t>
      </w:r>
      <w:r>
        <w:rPr>
          <w:spacing w:val="-2"/>
        </w:rPr>
        <w:t xml:space="preserve"> </w:t>
      </w:r>
      <w:r>
        <w:t>noviembre,</w:t>
      </w:r>
      <w:r>
        <w:rPr>
          <w:spacing w:val="-2"/>
        </w:rPr>
        <w:t xml:space="preserve"> </w:t>
      </w:r>
      <w:r>
        <w:t>General</w:t>
      </w:r>
      <w:r>
        <w:rPr>
          <w:spacing w:val="-2"/>
        </w:rPr>
        <w:t xml:space="preserve"> </w:t>
      </w:r>
      <w:r>
        <w:t>de</w:t>
      </w:r>
      <w:r>
        <w:rPr>
          <w:spacing w:val="-2"/>
        </w:rPr>
        <w:t xml:space="preserve"> </w:t>
      </w:r>
      <w:r>
        <w:t>Subvenciones</w:t>
      </w:r>
      <w:r>
        <w:rPr>
          <w:spacing w:val="-2"/>
        </w:rPr>
        <w:t xml:space="preserve"> </w:t>
      </w:r>
      <w:r>
        <w:t>(en</w:t>
      </w:r>
      <w:r>
        <w:rPr>
          <w:spacing w:val="-2"/>
        </w:rPr>
        <w:t xml:space="preserve"> </w:t>
      </w:r>
      <w:r>
        <w:t>adelante</w:t>
      </w:r>
      <w:r>
        <w:rPr>
          <w:spacing w:val="-2"/>
        </w:rPr>
        <w:t xml:space="preserve"> </w:t>
      </w:r>
      <w:r>
        <w:t>LGS)</w:t>
      </w:r>
      <w:r>
        <w:rPr>
          <w:spacing w:val="-2"/>
        </w:rPr>
        <w:t xml:space="preserve"> </w:t>
      </w:r>
      <w:r>
        <w:t>no</w:t>
      </w:r>
      <w:r>
        <w:rPr>
          <w:spacing w:val="-2"/>
        </w:rPr>
        <w:t xml:space="preserve"> </w:t>
      </w:r>
      <w:r>
        <w:t>pueden</w:t>
      </w:r>
      <w:r>
        <w:rPr>
          <w:spacing w:val="-2"/>
        </w:rPr>
        <w:t xml:space="preserve"> </w:t>
      </w:r>
      <w:r>
        <w:t>obtener la condición de beneficiarias.</w:t>
      </w:r>
    </w:p>
    <w:p w14:paraId="475015E0" w14:textId="77777777" w:rsidR="00610EFB" w:rsidRDefault="00E367EB">
      <w:pPr>
        <w:pStyle w:val="Pargrafdellista"/>
        <w:numPr>
          <w:ilvl w:val="0"/>
          <w:numId w:val="12"/>
        </w:numPr>
        <w:tabs>
          <w:tab w:val="left" w:pos="1022"/>
        </w:tabs>
        <w:ind w:right="737" w:firstLine="0"/>
        <w:jc w:val="both"/>
      </w:pPr>
      <w:r>
        <w:t>Tampoco podrán obtener la condición de beneficiarios de las subvenciones por concurrencia competitiva aquéllos que, en el mismo año, sean beneficiarios de subvención directa, mediante convenio y por la misma actividad, con el Ayuntamiento de Arenys de Munt.</w:t>
      </w:r>
    </w:p>
    <w:p w14:paraId="6664083E" w14:textId="77777777" w:rsidR="00610EFB" w:rsidRDefault="00610EFB">
      <w:pPr>
        <w:pStyle w:val="Textindependent"/>
      </w:pPr>
    </w:p>
    <w:p w14:paraId="269D1282" w14:textId="77777777" w:rsidR="00610EFB" w:rsidRDefault="00E367EB">
      <w:pPr>
        <w:pStyle w:val="Textindependent"/>
        <w:ind w:left="761"/>
      </w:pPr>
      <w:r>
        <w:rPr>
          <w:u w:val="single"/>
        </w:rPr>
        <w:t>6.-</w:t>
      </w:r>
      <w:r>
        <w:rPr>
          <w:spacing w:val="-3"/>
          <w:u w:val="single"/>
        </w:rPr>
        <w:t xml:space="preserve"> </w:t>
      </w:r>
      <w:r>
        <w:rPr>
          <w:u w:val="single"/>
        </w:rPr>
        <w:t>Gastos</w:t>
      </w:r>
      <w:r>
        <w:rPr>
          <w:spacing w:val="-3"/>
          <w:u w:val="single"/>
        </w:rPr>
        <w:t xml:space="preserve"> </w:t>
      </w:r>
      <w:r>
        <w:rPr>
          <w:spacing w:val="-2"/>
          <w:u w:val="single"/>
        </w:rPr>
        <w:t>subvencionables</w:t>
      </w:r>
    </w:p>
    <w:p w14:paraId="72DBD2D9" w14:textId="77777777" w:rsidR="00610EFB" w:rsidRDefault="00610EFB">
      <w:pPr>
        <w:pStyle w:val="Textindependent"/>
        <w:spacing w:before="6"/>
        <w:rPr>
          <w:sz w:val="17"/>
        </w:rPr>
      </w:pPr>
    </w:p>
    <w:p w14:paraId="7634D5ED" w14:textId="77777777" w:rsidR="00610EFB" w:rsidRDefault="00E367EB">
      <w:pPr>
        <w:pStyle w:val="Pargrafdellista"/>
        <w:numPr>
          <w:ilvl w:val="0"/>
          <w:numId w:val="11"/>
        </w:numPr>
        <w:tabs>
          <w:tab w:val="left" w:pos="986"/>
        </w:tabs>
        <w:spacing w:before="55"/>
        <w:ind w:right="738" w:firstLine="0"/>
        <w:jc w:val="both"/>
      </w:pPr>
      <w:r>
        <w:t>Se consideran gastos subvencionables los gastos corrientes estrictamente necesarios para la ejecución del proyecto/actividad, efectuados dentro del año de la convocatoria, ya sea en concepto</w:t>
      </w:r>
      <w:r>
        <w:rPr>
          <w:spacing w:val="-2"/>
        </w:rPr>
        <w:t xml:space="preserve"> </w:t>
      </w:r>
      <w:r>
        <w:t>de adquisición</w:t>
      </w:r>
      <w:r>
        <w:rPr>
          <w:spacing w:val="-2"/>
        </w:rPr>
        <w:t xml:space="preserve"> </w:t>
      </w:r>
      <w:r>
        <w:t>de</w:t>
      </w:r>
      <w:r>
        <w:rPr>
          <w:spacing w:val="-3"/>
        </w:rPr>
        <w:t xml:space="preserve"> </w:t>
      </w:r>
      <w:r>
        <w:t>material</w:t>
      </w:r>
      <w:r>
        <w:rPr>
          <w:spacing w:val="-2"/>
        </w:rPr>
        <w:t xml:space="preserve"> </w:t>
      </w:r>
      <w:r>
        <w:t>fungible,</w:t>
      </w:r>
      <w:r>
        <w:rPr>
          <w:spacing w:val="-3"/>
        </w:rPr>
        <w:t xml:space="preserve"> </w:t>
      </w:r>
      <w:r>
        <w:t>contratación</w:t>
      </w:r>
      <w:r>
        <w:rPr>
          <w:spacing w:val="-2"/>
        </w:rPr>
        <w:t xml:space="preserve"> </w:t>
      </w:r>
      <w:r>
        <w:t>de</w:t>
      </w:r>
      <w:r>
        <w:rPr>
          <w:spacing w:val="-3"/>
        </w:rPr>
        <w:t xml:space="preserve"> </w:t>
      </w:r>
      <w:r>
        <w:t>servicios</w:t>
      </w:r>
      <w:r>
        <w:rPr>
          <w:spacing w:val="-2"/>
        </w:rPr>
        <w:t xml:space="preserve"> </w:t>
      </w:r>
      <w:r>
        <w:t>o</w:t>
      </w:r>
      <w:r>
        <w:rPr>
          <w:spacing w:val="-3"/>
        </w:rPr>
        <w:t xml:space="preserve"> </w:t>
      </w:r>
      <w:r>
        <w:t>suministros,</w:t>
      </w:r>
      <w:r>
        <w:rPr>
          <w:spacing w:val="-3"/>
        </w:rPr>
        <w:t xml:space="preserve"> </w:t>
      </w:r>
      <w:r>
        <w:t>salarios, entre otros. No será gasto subvencionable las ayudas económicas que realice el beneficiario. En ningún caso su coste podrá ser superior al valor de mercado. Para la consideración de gasto efectuado</w:t>
      </w:r>
      <w:r>
        <w:rPr>
          <w:spacing w:val="-9"/>
        </w:rPr>
        <w:t xml:space="preserve"> </w:t>
      </w:r>
      <w:r>
        <w:t>no</w:t>
      </w:r>
      <w:r>
        <w:rPr>
          <w:spacing w:val="-9"/>
        </w:rPr>
        <w:t xml:space="preserve"> </w:t>
      </w:r>
      <w:r>
        <w:t>será</w:t>
      </w:r>
      <w:r>
        <w:rPr>
          <w:spacing w:val="-8"/>
        </w:rPr>
        <w:t xml:space="preserve"> </w:t>
      </w:r>
      <w:r>
        <w:t>necesario</w:t>
      </w:r>
      <w:r>
        <w:rPr>
          <w:spacing w:val="-8"/>
        </w:rPr>
        <w:t xml:space="preserve"> </w:t>
      </w:r>
      <w:r>
        <w:t>que</w:t>
      </w:r>
      <w:r>
        <w:rPr>
          <w:spacing w:val="-9"/>
        </w:rPr>
        <w:t xml:space="preserve"> </w:t>
      </w:r>
      <w:r>
        <w:t>haya</w:t>
      </w:r>
      <w:r>
        <w:rPr>
          <w:spacing w:val="-8"/>
        </w:rPr>
        <w:t xml:space="preserve"> </w:t>
      </w:r>
      <w:r>
        <w:t>estado</w:t>
      </w:r>
      <w:r>
        <w:rPr>
          <w:spacing w:val="-8"/>
        </w:rPr>
        <w:t xml:space="preserve"> </w:t>
      </w:r>
      <w:r>
        <w:t>efectivamente</w:t>
      </w:r>
      <w:r>
        <w:rPr>
          <w:spacing w:val="-9"/>
        </w:rPr>
        <w:t xml:space="preserve"> </w:t>
      </w:r>
      <w:r>
        <w:t>pagada</w:t>
      </w:r>
      <w:r>
        <w:rPr>
          <w:spacing w:val="-9"/>
        </w:rPr>
        <w:t xml:space="preserve"> </w:t>
      </w:r>
      <w:r>
        <w:t>con</w:t>
      </w:r>
      <w:r>
        <w:rPr>
          <w:spacing w:val="-8"/>
        </w:rPr>
        <w:t xml:space="preserve"> </w:t>
      </w:r>
      <w:r>
        <w:t>anterioridad</w:t>
      </w:r>
      <w:r>
        <w:rPr>
          <w:spacing w:val="-9"/>
        </w:rPr>
        <w:t xml:space="preserve"> </w:t>
      </w:r>
      <w:r>
        <w:t>a</w:t>
      </w:r>
      <w:r>
        <w:rPr>
          <w:spacing w:val="-8"/>
        </w:rPr>
        <w:t xml:space="preserve"> </w:t>
      </w:r>
      <w:r>
        <w:t>la finalización del período de justificación.</w:t>
      </w:r>
    </w:p>
    <w:p w14:paraId="63FFD21E" w14:textId="77777777" w:rsidR="00610EFB" w:rsidRDefault="00610EFB">
      <w:pPr>
        <w:pStyle w:val="Textindependent"/>
      </w:pPr>
    </w:p>
    <w:p w14:paraId="682CADD3" w14:textId="77777777" w:rsidR="00610EFB" w:rsidRDefault="00E367EB">
      <w:pPr>
        <w:pStyle w:val="Pargrafdellista"/>
        <w:numPr>
          <w:ilvl w:val="0"/>
          <w:numId w:val="11"/>
        </w:numPr>
        <w:tabs>
          <w:tab w:val="left" w:pos="978"/>
        </w:tabs>
        <w:ind w:right="739" w:firstLine="0"/>
      </w:pPr>
      <w:r>
        <w:t>Los tributos estrictamente necesarios para la ejecución del proyecto/actividad son gastos subvencionables cuando el beneficiario de la subvención los ha abonado de forma efectiva. En ningún caso</w:t>
      </w:r>
      <w:r>
        <w:rPr>
          <w:spacing w:val="-8"/>
        </w:rPr>
        <w:t xml:space="preserve"> </w:t>
      </w:r>
      <w:r>
        <w:t>se</w:t>
      </w:r>
      <w:r>
        <w:rPr>
          <w:spacing w:val="-8"/>
        </w:rPr>
        <w:t xml:space="preserve"> </w:t>
      </w:r>
      <w:r>
        <w:t>consideran</w:t>
      </w:r>
      <w:r>
        <w:rPr>
          <w:spacing w:val="-8"/>
        </w:rPr>
        <w:t xml:space="preserve"> </w:t>
      </w:r>
      <w:r>
        <w:t>gastos</w:t>
      </w:r>
      <w:r>
        <w:rPr>
          <w:spacing w:val="-8"/>
        </w:rPr>
        <w:t xml:space="preserve"> </w:t>
      </w:r>
      <w:r>
        <w:t>subvencionables</w:t>
      </w:r>
      <w:r>
        <w:rPr>
          <w:spacing w:val="-8"/>
        </w:rPr>
        <w:t xml:space="preserve"> </w:t>
      </w:r>
      <w:r>
        <w:t>los</w:t>
      </w:r>
      <w:r>
        <w:rPr>
          <w:spacing w:val="-8"/>
        </w:rPr>
        <w:t xml:space="preserve"> </w:t>
      </w:r>
      <w:r>
        <w:t>impuestos</w:t>
      </w:r>
      <w:r>
        <w:rPr>
          <w:spacing w:val="-8"/>
        </w:rPr>
        <w:t xml:space="preserve"> </w:t>
      </w:r>
      <w:r>
        <w:t>indirectos</w:t>
      </w:r>
      <w:r>
        <w:rPr>
          <w:spacing w:val="-8"/>
        </w:rPr>
        <w:t xml:space="preserve"> </w:t>
      </w:r>
      <w:r>
        <w:t>cuando</w:t>
      </w:r>
      <w:r>
        <w:rPr>
          <w:spacing w:val="-8"/>
        </w:rPr>
        <w:t xml:space="preserve"> </w:t>
      </w:r>
      <w:r>
        <w:t>sean</w:t>
      </w:r>
      <w:r>
        <w:rPr>
          <w:spacing w:val="-8"/>
        </w:rPr>
        <w:t xml:space="preserve"> </w:t>
      </w:r>
      <w:r>
        <w:t>susceptibles</w:t>
      </w:r>
      <w:r>
        <w:rPr>
          <w:spacing w:val="-8"/>
        </w:rPr>
        <w:t xml:space="preserve"> </w:t>
      </w:r>
      <w:r>
        <w:t>de recuperación o compensación, ni los impuestos personales sobre la renta.</w:t>
      </w:r>
    </w:p>
    <w:p w14:paraId="15156B32" w14:textId="77777777" w:rsidR="00610EFB" w:rsidRDefault="00610EFB">
      <w:pPr>
        <w:pStyle w:val="Textindependent"/>
      </w:pPr>
    </w:p>
    <w:p w14:paraId="71BE1415" w14:textId="77777777" w:rsidR="00610EFB" w:rsidRDefault="00E367EB">
      <w:pPr>
        <w:pStyle w:val="Pargrafdellista"/>
        <w:numPr>
          <w:ilvl w:val="0"/>
          <w:numId w:val="11"/>
        </w:numPr>
        <w:tabs>
          <w:tab w:val="left" w:pos="982"/>
        </w:tabs>
        <w:ind w:right="739" w:firstLine="0"/>
      </w:pPr>
      <w:r>
        <w:t>Se podrán imputar los costes indirectos hasta un máximo del 10% del importe de la subvención, en la medida en que correspondan al período en que se lleva a cabo la actividad.</w:t>
      </w:r>
    </w:p>
    <w:p w14:paraId="24156F4E" w14:textId="77777777" w:rsidR="00610EFB" w:rsidRDefault="00610EFB">
      <w:pPr>
        <w:pStyle w:val="Textindependent"/>
      </w:pPr>
    </w:p>
    <w:p w14:paraId="655BB89C" w14:textId="77777777" w:rsidR="00610EFB" w:rsidRDefault="00E367EB">
      <w:pPr>
        <w:pStyle w:val="Textindependent"/>
        <w:ind w:left="761"/>
      </w:pPr>
      <w:r>
        <w:rPr>
          <w:u w:val="single"/>
        </w:rPr>
        <w:t xml:space="preserve">7.- </w:t>
      </w:r>
      <w:r>
        <w:rPr>
          <w:spacing w:val="-2"/>
          <w:u w:val="single"/>
        </w:rPr>
        <w:t>Subcontratación</w:t>
      </w:r>
    </w:p>
    <w:p w14:paraId="0AC61822" w14:textId="77777777" w:rsidR="00610EFB" w:rsidRDefault="00610EFB">
      <w:pPr>
        <w:pStyle w:val="Textindependent"/>
        <w:spacing w:before="6"/>
        <w:rPr>
          <w:sz w:val="17"/>
        </w:rPr>
      </w:pPr>
    </w:p>
    <w:p w14:paraId="6C98938F" w14:textId="77777777" w:rsidR="00610EFB" w:rsidRDefault="00E367EB">
      <w:pPr>
        <w:pStyle w:val="Textindependent"/>
        <w:spacing w:before="56"/>
        <w:ind w:left="761" w:right="738"/>
      </w:pPr>
      <w:r>
        <w:t>Podrán subcontratarse total o parcialmente el desarrollo de aspectos concretos siempre que no se supere el límite de 50% del coste total del proyecto/actividad.</w:t>
      </w:r>
    </w:p>
    <w:p w14:paraId="3461D288" w14:textId="77777777" w:rsidR="00610EFB" w:rsidRDefault="00610EFB">
      <w:pPr>
        <w:pStyle w:val="Textindependent"/>
        <w:spacing w:before="12"/>
        <w:rPr>
          <w:sz w:val="21"/>
        </w:rPr>
      </w:pPr>
    </w:p>
    <w:p w14:paraId="27D66F5E" w14:textId="77777777" w:rsidR="00610EFB" w:rsidRDefault="00E367EB">
      <w:pPr>
        <w:pStyle w:val="Textindependent"/>
        <w:ind w:left="761"/>
      </w:pPr>
      <w:r>
        <w:rPr>
          <w:u w:val="single"/>
        </w:rPr>
        <w:t>8.-</w:t>
      </w:r>
      <w:r>
        <w:rPr>
          <w:spacing w:val="-2"/>
          <w:u w:val="single"/>
        </w:rPr>
        <w:t xml:space="preserve"> </w:t>
      </w:r>
      <w:r>
        <w:rPr>
          <w:u w:val="single"/>
        </w:rPr>
        <w:t>Plazo,</w:t>
      </w:r>
      <w:r>
        <w:rPr>
          <w:spacing w:val="-3"/>
          <w:u w:val="single"/>
        </w:rPr>
        <w:t xml:space="preserve"> </w:t>
      </w:r>
      <w:r>
        <w:rPr>
          <w:u w:val="single"/>
        </w:rPr>
        <w:t>forma</w:t>
      </w:r>
      <w:r>
        <w:rPr>
          <w:spacing w:val="-3"/>
          <w:u w:val="single"/>
        </w:rPr>
        <w:t xml:space="preserve"> </w:t>
      </w:r>
      <w:r>
        <w:rPr>
          <w:u w:val="single"/>
        </w:rPr>
        <w:t>y</w:t>
      </w:r>
      <w:r>
        <w:rPr>
          <w:spacing w:val="44"/>
          <w:u w:val="single"/>
        </w:rPr>
        <w:t xml:space="preserve"> </w:t>
      </w:r>
      <w:r>
        <w:rPr>
          <w:u w:val="single"/>
        </w:rPr>
        <w:t>sitio</w:t>
      </w:r>
      <w:r>
        <w:rPr>
          <w:spacing w:val="-3"/>
          <w:u w:val="single"/>
        </w:rPr>
        <w:t xml:space="preserve"> </w:t>
      </w:r>
      <w:r>
        <w:rPr>
          <w:u w:val="single"/>
        </w:rPr>
        <w:t>de</w:t>
      </w:r>
      <w:r>
        <w:rPr>
          <w:spacing w:val="-3"/>
          <w:u w:val="single"/>
        </w:rPr>
        <w:t xml:space="preserve"> </w:t>
      </w:r>
      <w:r>
        <w:rPr>
          <w:u w:val="single"/>
        </w:rPr>
        <w:t>presentación</w:t>
      </w:r>
      <w:r>
        <w:rPr>
          <w:spacing w:val="-3"/>
          <w:u w:val="single"/>
        </w:rPr>
        <w:t xml:space="preserve"> </w:t>
      </w:r>
      <w:r>
        <w:rPr>
          <w:u w:val="single"/>
        </w:rPr>
        <w:t>de</w:t>
      </w:r>
      <w:r>
        <w:rPr>
          <w:spacing w:val="-3"/>
          <w:u w:val="single"/>
        </w:rPr>
        <w:t xml:space="preserve"> </w:t>
      </w:r>
      <w:r>
        <w:rPr>
          <w:u w:val="single"/>
        </w:rPr>
        <w:t xml:space="preserve">las </w:t>
      </w:r>
      <w:r>
        <w:rPr>
          <w:spacing w:val="-2"/>
          <w:u w:val="single"/>
        </w:rPr>
        <w:t>solicitudes</w:t>
      </w:r>
    </w:p>
    <w:p w14:paraId="687B3952" w14:textId="77777777" w:rsidR="00610EFB" w:rsidRDefault="00610EFB">
      <w:pPr>
        <w:pStyle w:val="Textindependent"/>
        <w:spacing w:before="5"/>
        <w:rPr>
          <w:sz w:val="17"/>
        </w:rPr>
      </w:pPr>
    </w:p>
    <w:p w14:paraId="5A52E644" w14:textId="77777777" w:rsidR="00610EFB" w:rsidRDefault="00E367EB">
      <w:pPr>
        <w:pStyle w:val="Textindependent"/>
        <w:spacing w:before="56"/>
        <w:ind w:left="761" w:right="740"/>
        <w:jc w:val="both"/>
      </w:pPr>
      <w:r>
        <w:t>El plazo de presentación de las solicitudes empezará en un mes, a partir del día siguiente de la publicación</w:t>
      </w:r>
      <w:r>
        <w:rPr>
          <w:spacing w:val="-7"/>
        </w:rPr>
        <w:t xml:space="preserve"> </w:t>
      </w:r>
      <w:r>
        <w:t>de</w:t>
      </w:r>
      <w:r>
        <w:rPr>
          <w:spacing w:val="-7"/>
        </w:rPr>
        <w:t xml:space="preserve"> </w:t>
      </w:r>
      <w:r>
        <w:t>la</w:t>
      </w:r>
      <w:r>
        <w:rPr>
          <w:spacing w:val="-7"/>
        </w:rPr>
        <w:t xml:space="preserve"> </w:t>
      </w:r>
      <w:r>
        <w:t>convocatoria</w:t>
      </w:r>
      <w:r>
        <w:rPr>
          <w:spacing w:val="-7"/>
        </w:rPr>
        <w:t xml:space="preserve"> </w:t>
      </w:r>
      <w:r>
        <w:t>en</w:t>
      </w:r>
      <w:r>
        <w:rPr>
          <w:spacing w:val="-7"/>
        </w:rPr>
        <w:t xml:space="preserve"> </w:t>
      </w:r>
      <w:r>
        <w:t>el</w:t>
      </w:r>
      <w:r>
        <w:rPr>
          <w:spacing w:val="-7"/>
        </w:rPr>
        <w:t xml:space="preserve"> </w:t>
      </w:r>
      <w:r>
        <w:t>Boletín</w:t>
      </w:r>
      <w:r>
        <w:rPr>
          <w:spacing w:val="-7"/>
        </w:rPr>
        <w:t xml:space="preserve"> </w:t>
      </w:r>
      <w:r>
        <w:t>Oficial</w:t>
      </w:r>
      <w:r>
        <w:rPr>
          <w:spacing w:val="-7"/>
        </w:rPr>
        <w:t xml:space="preserve"> </w:t>
      </w:r>
      <w:r>
        <w:t>de</w:t>
      </w:r>
      <w:r>
        <w:rPr>
          <w:spacing w:val="-7"/>
        </w:rPr>
        <w:t xml:space="preserve"> </w:t>
      </w:r>
      <w:r>
        <w:t>la</w:t>
      </w:r>
      <w:r>
        <w:rPr>
          <w:spacing w:val="-7"/>
        </w:rPr>
        <w:t xml:space="preserve"> </w:t>
      </w:r>
      <w:r>
        <w:t>Provincia</w:t>
      </w:r>
      <w:r>
        <w:rPr>
          <w:spacing w:val="-7"/>
        </w:rPr>
        <w:t xml:space="preserve"> </w:t>
      </w:r>
      <w:r>
        <w:t>de</w:t>
      </w:r>
      <w:r>
        <w:rPr>
          <w:spacing w:val="-7"/>
        </w:rPr>
        <w:t xml:space="preserve"> </w:t>
      </w:r>
      <w:r>
        <w:t>Barcelona;</w:t>
      </w:r>
      <w:r>
        <w:rPr>
          <w:spacing w:val="-7"/>
        </w:rPr>
        <w:t xml:space="preserve"> </w:t>
      </w:r>
      <w:r>
        <w:t>se</w:t>
      </w:r>
      <w:r>
        <w:rPr>
          <w:spacing w:val="-7"/>
        </w:rPr>
        <w:t xml:space="preserve"> </w:t>
      </w:r>
      <w:r>
        <w:t>hará</w:t>
      </w:r>
      <w:r>
        <w:rPr>
          <w:spacing w:val="-7"/>
        </w:rPr>
        <w:t xml:space="preserve"> </w:t>
      </w:r>
      <w:r>
        <w:t>una</w:t>
      </w:r>
      <w:r>
        <w:rPr>
          <w:spacing w:val="-7"/>
        </w:rPr>
        <w:t xml:space="preserve"> </w:t>
      </w:r>
      <w:r>
        <w:t>única convocatoria de este procedimiento.</w:t>
      </w:r>
    </w:p>
    <w:p w14:paraId="395892A0" w14:textId="77777777" w:rsidR="00610EFB" w:rsidRDefault="00610EFB">
      <w:pPr>
        <w:pStyle w:val="Textindependent"/>
      </w:pPr>
    </w:p>
    <w:p w14:paraId="15FDC863" w14:textId="77777777" w:rsidR="00610EFB" w:rsidRDefault="00E367EB">
      <w:pPr>
        <w:pStyle w:val="Textindependent"/>
        <w:tabs>
          <w:tab w:val="left" w:pos="2390"/>
          <w:tab w:val="left" w:pos="3349"/>
          <w:tab w:val="left" w:pos="4535"/>
          <w:tab w:val="left" w:pos="6266"/>
          <w:tab w:val="left" w:pos="7224"/>
          <w:tab w:val="left" w:pos="8741"/>
        </w:tabs>
        <w:ind w:left="761" w:right="738"/>
      </w:pPr>
      <w:r>
        <w:t>El</w:t>
      </w:r>
      <w:r>
        <w:rPr>
          <w:spacing w:val="20"/>
        </w:rPr>
        <w:t xml:space="preserve"> </w:t>
      </w:r>
      <w:r>
        <w:t>modelo</w:t>
      </w:r>
      <w:r>
        <w:rPr>
          <w:spacing w:val="20"/>
        </w:rPr>
        <w:t xml:space="preserve"> </w:t>
      </w:r>
      <w:r>
        <w:t>normalizado</w:t>
      </w:r>
      <w:r>
        <w:rPr>
          <w:spacing w:val="20"/>
        </w:rPr>
        <w:t xml:space="preserve"> </w:t>
      </w:r>
      <w:r>
        <w:t>de</w:t>
      </w:r>
      <w:r>
        <w:rPr>
          <w:spacing w:val="20"/>
        </w:rPr>
        <w:t xml:space="preserve"> </w:t>
      </w:r>
      <w:r>
        <w:t>solicitud,</w:t>
      </w:r>
      <w:r>
        <w:rPr>
          <w:spacing w:val="20"/>
        </w:rPr>
        <w:t xml:space="preserve"> </w:t>
      </w:r>
      <w:r>
        <w:t>así</w:t>
      </w:r>
      <w:r>
        <w:rPr>
          <w:spacing w:val="20"/>
        </w:rPr>
        <w:t xml:space="preserve"> </w:t>
      </w:r>
      <w:proofErr w:type="spellStart"/>
      <w:r>
        <w:t>cómo</w:t>
      </w:r>
      <w:proofErr w:type="spellEnd"/>
      <w:r>
        <w:rPr>
          <w:spacing w:val="20"/>
        </w:rPr>
        <w:t xml:space="preserve"> </w:t>
      </w:r>
      <w:r>
        <w:t>el</w:t>
      </w:r>
      <w:r>
        <w:rPr>
          <w:spacing w:val="20"/>
        </w:rPr>
        <w:t xml:space="preserve"> </w:t>
      </w:r>
      <w:r>
        <w:t>de</w:t>
      </w:r>
      <w:r>
        <w:rPr>
          <w:spacing w:val="20"/>
        </w:rPr>
        <w:t xml:space="preserve"> </w:t>
      </w:r>
      <w:r>
        <w:t>todos</w:t>
      </w:r>
      <w:r>
        <w:rPr>
          <w:spacing w:val="20"/>
        </w:rPr>
        <w:t xml:space="preserve"> </w:t>
      </w:r>
      <w:r>
        <w:t>los</w:t>
      </w:r>
      <w:r>
        <w:rPr>
          <w:spacing w:val="20"/>
        </w:rPr>
        <w:t xml:space="preserve"> </w:t>
      </w:r>
      <w:r>
        <w:t>documentos</w:t>
      </w:r>
      <w:r>
        <w:rPr>
          <w:spacing w:val="20"/>
        </w:rPr>
        <w:t xml:space="preserve"> </w:t>
      </w:r>
      <w:r>
        <w:t>exigidos</w:t>
      </w:r>
      <w:r>
        <w:rPr>
          <w:spacing w:val="20"/>
        </w:rPr>
        <w:t xml:space="preserve"> </w:t>
      </w:r>
      <w:r>
        <w:t>al</w:t>
      </w:r>
      <w:r>
        <w:rPr>
          <w:spacing w:val="20"/>
        </w:rPr>
        <w:t xml:space="preserve"> </w:t>
      </w:r>
      <w:r>
        <w:t>punto</w:t>
      </w:r>
      <w:r>
        <w:rPr>
          <w:spacing w:val="20"/>
        </w:rPr>
        <w:t xml:space="preserve"> </w:t>
      </w:r>
      <w:r>
        <w:rPr>
          <w:u w:val="single"/>
        </w:rPr>
        <w:t>9</w:t>
      </w:r>
      <w:r>
        <w:rPr>
          <w:spacing w:val="20"/>
        </w:rPr>
        <w:t xml:space="preserve"> </w:t>
      </w:r>
      <w:r>
        <w:t xml:space="preserve">podrá </w:t>
      </w:r>
      <w:r>
        <w:rPr>
          <w:spacing w:val="-2"/>
        </w:rPr>
        <w:t xml:space="preserve">encontrarse </w:t>
      </w:r>
      <w:r>
        <w:tab/>
      </w:r>
      <w:r>
        <w:rPr>
          <w:spacing w:val="-6"/>
        </w:rPr>
        <w:t xml:space="preserve">en la </w:t>
      </w:r>
      <w:r>
        <w:tab/>
      </w:r>
      <w:r>
        <w:rPr>
          <w:spacing w:val="-4"/>
        </w:rPr>
        <w:t xml:space="preserve">web </w:t>
      </w:r>
      <w:r>
        <w:tab/>
      </w:r>
      <w:r>
        <w:rPr>
          <w:spacing w:val="-2"/>
        </w:rPr>
        <w:t xml:space="preserve">municipal, </w:t>
      </w:r>
      <w:r>
        <w:tab/>
      </w:r>
      <w:r>
        <w:rPr>
          <w:spacing w:val="-6"/>
        </w:rPr>
        <w:t xml:space="preserve">en el </w:t>
      </w:r>
      <w:r>
        <w:tab/>
      </w:r>
      <w:r>
        <w:rPr>
          <w:spacing w:val="-2"/>
        </w:rPr>
        <w:t xml:space="preserve">siguiente </w:t>
      </w:r>
      <w:r>
        <w:tab/>
      </w:r>
      <w:r>
        <w:rPr>
          <w:spacing w:val="-2"/>
        </w:rPr>
        <w:t xml:space="preserve">enlace </w:t>
      </w:r>
      <w:hyperlink r:id="rId8">
        <w:r>
          <w:rPr>
            <w:color w:val="0463C1"/>
            <w:spacing w:val="-2"/>
            <w:u w:val="single" w:color="0463C1"/>
          </w:rPr>
          <w:t>https://www.arenysdemunt.cat/transparencia/informacio-oficial/arees/igualdad--mujer--</w:t>
        </w:r>
      </w:hyperlink>
      <w:r>
        <w:rPr>
          <w:color w:val="0463C1"/>
          <w:spacing w:val="-2"/>
        </w:rPr>
        <w:t xml:space="preserve"> </w:t>
      </w:r>
      <w:hyperlink r:id="rId9">
        <w:proofErr w:type="spellStart"/>
        <w:r>
          <w:rPr>
            <w:color w:val="0463C1"/>
            <w:spacing w:val="-2"/>
            <w:u w:val="single" w:color="0463C1"/>
          </w:rPr>
          <w:t>lgbti</w:t>
        </w:r>
        <w:proofErr w:type="spellEnd"/>
        <w:r>
          <w:rPr>
            <w:color w:val="0463C1"/>
            <w:spacing w:val="-2"/>
            <w:u w:val="single" w:color="0463C1"/>
          </w:rPr>
          <w:t>/subvenciones-</w:t>
        </w:r>
        <w:proofErr w:type="spellStart"/>
        <w:r>
          <w:rPr>
            <w:color w:val="0463C1"/>
            <w:spacing w:val="-2"/>
            <w:u w:val="single" w:color="0463C1"/>
          </w:rPr>
          <w:t>digualdad</w:t>
        </w:r>
        <w:proofErr w:type="spellEnd"/>
        <w:r>
          <w:rPr>
            <w:color w:val="0463C1"/>
            <w:spacing w:val="-2"/>
            <w:u w:val="single" w:color="0463C1"/>
          </w:rPr>
          <w:t>--mujer--</w:t>
        </w:r>
        <w:proofErr w:type="spellStart"/>
        <w:r>
          <w:rPr>
            <w:color w:val="0463C1"/>
            <w:spacing w:val="-2"/>
            <w:u w:val="single" w:color="0463C1"/>
          </w:rPr>
          <w:t>lgbti</w:t>
        </w:r>
        <w:proofErr w:type="spellEnd"/>
        <w:r>
          <w:rPr>
            <w:color w:val="0463C1"/>
            <w:spacing w:val="-2"/>
            <w:u w:val="single" w:color="0463C1"/>
          </w:rPr>
          <w:t>/</w:t>
        </w:r>
      </w:hyperlink>
    </w:p>
    <w:p w14:paraId="43FD43A6" w14:textId="77777777" w:rsidR="00610EFB" w:rsidRDefault="00610EFB">
      <w:pPr>
        <w:pStyle w:val="Textindependent"/>
        <w:spacing w:before="5"/>
        <w:rPr>
          <w:sz w:val="17"/>
        </w:rPr>
      </w:pPr>
    </w:p>
    <w:p w14:paraId="66190E4B" w14:textId="446141B7" w:rsidR="00610EFB" w:rsidRDefault="00E367EB">
      <w:pPr>
        <w:pStyle w:val="Textindependent"/>
        <w:spacing w:before="56"/>
        <w:ind w:left="761" w:right="738"/>
        <w:jc w:val="both"/>
      </w:pPr>
      <w:r>
        <w:t xml:space="preserve">Las solicitudes </w:t>
      </w:r>
      <w:r w:rsidR="00D27308">
        <w:t>juntamente con</w:t>
      </w:r>
      <w:r>
        <w:t xml:space="preserve"> la documentación exigida en el punto 5 se tendrán que presentar en el Registro de Entrada del Ayuntamiento de Arenys de Munt, mediante la Sede Electrónica del </w:t>
      </w:r>
      <w:r w:rsidR="00D27308">
        <w:t>Ayuntamiento.</w:t>
      </w:r>
    </w:p>
    <w:p w14:paraId="43F138E2" w14:textId="77777777" w:rsidR="00610EFB" w:rsidRDefault="00E367EB">
      <w:pPr>
        <w:pStyle w:val="Textindependent"/>
        <w:spacing w:before="182"/>
        <w:ind w:left="761" w:right="738"/>
      </w:pPr>
      <w:r>
        <w:t>También se podrán</w:t>
      </w:r>
      <w:r>
        <w:rPr>
          <w:spacing w:val="40"/>
        </w:rPr>
        <w:t xml:space="preserve"> </w:t>
      </w:r>
      <w:r>
        <w:t>presentar en cualquiera de los lugares previstos en el artículo 16 de la Ley 39/2015, de 1 de octubre, de Procedimiento Administrativo Común de las Administraciones Públicas.</w:t>
      </w:r>
    </w:p>
    <w:p w14:paraId="182011D1" w14:textId="77777777" w:rsidR="00610EFB" w:rsidRDefault="00610EFB">
      <w:pPr>
        <w:pStyle w:val="Textindependent"/>
      </w:pPr>
    </w:p>
    <w:p w14:paraId="21583EFE" w14:textId="77777777" w:rsidR="00610EFB" w:rsidRDefault="00E367EB">
      <w:pPr>
        <w:pStyle w:val="Textindependent"/>
        <w:ind w:left="761" w:right="738"/>
      </w:pPr>
      <w:r>
        <w:t>La presentación de la solicitud de subvención presupone el conocimiento y la aceptación de las</w:t>
      </w:r>
      <w:r>
        <w:rPr>
          <w:spacing w:val="80"/>
          <w:w w:val="150"/>
        </w:rPr>
        <w:t xml:space="preserve"> </w:t>
      </w:r>
      <w:r>
        <w:t>normas que la regulan.</w:t>
      </w:r>
    </w:p>
    <w:p w14:paraId="5175555D" w14:textId="77777777" w:rsidR="00610EFB" w:rsidRDefault="00610EFB">
      <w:pPr>
        <w:pStyle w:val="Textindependent"/>
      </w:pPr>
    </w:p>
    <w:p w14:paraId="1D58A861" w14:textId="77777777" w:rsidR="00610EFB" w:rsidRDefault="00E367EB">
      <w:pPr>
        <w:pStyle w:val="Textindependent"/>
        <w:ind w:left="761"/>
      </w:pPr>
      <w:r>
        <w:rPr>
          <w:u w:val="single"/>
        </w:rPr>
        <w:t xml:space="preserve">9.- </w:t>
      </w:r>
      <w:r>
        <w:rPr>
          <w:spacing w:val="-2"/>
          <w:u w:val="single"/>
        </w:rPr>
        <w:t>Solicitudes</w:t>
      </w:r>
    </w:p>
    <w:p w14:paraId="6D4051AD" w14:textId="77777777" w:rsidR="00610EFB" w:rsidRDefault="00610EFB">
      <w:pPr>
        <w:pStyle w:val="Textindependent"/>
        <w:spacing w:before="6"/>
        <w:rPr>
          <w:sz w:val="17"/>
        </w:rPr>
      </w:pPr>
    </w:p>
    <w:p w14:paraId="578A3BC7" w14:textId="77777777" w:rsidR="00610EFB" w:rsidRDefault="00E367EB">
      <w:pPr>
        <w:pStyle w:val="Pargrafdellista"/>
        <w:numPr>
          <w:ilvl w:val="0"/>
          <w:numId w:val="10"/>
        </w:numPr>
        <w:tabs>
          <w:tab w:val="left" w:pos="989"/>
        </w:tabs>
        <w:spacing w:before="55"/>
        <w:ind w:right="737" w:firstLine="0"/>
        <w:jc w:val="both"/>
      </w:pPr>
      <w:r>
        <w:t>Las solicitudes de subvención se presentarán en el registro general del Ayuntamiento de Arenys de Munt o bien a través de la sede electrónica, dentro del plazo fijado en la convocatoria, mediante la siguiente documentación, que podrá encontrarse en la web municipal y en la Oficina de Atención de la Villa:</w:t>
      </w:r>
    </w:p>
    <w:p w14:paraId="6D242AB7" w14:textId="77777777" w:rsidR="00610EFB" w:rsidRDefault="00E367EB">
      <w:pPr>
        <w:pStyle w:val="Pargrafdellista"/>
        <w:numPr>
          <w:ilvl w:val="1"/>
          <w:numId w:val="10"/>
        </w:numPr>
        <w:tabs>
          <w:tab w:val="left" w:pos="1680"/>
        </w:tabs>
        <w:jc w:val="both"/>
      </w:pPr>
      <w:r>
        <w:t>Modelo</w:t>
      </w:r>
      <w:r>
        <w:rPr>
          <w:spacing w:val="-3"/>
        </w:rPr>
        <w:t xml:space="preserve"> </w:t>
      </w:r>
      <w:r>
        <w:t>normalizado</w:t>
      </w:r>
      <w:r>
        <w:rPr>
          <w:spacing w:val="-2"/>
        </w:rPr>
        <w:t xml:space="preserve"> </w:t>
      </w:r>
      <w:r>
        <w:t xml:space="preserve">de </w:t>
      </w:r>
      <w:r>
        <w:rPr>
          <w:spacing w:val="-2"/>
        </w:rPr>
        <w:t>solicitud.</w:t>
      </w:r>
    </w:p>
    <w:p w14:paraId="1F879E20" w14:textId="77777777" w:rsidR="00610EFB" w:rsidRDefault="00E367EB">
      <w:pPr>
        <w:pStyle w:val="Pargrafdellista"/>
        <w:numPr>
          <w:ilvl w:val="1"/>
          <w:numId w:val="10"/>
        </w:numPr>
        <w:tabs>
          <w:tab w:val="left" w:pos="1690"/>
        </w:tabs>
        <w:ind w:left="1689" w:hanging="221"/>
        <w:jc w:val="both"/>
      </w:pPr>
      <w:r>
        <w:t>Memoria</w:t>
      </w:r>
      <w:r>
        <w:rPr>
          <w:spacing w:val="-5"/>
        </w:rPr>
        <w:t xml:space="preserve"> </w:t>
      </w:r>
      <w:r>
        <w:t>del</w:t>
      </w:r>
      <w:r>
        <w:rPr>
          <w:spacing w:val="-2"/>
        </w:rPr>
        <w:t xml:space="preserve"> </w:t>
      </w:r>
      <w:r>
        <w:t>proyecto/actividad</w:t>
      </w:r>
      <w:r>
        <w:rPr>
          <w:spacing w:val="-2"/>
        </w:rPr>
        <w:t xml:space="preserve"> </w:t>
      </w:r>
      <w:r>
        <w:t>a</w:t>
      </w:r>
      <w:r>
        <w:rPr>
          <w:spacing w:val="-2"/>
        </w:rPr>
        <w:t xml:space="preserve"> </w:t>
      </w:r>
      <w:r>
        <w:t>realizar</w:t>
      </w:r>
      <w:r>
        <w:rPr>
          <w:spacing w:val="-2"/>
        </w:rPr>
        <w:t xml:space="preserve"> </w:t>
      </w:r>
      <w:r>
        <w:t>por el</w:t>
      </w:r>
      <w:r>
        <w:rPr>
          <w:spacing w:val="-3"/>
        </w:rPr>
        <w:t xml:space="preserve"> </w:t>
      </w:r>
      <w:r>
        <w:t>que</w:t>
      </w:r>
      <w:r>
        <w:rPr>
          <w:spacing w:val="-2"/>
        </w:rPr>
        <w:t xml:space="preserve"> </w:t>
      </w:r>
      <w:r>
        <w:t>se</w:t>
      </w:r>
      <w:r>
        <w:rPr>
          <w:spacing w:val="-3"/>
        </w:rPr>
        <w:t xml:space="preserve"> </w:t>
      </w:r>
      <w:r>
        <w:t>pide</w:t>
      </w:r>
      <w:r>
        <w:rPr>
          <w:spacing w:val="-2"/>
        </w:rPr>
        <w:t xml:space="preserve"> </w:t>
      </w:r>
      <w:r>
        <w:t xml:space="preserve">la </w:t>
      </w:r>
      <w:r>
        <w:rPr>
          <w:spacing w:val="-2"/>
        </w:rPr>
        <w:t>subvención.</w:t>
      </w:r>
    </w:p>
    <w:p w14:paraId="30C9FDFA" w14:textId="77777777" w:rsidR="00610EFB" w:rsidRDefault="00E367EB">
      <w:pPr>
        <w:pStyle w:val="Pargrafdellista"/>
        <w:numPr>
          <w:ilvl w:val="1"/>
          <w:numId w:val="10"/>
        </w:numPr>
        <w:tabs>
          <w:tab w:val="left" w:pos="1668"/>
        </w:tabs>
        <w:ind w:left="1667" w:hanging="199"/>
        <w:jc w:val="both"/>
      </w:pPr>
      <w:r>
        <w:t>Presupuesto</w:t>
      </w:r>
      <w:r>
        <w:rPr>
          <w:spacing w:val="-5"/>
        </w:rPr>
        <w:t xml:space="preserve"> </w:t>
      </w:r>
      <w:r>
        <w:t>previsto</w:t>
      </w:r>
      <w:r>
        <w:rPr>
          <w:spacing w:val="-3"/>
        </w:rPr>
        <w:t xml:space="preserve"> </w:t>
      </w:r>
      <w:r>
        <w:t>por el</w:t>
      </w:r>
      <w:r>
        <w:rPr>
          <w:spacing w:val="-3"/>
        </w:rPr>
        <w:t xml:space="preserve"> </w:t>
      </w:r>
      <w:r>
        <w:rPr>
          <w:spacing w:val="-2"/>
        </w:rPr>
        <w:t>proyecto/actividad.</w:t>
      </w:r>
    </w:p>
    <w:p w14:paraId="50213D2E" w14:textId="77777777" w:rsidR="00610EFB" w:rsidRDefault="00E367EB">
      <w:pPr>
        <w:pStyle w:val="Pargrafdellista"/>
        <w:numPr>
          <w:ilvl w:val="1"/>
          <w:numId w:val="10"/>
        </w:numPr>
        <w:tabs>
          <w:tab w:val="left" w:pos="1690"/>
        </w:tabs>
        <w:ind w:left="1689" w:hanging="221"/>
        <w:jc w:val="both"/>
      </w:pPr>
      <w:proofErr w:type="gramStart"/>
      <w:r>
        <w:t>Datos</w:t>
      </w:r>
      <w:r>
        <w:rPr>
          <w:spacing w:val="-3"/>
        </w:rPr>
        <w:t xml:space="preserve"> </w:t>
      </w:r>
      <w:r>
        <w:t>bancarias</w:t>
      </w:r>
      <w:proofErr w:type="gramEnd"/>
      <w:r>
        <w:rPr>
          <w:spacing w:val="-2"/>
        </w:rPr>
        <w:t xml:space="preserve"> </w:t>
      </w:r>
      <w:r>
        <w:t>donde</w:t>
      </w:r>
      <w:r>
        <w:rPr>
          <w:spacing w:val="-2"/>
        </w:rPr>
        <w:t xml:space="preserve"> </w:t>
      </w:r>
      <w:r>
        <w:t>se ha</w:t>
      </w:r>
      <w:r>
        <w:rPr>
          <w:spacing w:val="-2"/>
        </w:rPr>
        <w:t xml:space="preserve"> </w:t>
      </w:r>
      <w:r>
        <w:t>de</w:t>
      </w:r>
      <w:r>
        <w:rPr>
          <w:spacing w:val="-3"/>
        </w:rPr>
        <w:t xml:space="preserve"> </w:t>
      </w:r>
      <w:r>
        <w:t>hacer</w:t>
      </w:r>
      <w:r>
        <w:rPr>
          <w:spacing w:val="-1"/>
        </w:rPr>
        <w:t xml:space="preserve"> </w:t>
      </w:r>
      <w:r>
        <w:t>el ingreso</w:t>
      </w:r>
      <w:r>
        <w:rPr>
          <w:spacing w:val="-2"/>
        </w:rPr>
        <w:t xml:space="preserve"> </w:t>
      </w:r>
      <w:r>
        <w:t>de</w:t>
      </w:r>
      <w:r>
        <w:rPr>
          <w:spacing w:val="-2"/>
        </w:rPr>
        <w:t xml:space="preserve"> </w:t>
      </w:r>
      <w:r>
        <w:t xml:space="preserve">la </w:t>
      </w:r>
      <w:r>
        <w:rPr>
          <w:spacing w:val="-2"/>
        </w:rPr>
        <w:t>subvención.</w:t>
      </w:r>
    </w:p>
    <w:p w14:paraId="2634F3FD" w14:textId="77777777" w:rsidR="00610EFB" w:rsidRDefault="00E367EB">
      <w:pPr>
        <w:pStyle w:val="Pargrafdellista"/>
        <w:numPr>
          <w:ilvl w:val="1"/>
          <w:numId w:val="10"/>
        </w:numPr>
        <w:tabs>
          <w:tab w:val="left" w:pos="1685"/>
        </w:tabs>
        <w:ind w:left="1469" w:right="1571" w:firstLine="0"/>
        <w:jc w:val="both"/>
      </w:pPr>
      <w:r>
        <w:t>Fotocopia</w:t>
      </w:r>
      <w:r>
        <w:rPr>
          <w:spacing w:val="-4"/>
        </w:rPr>
        <w:t xml:space="preserve"> </w:t>
      </w:r>
      <w:r>
        <w:t>del</w:t>
      </w:r>
      <w:r>
        <w:rPr>
          <w:spacing w:val="-3"/>
        </w:rPr>
        <w:t xml:space="preserve"> </w:t>
      </w:r>
      <w:r>
        <w:t>DNI</w:t>
      </w:r>
      <w:r>
        <w:rPr>
          <w:spacing w:val="-4"/>
        </w:rPr>
        <w:t xml:space="preserve"> </w:t>
      </w:r>
      <w:r>
        <w:t>del/de</w:t>
      </w:r>
      <w:r>
        <w:rPr>
          <w:spacing w:val="-4"/>
        </w:rPr>
        <w:t xml:space="preserve"> </w:t>
      </w:r>
      <w:r>
        <w:t>la</w:t>
      </w:r>
      <w:r>
        <w:rPr>
          <w:spacing w:val="-4"/>
        </w:rPr>
        <w:t xml:space="preserve"> </w:t>
      </w:r>
      <w:r>
        <w:t>representante</w:t>
      </w:r>
      <w:r>
        <w:rPr>
          <w:spacing w:val="-3"/>
        </w:rPr>
        <w:t xml:space="preserve"> </w:t>
      </w:r>
      <w:r>
        <w:t>legal</w:t>
      </w:r>
      <w:r>
        <w:rPr>
          <w:spacing w:val="-3"/>
        </w:rPr>
        <w:t xml:space="preserve"> </w:t>
      </w:r>
      <w:r>
        <w:t>signatario/a</w:t>
      </w:r>
      <w:r>
        <w:rPr>
          <w:spacing w:val="-4"/>
        </w:rPr>
        <w:t xml:space="preserve"> </w:t>
      </w:r>
      <w:r>
        <w:t>de</w:t>
      </w:r>
      <w:r>
        <w:rPr>
          <w:spacing w:val="-4"/>
        </w:rPr>
        <w:t xml:space="preserve"> </w:t>
      </w:r>
      <w:r>
        <w:t>la</w:t>
      </w:r>
      <w:r>
        <w:rPr>
          <w:spacing w:val="-4"/>
        </w:rPr>
        <w:t xml:space="preserve"> </w:t>
      </w:r>
      <w:r>
        <w:t>solicitud (excepto</w:t>
      </w:r>
      <w:r>
        <w:rPr>
          <w:spacing w:val="-1"/>
        </w:rPr>
        <w:t xml:space="preserve"> </w:t>
      </w:r>
      <w:r>
        <w:t>si se hace</w:t>
      </w:r>
      <w:r>
        <w:rPr>
          <w:spacing w:val="-1"/>
        </w:rPr>
        <w:t xml:space="preserve"> </w:t>
      </w:r>
      <w:r>
        <w:t>la</w:t>
      </w:r>
      <w:r>
        <w:rPr>
          <w:spacing w:val="-1"/>
        </w:rPr>
        <w:t xml:space="preserve"> </w:t>
      </w:r>
      <w:r>
        <w:t>solicitud</w:t>
      </w:r>
      <w:r>
        <w:rPr>
          <w:spacing w:val="-1"/>
        </w:rPr>
        <w:t xml:space="preserve"> </w:t>
      </w:r>
      <w:r>
        <w:t>de</w:t>
      </w:r>
      <w:r>
        <w:rPr>
          <w:spacing w:val="-1"/>
        </w:rPr>
        <w:t xml:space="preserve"> </w:t>
      </w:r>
      <w:r>
        <w:t>forma telemática para que</w:t>
      </w:r>
      <w:r>
        <w:rPr>
          <w:spacing w:val="-1"/>
        </w:rPr>
        <w:t xml:space="preserve"> </w:t>
      </w:r>
      <w:r>
        <w:t>la</w:t>
      </w:r>
      <w:r>
        <w:rPr>
          <w:spacing w:val="-1"/>
        </w:rPr>
        <w:t xml:space="preserve"> </w:t>
      </w:r>
      <w:r>
        <w:t>identidad ya</w:t>
      </w:r>
      <w:r>
        <w:rPr>
          <w:spacing w:val="-1"/>
        </w:rPr>
        <w:t xml:space="preserve"> </w:t>
      </w:r>
      <w:r>
        <w:t>queda acreditada digitalmente).</w:t>
      </w:r>
    </w:p>
    <w:p w14:paraId="5881086D" w14:textId="77777777" w:rsidR="00610EFB" w:rsidRDefault="00E367EB">
      <w:pPr>
        <w:pStyle w:val="Pargrafdellista"/>
        <w:numPr>
          <w:ilvl w:val="1"/>
          <w:numId w:val="10"/>
        </w:numPr>
        <w:tabs>
          <w:tab w:val="left" w:pos="1642"/>
        </w:tabs>
        <w:ind w:left="1641" w:hanging="173"/>
        <w:jc w:val="both"/>
      </w:pPr>
      <w:r>
        <w:t>Fotocopia</w:t>
      </w:r>
      <w:r>
        <w:rPr>
          <w:spacing w:val="-3"/>
        </w:rPr>
        <w:t xml:space="preserve"> </w:t>
      </w:r>
      <w:r>
        <w:t>del</w:t>
      </w:r>
      <w:r>
        <w:rPr>
          <w:spacing w:val="-1"/>
        </w:rPr>
        <w:t xml:space="preserve"> </w:t>
      </w:r>
      <w:r>
        <w:t>CIF</w:t>
      </w:r>
      <w:r>
        <w:rPr>
          <w:spacing w:val="-2"/>
        </w:rPr>
        <w:t xml:space="preserve"> </w:t>
      </w:r>
      <w:r>
        <w:t xml:space="preserve">de </w:t>
      </w:r>
      <w:r>
        <w:rPr>
          <w:spacing w:val="-2"/>
        </w:rPr>
        <w:t>la entidad</w:t>
      </w:r>
    </w:p>
    <w:p w14:paraId="692D1D6E" w14:textId="77777777" w:rsidR="00610EFB" w:rsidRDefault="00E367EB">
      <w:pPr>
        <w:pStyle w:val="Pargrafdellista"/>
        <w:numPr>
          <w:ilvl w:val="1"/>
          <w:numId w:val="10"/>
        </w:numPr>
        <w:tabs>
          <w:tab w:val="left" w:pos="1679"/>
        </w:tabs>
        <w:ind w:left="1678" w:hanging="210"/>
        <w:jc w:val="both"/>
      </w:pPr>
      <w:r>
        <w:t>Escritura</w:t>
      </w:r>
      <w:r>
        <w:rPr>
          <w:spacing w:val="-5"/>
        </w:rPr>
        <w:t xml:space="preserve"> </w:t>
      </w:r>
      <w:r>
        <w:t>de</w:t>
      </w:r>
      <w:r>
        <w:rPr>
          <w:spacing w:val="-4"/>
        </w:rPr>
        <w:t xml:space="preserve"> </w:t>
      </w:r>
      <w:r>
        <w:t>constitución</w:t>
      </w:r>
      <w:r>
        <w:rPr>
          <w:spacing w:val="-4"/>
        </w:rPr>
        <w:t xml:space="preserve"> </w:t>
      </w:r>
      <w:r>
        <w:t>o</w:t>
      </w:r>
      <w:r>
        <w:rPr>
          <w:spacing w:val="-3"/>
        </w:rPr>
        <w:t xml:space="preserve"> </w:t>
      </w:r>
      <w:r>
        <w:rPr>
          <w:spacing w:val="-2"/>
        </w:rPr>
        <w:t>Estatutos.</w:t>
      </w:r>
    </w:p>
    <w:p w14:paraId="02CEEB04" w14:textId="6D8648D5" w:rsidR="00610EFB" w:rsidRDefault="00E367EB">
      <w:pPr>
        <w:pStyle w:val="Pargrafdellista"/>
        <w:numPr>
          <w:ilvl w:val="1"/>
          <w:numId w:val="10"/>
        </w:numPr>
        <w:tabs>
          <w:tab w:val="left" w:pos="1690"/>
        </w:tabs>
        <w:ind w:left="1469" w:right="1390" w:firstLine="0"/>
      </w:pPr>
      <w:r>
        <w:t>Poderes</w:t>
      </w:r>
      <w:r>
        <w:rPr>
          <w:spacing w:val="-3"/>
        </w:rPr>
        <w:t xml:space="preserve"> </w:t>
      </w:r>
      <w:r>
        <w:t>de</w:t>
      </w:r>
      <w:r>
        <w:rPr>
          <w:spacing w:val="-4"/>
        </w:rPr>
        <w:t xml:space="preserve"> </w:t>
      </w:r>
      <w:r>
        <w:t>representación</w:t>
      </w:r>
      <w:r>
        <w:rPr>
          <w:spacing w:val="-4"/>
        </w:rPr>
        <w:t xml:space="preserve"> </w:t>
      </w:r>
      <w:r>
        <w:t>o</w:t>
      </w:r>
      <w:r>
        <w:rPr>
          <w:spacing w:val="-3"/>
        </w:rPr>
        <w:t xml:space="preserve"> </w:t>
      </w:r>
      <w:r>
        <w:t>certificado</w:t>
      </w:r>
      <w:r>
        <w:rPr>
          <w:spacing w:val="-3"/>
        </w:rPr>
        <w:t xml:space="preserve"> </w:t>
      </w:r>
      <w:r>
        <w:t>expedido</w:t>
      </w:r>
      <w:r>
        <w:rPr>
          <w:spacing w:val="-4"/>
        </w:rPr>
        <w:t xml:space="preserve"> </w:t>
      </w:r>
      <w:r>
        <w:t>por el</w:t>
      </w:r>
      <w:r>
        <w:rPr>
          <w:spacing w:val="-3"/>
        </w:rPr>
        <w:t xml:space="preserve"> </w:t>
      </w:r>
      <w:r w:rsidR="00D27308">
        <w:t>secretario</w:t>
      </w:r>
      <w:r>
        <w:t>/a</w:t>
      </w:r>
      <w:r>
        <w:rPr>
          <w:spacing w:val="-4"/>
        </w:rPr>
        <w:t xml:space="preserve"> </w:t>
      </w:r>
      <w:r>
        <w:t>de</w:t>
      </w:r>
      <w:r>
        <w:rPr>
          <w:spacing w:val="-4"/>
        </w:rPr>
        <w:t xml:space="preserve"> </w:t>
      </w:r>
      <w:r>
        <w:t>la entidad</w:t>
      </w:r>
      <w:r>
        <w:rPr>
          <w:spacing w:val="-3"/>
        </w:rPr>
        <w:t xml:space="preserve"> </w:t>
      </w:r>
      <w:r>
        <w:t>que acredite la representación legal de quien firma la solicitud.</w:t>
      </w:r>
    </w:p>
    <w:p w14:paraId="571ABB10" w14:textId="10D457CF" w:rsidR="00610EFB" w:rsidRDefault="00E367EB" w:rsidP="00D27308">
      <w:pPr>
        <w:pStyle w:val="Pargrafdellista"/>
        <w:numPr>
          <w:ilvl w:val="1"/>
          <w:numId w:val="10"/>
        </w:numPr>
        <w:tabs>
          <w:tab w:val="left" w:pos="1625"/>
        </w:tabs>
        <w:ind w:left="1469" w:right="938" w:firstLine="0"/>
        <w:jc w:val="both"/>
      </w:pPr>
      <w:r>
        <w:lastRenderedPageBreak/>
        <w:t>Declaración</w:t>
      </w:r>
      <w:r>
        <w:rPr>
          <w:spacing w:val="-3"/>
        </w:rPr>
        <w:t xml:space="preserve"> </w:t>
      </w:r>
      <w:r>
        <w:t>responsable</w:t>
      </w:r>
      <w:r>
        <w:rPr>
          <w:spacing w:val="-3"/>
        </w:rPr>
        <w:t xml:space="preserve"> </w:t>
      </w:r>
      <w:r>
        <w:t>de</w:t>
      </w:r>
      <w:r>
        <w:rPr>
          <w:spacing w:val="-4"/>
        </w:rPr>
        <w:t xml:space="preserve"> </w:t>
      </w:r>
      <w:r>
        <w:t>la</w:t>
      </w:r>
      <w:r>
        <w:rPr>
          <w:spacing w:val="-4"/>
        </w:rPr>
        <w:t xml:space="preserve"> </w:t>
      </w:r>
      <w:r>
        <w:t>concurrencia</w:t>
      </w:r>
      <w:r>
        <w:rPr>
          <w:spacing w:val="-4"/>
        </w:rPr>
        <w:t xml:space="preserve"> </w:t>
      </w:r>
      <w:r>
        <w:t>de los</w:t>
      </w:r>
      <w:r>
        <w:rPr>
          <w:spacing w:val="-4"/>
        </w:rPr>
        <w:t xml:space="preserve"> </w:t>
      </w:r>
      <w:r>
        <w:t>requisitos</w:t>
      </w:r>
      <w:r>
        <w:rPr>
          <w:spacing w:val="-3"/>
        </w:rPr>
        <w:t xml:space="preserve"> </w:t>
      </w:r>
      <w:r>
        <w:t>por</w:t>
      </w:r>
      <w:r>
        <w:rPr>
          <w:spacing w:val="-4"/>
        </w:rPr>
        <w:t xml:space="preserve"> </w:t>
      </w:r>
      <w:r>
        <w:t>poder</w:t>
      </w:r>
      <w:r>
        <w:rPr>
          <w:spacing w:val="-4"/>
        </w:rPr>
        <w:t xml:space="preserve"> </w:t>
      </w:r>
      <w:r>
        <w:t>obtener</w:t>
      </w:r>
      <w:r>
        <w:rPr>
          <w:spacing w:val="-4"/>
        </w:rPr>
        <w:t xml:space="preserve"> </w:t>
      </w:r>
      <w:r>
        <w:t xml:space="preserve">la condición de beneficiario </w:t>
      </w:r>
      <w:r w:rsidR="00D27308">
        <w:t>de acuerdo con el</w:t>
      </w:r>
      <w:r>
        <w:t xml:space="preserve"> modelo normalizado.</w:t>
      </w:r>
    </w:p>
    <w:p w14:paraId="37874103" w14:textId="77777777" w:rsidR="00610EFB" w:rsidRDefault="00E367EB" w:rsidP="00D27308">
      <w:pPr>
        <w:pStyle w:val="Pargrafdellista"/>
        <w:numPr>
          <w:ilvl w:val="1"/>
          <w:numId w:val="10"/>
        </w:numPr>
        <w:tabs>
          <w:tab w:val="left" w:pos="1627"/>
        </w:tabs>
        <w:ind w:left="1469" w:right="938" w:firstLine="0"/>
        <w:jc w:val="both"/>
      </w:pPr>
      <w:r>
        <w:t>Declaración</w:t>
      </w:r>
      <w:r>
        <w:rPr>
          <w:spacing w:val="-4"/>
        </w:rPr>
        <w:t xml:space="preserve"> </w:t>
      </w:r>
      <w:r>
        <w:t>de</w:t>
      </w:r>
      <w:r>
        <w:rPr>
          <w:spacing w:val="-4"/>
        </w:rPr>
        <w:t xml:space="preserve"> </w:t>
      </w:r>
      <w:r>
        <w:t>compromiso</w:t>
      </w:r>
      <w:r>
        <w:rPr>
          <w:spacing w:val="-3"/>
        </w:rPr>
        <w:t xml:space="preserve"> </w:t>
      </w:r>
      <w:r>
        <w:t>de</w:t>
      </w:r>
      <w:r>
        <w:rPr>
          <w:spacing w:val="-4"/>
        </w:rPr>
        <w:t xml:space="preserve"> </w:t>
      </w:r>
      <w:r>
        <w:t>cumplimiento</w:t>
      </w:r>
      <w:r>
        <w:rPr>
          <w:spacing w:val="-3"/>
        </w:rPr>
        <w:t xml:space="preserve"> </w:t>
      </w:r>
      <w:r>
        <w:t>de</w:t>
      </w:r>
      <w:r>
        <w:rPr>
          <w:spacing w:val="-4"/>
        </w:rPr>
        <w:t xml:space="preserve"> </w:t>
      </w:r>
      <w:r>
        <w:t>las</w:t>
      </w:r>
      <w:r>
        <w:rPr>
          <w:spacing w:val="-4"/>
        </w:rPr>
        <w:t xml:space="preserve"> </w:t>
      </w:r>
      <w:r>
        <w:t>condiciones</w:t>
      </w:r>
      <w:r>
        <w:rPr>
          <w:spacing w:val="-3"/>
        </w:rPr>
        <w:t xml:space="preserve"> </w:t>
      </w:r>
      <w:r>
        <w:t>impuestas</w:t>
      </w:r>
      <w:r>
        <w:rPr>
          <w:spacing w:val="-4"/>
        </w:rPr>
        <w:t xml:space="preserve"> </w:t>
      </w:r>
      <w:r>
        <w:t>por</w:t>
      </w:r>
      <w:r>
        <w:rPr>
          <w:spacing w:val="-4"/>
        </w:rPr>
        <w:t xml:space="preserve"> </w:t>
      </w:r>
      <w:r>
        <w:t>en el otorgamiento de la subvención, de acuerdo con el modelo normalizado.</w:t>
      </w:r>
    </w:p>
    <w:p w14:paraId="5AD5E5A8" w14:textId="77777777" w:rsidR="00610EFB" w:rsidRDefault="00E367EB" w:rsidP="00D27308">
      <w:pPr>
        <w:pStyle w:val="Pargrafdellista"/>
        <w:numPr>
          <w:ilvl w:val="1"/>
          <w:numId w:val="10"/>
        </w:numPr>
        <w:tabs>
          <w:tab w:val="left" w:pos="1675"/>
        </w:tabs>
        <w:ind w:left="1469" w:right="938" w:firstLine="0"/>
        <w:jc w:val="both"/>
      </w:pPr>
      <w:r>
        <w:t>Declaración de autorización al Ayuntamiento de Arenys de Munt a obtener de forma directa</w:t>
      </w:r>
      <w:r>
        <w:rPr>
          <w:spacing w:val="40"/>
        </w:rPr>
        <w:t xml:space="preserve"> </w:t>
      </w:r>
      <w:r>
        <w:t>la acreditación</w:t>
      </w:r>
      <w:r>
        <w:rPr>
          <w:spacing w:val="40"/>
        </w:rPr>
        <w:t xml:space="preserve"> </w:t>
      </w:r>
      <w:r>
        <w:t>de estar</w:t>
      </w:r>
      <w:r>
        <w:rPr>
          <w:spacing w:val="40"/>
        </w:rPr>
        <w:t xml:space="preserve"> </w:t>
      </w:r>
      <w:r>
        <w:t>al</w:t>
      </w:r>
      <w:r>
        <w:rPr>
          <w:spacing w:val="40"/>
        </w:rPr>
        <w:t xml:space="preserve"> </w:t>
      </w:r>
      <w:r>
        <w:t>corriente</w:t>
      </w:r>
      <w:r>
        <w:rPr>
          <w:spacing w:val="40"/>
        </w:rPr>
        <w:t xml:space="preserve"> </w:t>
      </w:r>
      <w:r>
        <w:t>de</w:t>
      </w:r>
      <w:r>
        <w:rPr>
          <w:spacing w:val="40"/>
        </w:rPr>
        <w:t xml:space="preserve"> </w:t>
      </w:r>
      <w:r>
        <w:t>las</w:t>
      </w:r>
      <w:r>
        <w:rPr>
          <w:spacing w:val="40"/>
        </w:rPr>
        <w:t xml:space="preserve"> </w:t>
      </w:r>
      <w:r>
        <w:t>suyas</w:t>
      </w:r>
      <w:r>
        <w:rPr>
          <w:spacing w:val="40"/>
        </w:rPr>
        <w:t xml:space="preserve"> </w:t>
      </w:r>
      <w:r>
        <w:t>obligaciones</w:t>
      </w:r>
      <w:r>
        <w:rPr>
          <w:spacing w:val="40"/>
        </w:rPr>
        <w:t xml:space="preserve"> </w:t>
      </w:r>
      <w:r>
        <w:t>tributarias</w:t>
      </w:r>
      <w:r>
        <w:rPr>
          <w:spacing w:val="40"/>
        </w:rPr>
        <w:t xml:space="preserve"> </w:t>
      </w:r>
      <w:r>
        <w:t>y</w:t>
      </w:r>
      <w:r>
        <w:rPr>
          <w:spacing w:val="40"/>
        </w:rPr>
        <w:t xml:space="preserve"> </w:t>
      </w:r>
      <w:r>
        <w:t>con</w:t>
      </w:r>
      <w:r>
        <w:rPr>
          <w:spacing w:val="40"/>
        </w:rPr>
        <w:t xml:space="preserve"> </w:t>
      </w:r>
      <w:r>
        <w:t>la Seguridad Social a través de certificados, en su caso.</w:t>
      </w:r>
    </w:p>
    <w:p w14:paraId="5AD84881" w14:textId="77777777" w:rsidR="00610EFB" w:rsidRDefault="00E367EB" w:rsidP="00D27308">
      <w:pPr>
        <w:pStyle w:val="Pargrafdellista"/>
        <w:numPr>
          <w:ilvl w:val="1"/>
          <w:numId w:val="10"/>
        </w:numPr>
        <w:tabs>
          <w:tab w:val="left" w:pos="1625"/>
        </w:tabs>
        <w:ind w:left="1624" w:right="938" w:hanging="156"/>
        <w:jc w:val="both"/>
      </w:pPr>
      <w:r>
        <w:t>Otros</w:t>
      </w:r>
      <w:r>
        <w:rPr>
          <w:spacing w:val="-4"/>
        </w:rPr>
        <w:t xml:space="preserve"> </w:t>
      </w:r>
      <w:r>
        <w:t>documentos</w:t>
      </w:r>
      <w:r>
        <w:rPr>
          <w:spacing w:val="-3"/>
        </w:rPr>
        <w:t xml:space="preserve"> </w:t>
      </w:r>
      <w:r>
        <w:t>que</w:t>
      </w:r>
      <w:r>
        <w:rPr>
          <w:spacing w:val="-4"/>
        </w:rPr>
        <w:t xml:space="preserve"> </w:t>
      </w:r>
      <w:r>
        <w:t>el</w:t>
      </w:r>
      <w:r>
        <w:rPr>
          <w:spacing w:val="-2"/>
        </w:rPr>
        <w:t xml:space="preserve"> </w:t>
      </w:r>
      <w:r>
        <w:t>solicitante</w:t>
      </w:r>
      <w:r>
        <w:rPr>
          <w:spacing w:val="-3"/>
        </w:rPr>
        <w:t xml:space="preserve"> </w:t>
      </w:r>
      <w:r>
        <w:t xml:space="preserve">estime </w:t>
      </w:r>
      <w:r>
        <w:rPr>
          <w:spacing w:val="-2"/>
        </w:rPr>
        <w:t>oportuno.</w:t>
      </w:r>
    </w:p>
    <w:p w14:paraId="36625AF9" w14:textId="77777777" w:rsidR="00610EFB" w:rsidRDefault="00E367EB" w:rsidP="00D27308">
      <w:pPr>
        <w:pStyle w:val="Pargrafdellista"/>
        <w:numPr>
          <w:ilvl w:val="1"/>
          <w:numId w:val="10"/>
        </w:numPr>
        <w:tabs>
          <w:tab w:val="left" w:pos="1756"/>
        </w:tabs>
        <w:ind w:left="1469" w:right="938" w:firstLine="0"/>
        <w:jc w:val="both"/>
      </w:pPr>
      <w:r>
        <w:t xml:space="preserve">Quedarán exentas de presentar la documentación exigida en los puntos d, e, f, </w:t>
      </w:r>
      <w:proofErr w:type="spellStart"/>
      <w:r>
        <w:t>gih</w:t>
      </w:r>
      <w:proofErr w:type="spellEnd"/>
      <w:r>
        <w:t>, aquellas entidades que estén registradas en Arenys de Munt, o bien aquellas entidades que la hayan aportado anteriormente, y en todo caso, siempre que no se hayan modificado los datos o que no hayan transcurrido más de 2 años desde su presentación. En este caso, sólo será necesaria la declaración responsable para acreditar los requisitos requeridos.</w:t>
      </w:r>
    </w:p>
    <w:p w14:paraId="7648E1B0" w14:textId="77777777" w:rsidR="00610EFB" w:rsidRDefault="00E367EB">
      <w:pPr>
        <w:pStyle w:val="Pargrafdellista"/>
        <w:numPr>
          <w:ilvl w:val="0"/>
          <w:numId w:val="10"/>
        </w:numPr>
        <w:tabs>
          <w:tab w:val="left" w:pos="980"/>
        </w:tabs>
        <w:spacing w:before="1"/>
        <w:ind w:right="741" w:firstLine="0"/>
      </w:pPr>
      <w:r>
        <w:t>Cada</w:t>
      </w:r>
      <w:r>
        <w:rPr>
          <w:spacing w:val="-2"/>
        </w:rPr>
        <w:t xml:space="preserve"> </w:t>
      </w:r>
      <w:r>
        <w:t>sujeto</w:t>
      </w:r>
      <w:r>
        <w:rPr>
          <w:spacing w:val="-2"/>
        </w:rPr>
        <w:t xml:space="preserve"> </w:t>
      </w:r>
      <w:r>
        <w:t>podrá</w:t>
      </w:r>
      <w:r>
        <w:rPr>
          <w:spacing w:val="-2"/>
        </w:rPr>
        <w:t xml:space="preserve"> </w:t>
      </w:r>
      <w:r>
        <w:t>presentar</w:t>
      </w:r>
      <w:r>
        <w:rPr>
          <w:spacing w:val="-2"/>
        </w:rPr>
        <w:t xml:space="preserve"> </w:t>
      </w:r>
      <w:r>
        <w:t>una</w:t>
      </w:r>
      <w:r>
        <w:rPr>
          <w:spacing w:val="-2"/>
        </w:rPr>
        <w:t xml:space="preserve"> </w:t>
      </w:r>
      <w:r>
        <w:t>única</w:t>
      </w:r>
      <w:r>
        <w:rPr>
          <w:spacing w:val="-2"/>
        </w:rPr>
        <w:t xml:space="preserve"> </w:t>
      </w:r>
      <w:r>
        <w:t>solicitud</w:t>
      </w:r>
      <w:r>
        <w:rPr>
          <w:spacing w:val="-2"/>
        </w:rPr>
        <w:t xml:space="preserve"> </w:t>
      </w:r>
      <w:r>
        <w:t>por</w:t>
      </w:r>
      <w:r>
        <w:rPr>
          <w:spacing w:val="-2"/>
        </w:rPr>
        <w:t xml:space="preserve"> </w:t>
      </w:r>
      <w:r>
        <w:t>convocatoria,</w:t>
      </w:r>
      <w:r>
        <w:rPr>
          <w:spacing w:val="-2"/>
        </w:rPr>
        <w:t xml:space="preserve"> </w:t>
      </w:r>
      <w:r>
        <w:t>que</w:t>
      </w:r>
      <w:r>
        <w:rPr>
          <w:spacing w:val="-2"/>
        </w:rPr>
        <w:t xml:space="preserve"> </w:t>
      </w:r>
      <w:r>
        <w:t>integrará</w:t>
      </w:r>
      <w:r>
        <w:rPr>
          <w:spacing w:val="-2"/>
        </w:rPr>
        <w:t xml:space="preserve"> </w:t>
      </w:r>
      <w:r>
        <w:t>o</w:t>
      </w:r>
      <w:r>
        <w:rPr>
          <w:spacing w:val="-3"/>
        </w:rPr>
        <w:t xml:space="preserve"> </w:t>
      </w:r>
      <w:r>
        <w:t>bien</w:t>
      </w:r>
      <w:r>
        <w:rPr>
          <w:spacing w:val="-2"/>
        </w:rPr>
        <w:t xml:space="preserve"> </w:t>
      </w:r>
      <w:r>
        <w:t>una actividad o bien un proyecto.</w:t>
      </w:r>
    </w:p>
    <w:p w14:paraId="650717F8" w14:textId="77777777" w:rsidR="00610EFB" w:rsidRDefault="00E367EB">
      <w:pPr>
        <w:pStyle w:val="Pargrafdellista"/>
        <w:numPr>
          <w:ilvl w:val="0"/>
          <w:numId w:val="10"/>
        </w:numPr>
        <w:tabs>
          <w:tab w:val="left" w:pos="978"/>
        </w:tabs>
        <w:ind w:left="977" w:hanging="217"/>
      </w:pPr>
      <w:r>
        <w:t>La</w:t>
      </w:r>
      <w:r>
        <w:rPr>
          <w:spacing w:val="-5"/>
        </w:rPr>
        <w:t xml:space="preserve"> </w:t>
      </w:r>
      <w:r>
        <w:t>documentación</w:t>
      </w:r>
      <w:r>
        <w:rPr>
          <w:spacing w:val="-3"/>
        </w:rPr>
        <w:t xml:space="preserve"> </w:t>
      </w:r>
      <w:r>
        <w:t>ha</w:t>
      </w:r>
      <w:r>
        <w:rPr>
          <w:spacing w:val="-3"/>
        </w:rPr>
        <w:t xml:space="preserve"> </w:t>
      </w:r>
      <w:r>
        <w:t>de</w:t>
      </w:r>
      <w:r>
        <w:rPr>
          <w:spacing w:val="-3"/>
        </w:rPr>
        <w:t xml:space="preserve"> </w:t>
      </w:r>
      <w:r>
        <w:t>ser</w:t>
      </w:r>
      <w:r>
        <w:rPr>
          <w:spacing w:val="-2"/>
        </w:rPr>
        <w:t xml:space="preserve"> </w:t>
      </w:r>
      <w:r>
        <w:t>original</w:t>
      </w:r>
      <w:r>
        <w:rPr>
          <w:spacing w:val="-2"/>
        </w:rPr>
        <w:t xml:space="preserve"> </w:t>
      </w:r>
      <w:r>
        <w:t>o,</w:t>
      </w:r>
      <w:r>
        <w:rPr>
          <w:spacing w:val="-3"/>
        </w:rPr>
        <w:t xml:space="preserve"> </w:t>
      </w:r>
      <w:r>
        <w:t>si</w:t>
      </w:r>
      <w:r>
        <w:rPr>
          <w:spacing w:val="-3"/>
        </w:rPr>
        <w:t xml:space="preserve"> </w:t>
      </w:r>
      <w:proofErr w:type="spellStart"/>
      <w:r>
        <w:t>si</w:t>
      </w:r>
      <w:proofErr w:type="spellEnd"/>
      <w:r>
        <w:t xml:space="preserve"> procede,</w:t>
      </w:r>
      <w:r>
        <w:rPr>
          <w:spacing w:val="-3"/>
        </w:rPr>
        <w:t xml:space="preserve"> </w:t>
      </w:r>
      <w:r>
        <w:t xml:space="preserve">fotocopia </w:t>
      </w:r>
      <w:r>
        <w:rPr>
          <w:spacing w:val="-2"/>
        </w:rPr>
        <w:t>compulsada.</w:t>
      </w:r>
    </w:p>
    <w:p w14:paraId="5C2F68D2" w14:textId="77777777" w:rsidR="00610EFB" w:rsidRDefault="00E367EB">
      <w:pPr>
        <w:pStyle w:val="Pargrafdellista"/>
        <w:numPr>
          <w:ilvl w:val="0"/>
          <w:numId w:val="10"/>
        </w:numPr>
        <w:tabs>
          <w:tab w:val="left" w:pos="978"/>
        </w:tabs>
        <w:ind w:right="1445" w:firstLine="0"/>
      </w:pPr>
      <w:r>
        <w:t>Las</w:t>
      </w:r>
      <w:r>
        <w:rPr>
          <w:spacing w:val="-3"/>
        </w:rPr>
        <w:t xml:space="preserve"> </w:t>
      </w:r>
      <w:r>
        <w:t>personas</w:t>
      </w:r>
      <w:r>
        <w:rPr>
          <w:spacing w:val="-4"/>
        </w:rPr>
        <w:t xml:space="preserve"> </w:t>
      </w:r>
      <w:r>
        <w:t>jurídicas</w:t>
      </w:r>
      <w:r>
        <w:rPr>
          <w:spacing w:val="-4"/>
        </w:rPr>
        <w:t xml:space="preserve"> </w:t>
      </w:r>
      <w:r>
        <w:t>han</w:t>
      </w:r>
      <w:r>
        <w:rPr>
          <w:spacing w:val="-3"/>
        </w:rPr>
        <w:t xml:space="preserve"> </w:t>
      </w:r>
      <w:r>
        <w:t>de</w:t>
      </w:r>
      <w:r>
        <w:rPr>
          <w:spacing w:val="-4"/>
        </w:rPr>
        <w:t xml:space="preserve"> </w:t>
      </w:r>
      <w:r>
        <w:t>hacer</w:t>
      </w:r>
      <w:r>
        <w:rPr>
          <w:spacing w:val="-4"/>
        </w:rPr>
        <w:t xml:space="preserve"> </w:t>
      </w:r>
      <w:r>
        <w:t>la</w:t>
      </w:r>
      <w:r>
        <w:rPr>
          <w:spacing w:val="-4"/>
        </w:rPr>
        <w:t xml:space="preserve"> </w:t>
      </w:r>
      <w:r>
        <w:t>solicitud,</w:t>
      </w:r>
      <w:r>
        <w:rPr>
          <w:spacing w:val="-4"/>
        </w:rPr>
        <w:t xml:space="preserve"> </w:t>
      </w:r>
      <w:r>
        <w:t>obligatoriamente,</w:t>
      </w:r>
      <w:r>
        <w:rPr>
          <w:spacing w:val="-4"/>
        </w:rPr>
        <w:t xml:space="preserve"> </w:t>
      </w:r>
      <w:r>
        <w:t>a</w:t>
      </w:r>
      <w:r>
        <w:rPr>
          <w:spacing w:val="-4"/>
        </w:rPr>
        <w:t xml:space="preserve"> </w:t>
      </w:r>
      <w:r>
        <w:t>través</w:t>
      </w:r>
      <w:r>
        <w:rPr>
          <w:spacing w:val="-3"/>
        </w:rPr>
        <w:t xml:space="preserve"> </w:t>
      </w:r>
      <w:r>
        <w:t>del</w:t>
      </w:r>
      <w:r>
        <w:rPr>
          <w:spacing w:val="-3"/>
        </w:rPr>
        <w:t xml:space="preserve"> </w:t>
      </w:r>
      <w:r>
        <w:t>registro electrónico del Ayuntamiento.</w:t>
      </w:r>
    </w:p>
    <w:p w14:paraId="21D5376D" w14:textId="77777777" w:rsidR="00610EFB" w:rsidRDefault="00E367EB">
      <w:pPr>
        <w:pStyle w:val="Pargrafdellista"/>
        <w:numPr>
          <w:ilvl w:val="0"/>
          <w:numId w:val="10"/>
        </w:numPr>
        <w:tabs>
          <w:tab w:val="left" w:pos="930"/>
        </w:tabs>
        <w:ind w:right="740" w:firstLine="0"/>
      </w:pPr>
      <w:r>
        <w:t>La presentación de la solicitud de subvención presupone el conocimiento y aceptación de las normas que la regulan.</w:t>
      </w:r>
    </w:p>
    <w:p w14:paraId="0BBC2319" w14:textId="77777777" w:rsidR="00610EFB" w:rsidRDefault="00610EFB">
      <w:pPr>
        <w:pStyle w:val="Textindependent"/>
        <w:spacing w:before="12"/>
        <w:rPr>
          <w:sz w:val="21"/>
        </w:rPr>
      </w:pPr>
    </w:p>
    <w:p w14:paraId="4B9B2908" w14:textId="77777777" w:rsidR="00610EFB" w:rsidRDefault="00E367EB">
      <w:pPr>
        <w:pStyle w:val="Textindependent"/>
        <w:ind w:left="761"/>
      </w:pPr>
      <w:r>
        <w:rPr>
          <w:u w:val="single"/>
        </w:rPr>
        <w:t>10.-</w:t>
      </w:r>
      <w:r>
        <w:rPr>
          <w:spacing w:val="-2"/>
          <w:u w:val="single"/>
        </w:rPr>
        <w:t xml:space="preserve"> </w:t>
      </w:r>
      <w:r>
        <w:rPr>
          <w:u w:val="single"/>
        </w:rPr>
        <w:t>Rectificación</w:t>
      </w:r>
      <w:r>
        <w:rPr>
          <w:spacing w:val="-1"/>
          <w:u w:val="single"/>
        </w:rPr>
        <w:t xml:space="preserve"> </w:t>
      </w:r>
      <w:r>
        <w:rPr>
          <w:u w:val="single"/>
        </w:rPr>
        <w:t>de</w:t>
      </w:r>
      <w:r>
        <w:rPr>
          <w:spacing w:val="-2"/>
          <w:u w:val="single"/>
        </w:rPr>
        <w:t xml:space="preserve"> </w:t>
      </w:r>
      <w:r>
        <w:rPr>
          <w:u w:val="single"/>
        </w:rPr>
        <w:t>defectos</w:t>
      </w:r>
      <w:r>
        <w:rPr>
          <w:spacing w:val="-1"/>
          <w:u w:val="single"/>
        </w:rPr>
        <w:t xml:space="preserve"> </w:t>
      </w:r>
      <w:proofErr w:type="spellStart"/>
      <w:r>
        <w:rPr>
          <w:u w:val="single"/>
        </w:rPr>
        <w:t>o</w:t>
      </w:r>
      <w:proofErr w:type="spellEnd"/>
      <w:r>
        <w:rPr>
          <w:spacing w:val="-2"/>
          <w:u w:val="single"/>
        </w:rPr>
        <w:t xml:space="preserve"> </w:t>
      </w:r>
      <w:r>
        <w:rPr>
          <w:u w:val="single"/>
        </w:rPr>
        <w:t>omisiones</w:t>
      </w:r>
      <w:r>
        <w:rPr>
          <w:spacing w:val="-1"/>
          <w:u w:val="single"/>
        </w:rPr>
        <w:t xml:space="preserve"> </w:t>
      </w:r>
      <w:r>
        <w:rPr>
          <w:u w:val="single"/>
        </w:rPr>
        <w:t>en</w:t>
      </w:r>
      <w:r>
        <w:rPr>
          <w:spacing w:val="-1"/>
          <w:u w:val="single"/>
        </w:rPr>
        <w:t xml:space="preserve"> </w:t>
      </w:r>
      <w:r>
        <w:rPr>
          <w:u w:val="single"/>
        </w:rPr>
        <w:t xml:space="preserve">la </w:t>
      </w:r>
      <w:r>
        <w:rPr>
          <w:spacing w:val="-2"/>
          <w:u w:val="single"/>
        </w:rPr>
        <w:t>documentación</w:t>
      </w:r>
    </w:p>
    <w:p w14:paraId="61EC9E0B" w14:textId="299AF5D7" w:rsidR="00610EFB" w:rsidRDefault="00D27308" w:rsidP="00D27308">
      <w:pPr>
        <w:pStyle w:val="Textindependent"/>
        <w:ind w:left="761" w:right="738"/>
      </w:pPr>
      <w:r>
        <w:t>En</w:t>
      </w:r>
      <w:r>
        <w:rPr>
          <w:spacing w:val="-12"/>
        </w:rPr>
        <w:t xml:space="preserve"> </w:t>
      </w:r>
      <w:r>
        <w:t>caso</w:t>
      </w:r>
      <w:r>
        <w:rPr>
          <w:spacing w:val="-12"/>
        </w:rPr>
        <w:t xml:space="preserve"> </w:t>
      </w:r>
      <w:r>
        <w:t>de que</w:t>
      </w:r>
      <w:r w:rsidR="00E367EB">
        <w:rPr>
          <w:spacing w:val="-12"/>
        </w:rPr>
        <w:t xml:space="preserve"> </w:t>
      </w:r>
      <w:r w:rsidR="00E367EB">
        <w:t>la</w:t>
      </w:r>
      <w:r w:rsidR="00E367EB">
        <w:rPr>
          <w:spacing w:val="-12"/>
        </w:rPr>
        <w:t xml:space="preserve"> </w:t>
      </w:r>
      <w:r w:rsidR="00E367EB">
        <w:t>documentación</w:t>
      </w:r>
      <w:r w:rsidR="00E367EB">
        <w:rPr>
          <w:spacing w:val="-12"/>
        </w:rPr>
        <w:t xml:space="preserve"> </w:t>
      </w:r>
      <w:r w:rsidR="00E367EB">
        <w:t>presentada</w:t>
      </w:r>
      <w:r w:rsidR="00E367EB">
        <w:rPr>
          <w:spacing w:val="-12"/>
        </w:rPr>
        <w:t xml:space="preserve"> </w:t>
      </w:r>
      <w:r w:rsidR="00E367EB">
        <w:t>sea</w:t>
      </w:r>
      <w:r w:rsidR="00E367EB">
        <w:rPr>
          <w:spacing w:val="-11"/>
        </w:rPr>
        <w:t xml:space="preserve"> </w:t>
      </w:r>
      <w:r w:rsidR="00E367EB">
        <w:t>incorrecta</w:t>
      </w:r>
      <w:r w:rsidR="00E367EB">
        <w:rPr>
          <w:spacing w:val="-12"/>
        </w:rPr>
        <w:t xml:space="preserve"> </w:t>
      </w:r>
      <w:r w:rsidR="00E367EB">
        <w:t>o</w:t>
      </w:r>
      <w:r w:rsidR="00E367EB">
        <w:rPr>
          <w:spacing w:val="-12"/>
        </w:rPr>
        <w:t xml:space="preserve"> </w:t>
      </w:r>
      <w:r w:rsidR="00E367EB">
        <w:t>incompleta,</w:t>
      </w:r>
      <w:r w:rsidR="00E367EB">
        <w:rPr>
          <w:spacing w:val="-12"/>
        </w:rPr>
        <w:t xml:space="preserve"> </w:t>
      </w:r>
      <w:r w:rsidR="00E367EB">
        <w:t>se</w:t>
      </w:r>
      <w:r w:rsidR="00E367EB">
        <w:rPr>
          <w:spacing w:val="-12"/>
        </w:rPr>
        <w:t xml:space="preserve"> </w:t>
      </w:r>
      <w:r w:rsidR="00E367EB">
        <w:t>requerirá</w:t>
      </w:r>
      <w:r w:rsidR="00E367EB">
        <w:rPr>
          <w:spacing w:val="-11"/>
        </w:rPr>
        <w:t xml:space="preserve"> </w:t>
      </w:r>
      <w:r w:rsidR="00E367EB">
        <w:t>al</w:t>
      </w:r>
      <w:r w:rsidR="00E367EB">
        <w:rPr>
          <w:spacing w:val="-12"/>
        </w:rPr>
        <w:t xml:space="preserve"> </w:t>
      </w:r>
      <w:r w:rsidR="00E367EB">
        <w:t>beneficiario, por</w:t>
      </w:r>
      <w:r w:rsidR="00E367EB">
        <w:rPr>
          <w:spacing w:val="9"/>
        </w:rPr>
        <w:t xml:space="preserve"> </w:t>
      </w:r>
      <w:r w:rsidR="00E367EB">
        <w:t>tal</w:t>
      </w:r>
      <w:r w:rsidR="00E367EB">
        <w:rPr>
          <w:spacing w:val="9"/>
        </w:rPr>
        <w:t xml:space="preserve"> </w:t>
      </w:r>
      <w:r w:rsidR="00E367EB">
        <w:t>que</w:t>
      </w:r>
      <w:r w:rsidR="00E367EB">
        <w:rPr>
          <w:spacing w:val="9"/>
        </w:rPr>
        <w:t xml:space="preserve"> </w:t>
      </w:r>
      <w:r w:rsidR="00E367EB">
        <w:t>en</w:t>
      </w:r>
      <w:r w:rsidR="00E367EB">
        <w:rPr>
          <w:spacing w:val="9"/>
        </w:rPr>
        <w:t xml:space="preserve"> </w:t>
      </w:r>
      <w:r w:rsidR="00E367EB">
        <w:t>el</w:t>
      </w:r>
      <w:r w:rsidR="00E367EB">
        <w:rPr>
          <w:spacing w:val="9"/>
        </w:rPr>
        <w:t xml:space="preserve"> </w:t>
      </w:r>
      <w:r w:rsidR="00E367EB">
        <w:t>plazo</w:t>
      </w:r>
      <w:r w:rsidR="00E367EB">
        <w:rPr>
          <w:spacing w:val="9"/>
        </w:rPr>
        <w:t xml:space="preserve"> </w:t>
      </w:r>
      <w:r w:rsidR="00E367EB">
        <w:t>de</w:t>
      </w:r>
      <w:r w:rsidR="00E367EB">
        <w:rPr>
          <w:spacing w:val="9"/>
        </w:rPr>
        <w:t xml:space="preserve"> </w:t>
      </w:r>
      <w:r w:rsidR="00E367EB">
        <w:t>10</w:t>
      </w:r>
      <w:r w:rsidR="00E367EB">
        <w:rPr>
          <w:spacing w:val="9"/>
        </w:rPr>
        <w:t xml:space="preserve"> </w:t>
      </w:r>
      <w:r w:rsidR="00E367EB">
        <w:t>días</w:t>
      </w:r>
      <w:r w:rsidR="00E367EB">
        <w:rPr>
          <w:spacing w:val="9"/>
        </w:rPr>
        <w:t xml:space="preserve"> </w:t>
      </w:r>
      <w:r w:rsidR="00E367EB">
        <w:t>hábiles</w:t>
      </w:r>
      <w:r w:rsidR="00E367EB">
        <w:rPr>
          <w:spacing w:val="10"/>
        </w:rPr>
        <w:t xml:space="preserve"> </w:t>
      </w:r>
      <w:r w:rsidR="00E367EB">
        <w:t>a</w:t>
      </w:r>
      <w:r w:rsidR="00E367EB">
        <w:rPr>
          <w:spacing w:val="9"/>
        </w:rPr>
        <w:t xml:space="preserve"> </w:t>
      </w:r>
      <w:r w:rsidR="00E367EB">
        <w:t>partir</w:t>
      </w:r>
      <w:r w:rsidR="00E367EB">
        <w:rPr>
          <w:spacing w:val="9"/>
        </w:rPr>
        <w:t xml:space="preserve"> </w:t>
      </w:r>
      <w:r w:rsidR="00E367EB">
        <w:t>de</w:t>
      </w:r>
      <w:r w:rsidR="00E367EB">
        <w:rPr>
          <w:spacing w:val="9"/>
        </w:rPr>
        <w:t xml:space="preserve"> </w:t>
      </w:r>
      <w:r w:rsidR="00E367EB">
        <w:t>al día siguiente</w:t>
      </w:r>
      <w:r w:rsidR="00E367EB">
        <w:rPr>
          <w:spacing w:val="9"/>
        </w:rPr>
        <w:t xml:space="preserve"> </w:t>
      </w:r>
      <w:r w:rsidR="00E367EB">
        <w:t>a</w:t>
      </w:r>
      <w:r w:rsidR="00E367EB">
        <w:rPr>
          <w:spacing w:val="9"/>
        </w:rPr>
        <w:t xml:space="preserve"> </w:t>
      </w:r>
      <w:r w:rsidR="00E367EB">
        <w:t>la</w:t>
      </w:r>
      <w:r w:rsidR="00E367EB">
        <w:rPr>
          <w:spacing w:val="9"/>
        </w:rPr>
        <w:t xml:space="preserve"> </w:t>
      </w:r>
      <w:r w:rsidR="00E367EB">
        <w:t>notificación,</w:t>
      </w:r>
      <w:r w:rsidR="00E367EB">
        <w:rPr>
          <w:spacing w:val="9"/>
        </w:rPr>
        <w:t xml:space="preserve"> </w:t>
      </w:r>
      <w:r w:rsidR="00E367EB">
        <w:t>proceda</w:t>
      </w:r>
      <w:r w:rsidR="00E367EB">
        <w:rPr>
          <w:spacing w:val="9"/>
        </w:rPr>
        <w:t xml:space="preserve"> </w:t>
      </w:r>
      <w:r w:rsidR="00E367EB">
        <w:t>a</w:t>
      </w:r>
      <w:r w:rsidR="00E367EB">
        <w:rPr>
          <w:spacing w:val="10"/>
        </w:rPr>
        <w:t xml:space="preserve"> </w:t>
      </w:r>
      <w:r w:rsidR="00E367EB">
        <w:rPr>
          <w:spacing w:val="-5"/>
        </w:rPr>
        <w:t>la</w:t>
      </w:r>
      <w:r>
        <w:rPr>
          <w:spacing w:val="-5"/>
        </w:rPr>
        <w:t xml:space="preserve"> </w:t>
      </w:r>
      <w:r w:rsidR="00E367EB">
        <w:t>suya</w:t>
      </w:r>
      <w:r w:rsidR="00E367EB">
        <w:rPr>
          <w:spacing w:val="-7"/>
        </w:rPr>
        <w:t xml:space="preserve"> </w:t>
      </w:r>
      <w:r w:rsidR="00E367EB">
        <w:t>rectificación</w:t>
      </w:r>
      <w:r w:rsidR="00E367EB">
        <w:rPr>
          <w:spacing w:val="-7"/>
        </w:rPr>
        <w:t xml:space="preserve"> </w:t>
      </w:r>
      <w:r w:rsidR="00E367EB">
        <w:t>o</w:t>
      </w:r>
      <w:r w:rsidR="00E367EB">
        <w:rPr>
          <w:spacing w:val="-7"/>
        </w:rPr>
        <w:t xml:space="preserve"> </w:t>
      </w:r>
      <w:r w:rsidR="00E367EB">
        <w:t>a</w:t>
      </w:r>
      <w:r w:rsidR="00E367EB">
        <w:rPr>
          <w:spacing w:val="-8"/>
        </w:rPr>
        <w:t xml:space="preserve"> </w:t>
      </w:r>
      <w:r w:rsidR="00E367EB">
        <w:t>las</w:t>
      </w:r>
      <w:r w:rsidR="00E367EB">
        <w:rPr>
          <w:spacing w:val="-7"/>
        </w:rPr>
        <w:t xml:space="preserve"> </w:t>
      </w:r>
      <w:r w:rsidR="00E367EB">
        <w:t>enmiendas</w:t>
      </w:r>
      <w:r w:rsidR="00E367EB">
        <w:rPr>
          <w:spacing w:val="-7"/>
        </w:rPr>
        <w:t xml:space="preserve"> </w:t>
      </w:r>
      <w:r w:rsidR="00E367EB">
        <w:t>necesarias,</w:t>
      </w:r>
      <w:r w:rsidR="00E367EB">
        <w:rPr>
          <w:spacing w:val="-7"/>
        </w:rPr>
        <w:t xml:space="preserve"> </w:t>
      </w:r>
      <w:r w:rsidR="00E367EB">
        <w:t>con</w:t>
      </w:r>
      <w:r w:rsidR="00E367EB">
        <w:rPr>
          <w:spacing w:val="-7"/>
        </w:rPr>
        <w:t xml:space="preserve"> </w:t>
      </w:r>
      <w:r w:rsidR="00E367EB">
        <w:t>la</w:t>
      </w:r>
      <w:r w:rsidR="00E367EB">
        <w:rPr>
          <w:spacing w:val="-8"/>
        </w:rPr>
        <w:t xml:space="preserve"> </w:t>
      </w:r>
      <w:r w:rsidR="00E367EB">
        <w:t>indicación</w:t>
      </w:r>
      <w:r w:rsidR="00E367EB">
        <w:rPr>
          <w:spacing w:val="-7"/>
        </w:rPr>
        <w:t xml:space="preserve"> </w:t>
      </w:r>
      <w:r w:rsidR="00E367EB">
        <w:t>que</w:t>
      </w:r>
      <w:r w:rsidR="00E367EB">
        <w:rPr>
          <w:spacing w:val="-7"/>
        </w:rPr>
        <w:t xml:space="preserve"> </w:t>
      </w:r>
      <w:r w:rsidR="00E367EB">
        <w:t>si</w:t>
      </w:r>
      <w:r w:rsidR="00E367EB">
        <w:rPr>
          <w:spacing w:val="-7"/>
        </w:rPr>
        <w:t xml:space="preserve"> </w:t>
      </w:r>
      <w:r w:rsidR="00E367EB">
        <w:t>no</w:t>
      </w:r>
      <w:r w:rsidR="00E367EB">
        <w:rPr>
          <w:spacing w:val="-7"/>
        </w:rPr>
        <w:t xml:space="preserve"> </w:t>
      </w:r>
      <w:r w:rsidR="00E367EB">
        <w:t>lo</w:t>
      </w:r>
      <w:r w:rsidR="00E367EB">
        <w:rPr>
          <w:spacing w:val="-8"/>
        </w:rPr>
        <w:t xml:space="preserve"> </w:t>
      </w:r>
      <w:r w:rsidR="00E367EB">
        <w:t>hace</w:t>
      </w:r>
      <w:r w:rsidR="00E367EB">
        <w:rPr>
          <w:spacing w:val="-7"/>
        </w:rPr>
        <w:t xml:space="preserve"> </w:t>
      </w:r>
      <w:r w:rsidR="00E367EB">
        <w:t>así</w:t>
      </w:r>
      <w:r w:rsidR="00E367EB">
        <w:rPr>
          <w:spacing w:val="-7"/>
        </w:rPr>
        <w:t xml:space="preserve"> </w:t>
      </w:r>
      <w:r w:rsidR="00E367EB">
        <w:t>se entenderá</w:t>
      </w:r>
      <w:r w:rsidR="00E367EB">
        <w:rPr>
          <w:spacing w:val="-7"/>
        </w:rPr>
        <w:t xml:space="preserve"> </w:t>
      </w:r>
      <w:r w:rsidR="00E367EB">
        <w:t>por desistido de su solicitud.</w:t>
      </w:r>
    </w:p>
    <w:p w14:paraId="4D780634" w14:textId="77777777" w:rsidR="00610EFB" w:rsidRDefault="00610EFB">
      <w:pPr>
        <w:pStyle w:val="Textindependent"/>
      </w:pPr>
    </w:p>
    <w:p w14:paraId="1092DC8C" w14:textId="77777777" w:rsidR="00610EFB" w:rsidRDefault="00E367EB">
      <w:pPr>
        <w:pStyle w:val="Textindependent"/>
        <w:ind w:left="761"/>
      </w:pPr>
      <w:r>
        <w:rPr>
          <w:u w:val="single"/>
        </w:rPr>
        <w:t>11.-</w:t>
      </w:r>
      <w:r>
        <w:rPr>
          <w:spacing w:val="-1"/>
          <w:u w:val="single"/>
        </w:rPr>
        <w:t xml:space="preserve"> </w:t>
      </w:r>
      <w:r>
        <w:rPr>
          <w:u w:val="single"/>
        </w:rPr>
        <w:t>Criterios</w:t>
      </w:r>
      <w:r>
        <w:rPr>
          <w:spacing w:val="-2"/>
          <w:u w:val="single"/>
        </w:rPr>
        <w:t xml:space="preserve"> </w:t>
      </w:r>
      <w:r>
        <w:rPr>
          <w:u w:val="single"/>
        </w:rPr>
        <w:t>de</w:t>
      </w:r>
      <w:r>
        <w:rPr>
          <w:spacing w:val="-1"/>
          <w:u w:val="single"/>
        </w:rPr>
        <w:t xml:space="preserve"> </w:t>
      </w:r>
      <w:r>
        <w:rPr>
          <w:spacing w:val="-2"/>
          <w:u w:val="single"/>
        </w:rPr>
        <w:t>valoración</w:t>
      </w:r>
    </w:p>
    <w:p w14:paraId="6D23B0A9" w14:textId="77777777" w:rsidR="00610EFB" w:rsidRDefault="00610EFB">
      <w:pPr>
        <w:pStyle w:val="Textindependent"/>
        <w:spacing w:before="10"/>
        <w:rPr>
          <w:sz w:val="17"/>
        </w:rPr>
      </w:pPr>
    </w:p>
    <w:p w14:paraId="0D3D4061" w14:textId="77777777" w:rsidR="00610EFB" w:rsidRDefault="00E367EB">
      <w:pPr>
        <w:pStyle w:val="Pargrafdellista"/>
        <w:numPr>
          <w:ilvl w:val="0"/>
          <w:numId w:val="9"/>
        </w:numPr>
        <w:tabs>
          <w:tab w:val="left" w:pos="2178"/>
        </w:tabs>
        <w:spacing w:before="54" w:line="237" w:lineRule="auto"/>
        <w:ind w:right="737" w:firstLine="0"/>
        <w:jc w:val="both"/>
      </w:pPr>
      <w:r>
        <w:t xml:space="preserve">Para la valoración de las solicitudes presentadas, únicamente se tendrán en cuenta los siguientes criterios objetivos, aplicados con la siguiente ponderación, siendo la puntuación </w:t>
      </w:r>
      <w:r>
        <w:rPr>
          <w:b/>
        </w:rPr>
        <w:t xml:space="preserve">máxima que se puede obtener de 150 </w:t>
      </w:r>
      <w:proofErr w:type="gramStart"/>
      <w:r>
        <w:rPr>
          <w:b/>
        </w:rPr>
        <w:t xml:space="preserve">puntos </w:t>
      </w:r>
      <w:r>
        <w:t>:</w:t>
      </w:r>
      <w:proofErr w:type="gramEnd"/>
    </w:p>
    <w:p w14:paraId="01DB7BD2" w14:textId="77777777" w:rsidR="00610EFB" w:rsidRDefault="00E367EB">
      <w:pPr>
        <w:pStyle w:val="Pargrafdellista"/>
        <w:numPr>
          <w:ilvl w:val="1"/>
          <w:numId w:val="9"/>
        </w:numPr>
        <w:tabs>
          <w:tab w:val="left" w:pos="2886"/>
        </w:tabs>
        <w:spacing w:before="10" w:line="235" w:lineRule="auto"/>
        <w:ind w:right="740" w:firstLine="0"/>
        <w:jc w:val="both"/>
      </w:pPr>
      <w:r>
        <w:rPr>
          <w:b/>
        </w:rPr>
        <w:t>Hasta</w:t>
      </w:r>
      <w:r>
        <w:rPr>
          <w:b/>
          <w:spacing w:val="-2"/>
        </w:rPr>
        <w:t xml:space="preserve"> </w:t>
      </w:r>
      <w:r>
        <w:rPr>
          <w:b/>
        </w:rPr>
        <w:t>a</w:t>
      </w:r>
      <w:r>
        <w:rPr>
          <w:b/>
          <w:spacing w:val="-2"/>
        </w:rPr>
        <w:t xml:space="preserve"> </w:t>
      </w:r>
      <w:r>
        <w:rPr>
          <w:b/>
        </w:rPr>
        <w:t>10</w:t>
      </w:r>
      <w:r>
        <w:rPr>
          <w:b/>
          <w:spacing w:val="-2"/>
        </w:rPr>
        <w:t xml:space="preserve"> </w:t>
      </w:r>
      <w:proofErr w:type="gramStart"/>
      <w:r>
        <w:rPr>
          <w:b/>
        </w:rPr>
        <w:t xml:space="preserve">puntos </w:t>
      </w:r>
      <w:r>
        <w:t>:</w:t>
      </w:r>
      <w:proofErr w:type="gramEnd"/>
      <w:r>
        <w:rPr>
          <w:spacing w:val="-2"/>
        </w:rPr>
        <w:t xml:space="preserve"> </w:t>
      </w:r>
      <w:r>
        <w:t>Según</w:t>
      </w:r>
      <w:r>
        <w:rPr>
          <w:spacing w:val="-2"/>
        </w:rPr>
        <w:t xml:space="preserve"> </w:t>
      </w:r>
      <w:r>
        <w:t>el</w:t>
      </w:r>
      <w:r>
        <w:rPr>
          <w:spacing w:val="-2"/>
        </w:rPr>
        <w:t xml:space="preserve"> </w:t>
      </w:r>
      <w:r>
        <w:t>número</w:t>
      </w:r>
      <w:r>
        <w:rPr>
          <w:spacing w:val="-2"/>
        </w:rPr>
        <w:t xml:space="preserve"> </w:t>
      </w:r>
      <w:r>
        <w:t>de</w:t>
      </w:r>
      <w:r>
        <w:rPr>
          <w:spacing w:val="-2"/>
        </w:rPr>
        <w:t xml:space="preserve"> </w:t>
      </w:r>
      <w:r>
        <w:t>beneficiarios</w:t>
      </w:r>
      <w:r>
        <w:rPr>
          <w:spacing w:val="-2"/>
        </w:rPr>
        <w:t xml:space="preserve"> </w:t>
      </w:r>
      <w:r>
        <w:t>del</w:t>
      </w:r>
      <w:r>
        <w:rPr>
          <w:spacing w:val="-2"/>
        </w:rPr>
        <w:t xml:space="preserve"> </w:t>
      </w:r>
      <w:r>
        <w:t>proyecto/actividad previstos en la memoria. Se puntuará a razón de 2 puntos por cada 10 personas.</w:t>
      </w:r>
    </w:p>
    <w:p w14:paraId="5C29CBB4" w14:textId="77777777" w:rsidR="00610EFB" w:rsidRDefault="00E367EB">
      <w:pPr>
        <w:pStyle w:val="Pargrafdellista"/>
        <w:numPr>
          <w:ilvl w:val="1"/>
          <w:numId w:val="9"/>
        </w:numPr>
        <w:tabs>
          <w:tab w:val="left" w:pos="2885"/>
        </w:tabs>
        <w:spacing w:before="11" w:line="235" w:lineRule="auto"/>
        <w:ind w:right="740" w:firstLine="0"/>
        <w:jc w:val="both"/>
      </w:pPr>
      <w:r>
        <w:rPr>
          <w:b/>
        </w:rPr>
        <w:t>Hasta</w:t>
      </w:r>
      <w:r>
        <w:rPr>
          <w:b/>
          <w:spacing w:val="-10"/>
        </w:rPr>
        <w:t xml:space="preserve"> </w:t>
      </w:r>
      <w:r>
        <w:rPr>
          <w:b/>
        </w:rPr>
        <w:t>a</w:t>
      </w:r>
      <w:r>
        <w:rPr>
          <w:b/>
          <w:spacing w:val="-9"/>
        </w:rPr>
        <w:t xml:space="preserve"> </w:t>
      </w:r>
      <w:r>
        <w:rPr>
          <w:b/>
        </w:rPr>
        <w:t>20</w:t>
      </w:r>
      <w:r>
        <w:rPr>
          <w:b/>
          <w:spacing w:val="-9"/>
        </w:rPr>
        <w:t xml:space="preserve"> </w:t>
      </w:r>
      <w:proofErr w:type="gramStart"/>
      <w:r>
        <w:rPr>
          <w:b/>
        </w:rPr>
        <w:t xml:space="preserve">puntos </w:t>
      </w:r>
      <w:r>
        <w:t>:</w:t>
      </w:r>
      <w:proofErr w:type="gramEnd"/>
      <w:r>
        <w:rPr>
          <w:spacing w:val="-9"/>
        </w:rPr>
        <w:t xml:space="preserve"> </w:t>
      </w:r>
      <w:r>
        <w:t>Sostenibilidad</w:t>
      </w:r>
      <w:r>
        <w:rPr>
          <w:spacing w:val="-10"/>
        </w:rPr>
        <w:t xml:space="preserve"> </w:t>
      </w:r>
      <w:r>
        <w:t>económica</w:t>
      </w:r>
      <w:r>
        <w:rPr>
          <w:spacing w:val="-9"/>
        </w:rPr>
        <w:t xml:space="preserve"> </w:t>
      </w:r>
      <w:r>
        <w:t>del</w:t>
      </w:r>
      <w:r>
        <w:rPr>
          <w:spacing w:val="-10"/>
        </w:rPr>
        <w:t xml:space="preserve"> </w:t>
      </w:r>
      <w:r>
        <w:t>proyecto/actividad</w:t>
      </w:r>
      <w:r>
        <w:rPr>
          <w:spacing w:val="-10"/>
        </w:rPr>
        <w:t xml:space="preserve"> </w:t>
      </w:r>
      <w:r>
        <w:t>respecto a la solicitud de subvención. Se puntuará atendiendo a los siguientes elementos:</w:t>
      </w:r>
    </w:p>
    <w:p w14:paraId="4A789CDF" w14:textId="77777777" w:rsidR="00610EFB" w:rsidRDefault="00E367EB">
      <w:pPr>
        <w:pStyle w:val="Pargrafdellista"/>
        <w:numPr>
          <w:ilvl w:val="2"/>
          <w:numId w:val="9"/>
        </w:numPr>
        <w:tabs>
          <w:tab w:val="left" w:pos="2949"/>
        </w:tabs>
        <w:spacing w:before="8" w:line="237" w:lineRule="auto"/>
        <w:ind w:right="739"/>
        <w:jc w:val="both"/>
      </w:pPr>
      <w:r>
        <w:rPr>
          <w:b/>
        </w:rPr>
        <w:t xml:space="preserve">Hasta 5 </w:t>
      </w:r>
      <w:proofErr w:type="gramStart"/>
      <w:r>
        <w:rPr>
          <w:b/>
        </w:rPr>
        <w:t xml:space="preserve">puntos </w:t>
      </w:r>
      <w:r>
        <w:t>:</w:t>
      </w:r>
      <w:proofErr w:type="gramEnd"/>
      <w:r>
        <w:t xml:space="preserve"> Grado de dependencia económica respecto a la subvención del ayuntamiento. (Porcentaje de subvención municipal sobre los ingresos</w:t>
      </w:r>
      <w:r>
        <w:rPr>
          <w:spacing w:val="-2"/>
        </w:rPr>
        <w:t xml:space="preserve"> </w:t>
      </w:r>
      <w:r>
        <w:t>ordinarios</w:t>
      </w:r>
      <w:r>
        <w:rPr>
          <w:spacing w:val="-3"/>
        </w:rPr>
        <w:t xml:space="preserve"> </w:t>
      </w:r>
      <w:r>
        <w:t>de</w:t>
      </w:r>
      <w:r>
        <w:rPr>
          <w:spacing w:val="-3"/>
        </w:rPr>
        <w:t xml:space="preserve"> </w:t>
      </w:r>
      <w:r>
        <w:t>la actividad</w:t>
      </w:r>
      <w:r>
        <w:rPr>
          <w:spacing w:val="-2"/>
        </w:rPr>
        <w:t xml:space="preserve"> </w:t>
      </w:r>
      <w:r>
        <w:t>de</w:t>
      </w:r>
      <w:r>
        <w:rPr>
          <w:spacing w:val="-3"/>
        </w:rPr>
        <w:t xml:space="preserve"> </w:t>
      </w:r>
      <w:r>
        <w:t>la entidad).</w:t>
      </w:r>
      <w:r>
        <w:rPr>
          <w:spacing w:val="-2"/>
        </w:rPr>
        <w:t xml:space="preserve"> </w:t>
      </w:r>
      <w:r>
        <w:t>Se</w:t>
      </w:r>
      <w:r>
        <w:rPr>
          <w:spacing w:val="-3"/>
        </w:rPr>
        <w:t xml:space="preserve"> </w:t>
      </w:r>
      <w:r>
        <w:t>puntuará</w:t>
      </w:r>
      <w:r>
        <w:rPr>
          <w:spacing w:val="-2"/>
        </w:rPr>
        <w:t xml:space="preserve"> </w:t>
      </w:r>
      <w:r>
        <w:t>cómo</w:t>
      </w:r>
      <w:r>
        <w:rPr>
          <w:spacing w:val="-2"/>
        </w:rPr>
        <w:t xml:space="preserve"> </w:t>
      </w:r>
      <w:r>
        <w:t>sigue:</w:t>
      </w:r>
    </w:p>
    <w:p w14:paraId="1026F7BF" w14:textId="77777777" w:rsidR="00610EFB" w:rsidRDefault="00E367EB">
      <w:pPr>
        <w:pStyle w:val="Textindependent"/>
        <w:tabs>
          <w:tab w:val="left" w:pos="2381"/>
        </w:tabs>
        <w:spacing w:before="6"/>
        <w:ind w:left="235"/>
        <w:jc w:val="center"/>
      </w:pPr>
      <w:r>
        <w:t>Hasta</w:t>
      </w:r>
      <w:r>
        <w:rPr>
          <w:spacing w:val="-2"/>
        </w:rPr>
        <w:t xml:space="preserve"> </w:t>
      </w:r>
      <w:r>
        <w:t>a</w:t>
      </w:r>
      <w:r>
        <w:rPr>
          <w:spacing w:val="-1"/>
        </w:rPr>
        <w:t xml:space="preserve"> </w:t>
      </w:r>
      <w:r>
        <w:rPr>
          <w:spacing w:val="-4"/>
        </w:rPr>
        <w:t xml:space="preserve">10%: </w:t>
      </w:r>
      <w:r>
        <w:tab/>
        <w:t xml:space="preserve">0 </w:t>
      </w:r>
      <w:r>
        <w:rPr>
          <w:spacing w:val="-2"/>
        </w:rPr>
        <w:t>puntos.</w:t>
      </w:r>
    </w:p>
    <w:p w14:paraId="41FB20F8" w14:textId="77777777" w:rsidR="00610EFB" w:rsidRDefault="00E367EB">
      <w:pPr>
        <w:pStyle w:val="Textindependent"/>
        <w:tabs>
          <w:tab w:val="left" w:pos="2287"/>
        </w:tabs>
        <w:ind w:left="166"/>
        <w:jc w:val="center"/>
      </w:pPr>
      <w:r>
        <w:t>Entre</w:t>
      </w:r>
      <w:r>
        <w:rPr>
          <w:spacing w:val="-1"/>
        </w:rPr>
        <w:t xml:space="preserve"> </w:t>
      </w:r>
      <w:r>
        <w:t>11%</w:t>
      </w:r>
      <w:r>
        <w:rPr>
          <w:spacing w:val="-1"/>
        </w:rPr>
        <w:t xml:space="preserve"> </w:t>
      </w:r>
      <w:r>
        <w:t>y</w:t>
      </w:r>
      <w:r>
        <w:rPr>
          <w:spacing w:val="-1"/>
        </w:rPr>
        <w:t xml:space="preserve"> </w:t>
      </w:r>
      <w:r>
        <w:rPr>
          <w:spacing w:val="-4"/>
        </w:rPr>
        <w:t xml:space="preserve">25%: </w:t>
      </w:r>
      <w:r>
        <w:tab/>
        <w:t xml:space="preserve">1 </w:t>
      </w:r>
      <w:r>
        <w:rPr>
          <w:spacing w:val="-2"/>
        </w:rPr>
        <w:t>punto.</w:t>
      </w:r>
    </w:p>
    <w:p w14:paraId="5A2CA7FA" w14:textId="77777777" w:rsidR="00610EFB" w:rsidRDefault="00E367EB">
      <w:pPr>
        <w:pStyle w:val="Textindependent"/>
        <w:tabs>
          <w:tab w:val="left" w:pos="2382"/>
        </w:tabs>
        <w:ind w:left="269"/>
        <w:jc w:val="center"/>
      </w:pPr>
      <w:r>
        <w:t>Entre</w:t>
      </w:r>
      <w:r>
        <w:rPr>
          <w:spacing w:val="-1"/>
        </w:rPr>
        <w:t xml:space="preserve"> </w:t>
      </w:r>
      <w:proofErr w:type="spellStart"/>
      <w:r>
        <w:t>uno</w:t>
      </w:r>
      <w:proofErr w:type="spellEnd"/>
      <w:r>
        <w:rPr>
          <w:spacing w:val="-1"/>
        </w:rPr>
        <w:t xml:space="preserve"> </w:t>
      </w:r>
      <w:r>
        <w:t>26%</w:t>
      </w:r>
      <w:r>
        <w:rPr>
          <w:spacing w:val="-1"/>
        </w:rPr>
        <w:t xml:space="preserve"> </w:t>
      </w:r>
      <w:r>
        <w:t>y</w:t>
      </w:r>
      <w:r>
        <w:rPr>
          <w:spacing w:val="-1"/>
        </w:rPr>
        <w:t xml:space="preserve"> </w:t>
      </w:r>
      <w:r>
        <w:rPr>
          <w:spacing w:val="-4"/>
        </w:rPr>
        <w:t xml:space="preserve">50%: </w:t>
      </w:r>
      <w:r>
        <w:tab/>
        <w:t xml:space="preserve">3 </w:t>
      </w:r>
      <w:r>
        <w:rPr>
          <w:spacing w:val="-2"/>
        </w:rPr>
        <w:t>puntos.</w:t>
      </w:r>
    </w:p>
    <w:p w14:paraId="7E351282" w14:textId="77777777" w:rsidR="00610EFB" w:rsidRDefault="00E367EB">
      <w:pPr>
        <w:pStyle w:val="Textindependent"/>
        <w:tabs>
          <w:tab w:val="left" w:pos="2381"/>
        </w:tabs>
        <w:ind w:left="242"/>
        <w:jc w:val="center"/>
        <w:rPr>
          <w:spacing w:val="-2"/>
        </w:rPr>
      </w:pPr>
      <w:r>
        <w:t>Más</w:t>
      </w:r>
      <w:r>
        <w:rPr>
          <w:spacing w:val="-3"/>
        </w:rPr>
        <w:t xml:space="preserve"> </w:t>
      </w:r>
      <w:r>
        <w:t>de</w:t>
      </w:r>
      <w:r>
        <w:rPr>
          <w:spacing w:val="-1"/>
        </w:rPr>
        <w:t xml:space="preserve"> </w:t>
      </w:r>
      <w:r>
        <w:rPr>
          <w:spacing w:val="-4"/>
        </w:rPr>
        <w:t xml:space="preserve">50%: </w:t>
      </w:r>
      <w:r>
        <w:tab/>
        <w:t xml:space="preserve">5 </w:t>
      </w:r>
      <w:r>
        <w:rPr>
          <w:spacing w:val="-2"/>
        </w:rPr>
        <w:t>puntos.</w:t>
      </w:r>
    </w:p>
    <w:p w14:paraId="0299D987" w14:textId="77777777" w:rsidR="00D27308" w:rsidRDefault="00D27308">
      <w:pPr>
        <w:pStyle w:val="Textindependent"/>
        <w:tabs>
          <w:tab w:val="left" w:pos="2381"/>
        </w:tabs>
        <w:ind w:left="242"/>
        <w:jc w:val="center"/>
        <w:rPr>
          <w:spacing w:val="-2"/>
        </w:rPr>
      </w:pPr>
    </w:p>
    <w:p w14:paraId="61124F7D" w14:textId="77777777" w:rsidR="00D27308" w:rsidRDefault="00D27308">
      <w:pPr>
        <w:pStyle w:val="Textindependent"/>
        <w:tabs>
          <w:tab w:val="left" w:pos="2381"/>
        </w:tabs>
        <w:ind w:left="242"/>
        <w:jc w:val="center"/>
        <w:rPr>
          <w:spacing w:val="-2"/>
        </w:rPr>
      </w:pPr>
    </w:p>
    <w:p w14:paraId="546E9941" w14:textId="77777777" w:rsidR="00D27308" w:rsidRDefault="00D27308">
      <w:pPr>
        <w:pStyle w:val="Textindependent"/>
        <w:tabs>
          <w:tab w:val="left" w:pos="2381"/>
        </w:tabs>
        <w:ind w:left="242"/>
        <w:jc w:val="center"/>
        <w:rPr>
          <w:spacing w:val="-2"/>
        </w:rPr>
      </w:pPr>
    </w:p>
    <w:p w14:paraId="676DF9F4" w14:textId="77777777" w:rsidR="00D27308" w:rsidRDefault="00D27308">
      <w:pPr>
        <w:pStyle w:val="Textindependent"/>
        <w:tabs>
          <w:tab w:val="left" w:pos="2381"/>
        </w:tabs>
        <w:ind w:left="242"/>
        <w:jc w:val="center"/>
        <w:rPr>
          <w:spacing w:val="-2"/>
        </w:rPr>
      </w:pPr>
    </w:p>
    <w:p w14:paraId="03C7AC23" w14:textId="77777777" w:rsidR="00D27308" w:rsidRDefault="00D27308">
      <w:pPr>
        <w:pStyle w:val="Textindependent"/>
        <w:tabs>
          <w:tab w:val="left" w:pos="2381"/>
        </w:tabs>
        <w:ind w:left="242"/>
        <w:jc w:val="center"/>
        <w:rPr>
          <w:spacing w:val="-2"/>
        </w:rPr>
      </w:pPr>
    </w:p>
    <w:p w14:paraId="50F68314" w14:textId="77777777" w:rsidR="00D27308" w:rsidRDefault="00D27308">
      <w:pPr>
        <w:pStyle w:val="Textindependent"/>
        <w:tabs>
          <w:tab w:val="left" w:pos="2381"/>
        </w:tabs>
        <w:ind w:left="242"/>
        <w:jc w:val="center"/>
        <w:rPr>
          <w:spacing w:val="-2"/>
        </w:rPr>
      </w:pPr>
    </w:p>
    <w:p w14:paraId="1ADA5484" w14:textId="77777777" w:rsidR="00D27308" w:rsidRDefault="00D27308">
      <w:pPr>
        <w:pStyle w:val="Textindependent"/>
        <w:tabs>
          <w:tab w:val="left" w:pos="2381"/>
        </w:tabs>
        <w:ind w:left="242"/>
        <w:jc w:val="center"/>
        <w:rPr>
          <w:spacing w:val="-2"/>
        </w:rPr>
      </w:pPr>
    </w:p>
    <w:p w14:paraId="3906775C" w14:textId="77777777" w:rsidR="00D27308" w:rsidRDefault="00D27308">
      <w:pPr>
        <w:pStyle w:val="Textindependent"/>
        <w:tabs>
          <w:tab w:val="left" w:pos="2381"/>
        </w:tabs>
        <w:ind w:left="242"/>
        <w:jc w:val="center"/>
      </w:pPr>
    </w:p>
    <w:p w14:paraId="55140C9F" w14:textId="77777777" w:rsidR="00610EFB" w:rsidRDefault="00E367EB" w:rsidP="00D27308">
      <w:pPr>
        <w:pStyle w:val="Pargrafdellista"/>
        <w:numPr>
          <w:ilvl w:val="2"/>
          <w:numId w:val="9"/>
        </w:numPr>
        <w:spacing w:before="156" w:line="237" w:lineRule="auto"/>
        <w:ind w:right="737" w:hanging="681"/>
        <w:jc w:val="both"/>
      </w:pPr>
      <w:r>
        <w:rPr>
          <w:b/>
        </w:rPr>
        <w:t xml:space="preserve">Hasta 5 </w:t>
      </w:r>
      <w:proofErr w:type="gramStart"/>
      <w:r>
        <w:rPr>
          <w:b/>
        </w:rPr>
        <w:t xml:space="preserve">puntos </w:t>
      </w:r>
      <w:r>
        <w:t>:</w:t>
      </w:r>
      <w:proofErr w:type="gramEnd"/>
      <w:r>
        <w:t xml:space="preserve"> Grado de autofinanciación de la entidad respecto a subvenciones públicas (excluida la del ayuntamiento) o privadas. (Porcentaje de los ingresos ordinarios de la actividad respecto a otras subvenciones recibidas). Se puntuará como sigue:</w:t>
      </w:r>
    </w:p>
    <w:p w14:paraId="7D35124A" w14:textId="77777777" w:rsidR="00610EFB" w:rsidRDefault="00E367EB" w:rsidP="00D27308">
      <w:pPr>
        <w:pStyle w:val="Textindependent"/>
        <w:spacing w:before="9" w:after="48"/>
        <w:ind w:left="3641" w:hanging="681"/>
        <w:jc w:val="both"/>
      </w:pPr>
      <w:r>
        <w:t>Hasta</w:t>
      </w:r>
      <w:r>
        <w:rPr>
          <w:spacing w:val="-1"/>
        </w:rPr>
        <w:t xml:space="preserve"> </w:t>
      </w:r>
      <w:r>
        <w:t>a</w:t>
      </w:r>
      <w:r>
        <w:rPr>
          <w:spacing w:val="-1"/>
        </w:rPr>
        <w:t xml:space="preserve"> </w:t>
      </w:r>
      <w:r>
        <w:t>10%:</w:t>
      </w:r>
      <w:r>
        <w:rPr>
          <w:spacing w:val="72"/>
        </w:rPr>
        <w:t xml:space="preserve">   </w:t>
      </w:r>
      <w:r>
        <w:t>5</w:t>
      </w:r>
      <w:r>
        <w:rPr>
          <w:spacing w:val="2"/>
        </w:rPr>
        <w:t xml:space="preserve"> </w:t>
      </w:r>
      <w:r>
        <w:rPr>
          <w:spacing w:val="-2"/>
        </w:rPr>
        <w:t>puntos.</w:t>
      </w:r>
    </w:p>
    <w:tbl>
      <w:tblPr>
        <w:tblStyle w:val="TableNormal"/>
        <w:tblW w:w="0" w:type="auto"/>
        <w:tblInd w:w="3598" w:type="dxa"/>
        <w:tblLayout w:type="fixed"/>
        <w:tblLook w:val="01E0" w:firstRow="1" w:lastRow="1" w:firstColumn="1" w:lastColumn="1" w:noHBand="0" w:noVBand="0"/>
      </w:tblPr>
      <w:tblGrid>
        <w:gridCol w:w="1979"/>
        <w:gridCol w:w="259"/>
        <w:gridCol w:w="774"/>
      </w:tblGrid>
      <w:tr w:rsidR="00610EFB" w14:paraId="7D2F65F4" w14:textId="77777777">
        <w:trPr>
          <w:trHeight w:val="244"/>
        </w:trPr>
        <w:tc>
          <w:tcPr>
            <w:tcW w:w="1979" w:type="dxa"/>
          </w:tcPr>
          <w:p w14:paraId="780B9B9D" w14:textId="77777777" w:rsidR="00610EFB" w:rsidRDefault="00E367EB" w:rsidP="00D27308">
            <w:pPr>
              <w:pStyle w:val="TableParagraph"/>
              <w:spacing w:line="224" w:lineRule="exact"/>
              <w:ind w:left="50" w:hanging="681"/>
            </w:pPr>
            <w:r>
              <w:t>Entre</w:t>
            </w:r>
            <w:r>
              <w:rPr>
                <w:spacing w:val="-1"/>
              </w:rPr>
              <w:t xml:space="preserve"> </w:t>
            </w:r>
            <w:r>
              <w:t>11%</w:t>
            </w:r>
            <w:r>
              <w:rPr>
                <w:spacing w:val="-1"/>
              </w:rPr>
              <w:t xml:space="preserve"> </w:t>
            </w:r>
            <w:r>
              <w:t>y</w:t>
            </w:r>
            <w:r>
              <w:rPr>
                <w:spacing w:val="-1"/>
              </w:rPr>
              <w:t xml:space="preserve"> </w:t>
            </w:r>
            <w:r>
              <w:rPr>
                <w:spacing w:val="-4"/>
              </w:rPr>
              <w:t>25%:</w:t>
            </w:r>
          </w:p>
        </w:tc>
        <w:tc>
          <w:tcPr>
            <w:tcW w:w="259" w:type="dxa"/>
          </w:tcPr>
          <w:p w14:paraId="705DC441" w14:textId="77777777" w:rsidR="00610EFB" w:rsidRDefault="00E367EB" w:rsidP="00D27308">
            <w:pPr>
              <w:pStyle w:val="TableParagraph"/>
              <w:spacing w:line="224" w:lineRule="exact"/>
              <w:ind w:hanging="681"/>
              <w:jc w:val="right"/>
            </w:pPr>
            <w:r>
              <w:t>3</w:t>
            </w:r>
          </w:p>
        </w:tc>
        <w:tc>
          <w:tcPr>
            <w:tcW w:w="774" w:type="dxa"/>
          </w:tcPr>
          <w:p w14:paraId="583ED2F2" w14:textId="77777777" w:rsidR="00610EFB" w:rsidRDefault="00610EFB" w:rsidP="00D27308">
            <w:pPr>
              <w:pStyle w:val="TableParagraph"/>
              <w:ind w:hanging="681"/>
              <w:rPr>
                <w:rFonts w:ascii="Times New Roman"/>
                <w:sz w:val="16"/>
              </w:rPr>
            </w:pPr>
          </w:p>
        </w:tc>
      </w:tr>
      <w:tr w:rsidR="00610EFB" w14:paraId="14DF4D58" w14:textId="77777777">
        <w:trPr>
          <w:trHeight w:val="270"/>
        </w:trPr>
        <w:tc>
          <w:tcPr>
            <w:tcW w:w="1979" w:type="dxa"/>
          </w:tcPr>
          <w:p w14:paraId="1E672BE4" w14:textId="77777777" w:rsidR="00610EFB" w:rsidRDefault="00E367EB" w:rsidP="00D27308">
            <w:pPr>
              <w:pStyle w:val="TableParagraph"/>
              <w:spacing w:line="248" w:lineRule="exact"/>
              <w:ind w:left="60" w:hanging="681"/>
            </w:pPr>
            <w:r>
              <w:rPr>
                <w:spacing w:val="-2"/>
              </w:rPr>
              <w:t>puntos.</w:t>
            </w:r>
          </w:p>
        </w:tc>
        <w:tc>
          <w:tcPr>
            <w:tcW w:w="259" w:type="dxa"/>
          </w:tcPr>
          <w:p w14:paraId="770B932E" w14:textId="77777777" w:rsidR="00610EFB" w:rsidRDefault="00610EFB" w:rsidP="00D27308">
            <w:pPr>
              <w:pStyle w:val="TableParagraph"/>
              <w:ind w:hanging="681"/>
              <w:rPr>
                <w:rFonts w:ascii="Times New Roman"/>
                <w:sz w:val="20"/>
              </w:rPr>
            </w:pPr>
          </w:p>
        </w:tc>
        <w:tc>
          <w:tcPr>
            <w:tcW w:w="774" w:type="dxa"/>
          </w:tcPr>
          <w:p w14:paraId="121A453F" w14:textId="77777777" w:rsidR="00610EFB" w:rsidRDefault="00610EFB" w:rsidP="00D27308">
            <w:pPr>
              <w:pStyle w:val="TableParagraph"/>
              <w:ind w:hanging="681"/>
              <w:rPr>
                <w:rFonts w:ascii="Times New Roman"/>
                <w:sz w:val="20"/>
              </w:rPr>
            </w:pPr>
          </w:p>
        </w:tc>
      </w:tr>
      <w:tr w:rsidR="00610EFB" w14:paraId="543480B4" w14:textId="77777777">
        <w:trPr>
          <w:trHeight w:val="270"/>
        </w:trPr>
        <w:tc>
          <w:tcPr>
            <w:tcW w:w="1979" w:type="dxa"/>
          </w:tcPr>
          <w:p w14:paraId="55A6D912" w14:textId="77777777" w:rsidR="00610EFB" w:rsidRDefault="00E367EB" w:rsidP="00D27308">
            <w:pPr>
              <w:pStyle w:val="TableParagraph"/>
              <w:spacing w:line="250" w:lineRule="exact"/>
              <w:ind w:left="50" w:hanging="681"/>
            </w:pPr>
            <w:r>
              <w:t>Entre</w:t>
            </w:r>
            <w:r>
              <w:rPr>
                <w:spacing w:val="-1"/>
              </w:rPr>
              <w:t xml:space="preserve"> </w:t>
            </w:r>
            <w:proofErr w:type="spellStart"/>
            <w:r>
              <w:t>uno</w:t>
            </w:r>
            <w:proofErr w:type="spellEnd"/>
            <w:r>
              <w:rPr>
                <w:spacing w:val="-1"/>
              </w:rPr>
              <w:t xml:space="preserve"> </w:t>
            </w:r>
            <w:r>
              <w:t>26%</w:t>
            </w:r>
            <w:r>
              <w:rPr>
                <w:spacing w:val="-1"/>
              </w:rPr>
              <w:t xml:space="preserve"> </w:t>
            </w:r>
            <w:r>
              <w:t>y</w:t>
            </w:r>
            <w:r>
              <w:rPr>
                <w:spacing w:val="-1"/>
              </w:rPr>
              <w:t xml:space="preserve"> </w:t>
            </w:r>
            <w:r>
              <w:rPr>
                <w:spacing w:val="-4"/>
              </w:rPr>
              <w:t>50%:</w:t>
            </w:r>
          </w:p>
        </w:tc>
        <w:tc>
          <w:tcPr>
            <w:tcW w:w="259" w:type="dxa"/>
          </w:tcPr>
          <w:p w14:paraId="7CE278E7" w14:textId="77777777" w:rsidR="00610EFB" w:rsidRDefault="00E367EB" w:rsidP="00D27308">
            <w:pPr>
              <w:pStyle w:val="TableParagraph"/>
              <w:spacing w:line="250" w:lineRule="exact"/>
              <w:ind w:hanging="681"/>
              <w:jc w:val="right"/>
            </w:pPr>
            <w:r>
              <w:t>1</w:t>
            </w:r>
          </w:p>
        </w:tc>
        <w:tc>
          <w:tcPr>
            <w:tcW w:w="774" w:type="dxa"/>
          </w:tcPr>
          <w:p w14:paraId="17452F4E" w14:textId="77777777" w:rsidR="00610EFB" w:rsidRDefault="00610EFB" w:rsidP="00D27308">
            <w:pPr>
              <w:pStyle w:val="TableParagraph"/>
              <w:ind w:hanging="681"/>
              <w:rPr>
                <w:rFonts w:ascii="Times New Roman"/>
                <w:sz w:val="20"/>
              </w:rPr>
            </w:pPr>
          </w:p>
        </w:tc>
      </w:tr>
      <w:tr w:rsidR="00610EFB" w14:paraId="27E8EB17" w14:textId="77777777">
        <w:trPr>
          <w:trHeight w:val="270"/>
        </w:trPr>
        <w:tc>
          <w:tcPr>
            <w:tcW w:w="1979" w:type="dxa"/>
          </w:tcPr>
          <w:p w14:paraId="7D3A4A29" w14:textId="77777777" w:rsidR="00610EFB" w:rsidRDefault="00E367EB" w:rsidP="00D27308">
            <w:pPr>
              <w:pStyle w:val="TableParagraph"/>
              <w:spacing w:line="248" w:lineRule="exact"/>
              <w:ind w:left="60" w:hanging="681"/>
            </w:pPr>
            <w:r>
              <w:rPr>
                <w:spacing w:val="-2"/>
              </w:rPr>
              <w:t>punto.</w:t>
            </w:r>
          </w:p>
        </w:tc>
        <w:tc>
          <w:tcPr>
            <w:tcW w:w="259" w:type="dxa"/>
          </w:tcPr>
          <w:p w14:paraId="403BFFC1" w14:textId="77777777" w:rsidR="00610EFB" w:rsidRDefault="00610EFB" w:rsidP="00D27308">
            <w:pPr>
              <w:pStyle w:val="TableParagraph"/>
              <w:ind w:hanging="681"/>
              <w:rPr>
                <w:rFonts w:ascii="Times New Roman"/>
                <w:sz w:val="20"/>
              </w:rPr>
            </w:pPr>
          </w:p>
        </w:tc>
        <w:tc>
          <w:tcPr>
            <w:tcW w:w="774" w:type="dxa"/>
          </w:tcPr>
          <w:p w14:paraId="58CF6880" w14:textId="77777777" w:rsidR="00610EFB" w:rsidRDefault="00610EFB" w:rsidP="00D27308">
            <w:pPr>
              <w:pStyle w:val="TableParagraph"/>
              <w:ind w:hanging="681"/>
              <w:rPr>
                <w:rFonts w:ascii="Times New Roman"/>
                <w:sz w:val="20"/>
              </w:rPr>
            </w:pPr>
          </w:p>
        </w:tc>
      </w:tr>
      <w:tr w:rsidR="00610EFB" w14:paraId="7DE5BD87" w14:textId="77777777">
        <w:trPr>
          <w:trHeight w:val="246"/>
        </w:trPr>
        <w:tc>
          <w:tcPr>
            <w:tcW w:w="1979" w:type="dxa"/>
          </w:tcPr>
          <w:p w14:paraId="2D8F9D1C" w14:textId="77777777" w:rsidR="00610EFB" w:rsidRDefault="00E367EB" w:rsidP="00D27308">
            <w:pPr>
              <w:pStyle w:val="TableParagraph"/>
              <w:spacing w:line="226" w:lineRule="exact"/>
              <w:ind w:left="102" w:hanging="681"/>
            </w:pPr>
            <w:r>
              <w:t>Más</w:t>
            </w:r>
            <w:r>
              <w:rPr>
                <w:spacing w:val="-3"/>
              </w:rPr>
              <w:t xml:space="preserve"> </w:t>
            </w:r>
            <w:r>
              <w:t>de</w:t>
            </w:r>
            <w:r>
              <w:rPr>
                <w:spacing w:val="-1"/>
              </w:rPr>
              <w:t xml:space="preserve"> </w:t>
            </w:r>
            <w:r>
              <w:rPr>
                <w:spacing w:val="-4"/>
              </w:rPr>
              <w:t>50%:</w:t>
            </w:r>
          </w:p>
        </w:tc>
        <w:tc>
          <w:tcPr>
            <w:tcW w:w="259" w:type="dxa"/>
          </w:tcPr>
          <w:p w14:paraId="798B0725" w14:textId="77777777" w:rsidR="00610EFB" w:rsidRDefault="00610EFB" w:rsidP="00D27308">
            <w:pPr>
              <w:pStyle w:val="TableParagraph"/>
              <w:ind w:hanging="681"/>
              <w:rPr>
                <w:rFonts w:ascii="Times New Roman"/>
                <w:sz w:val="16"/>
              </w:rPr>
            </w:pPr>
          </w:p>
        </w:tc>
        <w:tc>
          <w:tcPr>
            <w:tcW w:w="774" w:type="dxa"/>
          </w:tcPr>
          <w:p w14:paraId="659E1DAF" w14:textId="3A71DE35" w:rsidR="00610EFB" w:rsidRDefault="00E367EB" w:rsidP="00D27308">
            <w:pPr>
              <w:pStyle w:val="TableParagraph"/>
              <w:spacing w:line="226" w:lineRule="exact"/>
              <w:ind w:left="2" w:hanging="681"/>
            </w:pPr>
            <w:r>
              <w:t>0</w:t>
            </w:r>
            <w:r>
              <w:rPr>
                <w:spacing w:val="-2"/>
              </w:rPr>
              <w:t>puntos</w:t>
            </w:r>
          </w:p>
        </w:tc>
      </w:tr>
    </w:tbl>
    <w:p w14:paraId="5E3F71C6" w14:textId="6A0EB3CC" w:rsidR="00610EFB" w:rsidRPr="00D27308" w:rsidRDefault="00E367EB" w:rsidP="00D27308">
      <w:pPr>
        <w:pStyle w:val="Pargrafdellista"/>
        <w:numPr>
          <w:ilvl w:val="2"/>
          <w:numId w:val="9"/>
        </w:numPr>
        <w:spacing w:before="2" w:line="237" w:lineRule="auto"/>
        <w:ind w:right="738" w:hanging="681"/>
        <w:jc w:val="both"/>
        <w:rPr>
          <w:sz w:val="24"/>
        </w:rPr>
      </w:pPr>
      <w:r>
        <w:rPr>
          <w:noProof/>
        </w:rPr>
        <mc:AlternateContent>
          <mc:Choice Requires="wps">
            <w:drawing>
              <wp:anchor distT="0" distB="0" distL="114300" distR="114300" simplePos="0" relativeHeight="15728640" behindDoc="0" locked="0" layoutInCell="1" allowOverlap="1" wp14:anchorId="68E7660A" wp14:editId="26BA3DFC">
                <wp:simplePos x="0" y="0"/>
                <wp:positionH relativeFrom="page">
                  <wp:posOffset>4019550</wp:posOffset>
                </wp:positionH>
                <wp:positionV relativeFrom="paragraph">
                  <wp:posOffset>5080</wp:posOffset>
                </wp:positionV>
                <wp:extent cx="820420" cy="187325"/>
                <wp:effectExtent l="0" t="0" r="0" b="0"/>
                <wp:wrapNone/>
                <wp:docPr id="385739670" name="docshape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20420" cy="187325"/>
                        </a:xfrm>
                        <a:prstGeom prst="rect">
                          <a:avLst/>
                        </a:prstGeom>
                        <a:noFill/>
                        <a:ln w="19050">
                          <a:solidFill>
                            <a:srgbClr val="FF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BFEC95" id="docshape1" o:spid="_x0000_s1026" style="position:absolute;margin-left:316.5pt;margin-top:.4pt;width:64.6pt;height:14.75pt;z-index:15728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" filled="f" strokecolor="red" strokeweight="1.5pt">
                <w10:wrap anchorx="page"/>
              </v:rect>
            </w:pict>
          </mc:Fallback>
        </mc:AlternateContent>
      </w:r>
      <w:r w:rsidRPr="00D27308">
        <w:rPr>
          <w:b/>
        </w:rPr>
        <w:t xml:space="preserve">10 </w:t>
      </w:r>
      <w:proofErr w:type="gramStart"/>
      <w:r w:rsidRPr="00D27308">
        <w:rPr>
          <w:b/>
        </w:rPr>
        <w:t xml:space="preserve">puntos </w:t>
      </w:r>
      <w:r>
        <w:t>:</w:t>
      </w:r>
      <w:proofErr w:type="gramEnd"/>
      <w:r>
        <w:t xml:space="preserve"> Disponibilidad de sede propia donde se ubique la entidad siempre que sea dentro del término municipal de Arenys de Munt, con asunción de gastos de suministro.</w:t>
      </w:r>
    </w:p>
    <w:p w14:paraId="42FC935E" w14:textId="77777777" w:rsidR="00610EFB" w:rsidRDefault="00E367EB" w:rsidP="00D27308">
      <w:pPr>
        <w:pStyle w:val="Pargrafdellista"/>
        <w:numPr>
          <w:ilvl w:val="1"/>
          <w:numId w:val="9"/>
        </w:numPr>
        <w:spacing w:before="1" w:line="235" w:lineRule="auto"/>
        <w:ind w:right="1058" w:hanging="681"/>
      </w:pPr>
      <w:r>
        <w:rPr>
          <w:b/>
        </w:rPr>
        <w:t>Hasta</w:t>
      </w:r>
      <w:r>
        <w:rPr>
          <w:b/>
          <w:spacing w:val="-3"/>
        </w:rPr>
        <w:t xml:space="preserve"> </w:t>
      </w:r>
      <w:r>
        <w:rPr>
          <w:b/>
        </w:rPr>
        <w:t>a</w:t>
      </w:r>
      <w:r>
        <w:rPr>
          <w:b/>
          <w:spacing w:val="-3"/>
        </w:rPr>
        <w:t xml:space="preserve"> </w:t>
      </w:r>
      <w:r>
        <w:rPr>
          <w:b/>
        </w:rPr>
        <w:t>20</w:t>
      </w:r>
      <w:r>
        <w:rPr>
          <w:b/>
          <w:spacing w:val="-3"/>
        </w:rPr>
        <w:t xml:space="preserve"> </w:t>
      </w:r>
      <w:proofErr w:type="gramStart"/>
      <w:r>
        <w:rPr>
          <w:b/>
        </w:rPr>
        <w:t xml:space="preserve">puntos </w:t>
      </w:r>
      <w:r>
        <w:t>:</w:t>
      </w:r>
      <w:proofErr w:type="gramEnd"/>
      <w:r>
        <w:rPr>
          <w:spacing w:val="-3"/>
        </w:rPr>
        <w:t xml:space="preserve"> </w:t>
      </w:r>
      <w:r>
        <w:t>Según</w:t>
      </w:r>
      <w:r>
        <w:rPr>
          <w:spacing w:val="-4"/>
        </w:rPr>
        <w:t xml:space="preserve"> </w:t>
      </w:r>
      <w:r>
        <w:t>el</w:t>
      </w:r>
      <w:r>
        <w:rPr>
          <w:spacing w:val="-3"/>
        </w:rPr>
        <w:t xml:space="preserve"> </w:t>
      </w:r>
      <w:r>
        <w:t>contenido</w:t>
      </w:r>
      <w:r>
        <w:rPr>
          <w:spacing w:val="-3"/>
        </w:rPr>
        <w:t xml:space="preserve"> </w:t>
      </w:r>
      <w:r>
        <w:t>del</w:t>
      </w:r>
      <w:r>
        <w:rPr>
          <w:spacing w:val="-3"/>
        </w:rPr>
        <w:t xml:space="preserve"> </w:t>
      </w:r>
      <w:r>
        <w:t>proyecto</w:t>
      </w:r>
      <w:r>
        <w:rPr>
          <w:spacing w:val="-4"/>
        </w:rPr>
        <w:t xml:space="preserve"> </w:t>
      </w:r>
      <w:r>
        <w:t>y</w:t>
      </w:r>
      <w:r>
        <w:rPr>
          <w:spacing w:val="-3"/>
        </w:rPr>
        <w:t xml:space="preserve"> </w:t>
      </w:r>
      <w:r>
        <w:t>exclusividad</w:t>
      </w:r>
      <w:r>
        <w:rPr>
          <w:spacing w:val="-3"/>
        </w:rPr>
        <w:t xml:space="preserve"> </w:t>
      </w:r>
      <w:r>
        <w:t>de</w:t>
      </w:r>
      <w:r>
        <w:rPr>
          <w:spacing w:val="-4"/>
        </w:rPr>
        <w:t xml:space="preserve"> </w:t>
      </w:r>
      <w:r>
        <w:t>las actividades. Se puntuará como sigue:</w:t>
      </w:r>
    </w:p>
    <w:p w14:paraId="6EAE6033" w14:textId="77777777" w:rsidR="00610EFB" w:rsidRDefault="00E367EB" w:rsidP="00D27308">
      <w:pPr>
        <w:pStyle w:val="Pargrafdellista"/>
        <w:numPr>
          <w:ilvl w:val="0"/>
          <w:numId w:val="8"/>
        </w:numPr>
        <w:spacing w:before="1"/>
        <w:ind w:right="739" w:hanging="681"/>
        <w:jc w:val="left"/>
      </w:pPr>
      <w:r>
        <w:rPr>
          <w:b/>
        </w:rPr>
        <w:t>10</w:t>
      </w:r>
      <w:r>
        <w:rPr>
          <w:b/>
          <w:spacing w:val="-11"/>
        </w:rPr>
        <w:t xml:space="preserve"> </w:t>
      </w:r>
      <w:proofErr w:type="gramStart"/>
      <w:r>
        <w:rPr>
          <w:b/>
        </w:rPr>
        <w:t xml:space="preserve">puntos </w:t>
      </w:r>
      <w:r>
        <w:t>:</w:t>
      </w:r>
      <w:proofErr w:type="gramEnd"/>
      <w:r>
        <w:rPr>
          <w:spacing w:val="-11"/>
        </w:rPr>
        <w:t xml:space="preserve"> </w:t>
      </w:r>
      <w:r>
        <w:t>Si</w:t>
      </w:r>
      <w:r>
        <w:rPr>
          <w:spacing w:val="-10"/>
        </w:rPr>
        <w:t xml:space="preserve"> </w:t>
      </w:r>
      <w:r>
        <w:t>el</w:t>
      </w:r>
      <w:r>
        <w:rPr>
          <w:spacing w:val="-10"/>
        </w:rPr>
        <w:t xml:space="preserve"> </w:t>
      </w:r>
      <w:r>
        <w:t>proyecto</w:t>
      </w:r>
      <w:r>
        <w:rPr>
          <w:spacing w:val="-11"/>
        </w:rPr>
        <w:t xml:space="preserve"> </w:t>
      </w:r>
      <w:r>
        <w:t>incluye</w:t>
      </w:r>
      <w:r>
        <w:rPr>
          <w:spacing w:val="-11"/>
        </w:rPr>
        <w:t xml:space="preserve"> </w:t>
      </w:r>
      <w:r>
        <w:t>más</w:t>
      </w:r>
      <w:r>
        <w:rPr>
          <w:spacing w:val="-11"/>
        </w:rPr>
        <w:t xml:space="preserve"> </w:t>
      </w:r>
      <w:r>
        <w:t>de una</w:t>
      </w:r>
      <w:r>
        <w:rPr>
          <w:spacing w:val="-11"/>
        </w:rPr>
        <w:t xml:space="preserve"> </w:t>
      </w:r>
      <w:r>
        <w:t>actividad</w:t>
      </w:r>
      <w:r>
        <w:rPr>
          <w:spacing w:val="-11"/>
        </w:rPr>
        <w:t xml:space="preserve"> </w:t>
      </w:r>
      <w:r>
        <w:t>continuada</w:t>
      </w:r>
      <w:r>
        <w:rPr>
          <w:spacing w:val="-11"/>
        </w:rPr>
        <w:t xml:space="preserve"> </w:t>
      </w:r>
      <w:r>
        <w:t>durante</w:t>
      </w:r>
      <w:r>
        <w:rPr>
          <w:spacing w:val="-11"/>
        </w:rPr>
        <w:t xml:space="preserve"> </w:t>
      </w:r>
      <w:r>
        <w:t xml:space="preserve">todo </w:t>
      </w:r>
      <w:r>
        <w:rPr>
          <w:spacing w:val="-2"/>
        </w:rPr>
        <w:t>el año.</w:t>
      </w:r>
    </w:p>
    <w:p w14:paraId="32AD89AD" w14:textId="77777777" w:rsidR="00610EFB" w:rsidRDefault="00E367EB" w:rsidP="00D27308">
      <w:pPr>
        <w:pStyle w:val="Pargrafdellista"/>
        <w:numPr>
          <w:ilvl w:val="0"/>
          <w:numId w:val="8"/>
        </w:numPr>
        <w:ind w:right="739" w:hanging="681"/>
        <w:jc w:val="left"/>
      </w:pPr>
      <w:r>
        <w:rPr>
          <w:b/>
        </w:rPr>
        <w:t>5</w:t>
      </w:r>
      <w:r>
        <w:rPr>
          <w:b/>
          <w:spacing w:val="-1"/>
        </w:rPr>
        <w:t xml:space="preserve"> </w:t>
      </w:r>
      <w:proofErr w:type="gramStart"/>
      <w:r>
        <w:rPr>
          <w:b/>
        </w:rPr>
        <w:t xml:space="preserve">puntos </w:t>
      </w:r>
      <w:r>
        <w:t>:</w:t>
      </w:r>
      <w:proofErr w:type="gramEnd"/>
      <w:r>
        <w:t xml:space="preserve"> Si</w:t>
      </w:r>
      <w:r>
        <w:rPr>
          <w:spacing w:val="-1"/>
        </w:rPr>
        <w:t xml:space="preserve"> </w:t>
      </w:r>
      <w:r>
        <w:t>el</w:t>
      </w:r>
      <w:r>
        <w:rPr>
          <w:spacing w:val="-1"/>
        </w:rPr>
        <w:t xml:space="preserve"> </w:t>
      </w:r>
      <w:r>
        <w:t>proyecto</w:t>
      </w:r>
      <w:r>
        <w:rPr>
          <w:spacing w:val="-1"/>
        </w:rPr>
        <w:t xml:space="preserve"> </w:t>
      </w:r>
      <w:r>
        <w:t>incluye</w:t>
      </w:r>
      <w:r>
        <w:rPr>
          <w:spacing w:val="-1"/>
        </w:rPr>
        <w:t xml:space="preserve"> </w:t>
      </w:r>
      <w:r>
        <w:t>más</w:t>
      </w:r>
      <w:r>
        <w:rPr>
          <w:spacing w:val="-1"/>
        </w:rPr>
        <w:t xml:space="preserve"> </w:t>
      </w:r>
      <w:r>
        <w:t>de una</w:t>
      </w:r>
      <w:r>
        <w:rPr>
          <w:spacing w:val="-1"/>
        </w:rPr>
        <w:t xml:space="preserve"> </w:t>
      </w:r>
      <w:r>
        <w:t>actividad</w:t>
      </w:r>
      <w:r>
        <w:rPr>
          <w:spacing w:val="-1"/>
        </w:rPr>
        <w:t xml:space="preserve"> </w:t>
      </w:r>
      <w:r>
        <w:t>de</w:t>
      </w:r>
      <w:r>
        <w:rPr>
          <w:spacing w:val="-1"/>
        </w:rPr>
        <w:t xml:space="preserve"> </w:t>
      </w:r>
      <w:r>
        <w:t>carácter puntual:</w:t>
      </w:r>
      <w:r>
        <w:rPr>
          <w:spacing w:val="-1"/>
        </w:rPr>
        <w:t xml:space="preserve"> </w:t>
      </w:r>
      <w:r>
        <w:t xml:space="preserve">5 </w:t>
      </w:r>
      <w:r>
        <w:rPr>
          <w:spacing w:val="-2"/>
        </w:rPr>
        <w:t>puntos.</w:t>
      </w:r>
    </w:p>
    <w:p w14:paraId="46878325" w14:textId="77777777" w:rsidR="00610EFB" w:rsidRDefault="00E367EB" w:rsidP="00D27308">
      <w:pPr>
        <w:pStyle w:val="Pargrafdellista"/>
        <w:numPr>
          <w:ilvl w:val="0"/>
          <w:numId w:val="8"/>
        </w:numPr>
        <w:ind w:hanging="681"/>
        <w:jc w:val="left"/>
      </w:pPr>
      <w:r>
        <w:rPr>
          <w:b/>
        </w:rPr>
        <w:t>10</w:t>
      </w:r>
      <w:r>
        <w:rPr>
          <w:b/>
          <w:spacing w:val="-9"/>
        </w:rPr>
        <w:t xml:space="preserve"> </w:t>
      </w:r>
      <w:proofErr w:type="gramStart"/>
      <w:r>
        <w:rPr>
          <w:b/>
        </w:rPr>
        <w:t xml:space="preserve">puntos </w:t>
      </w:r>
      <w:r>
        <w:t>:</w:t>
      </w:r>
      <w:proofErr w:type="gramEnd"/>
      <w:r>
        <w:rPr>
          <w:spacing w:val="-8"/>
        </w:rPr>
        <w:t xml:space="preserve"> </w:t>
      </w:r>
      <w:r>
        <w:t>Si</w:t>
      </w:r>
      <w:r>
        <w:rPr>
          <w:spacing w:val="-9"/>
        </w:rPr>
        <w:t xml:space="preserve"> </w:t>
      </w:r>
      <w:r>
        <w:t>no</w:t>
      </w:r>
      <w:r>
        <w:rPr>
          <w:spacing w:val="-8"/>
        </w:rPr>
        <w:t xml:space="preserve"> </w:t>
      </w:r>
      <w:r>
        <w:t>hi</w:t>
      </w:r>
      <w:r>
        <w:rPr>
          <w:spacing w:val="-8"/>
        </w:rPr>
        <w:t xml:space="preserve"> </w:t>
      </w:r>
      <w:r>
        <w:t>ha</w:t>
      </w:r>
      <w:r>
        <w:rPr>
          <w:spacing w:val="-9"/>
        </w:rPr>
        <w:t xml:space="preserve"> </w:t>
      </w:r>
      <w:r>
        <w:t>actividades</w:t>
      </w:r>
      <w:r>
        <w:rPr>
          <w:spacing w:val="-8"/>
        </w:rPr>
        <w:t xml:space="preserve"> </w:t>
      </w:r>
      <w:r>
        <w:t>análogas</w:t>
      </w:r>
      <w:r>
        <w:rPr>
          <w:spacing w:val="-9"/>
        </w:rPr>
        <w:t xml:space="preserve"> </w:t>
      </w:r>
      <w:r>
        <w:t>al</w:t>
      </w:r>
      <w:r>
        <w:rPr>
          <w:spacing w:val="-8"/>
        </w:rPr>
        <w:t xml:space="preserve"> </w:t>
      </w:r>
      <w:r>
        <w:t>municipio</w:t>
      </w:r>
      <w:r>
        <w:rPr>
          <w:spacing w:val="-8"/>
        </w:rPr>
        <w:t xml:space="preserve"> </w:t>
      </w:r>
      <w:r>
        <w:t>y</w:t>
      </w:r>
      <w:r>
        <w:rPr>
          <w:spacing w:val="-8"/>
        </w:rPr>
        <w:t xml:space="preserve"> </w:t>
      </w:r>
      <w:r>
        <w:t>existe</w:t>
      </w:r>
      <w:r>
        <w:rPr>
          <w:spacing w:val="-8"/>
        </w:rPr>
        <w:t xml:space="preserve"> </w:t>
      </w:r>
      <w:r>
        <w:rPr>
          <w:spacing w:val="-2"/>
        </w:rPr>
        <w:t>demanda.</w:t>
      </w:r>
    </w:p>
    <w:p w14:paraId="57BEFF5A" w14:textId="77777777" w:rsidR="00610EFB" w:rsidRDefault="00E367EB" w:rsidP="00D27308">
      <w:pPr>
        <w:pStyle w:val="Pargrafdellista"/>
        <w:numPr>
          <w:ilvl w:val="0"/>
          <w:numId w:val="8"/>
        </w:numPr>
        <w:ind w:right="739" w:hanging="681"/>
        <w:jc w:val="left"/>
      </w:pPr>
      <w:r>
        <w:rPr>
          <w:b/>
        </w:rPr>
        <w:t>5</w:t>
      </w:r>
      <w:r>
        <w:rPr>
          <w:b/>
          <w:spacing w:val="40"/>
        </w:rPr>
        <w:t xml:space="preserve"> </w:t>
      </w:r>
      <w:proofErr w:type="gramStart"/>
      <w:r>
        <w:rPr>
          <w:b/>
        </w:rPr>
        <w:t xml:space="preserve">puntos </w:t>
      </w:r>
      <w:r>
        <w:t>:</w:t>
      </w:r>
      <w:proofErr w:type="gramEnd"/>
      <w:r>
        <w:rPr>
          <w:spacing w:val="40"/>
        </w:rPr>
        <w:t xml:space="preserve"> </w:t>
      </w:r>
      <w:r>
        <w:t>Si</w:t>
      </w:r>
      <w:r>
        <w:rPr>
          <w:spacing w:val="40"/>
        </w:rPr>
        <w:t xml:space="preserve"> </w:t>
      </w:r>
      <w:r>
        <w:t>no</w:t>
      </w:r>
      <w:r>
        <w:rPr>
          <w:spacing w:val="40"/>
        </w:rPr>
        <w:t xml:space="preserve"> </w:t>
      </w:r>
      <w:r>
        <w:t>hi</w:t>
      </w:r>
      <w:r>
        <w:rPr>
          <w:spacing w:val="40"/>
        </w:rPr>
        <w:t xml:space="preserve"> </w:t>
      </w:r>
      <w:r>
        <w:t>ha</w:t>
      </w:r>
      <w:r>
        <w:rPr>
          <w:spacing w:val="40"/>
        </w:rPr>
        <w:t xml:space="preserve"> </w:t>
      </w:r>
      <w:r>
        <w:t>actividades</w:t>
      </w:r>
      <w:r>
        <w:rPr>
          <w:spacing w:val="40"/>
        </w:rPr>
        <w:t xml:space="preserve"> </w:t>
      </w:r>
      <w:r>
        <w:t>análogas</w:t>
      </w:r>
      <w:r>
        <w:rPr>
          <w:spacing w:val="40"/>
        </w:rPr>
        <w:t xml:space="preserve"> </w:t>
      </w:r>
      <w:r>
        <w:t>al</w:t>
      </w:r>
      <w:r>
        <w:rPr>
          <w:spacing w:val="40"/>
        </w:rPr>
        <w:t xml:space="preserve"> </w:t>
      </w:r>
      <w:r>
        <w:t>municipio</w:t>
      </w:r>
      <w:r>
        <w:rPr>
          <w:spacing w:val="40"/>
        </w:rPr>
        <w:t xml:space="preserve"> </w:t>
      </w:r>
      <w:r>
        <w:t>suficientes</w:t>
      </w:r>
      <w:r>
        <w:rPr>
          <w:spacing w:val="40"/>
        </w:rPr>
        <w:t xml:space="preserve"> </w:t>
      </w:r>
      <w:r>
        <w:t>para atender a la demanda.</w:t>
      </w:r>
    </w:p>
    <w:p w14:paraId="1783BB9C" w14:textId="77777777" w:rsidR="00610EFB" w:rsidRDefault="00E367EB" w:rsidP="00D27308">
      <w:pPr>
        <w:pStyle w:val="Pargrafdellista"/>
        <w:numPr>
          <w:ilvl w:val="1"/>
          <w:numId w:val="9"/>
        </w:numPr>
        <w:spacing w:before="185" w:line="237" w:lineRule="auto"/>
        <w:ind w:right="738" w:hanging="681"/>
        <w:jc w:val="both"/>
      </w:pPr>
      <w:r>
        <w:rPr>
          <w:b/>
        </w:rPr>
        <w:t xml:space="preserve">Hasta 30 </w:t>
      </w:r>
      <w:proofErr w:type="gramStart"/>
      <w:r>
        <w:rPr>
          <w:b/>
        </w:rPr>
        <w:t xml:space="preserve">puntos </w:t>
      </w:r>
      <w:r>
        <w:t>:</w:t>
      </w:r>
      <w:proofErr w:type="gramEnd"/>
      <w:r>
        <w:t xml:space="preserve"> Número de actividades que potencien la perspectiva de género,</w:t>
      </w:r>
      <w:r>
        <w:rPr>
          <w:spacing w:val="-5"/>
        </w:rPr>
        <w:t xml:space="preserve"> </w:t>
      </w:r>
      <w:r>
        <w:t>la</w:t>
      </w:r>
      <w:r>
        <w:rPr>
          <w:spacing w:val="-5"/>
        </w:rPr>
        <w:t xml:space="preserve"> </w:t>
      </w:r>
      <w:r>
        <w:t>igualdad</w:t>
      </w:r>
      <w:r>
        <w:rPr>
          <w:spacing w:val="-5"/>
        </w:rPr>
        <w:t xml:space="preserve"> </w:t>
      </w:r>
      <w:r>
        <w:t>y</w:t>
      </w:r>
      <w:r>
        <w:rPr>
          <w:spacing w:val="-5"/>
        </w:rPr>
        <w:t xml:space="preserve"> </w:t>
      </w:r>
      <w:r>
        <w:t>la erradicación</w:t>
      </w:r>
      <w:r>
        <w:rPr>
          <w:spacing w:val="-5"/>
        </w:rPr>
        <w:t xml:space="preserve"> </w:t>
      </w:r>
      <w:r>
        <w:t>de</w:t>
      </w:r>
      <w:r>
        <w:rPr>
          <w:spacing w:val="-5"/>
        </w:rPr>
        <w:t xml:space="preserve"> </w:t>
      </w:r>
      <w:r>
        <w:t>la</w:t>
      </w:r>
      <w:r>
        <w:rPr>
          <w:spacing w:val="-5"/>
        </w:rPr>
        <w:t xml:space="preserve"> </w:t>
      </w:r>
      <w:r>
        <w:t>violencia</w:t>
      </w:r>
      <w:r>
        <w:rPr>
          <w:spacing w:val="-5"/>
        </w:rPr>
        <w:t xml:space="preserve"> </w:t>
      </w:r>
      <w:r>
        <w:t>de</w:t>
      </w:r>
      <w:r>
        <w:rPr>
          <w:spacing w:val="-5"/>
        </w:rPr>
        <w:t xml:space="preserve"> </w:t>
      </w:r>
      <w:r>
        <w:t>género,</w:t>
      </w:r>
      <w:r>
        <w:rPr>
          <w:spacing w:val="-5"/>
        </w:rPr>
        <w:t xml:space="preserve"> </w:t>
      </w:r>
      <w:r>
        <w:t>doméstica,</w:t>
      </w:r>
      <w:r>
        <w:rPr>
          <w:spacing w:val="-5"/>
        </w:rPr>
        <w:t xml:space="preserve"> </w:t>
      </w:r>
      <w:r>
        <w:t xml:space="preserve">machista y </w:t>
      </w:r>
      <w:proofErr w:type="spellStart"/>
      <w:r>
        <w:t>LGBTIfóbica</w:t>
      </w:r>
      <w:proofErr w:type="spellEnd"/>
      <w:r>
        <w:t>.</w:t>
      </w:r>
    </w:p>
    <w:p w14:paraId="33C11AD3" w14:textId="77777777" w:rsidR="00610EFB" w:rsidRDefault="00E367EB" w:rsidP="00D27308">
      <w:pPr>
        <w:pStyle w:val="Pargrafdellista"/>
        <w:numPr>
          <w:ilvl w:val="2"/>
          <w:numId w:val="9"/>
        </w:numPr>
        <w:spacing w:before="5"/>
        <w:ind w:hanging="681"/>
      </w:pPr>
      <w:r>
        <w:rPr>
          <w:b/>
        </w:rPr>
        <w:t>5</w:t>
      </w:r>
      <w:r>
        <w:rPr>
          <w:b/>
          <w:spacing w:val="-1"/>
        </w:rPr>
        <w:t xml:space="preserve"> </w:t>
      </w:r>
      <w:r>
        <w:rPr>
          <w:b/>
        </w:rPr>
        <w:t>puntos</w:t>
      </w:r>
      <w:r>
        <w:rPr>
          <w:b/>
          <w:spacing w:val="-1"/>
        </w:rPr>
        <w:t xml:space="preserve"> </w:t>
      </w:r>
      <w:r>
        <w:t>por</w:t>
      </w:r>
      <w:r>
        <w:rPr>
          <w:spacing w:val="-1"/>
        </w:rPr>
        <w:t xml:space="preserve"> </w:t>
      </w:r>
      <w:r>
        <w:t>cada actividad</w:t>
      </w:r>
      <w:r>
        <w:rPr>
          <w:spacing w:val="-1"/>
        </w:rPr>
        <w:t xml:space="preserve"> </w:t>
      </w:r>
      <w:r>
        <w:t>que</w:t>
      </w:r>
      <w:r>
        <w:rPr>
          <w:spacing w:val="-2"/>
        </w:rPr>
        <w:t xml:space="preserve"> </w:t>
      </w:r>
      <w:r>
        <w:t xml:space="preserve">se </w:t>
      </w:r>
      <w:r>
        <w:rPr>
          <w:spacing w:val="-2"/>
        </w:rPr>
        <w:t>realiza.</w:t>
      </w:r>
    </w:p>
    <w:p w14:paraId="122EF19D" w14:textId="77777777" w:rsidR="00610EFB" w:rsidRDefault="00610EFB" w:rsidP="00D27308">
      <w:pPr>
        <w:pStyle w:val="Textindependent"/>
        <w:spacing w:before="5"/>
        <w:ind w:hanging="681"/>
        <w:rPr>
          <w:sz w:val="23"/>
        </w:rPr>
      </w:pPr>
    </w:p>
    <w:p w14:paraId="3F760353" w14:textId="130659B1" w:rsidR="00610EFB" w:rsidRPr="00D27308" w:rsidRDefault="00E367EB" w:rsidP="00D27308">
      <w:pPr>
        <w:pStyle w:val="Pargrafdellista"/>
        <w:numPr>
          <w:ilvl w:val="1"/>
          <w:numId w:val="9"/>
        </w:numPr>
        <w:spacing w:before="10" w:line="237" w:lineRule="auto"/>
        <w:ind w:right="737" w:hanging="681"/>
        <w:jc w:val="both"/>
        <w:rPr>
          <w:sz w:val="25"/>
        </w:rPr>
      </w:pPr>
      <w:r w:rsidRPr="00D27308">
        <w:rPr>
          <w:b/>
        </w:rPr>
        <w:t>Hasta</w:t>
      </w:r>
      <w:r w:rsidRPr="00D27308">
        <w:rPr>
          <w:b/>
          <w:spacing w:val="-10"/>
        </w:rPr>
        <w:t xml:space="preserve"> </w:t>
      </w:r>
      <w:r w:rsidRPr="00D27308">
        <w:rPr>
          <w:b/>
        </w:rPr>
        <w:t>a</w:t>
      </w:r>
      <w:r w:rsidRPr="00D27308">
        <w:rPr>
          <w:b/>
          <w:spacing w:val="-10"/>
        </w:rPr>
        <w:t xml:space="preserve"> </w:t>
      </w:r>
      <w:r w:rsidRPr="00D27308">
        <w:rPr>
          <w:b/>
        </w:rPr>
        <w:t>20</w:t>
      </w:r>
      <w:r w:rsidRPr="00D27308">
        <w:rPr>
          <w:b/>
          <w:spacing w:val="-10"/>
        </w:rPr>
        <w:t xml:space="preserve"> </w:t>
      </w:r>
      <w:r w:rsidRPr="00D27308">
        <w:rPr>
          <w:b/>
        </w:rPr>
        <w:t>puntos</w:t>
      </w:r>
      <w:r w:rsidRPr="00D27308">
        <w:rPr>
          <w:b/>
          <w:spacing w:val="-10"/>
        </w:rPr>
        <w:t xml:space="preserve"> </w:t>
      </w:r>
      <w:r w:rsidRPr="00D27308">
        <w:rPr>
          <w:b/>
        </w:rPr>
        <w:t>(5</w:t>
      </w:r>
      <w:r w:rsidRPr="00D27308">
        <w:rPr>
          <w:b/>
          <w:spacing w:val="-10"/>
        </w:rPr>
        <w:t xml:space="preserve"> </w:t>
      </w:r>
      <w:r w:rsidRPr="00D27308">
        <w:rPr>
          <w:b/>
        </w:rPr>
        <w:t>puntos</w:t>
      </w:r>
      <w:r w:rsidRPr="00D27308">
        <w:rPr>
          <w:b/>
          <w:spacing w:val="-10"/>
        </w:rPr>
        <w:t xml:space="preserve"> </w:t>
      </w:r>
      <w:r w:rsidRPr="00D27308">
        <w:rPr>
          <w:b/>
        </w:rPr>
        <w:t>por</w:t>
      </w:r>
      <w:r w:rsidRPr="00D27308">
        <w:rPr>
          <w:b/>
          <w:spacing w:val="-11"/>
        </w:rPr>
        <w:t xml:space="preserve"> </w:t>
      </w:r>
      <w:r w:rsidRPr="00D27308">
        <w:rPr>
          <w:b/>
        </w:rPr>
        <w:t>ámbito</w:t>
      </w:r>
      <w:proofErr w:type="gramStart"/>
      <w:r w:rsidRPr="00D27308">
        <w:rPr>
          <w:b/>
        </w:rPr>
        <w:t xml:space="preserve">) </w:t>
      </w:r>
      <w:r>
        <w:t>:</w:t>
      </w:r>
      <w:proofErr w:type="gramEnd"/>
      <w:r w:rsidRPr="00D27308">
        <w:rPr>
          <w:spacing w:val="-10"/>
        </w:rPr>
        <w:t xml:space="preserve"> </w:t>
      </w:r>
      <w:r>
        <w:t>Que</w:t>
      </w:r>
      <w:r w:rsidRPr="00D27308">
        <w:rPr>
          <w:spacing w:val="-10"/>
        </w:rPr>
        <w:t xml:space="preserve"> </w:t>
      </w:r>
      <w:r>
        <w:t>el</w:t>
      </w:r>
      <w:r w:rsidRPr="00D27308">
        <w:rPr>
          <w:spacing w:val="-10"/>
        </w:rPr>
        <w:t xml:space="preserve"> </w:t>
      </w:r>
      <w:r>
        <w:t>proyecto</w:t>
      </w:r>
      <w:r w:rsidRPr="00D27308">
        <w:rPr>
          <w:spacing w:val="-11"/>
        </w:rPr>
        <w:t xml:space="preserve"> </w:t>
      </w:r>
      <w:r>
        <w:t>tenga</w:t>
      </w:r>
      <w:r w:rsidRPr="00D27308">
        <w:rPr>
          <w:spacing w:val="-11"/>
        </w:rPr>
        <w:t xml:space="preserve"> </w:t>
      </w:r>
      <w:r>
        <w:t>una</w:t>
      </w:r>
      <w:r w:rsidRPr="00D27308">
        <w:rPr>
          <w:spacing w:val="-10"/>
        </w:rPr>
        <w:t xml:space="preserve"> </w:t>
      </w:r>
      <w:r>
        <w:t>dimensión transversal en los distintos ámbitos (promoción de la cultura, deporte, educación y/o económica y comercio).</w:t>
      </w:r>
    </w:p>
    <w:p w14:paraId="649667C3" w14:textId="28F3C9EC" w:rsidR="00610EFB" w:rsidRDefault="00E367EB" w:rsidP="00D27308">
      <w:pPr>
        <w:pStyle w:val="Pargrafdellista"/>
        <w:numPr>
          <w:ilvl w:val="1"/>
          <w:numId w:val="9"/>
        </w:numPr>
        <w:spacing w:before="10" w:line="235" w:lineRule="auto"/>
        <w:ind w:right="737" w:hanging="681"/>
        <w:jc w:val="both"/>
      </w:pPr>
      <w:r w:rsidRPr="00D27308">
        <w:rPr>
          <w:b/>
        </w:rPr>
        <w:t xml:space="preserve">20 </w:t>
      </w:r>
      <w:proofErr w:type="gramStart"/>
      <w:r w:rsidRPr="00D27308">
        <w:rPr>
          <w:b/>
        </w:rPr>
        <w:t xml:space="preserve">puntos </w:t>
      </w:r>
      <w:r>
        <w:t>:</w:t>
      </w:r>
      <w:proofErr w:type="gramEnd"/>
      <w:r>
        <w:t xml:space="preserve"> Que el proyecto/actividad potencie la colaboración con otras entidades o colectivos del municipio.</w:t>
      </w:r>
    </w:p>
    <w:p w14:paraId="3D6527A9" w14:textId="77777777" w:rsidR="00D27308" w:rsidRDefault="00D27308" w:rsidP="00D27308">
      <w:pPr>
        <w:pStyle w:val="Pargrafdellista"/>
        <w:spacing w:before="10" w:line="235" w:lineRule="auto"/>
        <w:ind w:left="2201" w:right="737" w:hanging="681"/>
      </w:pPr>
    </w:p>
    <w:p w14:paraId="79179D38" w14:textId="77777777" w:rsidR="00610EFB" w:rsidRDefault="00E367EB" w:rsidP="00D27308">
      <w:pPr>
        <w:pStyle w:val="Pargrafdellista"/>
        <w:numPr>
          <w:ilvl w:val="0"/>
          <w:numId w:val="9"/>
        </w:numPr>
        <w:spacing w:before="1" w:line="235" w:lineRule="auto"/>
        <w:ind w:right="740" w:hanging="681"/>
      </w:pPr>
      <w:r>
        <w:t>Por</w:t>
      </w:r>
      <w:r>
        <w:rPr>
          <w:spacing w:val="28"/>
        </w:rPr>
        <w:t xml:space="preserve"> </w:t>
      </w:r>
      <w:r>
        <w:t>obtener</w:t>
      </w:r>
      <w:r>
        <w:rPr>
          <w:spacing w:val="28"/>
        </w:rPr>
        <w:t xml:space="preserve"> </w:t>
      </w:r>
      <w:r>
        <w:t>la</w:t>
      </w:r>
      <w:r>
        <w:rPr>
          <w:spacing w:val="28"/>
        </w:rPr>
        <w:t xml:space="preserve"> </w:t>
      </w:r>
      <w:r>
        <w:t>condición</w:t>
      </w:r>
      <w:r>
        <w:rPr>
          <w:spacing w:val="28"/>
        </w:rPr>
        <w:t xml:space="preserve"> </w:t>
      </w:r>
      <w:r>
        <w:t>de</w:t>
      </w:r>
      <w:r>
        <w:rPr>
          <w:spacing w:val="28"/>
        </w:rPr>
        <w:t xml:space="preserve"> </w:t>
      </w:r>
      <w:r>
        <w:t>beneficiario</w:t>
      </w:r>
      <w:r>
        <w:rPr>
          <w:spacing w:val="28"/>
        </w:rPr>
        <w:t xml:space="preserve"> </w:t>
      </w:r>
      <w:r>
        <w:t>será necesario</w:t>
      </w:r>
      <w:r>
        <w:rPr>
          <w:spacing w:val="28"/>
        </w:rPr>
        <w:t xml:space="preserve"> </w:t>
      </w:r>
      <w:r>
        <w:t>haber</w:t>
      </w:r>
      <w:r>
        <w:rPr>
          <w:spacing w:val="28"/>
        </w:rPr>
        <w:t xml:space="preserve"> </w:t>
      </w:r>
      <w:r>
        <w:t>obtenido</w:t>
      </w:r>
      <w:r>
        <w:rPr>
          <w:spacing w:val="28"/>
        </w:rPr>
        <w:t xml:space="preserve"> </w:t>
      </w:r>
      <w:proofErr w:type="spellStart"/>
      <w:r>
        <w:t>uno</w:t>
      </w:r>
      <w:proofErr w:type="spellEnd"/>
      <w:r>
        <w:rPr>
          <w:spacing w:val="28"/>
        </w:rPr>
        <w:t xml:space="preserve"> </w:t>
      </w:r>
      <w:r>
        <w:rPr>
          <w:b/>
        </w:rPr>
        <w:t>mínimo</w:t>
      </w:r>
      <w:r>
        <w:rPr>
          <w:b/>
          <w:spacing w:val="28"/>
        </w:rPr>
        <w:t xml:space="preserve"> </w:t>
      </w:r>
      <w:r>
        <w:rPr>
          <w:b/>
        </w:rPr>
        <w:t>de</w:t>
      </w:r>
      <w:r>
        <w:rPr>
          <w:b/>
          <w:spacing w:val="28"/>
        </w:rPr>
        <w:t xml:space="preserve"> </w:t>
      </w:r>
      <w:r>
        <w:rPr>
          <w:b/>
        </w:rPr>
        <w:t xml:space="preserve">20 </w:t>
      </w:r>
      <w:proofErr w:type="gramStart"/>
      <w:r>
        <w:rPr>
          <w:b/>
          <w:spacing w:val="-2"/>
        </w:rPr>
        <w:t xml:space="preserve">puntos </w:t>
      </w:r>
      <w:r>
        <w:rPr>
          <w:spacing w:val="-2"/>
        </w:rPr>
        <w:t>.</w:t>
      </w:r>
      <w:proofErr w:type="gramEnd"/>
    </w:p>
    <w:p w14:paraId="19F77770" w14:textId="77777777" w:rsidR="00610EFB" w:rsidRDefault="00610EFB" w:rsidP="00D27308">
      <w:pPr>
        <w:pStyle w:val="Textindependent"/>
        <w:ind w:hanging="681"/>
      </w:pPr>
    </w:p>
    <w:p w14:paraId="45ADD489" w14:textId="77777777" w:rsidR="00610EFB" w:rsidRDefault="00610EFB">
      <w:pPr>
        <w:pStyle w:val="Textindependent"/>
        <w:spacing w:before="6"/>
      </w:pPr>
    </w:p>
    <w:p w14:paraId="38BF653C" w14:textId="77777777" w:rsidR="00610EFB" w:rsidRDefault="00E367EB">
      <w:pPr>
        <w:pStyle w:val="Textindependent"/>
        <w:ind w:left="761"/>
        <w:jc w:val="both"/>
      </w:pPr>
      <w:r>
        <w:rPr>
          <w:u w:val="single"/>
        </w:rPr>
        <w:t>12.-</w:t>
      </w:r>
      <w:r>
        <w:rPr>
          <w:spacing w:val="-2"/>
          <w:u w:val="single"/>
        </w:rPr>
        <w:t xml:space="preserve"> </w:t>
      </w:r>
      <w:r>
        <w:rPr>
          <w:u w:val="single"/>
        </w:rPr>
        <w:t>Instrucción</w:t>
      </w:r>
      <w:r>
        <w:rPr>
          <w:spacing w:val="-2"/>
          <w:u w:val="single"/>
        </w:rPr>
        <w:t xml:space="preserve"> </w:t>
      </w:r>
      <w:proofErr w:type="spellStart"/>
      <w:r>
        <w:rPr>
          <w:u w:val="single"/>
        </w:rPr>
        <w:t>de</w:t>
      </w:r>
      <w:r>
        <w:rPr>
          <w:spacing w:val="-3"/>
          <w:u w:val="single"/>
        </w:rPr>
        <w:t xml:space="preserve"> </w:t>
      </w:r>
      <w:r>
        <w:rPr>
          <w:u w:val="single"/>
        </w:rPr>
        <w:t>el</w:t>
      </w:r>
      <w:proofErr w:type="spellEnd"/>
      <w:r>
        <w:rPr>
          <w:u w:val="single"/>
        </w:rPr>
        <w:t xml:space="preserve"> expediente</w:t>
      </w:r>
      <w:r>
        <w:rPr>
          <w:spacing w:val="-2"/>
          <w:u w:val="single"/>
        </w:rPr>
        <w:t xml:space="preserve"> </w:t>
      </w:r>
      <w:r>
        <w:rPr>
          <w:u w:val="single"/>
        </w:rPr>
        <w:t>y</w:t>
      </w:r>
      <w:r>
        <w:rPr>
          <w:spacing w:val="-3"/>
          <w:u w:val="single"/>
        </w:rPr>
        <w:t xml:space="preserve"> </w:t>
      </w:r>
      <w:r>
        <w:rPr>
          <w:u w:val="single"/>
        </w:rPr>
        <w:t>propuesta</w:t>
      </w:r>
      <w:r>
        <w:rPr>
          <w:spacing w:val="-3"/>
          <w:u w:val="single"/>
        </w:rPr>
        <w:t xml:space="preserve"> </w:t>
      </w:r>
      <w:r>
        <w:rPr>
          <w:u w:val="single"/>
        </w:rPr>
        <w:t xml:space="preserve">de </w:t>
      </w:r>
      <w:r>
        <w:rPr>
          <w:spacing w:val="-2"/>
          <w:u w:val="single"/>
        </w:rPr>
        <w:t>concesión</w:t>
      </w:r>
    </w:p>
    <w:p w14:paraId="219B83FE" w14:textId="77777777" w:rsidR="00610EFB" w:rsidRDefault="00E367EB">
      <w:pPr>
        <w:pStyle w:val="Pargrafdellista"/>
        <w:numPr>
          <w:ilvl w:val="0"/>
          <w:numId w:val="7"/>
        </w:numPr>
        <w:tabs>
          <w:tab w:val="left" w:pos="1482"/>
        </w:tabs>
        <w:ind w:right="739" w:hanging="360"/>
        <w:jc w:val="both"/>
      </w:pPr>
      <w:r>
        <w:t>La instrucción del procedimiento para el otorgamiento de éstas y la propuesta de concesión de las subvenciones será elaborada por la Comisión Calificadora, órgano colegiado constituido de acuerdo con lo previsto en el artículo 12.5 de la Ordenanza General de Subvenciones del Ayuntamiento, que estará formado por las siguientes personas:</w:t>
      </w:r>
    </w:p>
    <w:p w14:paraId="66236EE7" w14:textId="77777777" w:rsidR="00610EFB" w:rsidRDefault="00E367EB">
      <w:pPr>
        <w:pStyle w:val="Textindependent"/>
        <w:ind w:left="1481"/>
      </w:pPr>
      <w:r>
        <w:rPr>
          <w:spacing w:val="-2"/>
        </w:rPr>
        <w:t>Presidente:</w:t>
      </w:r>
    </w:p>
    <w:p w14:paraId="786286A1" w14:textId="77777777" w:rsidR="00610EFB" w:rsidRDefault="00E367EB">
      <w:pPr>
        <w:pStyle w:val="Pargrafdellista"/>
        <w:numPr>
          <w:ilvl w:val="1"/>
          <w:numId w:val="7"/>
        </w:numPr>
        <w:tabs>
          <w:tab w:val="left" w:pos="2294"/>
        </w:tabs>
        <w:jc w:val="left"/>
      </w:pPr>
      <w:r>
        <w:t>El alcalde/</w:t>
      </w:r>
      <w:proofErr w:type="spellStart"/>
      <w:r>
        <w:t>sa</w:t>
      </w:r>
      <w:proofErr w:type="spellEnd"/>
      <w:r>
        <w:t>,</w:t>
      </w:r>
      <w:r>
        <w:rPr>
          <w:spacing w:val="-1"/>
        </w:rPr>
        <w:t xml:space="preserve"> </w:t>
      </w:r>
      <w:r>
        <w:t>o</w:t>
      </w:r>
      <w:r>
        <w:rPr>
          <w:spacing w:val="-2"/>
        </w:rPr>
        <w:t xml:space="preserve"> </w:t>
      </w:r>
      <w:r>
        <w:t>persona</w:t>
      </w:r>
      <w:r>
        <w:rPr>
          <w:spacing w:val="-2"/>
        </w:rPr>
        <w:t xml:space="preserve"> </w:t>
      </w:r>
      <w:r>
        <w:t>en</w:t>
      </w:r>
      <w:r>
        <w:rPr>
          <w:spacing w:val="-1"/>
        </w:rPr>
        <w:t xml:space="preserve"> </w:t>
      </w:r>
      <w:r>
        <w:t>quien</w:t>
      </w:r>
      <w:r>
        <w:rPr>
          <w:spacing w:val="-1"/>
        </w:rPr>
        <w:t xml:space="preserve"> </w:t>
      </w:r>
      <w:r>
        <w:rPr>
          <w:spacing w:val="-2"/>
        </w:rPr>
        <w:t>delegue</w:t>
      </w:r>
    </w:p>
    <w:p w14:paraId="47156D23" w14:textId="77777777" w:rsidR="00D27308" w:rsidRDefault="00D27308">
      <w:pPr>
        <w:pStyle w:val="Textindependent"/>
        <w:ind w:left="1469"/>
        <w:rPr>
          <w:spacing w:val="-2"/>
        </w:rPr>
      </w:pPr>
    </w:p>
    <w:p w14:paraId="155C7D14" w14:textId="77777777" w:rsidR="00D27308" w:rsidRDefault="00D27308">
      <w:pPr>
        <w:pStyle w:val="Textindependent"/>
        <w:ind w:left="1469"/>
        <w:rPr>
          <w:spacing w:val="-2"/>
        </w:rPr>
      </w:pPr>
    </w:p>
    <w:p w14:paraId="1743E1C6" w14:textId="77777777" w:rsidR="00D27308" w:rsidRDefault="00D27308">
      <w:pPr>
        <w:pStyle w:val="Textindependent"/>
        <w:ind w:left="1469"/>
        <w:rPr>
          <w:spacing w:val="-2"/>
        </w:rPr>
      </w:pPr>
    </w:p>
    <w:p w14:paraId="04AD2BD4" w14:textId="77777777" w:rsidR="00D27308" w:rsidRDefault="00D27308">
      <w:pPr>
        <w:pStyle w:val="Textindependent"/>
        <w:ind w:left="1469"/>
        <w:rPr>
          <w:spacing w:val="-2"/>
        </w:rPr>
      </w:pPr>
    </w:p>
    <w:p w14:paraId="2BCA8599" w14:textId="77777777" w:rsidR="00D27308" w:rsidRDefault="00D27308">
      <w:pPr>
        <w:pStyle w:val="Textindependent"/>
        <w:ind w:left="1469"/>
        <w:rPr>
          <w:spacing w:val="-2"/>
        </w:rPr>
      </w:pPr>
    </w:p>
    <w:p w14:paraId="635923C4" w14:textId="77777777" w:rsidR="00D27308" w:rsidRDefault="00D27308">
      <w:pPr>
        <w:pStyle w:val="Textindependent"/>
        <w:ind w:left="1469"/>
        <w:rPr>
          <w:spacing w:val="-2"/>
        </w:rPr>
      </w:pPr>
    </w:p>
    <w:p w14:paraId="2F7170D6" w14:textId="77777777" w:rsidR="00D27308" w:rsidRDefault="00D27308">
      <w:pPr>
        <w:pStyle w:val="Textindependent"/>
        <w:ind w:left="1469"/>
        <w:rPr>
          <w:spacing w:val="-2"/>
        </w:rPr>
      </w:pPr>
    </w:p>
    <w:p w14:paraId="76D3D236" w14:textId="6DBE0FCF" w:rsidR="00610EFB" w:rsidRDefault="00E367EB">
      <w:pPr>
        <w:pStyle w:val="Textindependent"/>
        <w:ind w:left="1469"/>
      </w:pPr>
      <w:r>
        <w:rPr>
          <w:spacing w:val="-2"/>
        </w:rPr>
        <w:t>Vocales:</w:t>
      </w:r>
    </w:p>
    <w:p w14:paraId="3734480C" w14:textId="77777777" w:rsidR="00610EFB" w:rsidRDefault="00E367EB">
      <w:pPr>
        <w:pStyle w:val="Pargrafdellista"/>
        <w:numPr>
          <w:ilvl w:val="1"/>
          <w:numId w:val="7"/>
        </w:numPr>
        <w:tabs>
          <w:tab w:val="left" w:pos="2294"/>
        </w:tabs>
        <w:jc w:val="left"/>
      </w:pPr>
      <w:r>
        <w:t>El</w:t>
      </w:r>
      <w:r>
        <w:rPr>
          <w:spacing w:val="-4"/>
        </w:rPr>
        <w:t xml:space="preserve"> </w:t>
      </w:r>
      <w:r>
        <w:t>concejal/a</w:t>
      </w:r>
      <w:r>
        <w:rPr>
          <w:spacing w:val="-3"/>
        </w:rPr>
        <w:t xml:space="preserve"> </w:t>
      </w:r>
      <w:r>
        <w:rPr>
          <w:spacing w:val="-2"/>
        </w:rPr>
        <w:t>de Igualdad</w:t>
      </w:r>
    </w:p>
    <w:p w14:paraId="6BBCB386" w14:textId="77777777" w:rsidR="00610EFB" w:rsidRDefault="00E367EB">
      <w:pPr>
        <w:pStyle w:val="Pargrafdellista"/>
        <w:numPr>
          <w:ilvl w:val="1"/>
          <w:numId w:val="7"/>
        </w:numPr>
        <w:tabs>
          <w:tab w:val="left" w:pos="2294"/>
        </w:tabs>
        <w:jc w:val="left"/>
      </w:pPr>
      <w:r>
        <w:t>Uno</w:t>
      </w:r>
      <w:r>
        <w:rPr>
          <w:spacing w:val="-3"/>
        </w:rPr>
        <w:t xml:space="preserve"> </w:t>
      </w:r>
      <w:r>
        <w:t>técnico/a</w:t>
      </w:r>
      <w:r>
        <w:rPr>
          <w:spacing w:val="-3"/>
        </w:rPr>
        <w:t xml:space="preserve"> </w:t>
      </w:r>
      <w:r>
        <w:t>responsable</w:t>
      </w:r>
      <w:r>
        <w:rPr>
          <w:spacing w:val="-3"/>
        </w:rPr>
        <w:t xml:space="preserve"> </w:t>
      </w:r>
      <w:r>
        <w:t xml:space="preserve">del </w:t>
      </w:r>
      <w:r>
        <w:rPr>
          <w:spacing w:val="-2"/>
        </w:rPr>
        <w:t>ámbito.</w:t>
      </w:r>
    </w:p>
    <w:p w14:paraId="413FFA3D" w14:textId="77777777" w:rsidR="00610EFB" w:rsidRDefault="00E367EB">
      <w:pPr>
        <w:pStyle w:val="Pargrafdellista"/>
        <w:numPr>
          <w:ilvl w:val="1"/>
          <w:numId w:val="7"/>
        </w:numPr>
        <w:tabs>
          <w:tab w:val="left" w:pos="2294"/>
        </w:tabs>
        <w:jc w:val="left"/>
      </w:pPr>
      <w:r>
        <w:t>Uno</w:t>
      </w:r>
      <w:r>
        <w:rPr>
          <w:spacing w:val="-3"/>
        </w:rPr>
        <w:t xml:space="preserve"> </w:t>
      </w:r>
      <w:r>
        <w:t>representante</w:t>
      </w:r>
      <w:r>
        <w:rPr>
          <w:spacing w:val="-2"/>
        </w:rPr>
        <w:t xml:space="preserve"> </w:t>
      </w:r>
      <w:r>
        <w:t>de</w:t>
      </w:r>
      <w:r>
        <w:rPr>
          <w:spacing w:val="-3"/>
        </w:rPr>
        <w:t xml:space="preserve"> </w:t>
      </w:r>
      <w:r>
        <w:t>cada</w:t>
      </w:r>
      <w:r>
        <w:rPr>
          <w:spacing w:val="-3"/>
        </w:rPr>
        <w:t xml:space="preserve"> </w:t>
      </w:r>
      <w:r>
        <w:t>grupo</w:t>
      </w:r>
      <w:r>
        <w:rPr>
          <w:spacing w:val="-3"/>
        </w:rPr>
        <w:t xml:space="preserve"> </w:t>
      </w:r>
      <w:r>
        <w:t>político</w:t>
      </w:r>
      <w:r>
        <w:rPr>
          <w:spacing w:val="-2"/>
        </w:rPr>
        <w:t xml:space="preserve"> </w:t>
      </w:r>
      <w:r>
        <w:t>municipal</w:t>
      </w:r>
      <w:r>
        <w:rPr>
          <w:spacing w:val="-2"/>
        </w:rPr>
        <w:t xml:space="preserve"> </w:t>
      </w:r>
      <w:r>
        <w:t>del</w:t>
      </w:r>
      <w:r>
        <w:rPr>
          <w:spacing w:val="-3"/>
        </w:rPr>
        <w:t xml:space="preserve"> </w:t>
      </w:r>
      <w:r>
        <w:rPr>
          <w:spacing w:val="-2"/>
        </w:rPr>
        <w:t>consistorio.</w:t>
      </w:r>
    </w:p>
    <w:p w14:paraId="4E6FD8FD" w14:textId="77777777" w:rsidR="00610EFB" w:rsidRDefault="00E367EB">
      <w:pPr>
        <w:pStyle w:val="Textindependent"/>
        <w:ind w:left="1469"/>
      </w:pPr>
      <w:r>
        <w:t>Uno</w:t>
      </w:r>
      <w:r>
        <w:rPr>
          <w:spacing w:val="-4"/>
        </w:rPr>
        <w:t xml:space="preserve"> </w:t>
      </w:r>
      <w:r>
        <w:t>funcionario</w:t>
      </w:r>
      <w:r>
        <w:rPr>
          <w:spacing w:val="-2"/>
        </w:rPr>
        <w:t xml:space="preserve"> </w:t>
      </w:r>
      <w:r>
        <w:t>de</w:t>
      </w:r>
      <w:r>
        <w:rPr>
          <w:spacing w:val="-3"/>
        </w:rPr>
        <w:t xml:space="preserve"> </w:t>
      </w:r>
      <w:r>
        <w:t>la</w:t>
      </w:r>
      <w:r>
        <w:rPr>
          <w:spacing w:val="-2"/>
        </w:rPr>
        <w:t xml:space="preserve"> </w:t>
      </w:r>
      <w:r>
        <w:t>corporación</w:t>
      </w:r>
      <w:r>
        <w:rPr>
          <w:spacing w:val="-1"/>
        </w:rPr>
        <w:t xml:space="preserve"> </w:t>
      </w:r>
      <w:r>
        <w:t>hará</w:t>
      </w:r>
      <w:r>
        <w:rPr>
          <w:spacing w:val="-3"/>
        </w:rPr>
        <w:t xml:space="preserve"> </w:t>
      </w:r>
      <w:r>
        <w:t>de</w:t>
      </w:r>
      <w:r>
        <w:rPr>
          <w:spacing w:val="-2"/>
        </w:rPr>
        <w:t xml:space="preserve"> </w:t>
      </w:r>
      <w:r>
        <w:t>secretario</w:t>
      </w:r>
      <w:r>
        <w:rPr>
          <w:spacing w:val="-2"/>
        </w:rPr>
        <w:t xml:space="preserve"> </w:t>
      </w:r>
      <w:r>
        <w:t>de</w:t>
      </w:r>
      <w:r>
        <w:rPr>
          <w:spacing w:val="-2"/>
        </w:rPr>
        <w:t xml:space="preserve"> </w:t>
      </w:r>
      <w:r>
        <w:t>la</w:t>
      </w:r>
      <w:r>
        <w:rPr>
          <w:spacing w:val="-2"/>
        </w:rPr>
        <w:t xml:space="preserve"> </w:t>
      </w:r>
      <w:r>
        <w:t>comisión</w:t>
      </w:r>
      <w:r>
        <w:rPr>
          <w:spacing w:val="-3"/>
        </w:rPr>
        <w:t xml:space="preserve"> </w:t>
      </w:r>
      <w:r>
        <w:t>y</w:t>
      </w:r>
      <w:r>
        <w:rPr>
          <w:spacing w:val="-2"/>
        </w:rPr>
        <w:t xml:space="preserve"> </w:t>
      </w:r>
      <w:r>
        <w:t>tendrá</w:t>
      </w:r>
      <w:r>
        <w:rPr>
          <w:spacing w:val="-2"/>
        </w:rPr>
        <w:t xml:space="preserve"> </w:t>
      </w:r>
      <w:proofErr w:type="gramStart"/>
      <w:r>
        <w:t>voz</w:t>
      </w:r>
      <w:proofErr w:type="gramEnd"/>
      <w:r>
        <w:rPr>
          <w:spacing w:val="-2"/>
        </w:rPr>
        <w:t xml:space="preserve"> </w:t>
      </w:r>
      <w:r>
        <w:t>pero</w:t>
      </w:r>
      <w:r>
        <w:rPr>
          <w:spacing w:val="-1"/>
        </w:rPr>
        <w:t xml:space="preserve"> </w:t>
      </w:r>
      <w:r>
        <w:t>no</w:t>
      </w:r>
      <w:r>
        <w:rPr>
          <w:spacing w:val="-2"/>
        </w:rPr>
        <w:t xml:space="preserve"> </w:t>
      </w:r>
      <w:r>
        <w:rPr>
          <w:spacing w:val="-4"/>
        </w:rPr>
        <w:t>voto.</w:t>
      </w:r>
    </w:p>
    <w:p w14:paraId="33E45227" w14:textId="77777777" w:rsidR="00610EFB" w:rsidRDefault="00E367EB">
      <w:pPr>
        <w:pStyle w:val="Pargrafdellista"/>
        <w:numPr>
          <w:ilvl w:val="0"/>
          <w:numId w:val="7"/>
        </w:numPr>
        <w:tabs>
          <w:tab w:val="left" w:pos="1482"/>
        </w:tabs>
        <w:ind w:left="1469" w:right="1986" w:hanging="348"/>
      </w:pPr>
      <w:r>
        <w:t>El órgano</w:t>
      </w:r>
      <w:r>
        <w:rPr>
          <w:spacing w:val="-2"/>
        </w:rPr>
        <w:t xml:space="preserve"> </w:t>
      </w:r>
      <w:r>
        <w:t>competente</w:t>
      </w:r>
      <w:r>
        <w:rPr>
          <w:spacing w:val="-2"/>
        </w:rPr>
        <w:t xml:space="preserve"> </w:t>
      </w:r>
      <w:r>
        <w:t>por</w:t>
      </w:r>
      <w:r>
        <w:rPr>
          <w:spacing w:val="-2"/>
        </w:rPr>
        <w:t xml:space="preserve"> </w:t>
      </w:r>
      <w:r>
        <w:t>resolver</w:t>
      </w:r>
      <w:r>
        <w:rPr>
          <w:spacing w:val="-2"/>
        </w:rPr>
        <w:t xml:space="preserve"> </w:t>
      </w:r>
      <w:r>
        <w:t>el</w:t>
      </w:r>
      <w:r>
        <w:rPr>
          <w:spacing w:val="-2"/>
        </w:rPr>
        <w:t xml:space="preserve"> </w:t>
      </w:r>
      <w:r>
        <w:t>procedimiento</w:t>
      </w:r>
      <w:r>
        <w:rPr>
          <w:spacing w:val="-2"/>
        </w:rPr>
        <w:t xml:space="preserve"> </w:t>
      </w:r>
      <w:r>
        <w:t>por</w:t>
      </w:r>
      <w:r>
        <w:rPr>
          <w:spacing w:val="-2"/>
        </w:rPr>
        <w:t xml:space="preserve"> </w:t>
      </w:r>
      <w:r>
        <w:t>a</w:t>
      </w:r>
      <w:r>
        <w:rPr>
          <w:spacing w:val="-3"/>
        </w:rPr>
        <w:t xml:space="preserve"> </w:t>
      </w:r>
      <w:r>
        <w:t>el otorgamiento</w:t>
      </w:r>
      <w:r>
        <w:rPr>
          <w:spacing w:val="-2"/>
        </w:rPr>
        <w:t xml:space="preserve"> </w:t>
      </w:r>
      <w:r>
        <w:t>de</w:t>
      </w:r>
      <w:r>
        <w:rPr>
          <w:spacing w:val="-3"/>
        </w:rPr>
        <w:t xml:space="preserve"> </w:t>
      </w:r>
      <w:r>
        <w:t>las subvenciones será la Junta de Gobierno Local.</w:t>
      </w:r>
    </w:p>
    <w:p w14:paraId="59307FC1" w14:textId="77777777" w:rsidR="00610EFB" w:rsidRDefault="00E367EB">
      <w:pPr>
        <w:pStyle w:val="Pargrafdellista"/>
        <w:numPr>
          <w:ilvl w:val="0"/>
          <w:numId w:val="7"/>
        </w:numPr>
        <w:tabs>
          <w:tab w:val="left" w:pos="1482"/>
        </w:tabs>
        <w:ind w:right="738" w:hanging="360"/>
      </w:pPr>
      <w:r>
        <w:t>Se examinarán conjuntamente, en un solo procedimiento todas las solicitudes presentadas dentro del plazo establecido, resolviéndose en un único acto administrativo.</w:t>
      </w:r>
    </w:p>
    <w:p w14:paraId="34A1E3EF" w14:textId="77777777" w:rsidR="00610EFB" w:rsidRDefault="00E367EB">
      <w:pPr>
        <w:pStyle w:val="Pargrafdellista"/>
        <w:numPr>
          <w:ilvl w:val="0"/>
          <w:numId w:val="7"/>
        </w:numPr>
        <w:tabs>
          <w:tab w:val="left" w:pos="1482"/>
        </w:tabs>
        <w:ind w:left="1469" w:right="1390" w:hanging="348"/>
      </w:pPr>
      <w:r>
        <w:t>El órgano</w:t>
      </w:r>
      <w:r>
        <w:rPr>
          <w:spacing w:val="-2"/>
        </w:rPr>
        <w:t xml:space="preserve"> </w:t>
      </w:r>
      <w:r>
        <w:t>competente</w:t>
      </w:r>
      <w:r>
        <w:rPr>
          <w:spacing w:val="-2"/>
        </w:rPr>
        <w:t xml:space="preserve"> </w:t>
      </w:r>
      <w:r>
        <w:t>por</w:t>
      </w:r>
      <w:r>
        <w:rPr>
          <w:spacing w:val="-2"/>
        </w:rPr>
        <w:t xml:space="preserve"> </w:t>
      </w:r>
      <w:r>
        <w:t>a</w:t>
      </w:r>
      <w:r>
        <w:rPr>
          <w:spacing w:val="-3"/>
        </w:rPr>
        <w:t xml:space="preserve"> </w:t>
      </w:r>
      <w:r>
        <w:t>la</w:t>
      </w:r>
      <w:r>
        <w:rPr>
          <w:spacing w:val="-3"/>
        </w:rPr>
        <w:t xml:space="preserve"> </w:t>
      </w:r>
      <w:r>
        <w:t>concesión</w:t>
      </w:r>
      <w:r>
        <w:rPr>
          <w:spacing w:val="-2"/>
        </w:rPr>
        <w:t xml:space="preserve"> </w:t>
      </w:r>
      <w:r>
        <w:t>podrá,</w:t>
      </w:r>
      <w:r>
        <w:rPr>
          <w:spacing w:val="-3"/>
        </w:rPr>
        <w:t xml:space="preserve"> </w:t>
      </w:r>
      <w:r>
        <w:t>discrecionalmente,</w:t>
      </w:r>
      <w:r>
        <w:rPr>
          <w:spacing w:val="-3"/>
        </w:rPr>
        <w:t xml:space="preserve"> </w:t>
      </w:r>
      <w:r>
        <w:t>dejar</w:t>
      </w:r>
      <w:r>
        <w:rPr>
          <w:spacing w:val="-3"/>
        </w:rPr>
        <w:t xml:space="preserve"> </w:t>
      </w:r>
      <w:r>
        <w:t>desierta</w:t>
      </w:r>
      <w:r>
        <w:rPr>
          <w:spacing w:val="-3"/>
        </w:rPr>
        <w:t xml:space="preserve"> </w:t>
      </w:r>
      <w:r>
        <w:t>la convocatoria o no agotar el crédito total previsto.</w:t>
      </w:r>
    </w:p>
    <w:p w14:paraId="41B212FA" w14:textId="77777777" w:rsidR="00610EFB" w:rsidRDefault="00610EFB">
      <w:pPr>
        <w:pStyle w:val="Textindependent"/>
      </w:pPr>
    </w:p>
    <w:p w14:paraId="678EE1C7" w14:textId="77777777" w:rsidR="00610EFB" w:rsidRDefault="00E367EB">
      <w:pPr>
        <w:pStyle w:val="Textindependent"/>
        <w:ind w:left="761"/>
      </w:pPr>
      <w:r>
        <w:rPr>
          <w:u w:val="single"/>
        </w:rPr>
        <w:t>13.-</w:t>
      </w:r>
      <w:r>
        <w:rPr>
          <w:spacing w:val="48"/>
          <w:u w:val="single"/>
        </w:rPr>
        <w:t xml:space="preserve"> </w:t>
      </w:r>
      <w:r>
        <w:rPr>
          <w:u w:val="single"/>
        </w:rPr>
        <w:t>Plazo</w:t>
      </w:r>
      <w:r>
        <w:rPr>
          <w:spacing w:val="-2"/>
          <w:u w:val="single"/>
        </w:rPr>
        <w:t xml:space="preserve"> </w:t>
      </w:r>
      <w:r>
        <w:rPr>
          <w:u w:val="single"/>
        </w:rPr>
        <w:t>de</w:t>
      </w:r>
      <w:r>
        <w:rPr>
          <w:spacing w:val="-2"/>
          <w:u w:val="single"/>
        </w:rPr>
        <w:t xml:space="preserve"> </w:t>
      </w:r>
      <w:r>
        <w:rPr>
          <w:u w:val="single"/>
        </w:rPr>
        <w:t>resolución y</w:t>
      </w:r>
      <w:r>
        <w:rPr>
          <w:spacing w:val="-2"/>
          <w:u w:val="single"/>
        </w:rPr>
        <w:t xml:space="preserve"> </w:t>
      </w:r>
      <w:r>
        <w:rPr>
          <w:u w:val="single"/>
        </w:rPr>
        <w:t xml:space="preserve">de </w:t>
      </w:r>
      <w:r>
        <w:rPr>
          <w:spacing w:val="-2"/>
          <w:u w:val="single"/>
        </w:rPr>
        <w:t>notificación</w:t>
      </w:r>
    </w:p>
    <w:p w14:paraId="6F786AC7" w14:textId="77777777" w:rsidR="00610EFB" w:rsidRDefault="00610EFB">
      <w:pPr>
        <w:pStyle w:val="Textindependent"/>
        <w:spacing w:before="9"/>
        <w:rPr>
          <w:sz w:val="17"/>
        </w:rPr>
      </w:pPr>
    </w:p>
    <w:p w14:paraId="79A54C2D" w14:textId="77777777" w:rsidR="00610EFB" w:rsidRDefault="00E367EB">
      <w:pPr>
        <w:pStyle w:val="Pargrafdellista"/>
        <w:numPr>
          <w:ilvl w:val="0"/>
          <w:numId w:val="6"/>
        </w:numPr>
        <w:tabs>
          <w:tab w:val="left" w:pos="2178"/>
        </w:tabs>
        <w:spacing w:before="57" w:line="235" w:lineRule="auto"/>
        <w:ind w:right="740" w:firstLine="0"/>
        <w:jc w:val="both"/>
      </w:pPr>
      <w:r>
        <w:t>El plazo para el otorgamiento de las subvenciones será, como máximo, de tres meses</w:t>
      </w:r>
      <w:r>
        <w:rPr>
          <w:spacing w:val="-9"/>
        </w:rPr>
        <w:t xml:space="preserve"> </w:t>
      </w:r>
      <w:r>
        <w:t>a</w:t>
      </w:r>
      <w:r>
        <w:rPr>
          <w:spacing w:val="-9"/>
        </w:rPr>
        <w:t xml:space="preserve"> </w:t>
      </w:r>
      <w:r>
        <w:t>contar</w:t>
      </w:r>
      <w:r>
        <w:rPr>
          <w:spacing w:val="-9"/>
        </w:rPr>
        <w:t xml:space="preserve"> </w:t>
      </w:r>
      <w:r>
        <w:t>desde</w:t>
      </w:r>
      <w:r>
        <w:rPr>
          <w:spacing w:val="-8"/>
        </w:rPr>
        <w:t xml:space="preserve"> </w:t>
      </w:r>
      <w:r>
        <w:t>de</w:t>
      </w:r>
      <w:r>
        <w:rPr>
          <w:spacing w:val="-9"/>
        </w:rPr>
        <w:t xml:space="preserve"> </w:t>
      </w:r>
      <w:r>
        <w:t>la</w:t>
      </w:r>
      <w:r>
        <w:rPr>
          <w:spacing w:val="-9"/>
        </w:rPr>
        <w:t xml:space="preserve"> </w:t>
      </w:r>
      <w:r>
        <w:t>fecha</w:t>
      </w:r>
      <w:r>
        <w:rPr>
          <w:spacing w:val="-9"/>
        </w:rPr>
        <w:t xml:space="preserve"> </w:t>
      </w:r>
      <w:r>
        <w:t>de</w:t>
      </w:r>
      <w:r>
        <w:rPr>
          <w:spacing w:val="-9"/>
        </w:rPr>
        <w:t xml:space="preserve"> </w:t>
      </w:r>
      <w:r>
        <w:t>cierre</w:t>
      </w:r>
      <w:r>
        <w:rPr>
          <w:spacing w:val="-9"/>
        </w:rPr>
        <w:t xml:space="preserve"> </w:t>
      </w:r>
      <w:r>
        <w:t>del</w:t>
      </w:r>
      <w:r>
        <w:rPr>
          <w:spacing w:val="-9"/>
        </w:rPr>
        <w:t xml:space="preserve"> </w:t>
      </w:r>
      <w:r>
        <w:t>período</w:t>
      </w:r>
      <w:r>
        <w:rPr>
          <w:spacing w:val="-9"/>
        </w:rPr>
        <w:t xml:space="preserve"> </w:t>
      </w:r>
      <w:r>
        <w:t>de</w:t>
      </w:r>
      <w:r>
        <w:rPr>
          <w:spacing w:val="-9"/>
        </w:rPr>
        <w:t xml:space="preserve"> </w:t>
      </w:r>
      <w:r>
        <w:t>presentación</w:t>
      </w:r>
      <w:r>
        <w:rPr>
          <w:spacing w:val="-9"/>
        </w:rPr>
        <w:t xml:space="preserve"> </w:t>
      </w:r>
      <w:r>
        <w:t>de</w:t>
      </w:r>
      <w:r>
        <w:rPr>
          <w:spacing w:val="-9"/>
        </w:rPr>
        <w:t xml:space="preserve"> </w:t>
      </w:r>
      <w:r>
        <w:t>solicitudes.</w:t>
      </w:r>
    </w:p>
    <w:p w14:paraId="55684C2A" w14:textId="31E71988" w:rsidR="00610EFB" w:rsidRDefault="00E367EB">
      <w:pPr>
        <w:pStyle w:val="Pargrafdellista"/>
        <w:numPr>
          <w:ilvl w:val="0"/>
          <w:numId w:val="6"/>
        </w:numPr>
        <w:tabs>
          <w:tab w:val="left" w:pos="2178"/>
        </w:tabs>
        <w:spacing w:before="8" w:line="237" w:lineRule="auto"/>
        <w:ind w:right="740" w:firstLine="0"/>
        <w:jc w:val="both"/>
      </w:pPr>
      <w:r>
        <w:t>Uno</w:t>
      </w:r>
      <w:r>
        <w:rPr>
          <w:spacing w:val="-7"/>
        </w:rPr>
        <w:t xml:space="preserve"> </w:t>
      </w:r>
      <w:r>
        <w:t>golpe</w:t>
      </w:r>
      <w:r>
        <w:rPr>
          <w:spacing w:val="-7"/>
        </w:rPr>
        <w:t xml:space="preserve"> </w:t>
      </w:r>
      <w:r>
        <w:t>acordada</w:t>
      </w:r>
      <w:r>
        <w:rPr>
          <w:spacing w:val="-7"/>
        </w:rPr>
        <w:t xml:space="preserve"> </w:t>
      </w:r>
      <w:r>
        <w:t>la</w:t>
      </w:r>
      <w:r>
        <w:rPr>
          <w:spacing w:val="-7"/>
        </w:rPr>
        <w:t xml:space="preserve"> </w:t>
      </w:r>
      <w:r>
        <w:t>concesión</w:t>
      </w:r>
      <w:r>
        <w:rPr>
          <w:spacing w:val="-7"/>
        </w:rPr>
        <w:t xml:space="preserve"> </w:t>
      </w:r>
      <w:r>
        <w:t>de</w:t>
      </w:r>
      <w:r>
        <w:rPr>
          <w:spacing w:val="-8"/>
        </w:rPr>
        <w:t xml:space="preserve"> </w:t>
      </w:r>
      <w:r>
        <w:t>las</w:t>
      </w:r>
      <w:r>
        <w:rPr>
          <w:spacing w:val="-7"/>
        </w:rPr>
        <w:t xml:space="preserve"> </w:t>
      </w:r>
      <w:r>
        <w:t>subvenciones,</w:t>
      </w:r>
      <w:r>
        <w:rPr>
          <w:spacing w:val="-8"/>
        </w:rPr>
        <w:t xml:space="preserve"> </w:t>
      </w:r>
      <w:r>
        <w:t>estas</w:t>
      </w:r>
      <w:r>
        <w:rPr>
          <w:spacing w:val="-8"/>
        </w:rPr>
        <w:t xml:space="preserve"> </w:t>
      </w:r>
      <w:r>
        <w:t>serán</w:t>
      </w:r>
      <w:r>
        <w:rPr>
          <w:spacing w:val="-8"/>
        </w:rPr>
        <w:t xml:space="preserve"> </w:t>
      </w:r>
      <w:r>
        <w:t>notificadas</w:t>
      </w:r>
      <w:r>
        <w:rPr>
          <w:spacing w:val="-8"/>
        </w:rPr>
        <w:t xml:space="preserve"> </w:t>
      </w:r>
      <w:r>
        <w:t>a los interesados</w:t>
      </w:r>
      <w:r>
        <w:rPr>
          <w:spacing w:val="-7"/>
        </w:rPr>
        <w:t xml:space="preserve"> </w:t>
      </w:r>
      <w:r>
        <w:t>en</w:t>
      </w:r>
      <w:r>
        <w:rPr>
          <w:spacing w:val="-7"/>
        </w:rPr>
        <w:t xml:space="preserve"> </w:t>
      </w:r>
      <w:r w:rsidR="00D27308">
        <w:t>un</w:t>
      </w:r>
      <w:r>
        <w:rPr>
          <w:spacing w:val="-8"/>
        </w:rPr>
        <w:t xml:space="preserve"> </w:t>
      </w:r>
      <w:r>
        <w:t>plazo</w:t>
      </w:r>
      <w:r>
        <w:rPr>
          <w:spacing w:val="-8"/>
        </w:rPr>
        <w:t xml:space="preserve"> </w:t>
      </w:r>
      <w:r>
        <w:t>máximo</w:t>
      </w:r>
      <w:r>
        <w:rPr>
          <w:spacing w:val="-7"/>
        </w:rPr>
        <w:t xml:space="preserve"> </w:t>
      </w:r>
      <w:r>
        <w:t>de</w:t>
      </w:r>
      <w:r>
        <w:rPr>
          <w:spacing w:val="-7"/>
        </w:rPr>
        <w:t xml:space="preserve"> </w:t>
      </w:r>
      <w:r>
        <w:t>10</w:t>
      </w:r>
      <w:r>
        <w:rPr>
          <w:spacing w:val="-7"/>
        </w:rPr>
        <w:t xml:space="preserve"> </w:t>
      </w:r>
      <w:r>
        <w:t>días</w:t>
      </w:r>
      <w:r>
        <w:rPr>
          <w:spacing w:val="-8"/>
        </w:rPr>
        <w:t xml:space="preserve"> </w:t>
      </w:r>
      <w:r>
        <w:t>desde</w:t>
      </w:r>
      <w:r>
        <w:rPr>
          <w:spacing w:val="-8"/>
        </w:rPr>
        <w:t xml:space="preserve"> </w:t>
      </w:r>
      <w:r>
        <w:t>de</w:t>
      </w:r>
      <w:r>
        <w:rPr>
          <w:spacing w:val="-8"/>
        </w:rPr>
        <w:t xml:space="preserve"> </w:t>
      </w:r>
      <w:r>
        <w:t>la</w:t>
      </w:r>
      <w:r>
        <w:rPr>
          <w:spacing w:val="-8"/>
        </w:rPr>
        <w:t xml:space="preserve"> </w:t>
      </w:r>
      <w:r>
        <w:t>fecha</w:t>
      </w:r>
      <w:r>
        <w:rPr>
          <w:spacing w:val="-8"/>
        </w:rPr>
        <w:t xml:space="preserve"> </w:t>
      </w:r>
      <w:r>
        <w:t>de aprobación</w:t>
      </w:r>
      <w:r>
        <w:rPr>
          <w:spacing w:val="-7"/>
        </w:rPr>
        <w:t xml:space="preserve"> </w:t>
      </w:r>
      <w:r>
        <w:t>de</w:t>
      </w:r>
      <w:r>
        <w:rPr>
          <w:spacing w:val="-7"/>
        </w:rPr>
        <w:t xml:space="preserve"> </w:t>
      </w:r>
      <w:r>
        <w:t>la</w:t>
      </w:r>
      <w:r>
        <w:rPr>
          <w:spacing w:val="-8"/>
        </w:rPr>
        <w:t xml:space="preserve"> </w:t>
      </w:r>
      <w:r>
        <w:t>resolución.</w:t>
      </w:r>
      <w:r>
        <w:rPr>
          <w:spacing w:val="-8"/>
        </w:rPr>
        <w:t xml:space="preserve"> </w:t>
      </w:r>
      <w:r>
        <w:t>La falta de resolución en el plazo indicado tendrá efectos desestimatorios.</w:t>
      </w:r>
    </w:p>
    <w:p w14:paraId="1D3EBDCD" w14:textId="77777777" w:rsidR="00610EFB" w:rsidRDefault="00610EFB">
      <w:pPr>
        <w:pStyle w:val="Textindependent"/>
      </w:pPr>
    </w:p>
    <w:p w14:paraId="0B043373" w14:textId="77777777" w:rsidR="00610EFB" w:rsidRDefault="00610EFB">
      <w:pPr>
        <w:pStyle w:val="Textindependent"/>
        <w:spacing w:before="9"/>
      </w:pPr>
    </w:p>
    <w:p w14:paraId="3B366B50" w14:textId="77777777" w:rsidR="00610EFB" w:rsidRDefault="00E367EB">
      <w:pPr>
        <w:pStyle w:val="Textindependent"/>
        <w:ind w:left="761"/>
      </w:pPr>
      <w:r>
        <w:rPr>
          <w:u w:val="single"/>
        </w:rPr>
        <w:t>14.-</w:t>
      </w:r>
      <w:r>
        <w:rPr>
          <w:spacing w:val="-1"/>
          <w:u w:val="single"/>
        </w:rPr>
        <w:t xml:space="preserve"> </w:t>
      </w:r>
      <w:r>
        <w:rPr>
          <w:u w:val="single"/>
        </w:rPr>
        <w:t>Aceptación</w:t>
      </w:r>
      <w:r>
        <w:rPr>
          <w:spacing w:val="-1"/>
          <w:u w:val="single"/>
        </w:rPr>
        <w:t xml:space="preserve"> </w:t>
      </w:r>
      <w:r>
        <w:rPr>
          <w:u w:val="single"/>
        </w:rPr>
        <w:t>de</w:t>
      </w:r>
      <w:r>
        <w:rPr>
          <w:spacing w:val="-2"/>
          <w:u w:val="single"/>
        </w:rPr>
        <w:t xml:space="preserve"> </w:t>
      </w:r>
      <w:r>
        <w:rPr>
          <w:u w:val="single"/>
        </w:rPr>
        <w:t>la</w:t>
      </w:r>
      <w:r>
        <w:rPr>
          <w:spacing w:val="-1"/>
          <w:u w:val="single"/>
        </w:rPr>
        <w:t xml:space="preserve"> </w:t>
      </w:r>
      <w:r>
        <w:rPr>
          <w:spacing w:val="-2"/>
          <w:u w:val="single"/>
        </w:rPr>
        <w:t>subvención</w:t>
      </w:r>
    </w:p>
    <w:p w14:paraId="447B02D7" w14:textId="77777777" w:rsidR="00610EFB" w:rsidRDefault="00610EFB">
      <w:pPr>
        <w:pStyle w:val="Textindependent"/>
        <w:spacing w:before="11"/>
        <w:rPr>
          <w:sz w:val="16"/>
        </w:rPr>
      </w:pPr>
    </w:p>
    <w:p w14:paraId="3E28CE0B" w14:textId="54ECB3EC" w:rsidR="00610EFB" w:rsidRDefault="00E367EB">
      <w:pPr>
        <w:pStyle w:val="Textindependent"/>
        <w:ind w:left="761" w:right="737"/>
        <w:jc w:val="both"/>
      </w:pPr>
      <w:r>
        <w:t>Si</w:t>
      </w:r>
      <w:r>
        <w:rPr>
          <w:spacing w:val="-4"/>
        </w:rPr>
        <w:t xml:space="preserve"> </w:t>
      </w:r>
      <w:r>
        <w:t>en</w:t>
      </w:r>
      <w:r>
        <w:rPr>
          <w:spacing w:val="-3"/>
        </w:rPr>
        <w:t xml:space="preserve"> </w:t>
      </w:r>
      <w:r>
        <w:t>el</w:t>
      </w:r>
      <w:r>
        <w:rPr>
          <w:spacing w:val="-4"/>
        </w:rPr>
        <w:t xml:space="preserve"> </w:t>
      </w:r>
      <w:r>
        <w:t>transcurso</w:t>
      </w:r>
      <w:r>
        <w:rPr>
          <w:spacing w:val="-4"/>
        </w:rPr>
        <w:t xml:space="preserve"> </w:t>
      </w:r>
      <w:r>
        <w:t xml:space="preserve">de </w:t>
      </w:r>
      <w:r w:rsidR="00D27308">
        <w:t>un</w:t>
      </w:r>
      <w:r>
        <w:rPr>
          <w:spacing w:val="-4"/>
        </w:rPr>
        <w:t xml:space="preserve"> </w:t>
      </w:r>
      <w:r>
        <w:t>mes</w:t>
      </w:r>
      <w:r>
        <w:rPr>
          <w:spacing w:val="-4"/>
        </w:rPr>
        <w:t xml:space="preserve"> </w:t>
      </w:r>
      <w:r>
        <w:t>desde</w:t>
      </w:r>
      <w:r>
        <w:rPr>
          <w:spacing w:val="-4"/>
        </w:rPr>
        <w:t xml:space="preserve"> </w:t>
      </w:r>
      <w:r>
        <w:t>de</w:t>
      </w:r>
      <w:r>
        <w:rPr>
          <w:spacing w:val="-4"/>
        </w:rPr>
        <w:t xml:space="preserve"> </w:t>
      </w:r>
      <w:r>
        <w:t>la</w:t>
      </w:r>
      <w:r>
        <w:rPr>
          <w:spacing w:val="-4"/>
        </w:rPr>
        <w:t xml:space="preserve"> </w:t>
      </w:r>
      <w:r>
        <w:t>notificación</w:t>
      </w:r>
      <w:r>
        <w:rPr>
          <w:spacing w:val="-4"/>
        </w:rPr>
        <w:t xml:space="preserve"> </w:t>
      </w:r>
      <w:r>
        <w:t>de</w:t>
      </w:r>
      <w:r>
        <w:rPr>
          <w:spacing w:val="-4"/>
        </w:rPr>
        <w:t xml:space="preserve"> </w:t>
      </w:r>
      <w:r>
        <w:t>la</w:t>
      </w:r>
      <w:r>
        <w:rPr>
          <w:spacing w:val="-4"/>
        </w:rPr>
        <w:t xml:space="preserve"> </w:t>
      </w:r>
      <w:r>
        <w:t>resolución</w:t>
      </w:r>
      <w:r>
        <w:rPr>
          <w:spacing w:val="-4"/>
        </w:rPr>
        <w:t xml:space="preserve"> </w:t>
      </w:r>
      <w:r>
        <w:t>el</w:t>
      </w:r>
      <w:r>
        <w:rPr>
          <w:spacing w:val="-4"/>
        </w:rPr>
        <w:t xml:space="preserve"> </w:t>
      </w:r>
      <w:r>
        <w:t>beneficiario</w:t>
      </w:r>
      <w:r>
        <w:rPr>
          <w:spacing w:val="-4"/>
        </w:rPr>
        <w:t xml:space="preserve"> </w:t>
      </w:r>
      <w:r>
        <w:t>no</w:t>
      </w:r>
      <w:r>
        <w:rPr>
          <w:spacing w:val="-4"/>
        </w:rPr>
        <w:t xml:space="preserve"> </w:t>
      </w:r>
      <w:r>
        <w:t>ha</w:t>
      </w:r>
      <w:r>
        <w:rPr>
          <w:spacing w:val="-4"/>
        </w:rPr>
        <w:t xml:space="preserve"> </w:t>
      </w:r>
      <w:r>
        <w:t>manifestado</w:t>
      </w:r>
      <w:r>
        <w:rPr>
          <w:spacing w:val="-4"/>
        </w:rPr>
        <w:t xml:space="preserve"> </w:t>
      </w:r>
      <w:r>
        <w:t>su objeción, la subvención se entenderá tácitamente aceptada sin reservas, así como las condiciones impuestas en la concesión.</w:t>
      </w:r>
    </w:p>
    <w:p w14:paraId="35AFECD2" w14:textId="77777777" w:rsidR="00610EFB" w:rsidRDefault="00610EFB">
      <w:pPr>
        <w:pStyle w:val="Textindependent"/>
      </w:pPr>
    </w:p>
    <w:p w14:paraId="391D0D01" w14:textId="77777777" w:rsidR="00610EFB" w:rsidRDefault="00E367EB">
      <w:pPr>
        <w:pStyle w:val="Textindependent"/>
        <w:ind w:left="761"/>
        <w:jc w:val="both"/>
      </w:pPr>
      <w:r>
        <w:rPr>
          <w:u w:val="single"/>
        </w:rPr>
        <w:t>15.-</w:t>
      </w:r>
      <w:r>
        <w:rPr>
          <w:spacing w:val="-3"/>
          <w:u w:val="single"/>
        </w:rPr>
        <w:t xml:space="preserve"> </w:t>
      </w:r>
      <w:r>
        <w:rPr>
          <w:u w:val="single"/>
        </w:rPr>
        <w:t>Obligaciones</w:t>
      </w:r>
      <w:r>
        <w:rPr>
          <w:spacing w:val="-3"/>
          <w:u w:val="single"/>
        </w:rPr>
        <w:t xml:space="preserve"> </w:t>
      </w:r>
      <w:r>
        <w:rPr>
          <w:u w:val="single"/>
        </w:rPr>
        <w:t>de los</w:t>
      </w:r>
      <w:r>
        <w:rPr>
          <w:spacing w:val="-3"/>
          <w:u w:val="single"/>
        </w:rPr>
        <w:t xml:space="preserve"> </w:t>
      </w:r>
      <w:r>
        <w:rPr>
          <w:spacing w:val="-2"/>
          <w:u w:val="single"/>
        </w:rPr>
        <w:t>beneficiarios</w:t>
      </w:r>
    </w:p>
    <w:p w14:paraId="2A88BB9A" w14:textId="77777777" w:rsidR="00610EFB" w:rsidRDefault="00E367EB">
      <w:pPr>
        <w:pStyle w:val="Pargrafdellista"/>
        <w:numPr>
          <w:ilvl w:val="0"/>
          <w:numId w:val="5"/>
        </w:numPr>
        <w:tabs>
          <w:tab w:val="left" w:pos="1482"/>
        </w:tabs>
        <w:ind w:right="739" w:hanging="360"/>
        <w:jc w:val="both"/>
      </w:pPr>
      <w:r>
        <w:t>Son obligaciones de los beneficiarios las especificadas en el artículo 14 LGS y en el artículo 19 de la Ordenanza general de Subvenciones aprobada por este Ayuntamiento. Su incumplimiento</w:t>
      </w:r>
      <w:r>
        <w:rPr>
          <w:spacing w:val="-1"/>
        </w:rPr>
        <w:t xml:space="preserve"> </w:t>
      </w:r>
      <w:r>
        <w:t>originará</w:t>
      </w:r>
      <w:r>
        <w:rPr>
          <w:spacing w:val="-1"/>
        </w:rPr>
        <w:t xml:space="preserve"> </w:t>
      </w:r>
      <w:r>
        <w:t>las</w:t>
      </w:r>
      <w:r>
        <w:rPr>
          <w:spacing w:val="-1"/>
        </w:rPr>
        <w:t xml:space="preserve"> </w:t>
      </w:r>
      <w:r>
        <w:t>responsabilidades</w:t>
      </w:r>
      <w:r>
        <w:rPr>
          <w:spacing w:val="-1"/>
        </w:rPr>
        <w:t xml:space="preserve"> </w:t>
      </w:r>
      <w:r>
        <w:t>que</w:t>
      </w:r>
      <w:r>
        <w:rPr>
          <w:spacing w:val="-1"/>
        </w:rPr>
        <w:t xml:space="preserve"> </w:t>
      </w:r>
      <w:r>
        <w:t>en</w:t>
      </w:r>
      <w:r>
        <w:rPr>
          <w:spacing w:val="-1"/>
        </w:rPr>
        <w:t xml:space="preserve"> </w:t>
      </w:r>
      <w:r>
        <w:t>cada</w:t>
      </w:r>
      <w:r>
        <w:rPr>
          <w:spacing w:val="-1"/>
        </w:rPr>
        <w:t xml:space="preserve"> </w:t>
      </w:r>
      <w:r>
        <w:t>caso</w:t>
      </w:r>
      <w:r>
        <w:rPr>
          <w:spacing w:val="-1"/>
        </w:rPr>
        <w:t xml:space="preserve"> </w:t>
      </w:r>
      <w:r>
        <w:t>correspondan</w:t>
      </w:r>
      <w:r>
        <w:rPr>
          <w:spacing w:val="-1"/>
        </w:rPr>
        <w:t xml:space="preserve"> </w:t>
      </w:r>
      <w:r>
        <w:t>y</w:t>
      </w:r>
      <w:r>
        <w:rPr>
          <w:spacing w:val="-1"/>
        </w:rPr>
        <w:t xml:space="preserve"> </w:t>
      </w:r>
      <w:r>
        <w:t>la</w:t>
      </w:r>
      <w:r>
        <w:rPr>
          <w:spacing w:val="-1"/>
        </w:rPr>
        <w:t xml:space="preserve"> </w:t>
      </w:r>
      <w:r>
        <w:t>incoación del expediente de reintegro de la subvención.</w:t>
      </w:r>
    </w:p>
    <w:p w14:paraId="5A91CD6C" w14:textId="77777777" w:rsidR="00610EFB" w:rsidRDefault="00E367EB">
      <w:pPr>
        <w:pStyle w:val="Pargrafdellista"/>
        <w:numPr>
          <w:ilvl w:val="0"/>
          <w:numId w:val="5"/>
        </w:numPr>
        <w:tabs>
          <w:tab w:val="left" w:pos="1482"/>
        </w:tabs>
        <w:ind w:right="737" w:hanging="360"/>
        <w:jc w:val="both"/>
      </w:pPr>
      <w:r>
        <w:t xml:space="preserve">Los beneficiarios tendrán que hacer constar la colaboración del Ayuntamiento en la ejecución del proyecto o actividad, en toda la documentación impresa y/o en los medios electrónicos y </w:t>
      </w:r>
      <w:r>
        <w:rPr>
          <w:spacing w:val="-2"/>
        </w:rPr>
        <w:t>audiovisuales.</w:t>
      </w:r>
    </w:p>
    <w:p w14:paraId="26829734" w14:textId="77777777" w:rsidR="00610EFB" w:rsidRDefault="00E367EB">
      <w:pPr>
        <w:pStyle w:val="Pargrafdellista"/>
        <w:numPr>
          <w:ilvl w:val="0"/>
          <w:numId w:val="5"/>
        </w:numPr>
        <w:tabs>
          <w:tab w:val="left" w:pos="1482"/>
        </w:tabs>
        <w:ind w:right="738" w:hanging="360"/>
        <w:jc w:val="both"/>
      </w:pPr>
      <w:r>
        <w:t>El</w:t>
      </w:r>
      <w:r>
        <w:rPr>
          <w:spacing w:val="-13"/>
        </w:rPr>
        <w:t xml:space="preserve"> </w:t>
      </w:r>
      <w:r>
        <w:t>presupuesto</w:t>
      </w:r>
      <w:r>
        <w:rPr>
          <w:spacing w:val="-12"/>
        </w:rPr>
        <w:t xml:space="preserve"> </w:t>
      </w:r>
      <w:r>
        <w:t>total</w:t>
      </w:r>
      <w:r>
        <w:rPr>
          <w:spacing w:val="-13"/>
        </w:rPr>
        <w:t xml:space="preserve"> </w:t>
      </w:r>
      <w:r>
        <w:t>presentado</w:t>
      </w:r>
      <w:r>
        <w:rPr>
          <w:spacing w:val="-12"/>
        </w:rPr>
        <w:t xml:space="preserve"> </w:t>
      </w:r>
      <w:r>
        <w:t>con</w:t>
      </w:r>
      <w:r>
        <w:rPr>
          <w:spacing w:val="-13"/>
        </w:rPr>
        <w:t xml:space="preserve"> </w:t>
      </w:r>
      <w:r>
        <w:t>la</w:t>
      </w:r>
      <w:r>
        <w:rPr>
          <w:spacing w:val="-12"/>
        </w:rPr>
        <w:t xml:space="preserve"> </w:t>
      </w:r>
      <w:r>
        <w:t>solicitud</w:t>
      </w:r>
      <w:r>
        <w:rPr>
          <w:spacing w:val="-13"/>
        </w:rPr>
        <w:t xml:space="preserve"> </w:t>
      </w:r>
      <w:r>
        <w:t>es</w:t>
      </w:r>
      <w:r>
        <w:rPr>
          <w:spacing w:val="-12"/>
        </w:rPr>
        <w:t xml:space="preserve"> </w:t>
      </w:r>
      <w:r>
        <w:t>vinculante</w:t>
      </w:r>
      <w:r>
        <w:rPr>
          <w:spacing w:val="-12"/>
        </w:rPr>
        <w:t xml:space="preserve"> </w:t>
      </w:r>
      <w:r>
        <w:t>en</w:t>
      </w:r>
      <w:r>
        <w:rPr>
          <w:spacing w:val="-13"/>
        </w:rPr>
        <w:t xml:space="preserve"> </w:t>
      </w:r>
      <w:r>
        <w:t>caso</w:t>
      </w:r>
      <w:r>
        <w:rPr>
          <w:spacing w:val="-12"/>
        </w:rPr>
        <w:t xml:space="preserve"> </w:t>
      </w:r>
      <w:r>
        <w:t>de</w:t>
      </w:r>
      <w:r>
        <w:rPr>
          <w:spacing w:val="-13"/>
        </w:rPr>
        <w:t xml:space="preserve"> </w:t>
      </w:r>
      <w:r>
        <w:t>resultar</w:t>
      </w:r>
      <w:r>
        <w:rPr>
          <w:spacing w:val="-12"/>
        </w:rPr>
        <w:t xml:space="preserve"> </w:t>
      </w:r>
      <w:r>
        <w:t>beneficiario, si</w:t>
      </w:r>
      <w:r>
        <w:rPr>
          <w:spacing w:val="-4"/>
        </w:rPr>
        <w:t xml:space="preserve"> </w:t>
      </w:r>
      <w:r>
        <w:t>bien</w:t>
      </w:r>
      <w:r>
        <w:rPr>
          <w:spacing w:val="-4"/>
        </w:rPr>
        <w:t xml:space="preserve"> </w:t>
      </w:r>
      <w:r>
        <w:t>se admitirá</w:t>
      </w:r>
      <w:r>
        <w:rPr>
          <w:spacing w:val="-4"/>
        </w:rPr>
        <w:t xml:space="preserve"> </w:t>
      </w:r>
      <w:r>
        <w:t>la</w:t>
      </w:r>
      <w:r>
        <w:rPr>
          <w:spacing w:val="-4"/>
        </w:rPr>
        <w:t xml:space="preserve"> </w:t>
      </w:r>
      <w:r>
        <w:t>posible</w:t>
      </w:r>
      <w:r>
        <w:rPr>
          <w:spacing w:val="-4"/>
        </w:rPr>
        <w:t xml:space="preserve"> </w:t>
      </w:r>
      <w:r>
        <w:t>compensación</w:t>
      </w:r>
      <w:r>
        <w:rPr>
          <w:spacing w:val="-4"/>
        </w:rPr>
        <w:t xml:space="preserve"> </w:t>
      </w:r>
      <w:r>
        <w:t>de</w:t>
      </w:r>
      <w:r>
        <w:rPr>
          <w:spacing w:val="-4"/>
        </w:rPr>
        <w:t xml:space="preserve"> </w:t>
      </w:r>
      <w:r>
        <w:t>desviaciones</w:t>
      </w:r>
      <w:r>
        <w:rPr>
          <w:spacing w:val="-4"/>
        </w:rPr>
        <w:t xml:space="preserve"> </w:t>
      </w:r>
      <w:r>
        <w:t>entre</w:t>
      </w:r>
      <w:r>
        <w:rPr>
          <w:spacing w:val="-4"/>
        </w:rPr>
        <w:t xml:space="preserve"> </w:t>
      </w:r>
      <w:proofErr w:type="gramStart"/>
      <w:r>
        <w:t>las</w:t>
      </w:r>
      <w:r>
        <w:rPr>
          <w:spacing w:val="-4"/>
        </w:rPr>
        <w:t xml:space="preserve"> </w:t>
      </w:r>
      <w:r>
        <w:t>varias</w:t>
      </w:r>
      <w:r>
        <w:rPr>
          <w:spacing w:val="-4"/>
        </w:rPr>
        <w:t xml:space="preserve"> </w:t>
      </w:r>
      <w:r>
        <w:t>gastos</w:t>
      </w:r>
      <w:proofErr w:type="gramEnd"/>
      <w:r>
        <w:rPr>
          <w:spacing w:val="-4"/>
        </w:rPr>
        <w:t xml:space="preserve"> </w:t>
      </w:r>
      <w:r>
        <w:t xml:space="preserve">que </w:t>
      </w:r>
      <w:r>
        <w:rPr>
          <w:spacing w:val="-2"/>
        </w:rPr>
        <w:t>lo integran.</w:t>
      </w:r>
    </w:p>
    <w:p w14:paraId="7AEF801A" w14:textId="77777777" w:rsidR="00610EFB" w:rsidRDefault="00610EFB">
      <w:pPr>
        <w:pStyle w:val="Textindependent"/>
      </w:pPr>
    </w:p>
    <w:p w14:paraId="511259F5" w14:textId="77777777" w:rsidR="00610EFB" w:rsidRDefault="00E367EB">
      <w:pPr>
        <w:pStyle w:val="Textindependent"/>
        <w:ind w:left="761"/>
        <w:jc w:val="both"/>
      </w:pPr>
      <w:r>
        <w:rPr>
          <w:u w:val="single"/>
        </w:rPr>
        <w:t xml:space="preserve">16.- </w:t>
      </w:r>
      <w:r>
        <w:rPr>
          <w:spacing w:val="-2"/>
          <w:u w:val="single"/>
        </w:rPr>
        <w:t>Pago</w:t>
      </w:r>
    </w:p>
    <w:p w14:paraId="4811F73A" w14:textId="77777777" w:rsidR="00610EFB" w:rsidRDefault="00610EFB">
      <w:pPr>
        <w:pStyle w:val="Textindependent"/>
        <w:spacing w:before="6"/>
        <w:rPr>
          <w:sz w:val="17"/>
        </w:rPr>
      </w:pPr>
    </w:p>
    <w:p w14:paraId="74464322" w14:textId="77777777" w:rsidR="00610EFB" w:rsidRDefault="00E367EB">
      <w:pPr>
        <w:pStyle w:val="Textindependent"/>
        <w:spacing w:before="56"/>
        <w:ind w:left="761" w:right="738"/>
        <w:jc w:val="both"/>
      </w:pPr>
      <w:r>
        <w:t xml:space="preserve">El pago de la subvención se efectuará de una sola vez y previa la presentación, dentro del plazo, de los justificantes que en ella se exigen. Sin embargo, se podrá solicitar un anticipo del </w:t>
      </w:r>
      <w:r>
        <w:rPr>
          <w:spacing w:val="-4"/>
        </w:rPr>
        <w:t>75%.</w:t>
      </w:r>
    </w:p>
    <w:p w14:paraId="468A721A" w14:textId="77777777" w:rsidR="00610EFB" w:rsidRDefault="00610EFB">
      <w:pPr>
        <w:pStyle w:val="Textindependent"/>
        <w:spacing w:before="12"/>
        <w:rPr>
          <w:sz w:val="21"/>
        </w:rPr>
      </w:pPr>
    </w:p>
    <w:p w14:paraId="22DB3085" w14:textId="77777777" w:rsidR="00D27308" w:rsidRDefault="00D27308">
      <w:pPr>
        <w:pStyle w:val="Textindependent"/>
        <w:ind w:left="761"/>
        <w:jc w:val="both"/>
        <w:rPr>
          <w:u w:val="single"/>
        </w:rPr>
      </w:pPr>
    </w:p>
    <w:p w14:paraId="50461577" w14:textId="77777777" w:rsidR="00D27308" w:rsidRDefault="00D27308">
      <w:pPr>
        <w:pStyle w:val="Textindependent"/>
        <w:ind w:left="761"/>
        <w:jc w:val="both"/>
        <w:rPr>
          <w:u w:val="single"/>
        </w:rPr>
      </w:pPr>
    </w:p>
    <w:p w14:paraId="7614ED69" w14:textId="77777777" w:rsidR="00D27308" w:rsidRDefault="00D27308">
      <w:pPr>
        <w:pStyle w:val="Textindependent"/>
        <w:ind w:left="761"/>
        <w:jc w:val="both"/>
        <w:rPr>
          <w:u w:val="single"/>
        </w:rPr>
      </w:pPr>
    </w:p>
    <w:p w14:paraId="337AD8DC" w14:textId="77777777" w:rsidR="00D27308" w:rsidRDefault="00D27308">
      <w:pPr>
        <w:pStyle w:val="Textindependent"/>
        <w:ind w:left="761"/>
        <w:jc w:val="both"/>
        <w:rPr>
          <w:u w:val="single"/>
        </w:rPr>
      </w:pPr>
    </w:p>
    <w:p w14:paraId="08961F7F" w14:textId="77777777" w:rsidR="00D27308" w:rsidRDefault="00D27308">
      <w:pPr>
        <w:pStyle w:val="Textindependent"/>
        <w:ind w:left="761"/>
        <w:jc w:val="both"/>
        <w:rPr>
          <w:u w:val="single"/>
        </w:rPr>
      </w:pPr>
    </w:p>
    <w:p w14:paraId="5E45C92E" w14:textId="77777777" w:rsidR="00D27308" w:rsidRDefault="00D27308">
      <w:pPr>
        <w:pStyle w:val="Textindependent"/>
        <w:ind w:left="761"/>
        <w:jc w:val="both"/>
        <w:rPr>
          <w:u w:val="single"/>
        </w:rPr>
      </w:pPr>
    </w:p>
    <w:p w14:paraId="64A8933E" w14:textId="77777777" w:rsidR="00D27308" w:rsidRDefault="00D27308">
      <w:pPr>
        <w:pStyle w:val="Textindependent"/>
        <w:ind w:left="761"/>
        <w:jc w:val="both"/>
        <w:rPr>
          <w:u w:val="single"/>
        </w:rPr>
      </w:pPr>
    </w:p>
    <w:p w14:paraId="6A28C95D" w14:textId="77777777" w:rsidR="00D27308" w:rsidRDefault="00D27308">
      <w:pPr>
        <w:pStyle w:val="Textindependent"/>
        <w:ind w:left="761"/>
        <w:jc w:val="both"/>
        <w:rPr>
          <w:u w:val="single"/>
        </w:rPr>
      </w:pPr>
    </w:p>
    <w:p w14:paraId="484827EF" w14:textId="3225AB48" w:rsidR="00610EFB" w:rsidRDefault="00E367EB">
      <w:pPr>
        <w:pStyle w:val="Textindependent"/>
        <w:ind w:left="761"/>
        <w:jc w:val="both"/>
        <w:rPr>
          <w:spacing w:val="-2"/>
          <w:u w:val="single"/>
        </w:rPr>
      </w:pPr>
      <w:r>
        <w:rPr>
          <w:u w:val="single"/>
        </w:rPr>
        <w:t xml:space="preserve">17.- </w:t>
      </w:r>
      <w:r>
        <w:rPr>
          <w:spacing w:val="-2"/>
          <w:u w:val="single"/>
        </w:rPr>
        <w:t>Justificación</w:t>
      </w:r>
    </w:p>
    <w:p w14:paraId="10530ABD" w14:textId="77777777" w:rsidR="00D27308" w:rsidRDefault="00D27308">
      <w:pPr>
        <w:pStyle w:val="Textindependent"/>
        <w:ind w:left="761"/>
        <w:jc w:val="both"/>
      </w:pPr>
    </w:p>
    <w:p w14:paraId="1330E986" w14:textId="77777777" w:rsidR="00610EFB" w:rsidRDefault="00E367EB">
      <w:pPr>
        <w:pStyle w:val="Pargrafdellista"/>
        <w:numPr>
          <w:ilvl w:val="0"/>
          <w:numId w:val="4"/>
        </w:numPr>
        <w:tabs>
          <w:tab w:val="left" w:pos="1482"/>
        </w:tabs>
        <w:ind w:right="740" w:hanging="360"/>
        <w:jc w:val="both"/>
      </w:pPr>
      <w:r>
        <w:t>Las subvenciones otorgadas tendrán que justificarse, como máximo, el día 31 de marzo del año siguiente a la convocatoria. El beneficiario puede pedir, antes de que acabe el plazo fijado, una prórroga por un plazo máximo de 1 mes.</w:t>
      </w:r>
    </w:p>
    <w:p w14:paraId="567B6A28" w14:textId="75577DD0" w:rsidR="00610EFB" w:rsidRDefault="00E367EB">
      <w:pPr>
        <w:pStyle w:val="Pargrafdellista"/>
        <w:numPr>
          <w:ilvl w:val="0"/>
          <w:numId w:val="4"/>
        </w:numPr>
        <w:tabs>
          <w:tab w:val="left" w:pos="1482"/>
        </w:tabs>
        <w:ind w:right="738" w:hanging="360"/>
        <w:jc w:val="both"/>
      </w:pPr>
      <w:r>
        <w:t xml:space="preserve">Habrá que presentar una Cuenta justificativa simplificada, que contendrá, </w:t>
      </w:r>
      <w:r w:rsidR="00D27308">
        <w:t>en relación con</w:t>
      </w:r>
      <w:r>
        <w:t xml:space="preserve"> la totalidad del proyecto/actividad, la siguiente información:</w:t>
      </w:r>
    </w:p>
    <w:p w14:paraId="57A46E60" w14:textId="77777777" w:rsidR="00610EFB" w:rsidRDefault="00E367EB">
      <w:pPr>
        <w:pStyle w:val="Pargrafdellista"/>
        <w:numPr>
          <w:ilvl w:val="1"/>
          <w:numId w:val="4"/>
        </w:numPr>
        <w:tabs>
          <w:tab w:val="left" w:pos="2202"/>
        </w:tabs>
        <w:ind w:right="740" w:hanging="360"/>
        <w:jc w:val="both"/>
      </w:pPr>
      <w:r>
        <w:t>Memoria</w:t>
      </w:r>
      <w:r>
        <w:rPr>
          <w:spacing w:val="-10"/>
        </w:rPr>
        <w:t xml:space="preserve"> </w:t>
      </w:r>
      <w:r>
        <w:t>de</w:t>
      </w:r>
      <w:r>
        <w:rPr>
          <w:spacing w:val="-10"/>
        </w:rPr>
        <w:t xml:space="preserve"> </w:t>
      </w:r>
      <w:r>
        <w:t>la actuación</w:t>
      </w:r>
      <w:r>
        <w:rPr>
          <w:spacing w:val="-10"/>
        </w:rPr>
        <w:t xml:space="preserve"> </w:t>
      </w:r>
      <w:r>
        <w:t>justificativa</w:t>
      </w:r>
      <w:r>
        <w:rPr>
          <w:spacing w:val="-10"/>
        </w:rPr>
        <w:t xml:space="preserve"> </w:t>
      </w:r>
      <w:r>
        <w:t>del</w:t>
      </w:r>
      <w:r>
        <w:rPr>
          <w:spacing w:val="-10"/>
        </w:rPr>
        <w:t xml:space="preserve"> </w:t>
      </w:r>
      <w:r>
        <w:t>cumplimiento</w:t>
      </w:r>
      <w:r>
        <w:rPr>
          <w:spacing w:val="-10"/>
        </w:rPr>
        <w:t xml:space="preserve"> </w:t>
      </w:r>
      <w:r>
        <w:t>de</w:t>
      </w:r>
      <w:r>
        <w:rPr>
          <w:spacing w:val="-10"/>
        </w:rPr>
        <w:t xml:space="preserve"> </w:t>
      </w:r>
      <w:r>
        <w:t>las</w:t>
      </w:r>
      <w:r>
        <w:rPr>
          <w:spacing w:val="-10"/>
        </w:rPr>
        <w:t xml:space="preserve"> </w:t>
      </w:r>
      <w:r>
        <w:t>condiciones</w:t>
      </w:r>
      <w:r>
        <w:rPr>
          <w:spacing w:val="-10"/>
        </w:rPr>
        <w:t xml:space="preserve"> </w:t>
      </w:r>
      <w:r>
        <w:t xml:space="preserve">impuestas en las presentes bases, así como de las actividades realizadas y los resultados </w:t>
      </w:r>
      <w:r>
        <w:rPr>
          <w:spacing w:val="-2"/>
        </w:rPr>
        <w:t>obtenidos.</w:t>
      </w:r>
    </w:p>
    <w:p w14:paraId="5A2B3DA7" w14:textId="77777777" w:rsidR="00610EFB" w:rsidRDefault="00E367EB">
      <w:pPr>
        <w:pStyle w:val="Pargrafdellista"/>
        <w:numPr>
          <w:ilvl w:val="1"/>
          <w:numId w:val="4"/>
        </w:numPr>
        <w:tabs>
          <w:tab w:val="left" w:pos="2201"/>
        </w:tabs>
        <w:ind w:left="2200" w:hanging="360"/>
        <w:jc w:val="both"/>
      </w:pPr>
      <w:r>
        <w:t>Memoria</w:t>
      </w:r>
      <w:r>
        <w:rPr>
          <w:spacing w:val="-4"/>
        </w:rPr>
        <w:t xml:space="preserve"> </w:t>
      </w:r>
      <w:r>
        <w:t>económica</w:t>
      </w:r>
      <w:r>
        <w:rPr>
          <w:spacing w:val="-2"/>
        </w:rPr>
        <w:t xml:space="preserve"> </w:t>
      </w:r>
      <w:r>
        <w:t>abreviada</w:t>
      </w:r>
      <w:r>
        <w:rPr>
          <w:spacing w:val="-3"/>
        </w:rPr>
        <w:t xml:space="preserve"> </w:t>
      </w:r>
      <w:r>
        <w:t>justificativa</w:t>
      </w:r>
      <w:r>
        <w:rPr>
          <w:spacing w:val="-1"/>
        </w:rPr>
        <w:t xml:space="preserve"> </w:t>
      </w:r>
      <w:r>
        <w:t>del</w:t>
      </w:r>
      <w:r>
        <w:rPr>
          <w:spacing w:val="-3"/>
        </w:rPr>
        <w:t xml:space="preserve"> </w:t>
      </w:r>
      <w:r>
        <w:t>coste</w:t>
      </w:r>
      <w:r>
        <w:rPr>
          <w:spacing w:val="-2"/>
        </w:rPr>
        <w:t xml:space="preserve"> </w:t>
      </w:r>
      <w:r>
        <w:t>de</w:t>
      </w:r>
      <w:r>
        <w:rPr>
          <w:spacing w:val="-2"/>
        </w:rPr>
        <w:t xml:space="preserve"> </w:t>
      </w:r>
      <w:r>
        <w:t>la actividad,</w:t>
      </w:r>
      <w:r>
        <w:rPr>
          <w:spacing w:val="-2"/>
        </w:rPr>
        <w:t xml:space="preserve"> </w:t>
      </w:r>
      <w:r>
        <w:t xml:space="preserve">que </w:t>
      </w:r>
      <w:r>
        <w:rPr>
          <w:spacing w:val="-2"/>
        </w:rPr>
        <w:t>incluye:</w:t>
      </w:r>
    </w:p>
    <w:p w14:paraId="47E91545" w14:textId="7BBA4527" w:rsidR="00610EFB" w:rsidRDefault="00E367EB">
      <w:pPr>
        <w:pStyle w:val="Pargrafdellista"/>
        <w:numPr>
          <w:ilvl w:val="2"/>
          <w:numId w:val="4"/>
        </w:numPr>
        <w:tabs>
          <w:tab w:val="left" w:pos="2295"/>
        </w:tabs>
        <w:ind w:left="2294" w:hanging="119"/>
      </w:pPr>
      <w:r>
        <w:t>Una</w:t>
      </w:r>
      <w:r>
        <w:rPr>
          <w:spacing w:val="-5"/>
        </w:rPr>
        <w:t xml:space="preserve"> </w:t>
      </w:r>
      <w:r>
        <w:t>relación</w:t>
      </w:r>
      <w:r>
        <w:rPr>
          <w:spacing w:val="-3"/>
        </w:rPr>
        <w:t xml:space="preserve"> </w:t>
      </w:r>
      <w:r>
        <w:t>de</w:t>
      </w:r>
      <w:r>
        <w:rPr>
          <w:spacing w:val="-2"/>
        </w:rPr>
        <w:t xml:space="preserve"> </w:t>
      </w:r>
      <w:r w:rsidR="00D27308">
        <w:t>los gastos correspondientes</w:t>
      </w:r>
      <w:r>
        <w:rPr>
          <w:spacing w:val="-2"/>
        </w:rPr>
        <w:t xml:space="preserve"> </w:t>
      </w:r>
      <w:r>
        <w:t>al</w:t>
      </w:r>
      <w:r>
        <w:rPr>
          <w:spacing w:val="-3"/>
        </w:rPr>
        <w:t xml:space="preserve"> </w:t>
      </w:r>
      <w:r>
        <w:t>período</w:t>
      </w:r>
      <w:r>
        <w:rPr>
          <w:spacing w:val="-2"/>
        </w:rPr>
        <w:t xml:space="preserve"> </w:t>
      </w:r>
      <w:r>
        <w:t>de</w:t>
      </w:r>
      <w:r>
        <w:rPr>
          <w:spacing w:val="-3"/>
        </w:rPr>
        <w:t xml:space="preserve"> </w:t>
      </w:r>
      <w:r>
        <w:t xml:space="preserve">la </w:t>
      </w:r>
      <w:r>
        <w:rPr>
          <w:spacing w:val="-2"/>
        </w:rPr>
        <w:t>subvención.</w:t>
      </w:r>
    </w:p>
    <w:p w14:paraId="53E1DD98" w14:textId="5F67B61E" w:rsidR="00610EFB" w:rsidRDefault="00E367EB">
      <w:pPr>
        <w:pStyle w:val="Pargrafdellista"/>
        <w:numPr>
          <w:ilvl w:val="3"/>
          <w:numId w:val="4"/>
        </w:numPr>
        <w:tabs>
          <w:tab w:val="left" w:pos="3617"/>
        </w:tabs>
        <w:spacing w:before="2" w:line="237" w:lineRule="auto"/>
        <w:ind w:right="739"/>
      </w:pPr>
      <w:r>
        <w:t>Éstas corresponderán a documentos emitidos de acuerdo con la legalidad</w:t>
      </w:r>
      <w:r>
        <w:rPr>
          <w:spacing w:val="-13"/>
        </w:rPr>
        <w:t xml:space="preserve"> </w:t>
      </w:r>
      <w:r>
        <w:t>vigente,</w:t>
      </w:r>
      <w:r>
        <w:rPr>
          <w:spacing w:val="-12"/>
        </w:rPr>
        <w:t xml:space="preserve"> </w:t>
      </w:r>
      <w:r>
        <w:t>y</w:t>
      </w:r>
      <w:r>
        <w:rPr>
          <w:spacing w:val="-13"/>
        </w:rPr>
        <w:t xml:space="preserve"> </w:t>
      </w:r>
      <w:r>
        <w:t>se habrá</w:t>
      </w:r>
      <w:r>
        <w:rPr>
          <w:spacing w:val="-12"/>
        </w:rPr>
        <w:t xml:space="preserve"> </w:t>
      </w:r>
      <w:r>
        <w:t>de</w:t>
      </w:r>
      <w:r>
        <w:rPr>
          <w:spacing w:val="-13"/>
        </w:rPr>
        <w:t xml:space="preserve"> </w:t>
      </w:r>
      <w:r>
        <w:t>justificar</w:t>
      </w:r>
      <w:r>
        <w:rPr>
          <w:spacing w:val="-12"/>
        </w:rPr>
        <w:t xml:space="preserve"> </w:t>
      </w:r>
      <w:r w:rsidR="00D27308">
        <w:t>un gasto</w:t>
      </w:r>
      <w:r>
        <w:rPr>
          <w:spacing w:val="-12"/>
        </w:rPr>
        <w:t xml:space="preserve"> </w:t>
      </w:r>
      <w:r>
        <w:t>por</w:t>
      </w:r>
      <w:r>
        <w:rPr>
          <w:spacing w:val="-12"/>
        </w:rPr>
        <w:t xml:space="preserve"> </w:t>
      </w:r>
      <w:r w:rsidR="00D27308">
        <w:t>un</w:t>
      </w:r>
      <w:r>
        <w:rPr>
          <w:spacing w:val="-13"/>
        </w:rPr>
        <w:t xml:space="preserve"> </w:t>
      </w:r>
      <w:r>
        <w:t>importe igual o superior a la subvención recibida.</w:t>
      </w:r>
    </w:p>
    <w:p w14:paraId="1AFEEEC8" w14:textId="77777777" w:rsidR="00610EFB" w:rsidRDefault="00E367EB">
      <w:pPr>
        <w:pStyle w:val="Pargrafdellista"/>
        <w:numPr>
          <w:ilvl w:val="3"/>
          <w:numId w:val="4"/>
        </w:numPr>
        <w:tabs>
          <w:tab w:val="left" w:pos="3617"/>
        </w:tabs>
        <w:spacing w:before="5" w:line="232" w:lineRule="auto"/>
        <w:ind w:right="740"/>
      </w:pPr>
      <w:r>
        <w:t>Los justificantes no deberán presentarse inicialmente, si bien estarán en</w:t>
      </w:r>
      <w:r>
        <w:rPr>
          <w:spacing w:val="40"/>
        </w:rPr>
        <w:t xml:space="preserve"> </w:t>
      </w:r>
      <w:r>
        <w:t>disposición del Ayuntamiento.</w:t>
      </w:r>
    </w:p>
    <w:p w14:paraId="2268808B" w14:textId="77777777" w:rsidR="00D27308" w:rsidRDefault="00E367EB" w:rsidP="00D27308">
      <w:pPr>
        <w:pStyle w:val="Pargrafdellista"/>
        <w:numPr>
          <w:ilvl w:val="2"/>
          <w:numId w:val="4"/>
        </w:numPr>
        <w:tabs>
          <w:tab w:val="left" w:pos="3617"/>
        </w:tabs>
        <w:spacing w:before="182" w:line="237" w:lineRule="auto"/>
        <w:ind w:right="739" w:firstLine="0"/>
      </w:pPr>
      <w:r>
        <w:t xml:space="preserve">El órgano concedente podrá solicitar al beneficiario que aporte algunos de los documentos justificativos que abran en la relación de gastos, atendiendo a criterios como: importe significativo o atípico, tercero inusual, fecha inapropiada para la operación o contenido </w:t>
      </w:r>
      <w:r w:rsidR="00D27308">
        <w:t>inusual.</w:t>
      </w:r>
    </w:p>
    <w:p w14:paraId="459A2026" w14:textId="6537A2AC" w:rsidR="00610EFB" w:rsidRDefault="00E367EB" w:rsidP="00D27308">
      <w:pPr>
        <w:pStyle w:val="Pargrafdellista"/>
        <w:numPr>
          <w:ilvl w:val="2"/>
          <w:numId w:val="4"/>
        </w:numPr>
        <w:tabs>
          <w:tab w:val="left" w:pos="3617"/>
        </w:tabs>
        <w:spacing w:before="182" w:line="237" w:lineRule="auto"/>
        <w:ind w:right="739" w:firstLine="0"/>
      </w:pPr>
      <w:r>
        <w:t>Una cuenta de resultados desglosando la totalidad de los ingresos y gastos del proyecto/actividad. La cuenta de resultados deberá expresarse en los mismos términos que se hizo en el presupuesto inicial, cuadrando los ingresos y los gastos.</w:t>
      </w:r>
    </w:p>
    <w:p w14:paraId="1FED33F8" w14:textId="77777777" w:rsidR="00D27308" w:rsidRDefault="00D27308" w:rsidP="00D27308">
      <w:pPr>
        <w:pStyle w:val="Pargrafdellista"/>
        <w:numPr>
          <w:ilvl w:val="2"/>
          <w:numId w:val="4"/>
        </w:numPr>
        <w:tabs>
          <w:tab w:val="left" w:pos="3617"/>
        </w:tabs>
        <w:spacing w:before="182" w:line="237" w:lineRule="auto"/>
        <w:ind w:right="739" w:firstLine="0"/>
      </w:pPr>
    </w:p>
    <w:p w14:paraId="44D01D2F" w14:textId="77777777" w:rsidR="00610EFB" w:rsidRDefault="00E367EB">
      <w:pPr>
        <w:pStyle w:val="Pargrafdellista"/>
        <w:numPr>
          <w:ilvl w:val="1"/>
          <w:numId w:val="4"/>
        </w:numPr>
        <w:tabs>
          <w:tab w:val="left" w:pos="1686"/>
        </w:tabs>
        <w:ind w:left="1469" w:right="739" w:firstLine="0"/>
        <w:jc w:val="both"/>
      </w:pPr>
      <w:r>
        <w:t>El material que se haya editado para la publicidad de las actividades subvencionadas, donde conste el escudo del Ayuntamiento de Arenys de Munt y la inscripción: Con el apoyo del Ayuntamiento de Arenys de Munt.</w:t>
      </w:r>
    </w:p>
    <w:p w14:paraId="7EFC6392" w14:textId="77777777" w:rsidR="00610EFB" w:rsidRDefault="00610EFB">
      <w:pPr>
        <w:pStyle w:val="Textindependent"/>
      </w:pPr>
    </w:p>
    <w:p w14:paraId="3384CD87" w14:textId="77777777" w:rsidR="00610EFB" w:rsidRDefault="00E367EB">
      <w:pPr>
        <w:pStyle w:val="Pargrafdellista"/>
        <w:numPr>
          <w:ilvl w:val="0"/>
          <w:numId w:val="4"/>
        </w:numPr>
        <w:tabs>
          <w:tab w:val="left" w:pos="1482"/>
        </w:tabs>
        <w:ind w:right="741" w:hanging="360"/>
        <w:jc w:val="both"/>
      </w:pPr>
      <w:r>
        <w:t>Se hará uso de los modelos normalizados que se podrán encontrar en la web municipal y en la Oficina de Atención de la Villa.</w:t>
      </w:r>
    </w:p>
    <w:p w14:paraId="08CD86B1" w14:textId="77777777" w:rsidR="00610EFB" w:rsidRDefault="00E367EB">
      <w:pPr>
        <w:pStyle w:val="Pargrafdellista"/>
        <w:numPr>
          <w:ilvl w:val="0"/>
          <w:numId w:val="4"/>
        </w:numPr>
        <w:tabs>
          <w:tab w:val="left" w:pos="1482"/>
        </w:tabs>
        <w:ind w:right="739" w:hanging="360"/>
        <w:jc w:val="both"/>
      </w:pPr>
      <w:r>
        <w:t>Cuando se produzca exceso en los ingresos obtenidos para la financiación de la actividad subvencionada,</w:t>
      </w:r>
      <w:r>
        <w:rPr>
          <w:spacing w:val="-12"/>
        </w:rPr>
        <w:t xml:space="preserve"> </w:t>
      </w:r>
      <w:r>
        <w:t>se</w:t>
      </w:r>
      <w:r>
        <w:rPr>
          <w:spacing w:val="-12"/>
        </w:rPr>
        <w:t xml:space="preserve"> </w:t>
      </w:r>
      <w:r>
        <w:t>modificará</w:t>
      </w:r>
      <w:r>
        <w:rPr>
          <w:spacing w:val="-12"/>
        </w:rPr>
        <w:t xml:space="preserve"> </w:t>
      </w:r>
      <w:r>
        <w:t>el acuerdo</w:t>
      </w:r>
      <w:r>
        <w:rPr>
          <w:spacing w:val="-12"/>
        </w:rPr>
        <w:t xml:space="preserve"> </w:t>
      </w:r>
      <w:r>
        <w:t>de otorgamiento</w:t>
      </w:r>
      <w:r>
        <w:rPr>
          <w:spacing w:val="-12"/>
        </w:rPr>
        <w:t xml:space="preserve"> </w:t>
      </w:r>
      <w:r>
        <w:t>de</w:t>
      </w:r>
      <w:r>
        <w:rPr>
          <w:spacing w:val="-12"/>
        </w:rPr>
        <w:t xml:space="preserve"> </w:t>
      </w:r>
      <w:r>
        <w:t>la</w:t>
      </w:r>
      <w:r>
        <w:rPr>
          <w:spacing w:val="-12"/>
        </w:rPr>
        <w:t xml:space="preserve"> </w:t>
      </w:r>
      <w:r>
        <w:t>subvención</w:t>
      </w:r>
      <w:r>
        <w:rPr>
          <w:spacing w:val="-12"/>
        </w:rPr>
        <w:t xml:space="preserve"> </w:t>
      </w:r>
      <w:r>
        <w:t>y</w:t>
      </w:r>
      <w:r>
        <w:rPr>
          <w:spacing w:val="-12"/>
        </w:rPr>
        <w:t xml:space="preserve"> </w:t>
      </w:r>
      <w:r>
        <w:t>el</w:t>
      </w:r>
      <w:r>
        <w:rPr>
          <w:spacing w:val="-12"/>
        </w:rPr>
        <w:t xml:space="preserve"> </w:t>
      </w:r>
      <w:r>
        <w:t>beneficiario</w:t>
      </w:r>
      <w:r>
        <w:rPr>
          <w:spacing w:val="-12"/>
        </w:rPr>
        <w:t xml:space="preserve"> </w:t>
      </w:r>
      <w:r>
        <w:t xml:space="preserve">deberá reintegrar, en su caso, el exceso cobrado en forma de anticipo más los intereses de </w:t>
      </w:r>
      <w:r>
        <w:rPr>
          <w:spacing w:val="-2"/>
        </w:rPr>
        <w:t>demora.</w:t>
      </w:r>
    </w:p>
    <w:p w14:paraId="4FB4F530" w14:textId="22DD6517" w:rsidR="00610EFB" w:rsidRDefault="00E367EB">
      <w:pPr>
        <w:pStyle w:val="Pargrafdellista"/>
        <w:numPr>
          <w:ilvl w:val="0"/>
          <w:numId w:val="4"/>
        </w:numPr>
        <w:tabs>
          <w:tab w:val="left" w:pos="1482"/>
        </w:tabs>
        <w:ind w:right="738" w:hanging="360"/>
        <w:jc w:val="both"/>
      </w:pPr>
      <w:r>
        <w:t xml:space="preserve">El incumplimiento de la obligación de justificar total o parcialmente la subvención en los términos establecidos en este </w:t>
      </w:r>
      <w:r w:rsidR="00D27308">
        <w:t>artículo</w:t>
      </w:r>
      <w:r>
        <w:t xml:space="preserve"> comportará la revocación de la subvención otorgada, el reintegro del importe recibido en su caso, y la imposibilidad de recibir otras subvenciones por parte del Ayuntamiento de Arenys de Munt durante el mismo ejercicio.</w:t>
      </w:r>
    </w:p>
    <w:p w14:paraId="0443B72D" w14:textId="77777777" w:rsidR="00D27308" w:rsidRDefault="00D27308" w:rsidP="00D27308">
      <w:pPr>
        <w:tabs>
          <w:tab w:val="left" w:pos="1482"/>
        </w:tabs>
        <w:ind w:right="738"/>
        <w:jc w:val="both"/>
      </w:pPr>
    </w:p>
    <w:p w14:paraId="71208677" w14:textId="77777777" w:rsidR="00D27308" w:rsidRDefault="00D27308" w:rsidP="00D27308">
      <w:pPr>
        <w:tabs>
          <w:tab w:val="left" w:pos="1482"/>
        </w:tabs>
        <w:ind w:right="738"/>
        <w:jc w:val="both"/>
      </w:pPr>
    </w:p>
    <w:p w14:paraId="5463D950" w14:textId="77777777" w:rsidR="00D27308" w:rsidRDefault="00D27308" w:rsidP="00D27308">
      <w:pPr>
        <w:tabs>
          <w:tab w:val="left" w:pos="1482"/>
        </w:tabs>
        <w:ind w:right="738"/>
        <w:jc w:val="both"/>
      </w:pPr>
    </w:p>
    <w:p w14:paraId="079B802A" w14:textId="77777777" w:rsidR="00D27308" w:rsidRDefault="00D27308" w:rsidP="00D27308">
      <w:pPr>
        <w:tabs>
          <w:tab w:val="left" w:pos="1482"/>
        </w:tabs>
        <w:ind w:right="738"/>
        <w:jc w:val="both"/>
      </w:pPr>
    </w:p>
    <w:p w14:paraId="0BCA87E9" w14:textId="77777777" w:rsidR="00D27308" w:rsidRDefault="00D27308" w:rsidP="00D27308">
      <w:pPr>
        <w:tabs>
          <w:tab w:val="left" w:pos="1482"/>
        </w:tabs>
        <w:ind w:right="738"/>
        <w:jc w:val="both"/>
      </w:pPr>
    </w:p>
    <w:p w14:paraId="0BA97126" w14:textId="77777777" w:rsidR="00D27308" w:rsidRDefault="00D27308" w:rsidP="00D27308">
      <w:pPr>
        <w:tabs>
          <w:tab w:val="left" w:pos="1482"/>
        </w:tabs>
        <w:ind w:right="738"/>
        <w:jc w:val="both"/>
      </w:pPr>
    </w:p>
    <w:p w14:paraId="38FC1FB2" w14:textId="77777777" w:rsidR="00D27308" w:rsidRDefault="00D27308" w:rsidP="00D27308">
      <w:pPr>
        <w:tabs>
          <w:tab w:val="left" w:pos="1482"/>
        </w:tabs>
        <w:ind w:right="738"/>
        <w:jc w:val="both"/>
      </w:pPr>
    </w:p>
    <w:p w14:paraId="5534CE32" w14:textId="77777777" w:rsidR="00D27308" w:rsidRDefault="00D27308" w:rsidP="00D27308">
      <w:pPr>
        <w:tabs>
          <w:tab w:val="left" w:pos="1482"/>
        </w:tabs>
        <w:ind w:right="738"/>
        <w:jc w:val="both"/>
      </w:pPr>
    </w:p>
    <w:p w14:paraId="6C2F17D0" w14:textId="77777777" w:rsidR="00610EFB" w:rsidRDefault="00610EFB">
      <w:pPr>
        <w:pStyle w:val="Textindependent"/>
      </w:pPr>
    </w:p>
    <w:p w14:paraId="65B17D8C" w14:textId="77777777" w:rsidR="00610EFB" w:rsidRDefault="00E367EB">
      <w:pPr>
        <w:pStyle w:val="Textindependent"/>
        <w:ind w:left="761"/>
        <w:jc w:val="both"/>
      </w:pPr>
      <w:r>
        <w:rPr>
          <w:u w:val="single"/>
        </w:rPr>
        <w:t>18.-</w:t>
      </w:r>
      <w:r>
        <w:rPr>
          <w:spacing w:val="-1"/>
          <w:u w:val="single"/>
        </w:rPr>
        <w:t xml:space="preserve"> </w:t>
      </w:r>
      <w:r>
        <w:rPr>
          <w:u w:val="single"/>
        </w:rPr>
        <w:t>Deficiencias en</w:t>
      </w:r>
      <w:r>
        <w:rPr>
          <w:spacing w:val="-1"/>
          <w:u w:val="single"/>
        </w:rPr>
        <w:t xml:space="preserve"> </w:t>
      </w:r>
      <w:r>
        <w:rPr>
          <w:u w:val="single"/>
        </w:rPr>
        <w:t>la</w:t>
      </w:r>
      <w:r>
        <w:rPr>
          <w:spacing w:val="-1"/>
          <w:u w:val="single"/>
        </w:rPr>
        <w:t xml:space="preserve"> </w:t>
      </w:r>
      <w:r>
        <w:rPr>
          <w:spacing w:val="-2"/>
          <w:u w:val="single"/>
        </w:rPr>
        <w:t>justificación</w:t>
      </w:r>
    </w:p>
    <w:p w14:paraId="652A4EC8" w14:textId="09C4FCC8" w:rsidR="00610EFB" w:rsidRDefault="00E367EB">
      <w:pPr>
        <w:pStyle w:val="Pargrafdellista"/>
        <w:numPr>
          <w:ilvl w:val="0"/>
          <w:numId w:val="3"/>
        </w:numPr>
        <w:tabs>
          <w:tab w:val="left" w:pos="1482"/>
        </w:tabs>
        <w:ind w:right="738" w:hanging="360"/>
        <w:jc w:val="both"/>
      </w:pPr>
      <w:r>
        <w:t xml:space="preserve">En caso de que los documentos presentados como justificación fueran incorrectos o incompletos, se comunicará al interesado/a la necesidad de subsanar las anomalías detectadas en un plazo máximo improrrogable de 10 días hábiles, a contar desde el día siguiente que sea </w:t>
      </w:r>
      <w:r w:rsidR="00D27308">
        <w:t>notificado,</w:t>
      </w:r>
      <w:r>
        <w:t xml:space="preserve"> con la advertencia de que de no hacerlo se procederá a la revocación </w:t>
      </w:r>
      <w:proofErr w:type="spellStart"/>
      <w:r>
        <w:t>oa</w:t>
      </w:r>
      <w:proofErr w:type="spellEnd"/>
      <w:r>
        <w:t xml:space="preserve"> la reducción de la subvención según corresponda, con la consecuente obligación de reintegro en caso de que se hubiera adelantado su pago.</w:t>
      </w:r>
    </w:p>
    <w:p w14:paraId="231D3037" w14:textId="5076864E" w:rsidR="00610EFB" w:rsidRDefault="00E367EB">
      <w:pPr>
        <w:pStyle w:val="Pargrafdellista"/>
        <w:numPr>
          <w:ilvl w:val="0"/>
          <w:numId w:val="3"/>
        </w:numPr>
        <w:tabs>
          <w:tab w:val="left" w:pos="1482"/>
        </w:tabs>
        <w:ind w:right="738" w:hanging="360"/>
        <w:jc w:val="both"/>
      </w:pPr>
      <w:r>
        <w:t>Si</w:t>
      </w:r>
      <w:r>
        <w:rPr>
          <w:spacing w:val="-9"/>
        </w:rPr>
        <w:t xml:space="preserve"> </w:t>
      </w:r>
      <w:r>
        <w:t>uno</w:t>
      </w:r>
      <w:r>
        <w:rPr>
          <w:spacing w:val="-8"/>
        </w:rPr>
        <w:t xml:space="preserve"> </w:t>
      </w:r>
      <w:r>
        <w:t>golpe</w:t>
      </w:r>
      <w:r>
        <w:rPr>
          <w:spacing w:val="-8"/>
        </w:rPr>
        <w:t xml:space="preserve"> </w:t>
      </w:r>
      <w:r>
        <w:t>finalizado</w:t>
      </w:r>
      <w:r>
        <w:rPr>
          <w:spacing w:val="-9"/>
        </w:rPr>
        <w:t xml:space="preserve"> </w:t>
      </w:r>
      <w:r>
        <w:t>el</w:t>
      </w:r>
      <w:r>
        <w:rPr>
          <w:spacing w:val="-8"/>
        </w:rPr>
        <w:t xml:space="preserve"> </w:t>
      </w:r>
      <w:r>
        <w:t>plazo</w:t>
      </w:r>
      <w:r>
        <w:rPr>
          <w:spacing w:val="-8"/>
        </w:rPr>
        <w:t xml:space="preserve"> </w:t>
      </w:r>
      <w:r>
        <w:t>de</w:t>
      </w:r>
      <w:r>
        <w:rPr>
          <w:spacing w:val="-8"/>
        </w:rPr>
        <w:t xml:space="preserve"> </w:t>
      </w:r>
      <w:r>
        <w:t>presentación</w:t>
      </w:r>
      <w:r>
        <w:rPr>
          <w:spacing w:val="-8"/>
        </w:rPr>
        <w:t xml:space="preserve"> </w:t>
      </w:r>
      <w:r>
        <w:t>de</w:t>
      </w:r>
      <w:r>
        <w:rPr>
          <w:spacing w:val="-9"/>
        </w:rPr>
        <w:t xml:space="preserve"> </w:t>
      </w:r>
      <w:r>
        <w:t>la</w:t>
      </w:r>
      <w:r>
        <w:rPr>
          <w:spacing w:val="-9"/>
        </w:rPr>
        <w:t xml:space="preserve"> </w:t>
      </w:r>
      <w:r>
        <w:t>documentación</w:t>
      </w:r>
      <w:r>
        <w:rPr>
          <w:spacing w:val="-8"/>
        </w:rPr>
        <w:t xml:space="preserve"> </w:t>
      </w:r>
      <w:r>
        <w:t>justificativa</w:t>
      </w:r>
      <w:r>
        <w:rPr>
          <w:spacing w:val="-9"/>
        </w:rPr>
        <w:t xml:space="preserve"> </w:t>
      </w:r>
      <w:r>
        <w:t>esta</w:t>
      </w:r>
      <w:r>
        <w:rPr>
          <w:spacing w:val="-9"/>
        </w:rPr>
        <w:t xml:space="preserve"> </w:t>
      </w:r>
      <w:r>
        <w:t>no se hubiera presentado, se procederá a requerir al beneficiario para que la presente en un plazo máximo improrrogable de 15 días hábiles, a contar desde el día siguiente a que sea notificado, con la advertencia de que de no hacerlo se procederá a revocar la subvención con la</w:t>
      </w:r>
      <w:r>
        <w:rPr>
          <w:spacing w:val="-12"/>
        </w:rPr>
        <w:t xml:space="preserve"> </w:t>
      </w:r>
      <w:r>
        <w:t>consecuente</w:t>
      </w:r>
      <w:r>
        <w:rPr>
          <w:spacing w:val="-11"/>
        </w:rPr>
        <w:t xml:space="preserve"> </w:t>
      </w:r>
      <w:r>
        <w:t>obligación</w:t>
      </w:r>
      <w:r>
        <w:rPr>
          <w:spacing w:val="-12"/>
        </w:rPr>
        <w:t xml:space="preserve"> </w:t>
      </w:r>
      <w:r>
        <w:t>de</w:t>
      </w:r>
      <w:r>
        <w:rPr>
          <w:spacing w:val="-12"/>
        </w:rPr>
        <w:t xml:space="preserve"> </w:t>
      </w:r>
      <w:r>
        <w:t>reintegro</w:t>
      </w:r>
      <w:r>
        <w:rPr>
          <w:spacing w:val="-11"/>
        </w:rPr>
        <w:t xml:space="preserve"> </w:t>
      </w:r>
      <w:r w:rsidR="00D27308">
        <w:t>en</w:t>
      </w:r>
      <w:r w:rsidR="00D27308">
        <w:rPr>
          <w:spacing w:val="-11"/>
        </w:rPr>
        <w:t xml:space="preserve"> </w:t>
      </w:r>
      <w:r w:rsidR="00D27308">
        <w:t>caso</w:t>
      </w:r>
      <w:r w:rsidR="00D27308">
        <w:rPr>
          <w:spacing w:val="-11"/>
        </w:rPr>
        <w:t xml:space="preserve"> </w:t>
      </w:r>
      <w:r w:rsidR="00D27308">
        <w:t>de que</w:t>
      </w:r>
      <w:r>
        <w:rPr>
          <w:spacing w:val="-12"/>
        </w:rPr>
        <w:t xml:space="preserve"> </w:t>
      </w:r>
      <w:r>
        <w:t>se hubiera</w:t>
      </w:r>
      <w:r>
        <w:rPr>
          <w:spacing w:val="-12"/>
        </w:rPr>
        <w:t xml:space="preserve"> </w:t>
      </w:r>
      <w:r>
        <w:t>avanzado</w:t>
      </w:r>
      <w:r>
        <w:rPr>
          <w:spacing w:val="-11"/>
        </w:rPr>
        <w:t xml:space="preserve"> </w:t>
      </w:r>
      <w:proofErr w:type="gramStart"/>
      <w:r>
        <w:t>el</w:t>
      </w:r>
      <w:r>
        <w:rPr>
          <w:spacing w:val="-11"/>
        </w:rPr>
        <w:t xml:space="preserve"> </w:t>
      </w:r>
      <w:r>
        <w:t>sede</w:t>
      </w:r>
      <w:proofErr w:type="gramEnd"/>
      <w:r>
        <w:rPr>
          <w:spacing w:val="-11"/>
        </w:rPr>
        <w:t xml:space="preserve"> </w:t>
      </w:r>
      <w:r>
        <w:t>pago.</w:t>
      </w:r>
    </w:p>
    <w:p w14:paraId="31CF747D" w14:textId="77777777" w:rsidR="00610EFB" w:rsidRDefault="00610EFB">
      <w:pPr>
        <w:pStyle w:val="Textindependent"/>
      </w:pPr>
    </w:p>
    <w:p w14:paraId="7EB4B653" w14:textId="77777777" w:rsidR="00610EFB" w:rsidRDefault="00E367EB">
      <w:pPr>
        <w:pStyle w:val="Textindependent"/>
        <w:ind w:left="761"/>
        <w:jc w:val="both"/>
      </w:pPr>
      <w:r>
        <w:rPr>
          <w:u w:val="single"/>
        </w:rPr>
        <w:t>19.-</w:t>
      </w:r>
      <w:r>
        <w:rPr>
          <w:spacing w:val="-1"/>
          <w:u w:val="single"/>
        </w:rPr>
        <w:t xml:space="preserve"> </w:t>
      </w:r>
      <w:r>
        <w:rPr>
          <w:u w:val="single"/>
        </w:rPr>
        <w:t>Medidas de</w:t>
      </w:r>
      <w:r>
        <w:rPr>
          <w:spacing w:val="-1"/>
          <w:u w:val="single"/>
        </w:rPr>
        <w:t xml:space="preserve"> </w:t>
      </w:r>
      <w:r>
        <w:rPr>
          <w:spacing w:val="-2"/>
          <w:u w:val="single"/>
        </w:rPr>
        <w:t>garantía</w:t>
      </w:r>
    </w:p>
    <w:p w14:paraId="75C382F6" w14:textId="77777777" w:rsidR="00610EFB" w:rsidRDefault="00E367EB">
      <w:pPr>
        <w:pStyle w:val="Textindependent"/>
        <w:ind w:left="761" w:right="742"/>
        <w:jc w:val="both"/>
      </w:pPr>
      <w:r>
        <w:t xml:space="preserve">Los beneficiarios quedarán exonerados de la presentación de garantías del pago de la </w:t>
      </w:r>
      <w:r>
        <w:rPr>
          <w:spacing w:val="-2"/>
        </w:rPr>
        <w:t>subvención.</w:t>
      </w:r>
    </w:p>
    <w:p w14:paraId="68841E76" w14:textId="77777777" w:rsidR="00610EFB" w:rsidRDefault="00610EFB">
      <w:pPr>
        <w:pStyle w:val="Textindependent"/>
      </w:pPr>
    </w:p>
    <w:p w14:paraId="2F9181E4" w14:textId="77777777" w:rsidR="00610EFB" w:rsidRDefault="00E367EB">
      <w:pPr>
        <w:pStyle w:val="Textindependent"/>
        <w:ind w:left="761"/>
        <w:jc w:val="both"/>
      </w:pPr>
      <w:r>
        <w:rPr>
          <w:u w:val="single"/>
        </w:rPr>
        <w:t>20.-</w:t>
      </w:r>
      <w:r>
        <w:rPr>
          <w:spacing w:val="-3"/>
          <w:u w:val="single"/>
        </w:rPr>
        <w:t xml:space="preserve"> </w:t>
      </w:r>
      <w:r>
        <w:rPr>
          <w:u w:val="single"/>
        </w:rPr>
        <w:t>Modificación</w:t>
      </w:r>
      <w:r>
        <w:rPr>
          <w:spacing w:val="-2"/>
          <w:u w:val="single"/>
        </w:rPr>
        <w:t xml:space="preserve"> </w:t>
      </w:r>
      <w:r>
        <w:rPr>
          <w:u w:val="single"/>
        </w:rPr>
        <w:t>de</w:t>
      </w:r>
      <w:r>
        <w:rPr>
          <w:spacing w:val="-3"/>
          <w:u w:val="single"/>
        </w:rPr>
        <w:t xml:space="preserve"> </w:t>
      </w:r>
      <w:r>
        <w:rPr>
          <w:u w:val="single"/>
        </w:rPr>
        <w:t>la</w:t>
      </w:r>
      <w:r>
        <w:rPr>
          <w:spacing w:val="-3"/>
          <w:u w:val="single"/>
        </w:rPr>
        <w:t xml:space="preserve"> </w:t>
      </w:r>
      <w:r>
        <w:rPr>
          <w:spacing w:val="-2"/>
          <w:u w:val="single"/>
        </w:rPr>
        <w:t>resolución</w:t>
      </w:r>
    </w:p>
    <w:p w14:paraId="7C30C651" w14:textId="77777777" w:rsidR="00610EFB" w:rsidRDefault="00E367EB">
      <w:pPr>
        <w:pStyle w:val="Textindependent"/>
        <w:ind w:left="761" w:right="740"/>
        <w:jc w:val="both"/>
      </w:pPr>
      <w:r>
        <w:t>Con posterioridad al acuerdo de concesión y antes de la finalización del plazo de ejecución</w:t>
      </w:r>
      <w:r>
        <w:rPr>
          <w:u w:val="single"/>
        </w:rPr>
        <w:t xml:space="preserve"> </w:t>
      </w:r>
      <w:r>
        <w:t>de la actividad</w:t>
      </w:r>
      <w:r>
        <w:rPr>
          <w:spacing w:val="-6"/>
        </w:rPr>
        <w:t xml:space="preserve"> </w:t>
      </w:r>
      <w:r>
        <w:t>subvencionada,</w:t>
      </w:r>
      <w:r>
        <w:rPr>
          <w:spacing w:val="-6"/>
        </w:rPr>
        <w:t xml:space="preserve"> </w:t>
      </w:r>
      <w:r>
        <w:t>se</w:t>
      </w:r>
      <w:r>
        <w:rPr>
          <w:spacing w:val="-5"/>
        </w:rPr>
        <w:t xml:space="preserve"> </w:t>
      </w:r>
      <w:r>
        <w:t>podrá</w:t>
      </w:r>
      <w:r>
        <w:rPr>
          <w:spacing w:val="-5"/>
        </w:rPr>
        <w:t xml:space="preserve"> </w:t>
      </w:r>
      <w:r>
        <w:t>modificar,</w:t>
      </w:r>
      <w:r>
        <w:rPr>
          <w:spacing w:val="-5"/>
        </w:rPr>
        <w:t xml:space="preserve"> </w:t>
      </w:r>
      <w:r>
        <w:t>de oficio</w:t>
      </w:r>
      <w:r>
        <w:rPr>
          <w:spacing w:val="-5"/>
        </w:rPr>
        <w:t xml:space="preserve"> </w:t>
      </w:r>
      <w:r>
        <w:t>o</w:t>
      </w:r>
      <w:r>
        <w:rPr>
          <w:spacing w:val="-6"/>
        </w:rPr>
        <w:t xml:space="preserve"> </w:t>
      </w:r>
      <w:r>
        <w:t>previa</w:t>
      </w:r>
      <w:r>
        <w:rPr>
          <w:spacing w:val="-5"/>
        </w:rPr>
        <w:t xml:space="preserve"> </w:t>
      </w:r>
      <w:r>
        <w:t>solicitud</w:t>
      </w:r>
      <w:r>
        <w:rPr>
          <w:spacing w:val="-5"/>
        </w:rPr>
        <w:t xml:space="preserve"> </w:t>
      </w:r>
      <w:r>
        <w:t>del</w:t>
      </w:r>
      <w:r>
        <w:rPr>
          <w:spacing w:val="-6"/>
        </w:rPr>
        <w:t xml:space="preserve"> </w:t>
      </w:r>
      <w:r>
        <w:t>beneficiario,</w:t>
      </w:r>
      <w:r>
        <w:rPr>
          <w:spacing w:val="-6"/>
        </w:rPr>
        <w:t xml:space="preserve"> </w:t>
      </w:r>
      <w:r>
        <w:t>el importe, la actividad, u otras obligaciones, cuando no se perjudiquen los intereses de terceros y se dé alguno de los siguientes supuestos:</w:t>
      </w:r>
    </w:p>
    <w:p w14:paraId="7634FDFE" w14:textId="77777777" w:rsidR="00610EFB" w:rsidRDefault="00E367EB">
      <w:pPr>
        <w:pStyle w:val="Pargrafdellista"/>
        <w:numPr>
          <w:ilvl w:val="1"/>
          <w:numId w:val="3"/>
        </w:numPr>
        <w:tabs>
          <w:tab w:val="left" w:pos="2202"/>
        </w:tabs>
        <w:spacing w:before="1"/>
        <w:ind w:right="739" w:hanging="360"/>
        <w:jc w:val="both"/>
      </w:pPr>
      <w:r>
        <w:t>Cuando se produzca alteración en las condiciones que determinaron la concesión de la subvención.</w:t>
      </w:r>
    </w:p>
    <w:p w14:paraId="6A01011E" w14:textId="3DB0BC74" w:rsidR="00610EFB" w:rsidRDefault="00E367EB">
      <w:pPr>
        <w:pStyle w:val="Textindependent"/>
        <w:ind w:left="2177" w:right="740"/>
        <w:jc w:val="both"/>
      </w:pPr>
      <w:r>
        <w:t xml:space="preserve">En caso de que la alteración represente un importe a la baja superior al 50% del presupuesto del proyecto/actividad, podrá entenderse frustrada la finalidad de la subvención y podría revocarse la totalidad de </w:t>
      </w:r>
      <w:r w:rsidR="00D27308">
        <w:t>esta</w:t>
      </w:r>
      <w:r>
        <w:t>.</w:t>
      </w:r>
    </w:p>
    <w:p w14:paraId="13223125" w14:textId="77777777" w:rsidR="00610EFB" w:rsidRDefault="00E367EB">
      <w:pPr>
        <w:pStyle w:val="Pargrafdellista"/>
        <w:numPr>
          <w:ilvl w:val="1"/>
          <w:numId w:val="3"/>
        </w:numPr>
        <w:tabs>
          <w:tab w:val="left" w:pos="2201"/>
        </w:tabs>
        <w:spacing w:before="182"/>
        <w:ind w:right="739" w:hanging="360"/>
        <w:jc w:val="both"/>
      </w:pPr>
      <w:r>
        <w:t>Cuando el beneficiario haya obtenido para la misma actuación otras subvenciones, ayudas o aportaciones de cualquier origen, público o privado, que sumadas a las del Ayuntamiento superen el coste total del proyecto o de la actividad subvencionada.</w:t>
      </w:r>
    </w:p>
    <w:p w14:paraId="21C402C7" w14:textId="77777777" w:rsidR="00610EFB" w:rsidRDefault="00E367EB">
      <w:pPr>
        <w:pStyle w:val="Pargrafdellista"/>
        <w:numPr>
          <w:ilvl w:val="1"/>
          <w:numId w:val="3"/>
        </w:numPr>
        <w:tabs>
          <w:tab w:val="left" w:pos="2202"/>
        </w:tabs>
        <w:ind w:right="740" w:hanging="360"/>
        <w:jc w:val="both"/>
      </w:pPr>
      <w:r>
        <w:t>c. Cuando el beneficiario no haya justificado adecuadamente la totalidad del importe exigido en las presentes bases.</w:t>
      </w:r>
    </w:p>
    <w:p w14:paraId="77AB57D1" w14:textId="77777777" w:rsidR="00610EFB" w:rsidRDefault="00610EFB">
      <w:pPr>
        <w:pStyle w:val="Textindependent"/>
      </w:pPr>
    </w:p>
    <w:p w14:paraId="0354F0BB" w14:textId="77777777" w:rsidR="00610EFB" w:rsidRDefault="00E367EB">
      <w:pPr>
        <w:pStyle w:val="Textindependent"/>
        <w:ind w:left="761"/>
        <w:jc w:val="both"/>
      </w:pPr>
      <w:r>
        <w:rPr>
          <w:u w:val="single"/>
        </w:rPr>
        <w:t>21.-</w:t>
      </w:r>
      <w:r>
        <w:rPr>
          <w:spacing w:val="-3"/>
          <w:u w:val="single"/>
        </w:rPr>
        <w:t xml:space="preserve"> </w:t>
      </w:r>
      <w:r>
        <w:rPr>
          <w:u w:val="single"/>
        </w:rPr>
        <w:t>Compatibilidad</w:t>
      </w:r>
      <w:r>
        <w:rPr>
          <w:spacing w:val="-4"/>
          <w:u w:val="single"/>
        </w:rPr>
        <w:t xml:space="preserve"> </w:t>
      </w:r>
      <w:r>
        <w:rPr>
          <w:u w:val="single"/>
        </w:rPr>
        <w:t>con</w:t>
      </w:r>
      <w:r>
        <w:rPr>
          <w:spacing w:val="-3"/>
          <w:u w:val="single"/>
        </w:rPr>
        <w:t xml:space="preserve"> </w:t>
      </w:r>
      <w:r>
        <w:rPr>
          <w:u w:val="single"/>
        </w:rPr>
        <w:t xml:space="preserve">otras </w:t>
      </w:r>
      <w:r>
        <w:rPr>
          <w:spacing w:val="-2"/>
          <w:u w:val="single"/>
        </w:rPr>
        <w:t>subvenciones</w:t>
      </w:r>
    </w:p>
    <w:p w14:paraId="6CA3D686" w14:textId="77777777" w:rsidR="00610EFB" w:rsidRDefault="00E367EB">
      <w:pPr>
        <w:pStyle w:val="Textindependent"/>
        <w:ind w:left="761" w:right="740"/>
        <w:jc w:val="both"/>
      </w:pPr>
      <w:r>
        <w:t>La</w:t>
      </w:r>
      <w:r>
        <w:rPr>
          <w:spacing w:val="-13"/>
        </w:rPr>
        <w:t xml:space="preserve"> </w:t>
      </w:r>
      <w:r>
        <w:t>subvención</w:t>
      </w:r>
      <w:r>
        <w:rPr>
          <w:spacing w:val="-12"/>
        </w:rPr>
        <w:t xml:space="preserve"> </w:t>
      </w:r>
      <w:r>
        <w:t>otorgada</w:t>
      </w:r>
      <w:r>
        <w:rPr>
          <w:spacing w:val="-13"/>
        </w:rPr>
        <w:t xml:space="preserve"> </w:t>
      </w:r>
      <w:r>
        <w:t>será</w:t>
      </w:r>
      <w:r>
        <w:rPr>
          <w:spacing w:val="-12"/>
        </w:rPr>
        <w:t xml:space="preserve"> </w:t>
      </w:r>
      <w:r>
        <w:t>compatible</w:t>
      </w:r>
      <w:r>
        <w:rPr>
          <w:spacing w:val="-13"/>
        </w:rPr>
        <w:t xml:space="preserve"> </w:t>
      </w:r>
      <w:r>
        <w:t>con</w:t>
      </w:r>
      <w:r>
        <w:rPr>
          <w:spacing w:val="-12"/>
        </w:rPr>
        <w:t xml:space="preserve"> </w:t>
      </w:r>
      <w:r>
        <w:t>cualquiera</w:t>
      </w:r>
      <w:r>
        <w:rPr>
          <w:spacing w:val="-13"/>
        </w:rPr>
        <w:t xml:space="preserve"> </w:t>
      </w:r>
      <w:r>
        <w:t>otra</w:t>
      </w:r>
      <w:r>
        <w:rPr>
          <w:spacing w:val="-12"/>
        </w:rPr>
        <w:t xml:space="preserve"> </w:t>
      </w:r>
      <w:r>
        <w:t>concedida</w:t>
      </w:r>
      <w:r>
        <w:rPr>
          <w:spacing w:val="-12"/>
        </w:rPr>
        <w:t xml:space="preserve"> </w:t>
      </w:r>
      <w:r>
        <w:t>por</w:t>
      </w:r>
      <w:r>
        <w:rPr>
          <w:spacing w:val="-13"/>
        </w:rPr>
        <w:t xml:space="preserve"> </w:t>
      </w:r>
      <w:r>
        <w:t>otros</w:t>
      </w:r>
      <w:r>
        <w:rPr>
          <w:spacing w:val="-12"/>
        </w:rPr>
        <w:t xml:space="preserve"> </w:t>
      </w:r>
      <w:r>
        <w:t>administraciones o entes públicos o privados. Sin embargo, el importe total de las subvenciones recibidas por la misma finalidad no podrá superar el coste total del proyecto/actividad a desarrollar.</w:t>
      </w:r>
    </w:p>
    <w:p w14:paraId="6469D368" w14:textId="77777777" w:rsidR="00610EFB" w:rsidRDefault="00E367EB">
      <w:pPr>
        <w:pStyle w:val="Textindependent"/>
        <w:ind w:left="761" w:right="741"/>
        <w:jc w:val="both"/>
      </w:pPr>
      <w:r>
        <w:t>Los beneficiarios tendrán que comunicar la petición y/u obtención de cualquier subvención pública concurrente que no se haya declarado con la solicitud.</w:t>
      </w:r>
    </w:p>
    <w:p w14:paraId="4AE02FF2" w14:textId="77777777" w:rsidR="00610EFB" w:rsidRDefault="00610EFB">
      <w:pPr>
        <w:pStyle w:val="Textindependent"/>
      </w:pPr>
    </w:p>
    <w:p w14:paraId="2045FC72" w14:textId="77777777" w:rsidR="00D27308" w:rsidRDefault="00D27308">
      <w:pPr>
        <w:pStyle w:val="Textindependent"/>
        <w:ind w:left="761"/>
        <w:jc w:val="both"/>
        <w:rPr>
          <w:u w:val="single"/>
        </w:rPr>
      </w:pPr>
    </w:p>
    <w:p w14:paraId="6778B772" w14:textId="77777777" w:rsidR="00D27308" w:rsidRDefault="00D27308">
      <w:pPr>
        <w:pStyle w:val="Textindependent"/>
        <w:ind w:left="761"/>
        <w:jc w:val="both"/>
        <w:rPr>
          <w:u w:val="single"/>
        </w:rPr>
      </w:pPr>
    </w:p>
    <w:p w14:paraId="4F04F23F" w14:textId="77777777" w:rsidR="00D27308" w:rsidRDefault="00D27308">
      <w:pPr>
        <w:pStyle w:val="Textindependent"/>
        <w:ind w:left="761"/>
        <w:jc w:val="both"/>
        <w:rPr>
          <w:u w:val="single"/>
        </w:rPr>
      </w:pPr>
    </w:p>
    <w:p w14:paraId="01FA478A" w14:textId="77777777" w:rsidR="00D27308" w:rsidRDefault="00D27308">
      <w:pPr>
        <w:pStyle w:val="Textindependent"/>
        <w:ind w:left="761"/>
        <w:jc w:val="both"/>
        <w:rPr>
          <w:u w:val="single"/>
        </w:rPr>
      </w:pPr>
    </w:p>
    <w:p w14:paraId="354CC8BB" w14:textId="77777777" w:rsidR="00D27308" w:rsidRDefault="00D27308">
      <w:pPr>
        <w:pStyle w:val="Textindependent"/>
        <w:ind w:left="761"/>
        <w:jc w:val="both"/>
        <w:rPr>
          <w:u w:val="single"/>
        </w:rPr>
      </w:pPr>
    </w:p>
    <w:p w14:paraId="48346973" w14:textId="77777777" w:rsidR="00D27308" w:rsidRDefault="00D27308">
      <w:pPr>
        <w:pStyle w:val="Textindependent"/>
        <w:ind w:left="761"/>
        <w:jc w:val="both"/>
        <w:rPr>
          <w:u w:val="single"/>
        </w:rPr>
      </w:pPr>
    </w:p>
    <w:p w14:paraId="276DFEF7" w14:textId="77777777" w:rsidR="00D27308" w:rsidRDefault="00D27308">
      <w:pPr>
        <w:pStyle w:val="Textindependent"/>
        <w:ind w:left="761"/>
        <w:jc w:val="both"/>
        <w:rPr>
          <w:u w:val="single"/>
        </w:rPr>
      </w:pPr>
    </w:p>
    <w:p w14:paraId="0EA5AD14" w14:textId="77777777" w:rsidR="00D27308" w:rsidRDefault="00D27308">
      <w:pPr>
        <w:pStyle w:val="Textindependent"/>
        <w:ind w:left="761"/>
        <w:jc w:val="both"/>
        <w:rPr>
          <w:u w:val="single"/>
        </w:rPr>
      </w:pPr>
    </w:p>
    <w:p w14:paraId="159C37B9" w14:textId="41DB219F" w:rsidR="00610EFB" w:rsidRDefault="00E367EB">
      <w:pPr>
        <w:pStyle w:val="Textindependent"/>
        <w:ind w:left="761"/>
        <w:jc w:val="both"/>
      </w:pPr>
      <w:r>
        <w:rPr>
          <w:u w:val="single"/>
        </w:rPr>
        <w:t>22.-</w:t>
      </w:r>
      <w:r>
        <w:rPr>
          <w:spacing w:val="-1"/>
          <w:u w:val="single"/>
        </w:rPr>
        <w:t xml:space="preserve"> </w:t>
      </w:r>
      <w:r>
        <w:rPr>
          <w:u w:val="single"/>
        </w:rPr>
        <w:t>Causas</w:t>
      </w:r>
      <w:r>
        <w:rPr>
          <w:spacing w:val="-1"/>
          <w:u w:val="single"/>
        </w:rPr>
        <w:t xml:space="preserve"> </w:t>
      </w:r>
      <w:r>
        <w:rPr>
          <w:u w:val="single"/>
        </w:rPr>
        <w:t>de</w:t>
      </w:r>
      <w:r>
        <w:rPr>
          <w:spacing w:val="-1"/>
          <w:u w:val="single"/>
        </w:rPr>
        <w:t xml:space="preserve"> </w:t>
      </w:r>
      <w:r>
        <w:rPr>
          <w:spacing w:val="-2"/>
          <w:u w:val="single"/>
        </w:rPr>
        <w:t>reintegro</w:t>
      </w:r>
    </w:p>
    <w:p w14:paraId="251281C3" w14:textId="77777777" w:rsidR="00610EFB" w:rsidRDefault="00E367EB">
      <w:pPr>
        <w:pStyle w:val="Pargrafdellista"/>
        <w:numPr>
          <w:ilvl w:val="0"/>
          <w:numId w:val="2"/>
        </w:numPr>
        <w:tabs>
          <w:tab w:val="left" w:pos="1482"/>
        </w:tabs>
        <w:ind w:right="741" w:hanging="360"/>
        <w:jc w:val="both"/>
      </w:pPr>
      <w:r>
        <w:t>Cuando a consecuencia de la anulación, revocación o de la revisión de la subvención, el importe definitivo de ésta sea inferior al importe pagado, el/la perceptor/a estará obligado a reintegrar el exceso.</w:t>
      </w:r>
    </w:p>
    <w:p w14:paraId="5208C93D" w14:textId="77777777" w:rsidR="00610EFB" w:rsidRDefault="00E367EB">
      <w:pPr>
        <w:pStyle w:val="Pargrafdellista"/>
        <w:numPr>
          <w:ilvl w:val="0"/>
          <w:numId w:val="2"/>
        </w:numPr>
        <w:tabs>
          <w:tab w:val="left" w:pos="1482"/>
        </w:tabs>
        <w:ind w:right="739" w:hanging="360"/>
        <w:jc w:val="both"/>
      </w:pPr>
      <w:r>
        <w:t>Asimismo, también estará obligado a reintegrar, el beneficiario que haya percibido la subvención</w:t>
      </w:r>
      <w:r>
        <w:rPr>
          <w:spacing w:val="-10"/>
        </w:rPr>
        <w:t xml:space="preserve"> </w:t>
      </w:r>
      <w:r>
        <w:t>falseando</w:t>
      </w:r>
      <w:r>
        <w:rPr>
          <w:spacing w:val="-10"/>
        </w:rPr>
        <w:t xml:space="preserve"> </w:t>
      </w:r>
      <w:r>
        <w:t>las</w:t>
      </w:r>
      <w:r>
        <w:rPr>
          <w:spacing w:val="-9"/>
        </w:rPr>
        <w:t xml:space="preserve"> </w:t>
      </w:r>
      <w:r>
        <w:t>condiciones</w:t>
      </w:r>
      <w:r>
        <w:rPr>
          <w:spacing w:val="-10"/>
        </w:rPr>
        <w:t xml:space="preserve"> </w:t>
      </w:r>
      <w:r>
        <w:t>exigidas</w:t>
      </w:r>
      <w:r>
        <w:rPr>
          <w:spacing w:val="-9"/>
        </w:rPr>
        <w:t xml:space="preserve"> </w:t>
      </w:r>
      <w:r>
        <w:t>o</w:t>
      </w:r>
      <w:r>
        <w:rPr>
          <w:spacing w:val="-10"/>
        </w:rPr>
        <w:t xml:space="preserve"> </w:t>
      </w:r>
      <w:r>
        <w:t>escondiendo</w:t>
      </w:r>
      <w:r>
        <w:rPr>
          <w:spacing w:val="-9"/>
        </w:rPr>
        <w:t xml:space="preserve"> </w:t>
      </w:r>
      <w:r>
        <w:t>aquellas</w:t>
      </w:r>
      <w:r>
        <w:rPr>
          <w:spacing w:val="-10"/>
        </w:rPr>
        <w:t xml:space="preserve"> </w:t>
      </w:r>
      <w:r>
        <w:t>que</w:t>
      </w:r>
      <w:r>
        <w:rPr>
          <w:spacing w:val="-10"/>
        </w:rPr>
        <w:t xml:space="preserve"> </w:t>
      </w:r>
      <w:r>
        <w:t>hubieran</w:t>
      </w:r>
      <w:r>
        <w:rPr>
          <w:spacing w:val="-10"/>
        </w:rPr>
        <w:t xml:space="preserve"> </w:t>
      </w:r>
      <w:r>
        <w:t>impedido</w:t>
      </w:r>
      <w:r>
        <w:rPr>
          <w:spacing w:val="-10"/>
        </w:rPr>
        <w:t xml:space="preserve"> </w:t>
      </w:r>
      <w:r>
        <w:t>su concesión; por incumplimiento total o parcial del objetivo de la actividad o del proyecto; por incumplimiento de la obligación de justificar en los plazos establecidos; por resistencia u obstrucción a las actuaciones de comprobación y control financiero y en los demás supuestos previstos en la normativa de la LGS.</w:t>
      </w:r>
    </w:p>
    <w:p w14:paraId="361D1A3A" w14:textId="77777777" w:rsidR="00610EFB" w:rsidRDefault="00E367EB">
      <w:pPr>
        <w:pStyle w:val="Pargrafdellista"/>
        <w:numPr>
          <w:ilvl w:val="0"/>
          <w:numId w:val="2"/>
        </w:numPr>
        <w:tabs>
          <w:tab w:val="left" w:pos="1482"/>
        </w:tabs>
        <w:ind w:right="739" w:hanging="360"/>
        <w:jc w:val="both"/>
      </w:pPr>
      <w:r>
        <w:t>Procederá el reintegro por parte de los beneficiarios de la totalidad o parte de las cantidades percibidas, y la exigencia del interés de demora desde el momento del pago de la subvención hasta el efectivo retorno de las cantidades percibidas.</w:t>
      </w:r>
    </w:p>
    <w:p w14:paraId="15840095" w14:textId="77777777" w:rsidR="00610EFB" w:rsidRDefault="00610EFB">
      <w:pPr>
        <w:pStyle w:val="Textindependent"/>
      </w:pPr>
    </w:p>
    <w:p w14:paraId="041721FC" w14:textId="77777777" w:rsidR="00610EFB" w:rsidRDefault="00E367EB">
      <w:pPr>
        <w:pStyle w:val="Textindependent"/>
        <w:ind w:left="761"/>
        <w:jc w:val="both"/>
      </w:pPr>
      <w:r>
        <w:rPr>
          <w:u w:val="single"/>
        </w:rPr>
        <w:t>23.-</w:t>
      </w:r>
      <w:r>
        <w:rPr>
          <w:spacing w:val="-1"/>
          <w:u w:val="single"/>
        </w:rPr>
        <w:t xml:space="preserve"> </w:t>
      </w:r>
      <w:r>
        <w:rPr>
          <w:u w:val="single"/>
        </w:rPr>
        <w:t>Obligados</w:t>
      </w:r>
      <w:r>
        <w:rPr>
          <w:spacing w:val="-1"/>
          <w:u w:val="single"/>
        </w:rPr>
        <w:t xml:space="preserve"> </w:t>
      </w:r>
      <w:r>
        <w:rPr>
          <w:u w:val="single"/>
        </w:rPr>
        <w:t>al</w:t>
      </w:r>
      <w:r>
        <w:rPr>
          <w:spacing w:val="-1"/>
          <w:u w:val="single"/>
        </w:rPr>
        <w:t xml:space="preserve"> </w:t>
      </w:r>
      <w:r>
        <w:rPr>
          <w:spacing w:val="-2"/>
          <w:u w:val="single"/>
        </w:rPr>
        <w:t>reintegro</w:t>
      </w:r>
    </w:p>
    <w:p w14:paraId="067F6976" w14:textId="77777777" w:rsidR="00610EFB" w:rsidRDefault="00E367EB">
      <w:pPr>
        <w:pStyle w:val="Pargrafdellista"/>
        <w:numPr>
          <w:ilvl w:val="0"/>
          <w:numId w:val="1"/>
        </w:numPr>
        <w:tabs>
          <w:tab w:val="left" w:pos="1482"/>
        </w:tabs>
        <w:jc w:val="both"/>
      </w:pPr>
      <w:r>
        <w:t>Responderán</w:t>
      </w:r>
      <w:r>
        <w:rPr>
          <w:spacing w:val="-6"/>
        </w:rPr>
        <w:t xml:space="preserve"> </w:t>
      </w:r>
      <w:r>
        <w:t>solidariamente</w:t>
      </w:r>
      <w:r>
        <w:rPr>
          <w:spacing w:val="-3"/>
        </w:rPr>
        <w:t xml:space="preserve"> </w:t>
      </w:r>
      <w:r>
        <w:t>los</w:t>
      </w:r>
      <w:r>
        <w:rPr>
          <w:spacing w:val="-4"/>
        </w:rPr>
        <w:t xml:space="preserve"> </w:t>
      </w:r>
      <w:r>
        <w:t>miembros</w:t>
      </w:r>
      <w:r>
        <w:rPr>
          <w:spacing w:val="-3"/>
        </w:rPr>
        <w:t xml:space="preserve"> </w:t>
      </w:r>
      <w:r>
        <w:t>de</w:t>
      </w:r>
      <w:r>
        <w:rPr>
          <w:spacing w:val="-4"/>
        </w:rPr>
        <w:t xml:space="preserve"> </w:t>
      </w:r>
      <w:r>
        <w:t>las</w:t>
      </w:r>
      <w:r>
        <w:rPr>
          <w:spacing w:val="-4"/>
        </w:rPr>
        <w:t xml:space="preserve"> </w:t>
      </w:r>
      <w:r>
        <w:t>personas</w:t>
      </w:r>
      <w:r>
        <w:rPr>
          <w:spacing w:val="-4"/>
        </w:rPr>
        <w:t xml:space="preserve"> </w:t>
      </w:r>
      <w:r>
        <w:t>jurídicas</w:t>
      </w:r>
      <w:r>
        <w:rPr>
          <w:spacing w:val="-4"/>
        </w:rPr>
        <w:t xml:space="preserve"> </w:t>
      </w:r>
      <w:r>
        <w:rPr>
          <w:spacing w:val="-2"/>
        </w:rPr>
        <w:t>beneficiarias.</w:t>
      </w:r>
    </w:p>
    <w:p w14:paraId="60FD8E16" w14:textId="77777777" w:rsidR="00610EFB" w:rsidRDefault="00E367EB">
      <w:pPr>
        <w:pStyle w:val="Pargrafdellista"/>
        <w:numPr>
          <w:ilvl w:val="0"/>
          <w:numId w:val="1"/>
        </w:numPr>
        <w:tabs>
          <w:tab w:val="left" w:pos="1482"/>
        </w:tabs>
        <w:ind w:right="737" w:hanging="360"/>
        <w:jc w:val="both"/>
      </w:pPr>
      <w:r>
        <w:t>Serán responsables subsidiarios de la obligación de reintegrar a los administradores de las personas jurídicas, que no realicen los actos de su competencia necesarios para el cumplimiento de las obligaciones, adoptaran acuerdos que hicieran posibles los incumplimientos</w:t>
      </w:r>
      <w:r>
        <w:rPr>
          <w:spacing w:val="-13"/>
        </w:rPr>
        <w:t xml:space="preserve"> </w:t>
      </w:r>
      <w:r>
        <w:t>o</w:t>
      </w:r>
      <w:r>
        <w:rPr>
          <w:spacing w:val="-11"/>
        </w:rPr>
        <w:t xml:space="preserve"> </w:t>
      </w:r>
      <w:proofErr w:type="spellStart"/>
      <w:r>
        <w:t>consentieran</w:t>
      </w:r>
      <w:proofErr w:type="spellEnd"/>
      <w:r>
        <w:rPr>
          <w:spacing w:val="-12"/>
        </w:rPr>
        <w:t xml:space="preserve"> </w:t>
      </w:r>
      <w:r>
        <w:t>el</w:t>
      </w:r>
      <w:r>
        <w:rPr>
          <w:spacing w:val="-12"/>
        </w:rPr>
        <w:t xml:space="preserve"> </w:t>
      </w:r>
      <w:r>
        <w:t>de</w:t>
      </w:r>
      <w:r>
        <w:rPr>
          <w:spacing w:val="-13"/>
        </w:rPr>
        <w:t xml:space="preserve"> </w:t>
      </w:r>
      <w:r>
        <w:t>quien</w:t>
      </w:r>
      <w:r>
        <w:rPr>
          <w:spacing w:val="-12"/>
        </w:rPr>
        <w:t xml:space="preserve"> </w:t>
      </w:r>
      <w:r>
        <w:t>de ellos</w:t>
      </w:r>
      <w:r>
        <w:rPr>
          <w:spacing w:val="-13"/>
        </w:rPr>
        <w:t xml:space="preserve"> </w:t>
      </w:r>
      <w:r>
        <w:t>dependan.</w:t>
      </w:r>
      <w:r>
        <w:rPr>
          <w:spacing w:val="-11"/>
        </w:rPr>
        <w:t xml:space="preserve"> </w:t>
      </w:r>
      <w:r>
        <w:t>Así</w:t>
      </w:r>
      <w:r>
        <w:rPr>
          <w:spacing w:val="-12"/>
        </w:rPr>
        <w:t xml:space="preserve"> </w:t>
      </w:r>
      <w:r>
        <w:t>mismo,</w:t>
      </w:r>
      <w:r>
        <w:rPr>
          <w:spacing w:val="-13"/>
        </w:rPr>
        <w:t xml:space="preserve"> </w:t>
      </w:r>
      <w:r>
        <w:t>serán</w:t>
      </w:r>
      <w:r>
        <w:rPr>
          <w:spacing w:val="-12"/>
        </w:rPr>
        <w:t xml:space="preserve"> </w:t>
      </w:r>
      <w:r>
        <w:t xml:space="preserve">responsables en todo caso, los administradores de las personas jurídicas que hayan cesado en sus </w:t>
      </w:r>
      <w:r>
        <w:rPr>
          <w:spacing w:val="-2"/>
        </w:rPr>
        <w:t>actividades.</w:t>
      </w:r>
    </w:p>
    <w:p w14:paraId="7A40C0FF" w14:textId="77777777" w:rsidR="00610EFB" w:rsidRDefault="00610EFB">
      <w:pPr>
        <w:pStyle w:val="Textindependent"/>
      </w:pPr>
    </w:p>
    <w:p w14:paraId="21390321" w14:textId="77777777" w:rsidR="00610EFB" w:rsidRDefault="00E367EB">
      <w:pPr>
        <w:pStyle w:val="Textindependent"/>
        <w:ind w:left="761"/>
        <w:jc w:val="both"/>
      </w:pPr>
      <w:r>
        <w:rPr>
          <w:u w:val="single"/>
        </w:rPr>
        <w:t>24.-</w:t>
      </w:r>
      <w:r>
        <w:rPr>
          <w:spacing w:val="-1"/>
          <w:u w:val="single"/>
        </w:rPr>
        <w:t xml:space="preserve"> </w:t>
      </w:r>
      <w:r>
        <w:rPr>
          <w:u w:val="single"/>
        </w:rPr>
        <w:t>Publicidad</w:t>
      </w:r>
      <w:r>
        <w:rPr>
          <w:spacing w:val="-1"/>
          <w:u w:val="single"/>
        </w:rPr>
        <w:t xml:space="preserve"> </w:t>
      </w:r>
      <w:r>
        <w:rPr>
          <w:u w:val="single"/>
        </w:rPr>
        <w:t>de</w:t>
      </w:r>
      <w:r>
        <w:rPr>
          <w:spacing w:val="-2"/>
          <w:u w:val="single"/>
        </w:rPr>
        <w:t xml:space="preserve"> </w:t>
      </w:r>
      <w:r>
        <w:rPr>
          <w:u w:val="single"/>
        </w:rPr>
        <w:t>las</w:t>
      </w:r>
      <w:r>
        <w:rPr>
          <w:spacing w:val="-1"/>
          <w:u w:val="single"/>
        </w:rPr>
        <w:t xml:space="preserve"> </w:t>
      </w:r>
      <w:r>
        <w:rPr>
          <w:spacing w:val="-2"/>
          <w:u w:val="single"/>
        </w:rPr>
        <w:t>subvenciones</w:t>
      </w:r>
    </w:p>
    <w:p w14:paraId="2339D2A5" w14:textId="77777777" w:rsidR="00610EFB" w:rsidRDefault="00610EFB">
      <w:pPr>
        <w:pStyle w:val="Textindependent"/>
        <w:spacing w:before="6"/>
        <w:rPr>
          <w:sz w:val="17"/>
        </w:rPr>
      </w:pPr>
    </w:p>
    <w:p w14:paraId="7C52CC9E" w14:textId="77777777" w:rsidR="00610EFB" w:rsidRDefault="00E367EB">
      <w:pPr>
        <w:pStyle w:val="Textindependent"/>
        <w:spacing w:before="56"/>
        <w:ind w:left="761" w:right="738"/>
        <w:jc w:val="both"/>
      </w:pPr>
      <w:r>
        <w:t>Las subvenciones otorgadas serán objeto de publicidad en el Sistema Nacional de Publicidad de Subvenciones,</w:t>
      </w:r>
      <w:r>
        <w:rPr>
          <w:spacing w:val="-13"/>
        </w:rPr>
        <w:t xml:space="preserve"> </w:t>
      </w:r>
      <w:r>
        <w:t>a</w:t>
      </w:r>
      <w:r>
        <w:rPr>
          <w:spacing w:val="-11"/>
        </w:rPr>
        <w:t xml:space="preserve"> </w:t>
      </w:r>
      <w:r>
        <w:t>través</w:t>
      </w:r>
      <w:r>
        <w:rPr>
          <w:spacing w:val="-12"/>
        </w:rPr>
        <w:t xml:space="preserve"> </w:t>
      </w:r>
      <w:r>
        <w:t>de</w:t>
      </w:r>
      <w:r>
        <w:rPr>
          <w:spacing w:val="-13"/>
        </w:rPr>
        <w:t xml:space="preserve"> </w:t>
      </w:r>
      <w:r>
        <w:t>la</w:t>
      </w:r>
      <w:r>
        <w:rPr>
          <w:spacing w:val="-12"/>
        </w:rPr>
        <w:t xml:space="preserve"> </w:t>
      </w:r>
      <w:r>
        <w:t>suya</w:t>
      </w:r>
      <w:r>
        <w:rPr>
          <w:spacing w:val="-12"/>
        </w:rPr>
        <w:t xml:space="preserve"> </w:t>
      </w:r>
      <w:r>
        <w:t>envío</w:t>
      </w:r>
      <w:r>
        <w:rPr>
          <w:spacing w:val="-12"/>
        </w:rPr>
        <w:t xml:space="preserve"> </w:t>
      </w:r>
      <w:r>
        <w:t>a</w:t>
      </w:r>
      <w:r>
        <w:rPr>
          <w:spacing w:val="-12"/>
        </w:rPr>
        <w:t xml:space="preserve"> </w:t>
      </w:r>
      <w:r>
        <w:t>la</w:t>
      </w:r>
      <w:r>
        <w:rPr>
          <w:spacing w:val="-12"/>
        </w:rPr>
        <w:t xml:space="preserve"> </w:t>
      </w:r>
      <w:r>
        <w:t>Base</w:t>
      </w:r>
      <w:r>
        <w:rPr>
          <w:spacing w:val="-13"/>
        </w:rPr>
        <w:t xml:space="preserve"> </w:t>
      </w:r>
      <w:r>
        <w:t>de</w:t>
      </w:r>
      <w:r>
        <w:rPr>
          <w:spacing w:val="-12"/>
        </w:rPr>
        <w:t xml:space="preserve"> </w:t>
      </w:r>
      <w:r>
        <w:t>Datos</w:t>
      </w:r>
      <w:r>
        <w:rPr>
          <w:spacing w:val="-12"/>
        </w:rPr>
        <w:t xml:space="preserve"> </w:t>
      </w:r>
      <w:r>
        <w:t>Nacional</w:t>
      </w:r>
      <w:r>
        <w:rPr>
          <w:spacing w:val="-12"/>
        </w:rPr>
        <w:t xml:space="preserve"> </w:t>
      </w:r>
      <w:r>
        <w:t>de</w:t>
      </w:r>
      <w:r>
        <w:rPr>
          <w:spacing w:val="-13"/>
        </w:rPr>
        <w:t xml:space="preserve"> </w:t>
      </w:r>
      <w:r>
        <w:t>Subvenciones,</w:t>
      </w:r>
      <w:r>
        <w:rPr>
          <w:spacing w:val="-12"/>
        </w:rPr>
        <w:t xml:space="preserve"> </w:t>
      </w:r>
      <w:r>
        <w:t>y</w:t>
      </w:r>
      <w:r>
        <w:rPr>
          <w:spacing w:val="-12"/>
        </w:rPr>
        <w:t xml:space="preserve"> </w:t>
      </w:r>
      <w:r>
        <w:t>al</w:t>
      </w:r>
      <w:r>
        <w:rPr>
          <w:spacing w:val="-12"/>
        </w:rPr>
        <w:t xml:space="preserve"> </w:t>
      </w:r>
      <w:r>
        <w:t>Boletín Oficial de la Provincia de Barcelona y en la web municipal.</w:t>
      </w:r>
    </w:p>
    <w:p w14:paraId="0F80D0F2" w14:textId="77777777" w:rsidR="00610EFB" w:rsidRDefault="00610EFB">
      <w:pPr>
        <w:pStyle w:val="Textindependent"/>
        <w:spacing w:before="12"/>
        <w:rPr>
          <w:sz w:val="21"/>
        </w:rPr>
      </w:pPr>
    </w:p>
    <w:p w14:paraId="5BDC9E04" w14:textId="77777777" w:rsidR="00610EFB" w:rsidRDefault="00E367EB">
      <w:pPr>
        <w:pStyle w:val="Textindependent"/>
        <w:ind w:left="761"/>
      </w:pPr>
      <w:r>
        <w:rPr>
          <w:u w:val="single"/>
        </w:rPr>
        <w:t>25.</w:t>
      </w:r>
      <w:r>
        <w:rPr>
          <w:spacing w:val="-1"/>
          <w:u w:val="single"/>
        </w:rPr>
        <w:t xml:space="preserve"> </w:t>
      </w:r>
      <w:r>
        <w:rPr>
          <w:u w:val="single"/>
        </w:rPr>
        <w:t>Verificación y</w:t>
      </w:r>
      <w:r>
        <w:rPr>
          <w:spacing w:val="-1"/>
          <w:u w:val="single"/>
        </w:rPr>
        <w:t xml:space="preserve"> </w:t>
      </w:r>
      <w:r>
        <w:rPr>
          <w:spacing w:val="-2"/>
          <w:u w:val="single"/>
        </w:rPr>
        <w:t>control</w:t>
      </w:r>
    </w:p>
    <w:p w14:paraId="39A6F1F2" w14:textId="77777777" w:rsidR="00610EFB" w:rsidRDefault="00E367EB">
      <w:pPr>
        <w:pStyle w:val="Textindependent"/>
        <w:ind w:left="761" w:right="737"/>
        <w:jc w:val="both"/>
      </w:pPr>
      <w:r>
        <w:t>Las subvenciones otorgadas por el Ayuntamiento de Arenys de Munt están sometidas a verificación y control según lo que establece la Ordenanza general de Subvenciones de este Ayuntamiento.</w:t>
      </w:r>
    </w:p>
    <w:p w14:paraId="2E8DAA54" w14:textId="77777777" w:rsidR="00610EFB" w:rsidRDefault="00E367EB">
      <w:pPr>
        <w:pStyle w:val="Textindependent"/>
        <w:spacing w:before="182"/>
        <w:ind w:left="761"/>
        <w:jc w:val="both"/>
      </w:pPr>
      <w:r>
        <w:rPr>
          <w:u w:val="single"/>
        </w:rPr>
        <w:t>26.-</w:t>
      </w:r>
      <w:r>
        <w:rPr>
          <w:spacing w:val="-5"/>
          <w:u w:val="single"/>
        </w:rPr>
        <w:t xml:space="preserve"> </w:t>
      </w:r>
      <w:r>
        <w:rPr>
          <w:u w:val="single"/>
        </w:rPr>
        <w:t>Infracciones</w:t>
      </w:r>
      <w:r>
        <w:rPr>
          <w:spacing w:val="-2"/>
          <w:u w:val="single"/>
        </w:rPr>
        <w:t xml:space="preserve"> </w:t>
      </w:r>
      <w:r>
        <w:rPr>
          <w:u w:val="single"/>
        </w:rPr>
        <w:t xml:space="preserve">y </w:t>
      </w:r>
      <w:r>
        <w:rPr>
          <w:spacing w:val="-2"/>
          <w:u w:val="single"/>
        </w:rPr>
        <w:t>sanciones</w:t>
      </w:r>
    </w:p>
    <w:p w14:paraId="0BCC2FA9" w14:textId="77777777" w:rsidR="00610EFB" w:rsidRDefault="00E367EB">
      <w:pPr>
        <w:pStyle w:val="Textindependent"/>
        <w:ind w:left="761" w:right="739"/>
        <w:jc w:val="both"/>
      </w:pPr>
      <w:r>
        <w:t>En</w:t>
      </w:r>
      <w:r>
        <w:rPr>
          <w:spacing w:val="-5"/>
        </w:rPr>
        <w:t xml:space="preserve"> </w:t>
      </w:r>
      <w:r>
        <w:t>materia</w:t>
      </w:r>
      <w:r>
        <w:rPr>
          <w:spacing w:val="-5"/>
        </w:rPr>
        <w:t xml:space="preserve"> </w:t>
      </w:r>
      <w:r>
        <w:t>de infracciones</w:t>
      </w:r>
      <w:r>
        <w:rPr>
          <w:spacing w:val="-5"/>
        </w:rPr>
        <w:t xml:space="preserve"> </w:t>
      </w:r>
      <w:r>
        <w:t>y</w:t>
      </w:r>
      <w:r>
        <w:rPr>
          <w:spacing w:val="-5"/>
        </w:rPr>
        <w:t xml:space="preserve"> </w:t>
      </w:r>
      <w:r>
        <w:t>sanciones</w:t>
      </w:r>
      <w:r>
        <w:rPr>
          <w:spacing w:val="-5"/>
        </w:rPr>
        <w:t xml:space="preserve"> </w:t>
      </w:r>
      <w:r>
        <w:t>se aplicará</w:t>
      </w:r>
      <w:r>
        <w:rPr>
          <w:spacing w:val="-5"/>
        </w:rPr>
        <w:t xml:space="preserve"> </w:t>
      </w:r>
      <w:r>
        <w:t>el</w:t>
      </w:r>
      <w:r>
        <w:rPr>
          <w:spacing w:val="-5"/>
        </w:rPr>
        <w:t xml:space="preserve"> </w:t>
      </w:r>
      <w:r>
        <w:t>que</w:t>
      </w:r>
      <w:r>
        <w:rPr>
          <w:spacing w:val="-5"/>
        </w:rPr>
        <w:t xml:space="preserve"> </w:t>
      </w:r>
      <w:r>
        <w:t>se</w:t>
      </w:r>
      <w:r>
        <w:rPr>
          <w:spacing w:val="-5"/>
        </w:rPr>
        <w:t xml:space="preserve"> </w:t>
      </w:r>
      <w:r>
        <w:t>dispone</w:t>
      </w:r>
      <w:r>
        <w:rPr>
          <w:spacing w:val="-5"/>
        </w:rPr>
        <w:t xml:space="preserve"> </w:t>
      </w:r>
      <w:r>
        <w:t>en</w:t>
      </w:r>
      <w:r>
        <w:rPr>
          <w:spacing w:val="-5"/>
        </w:rPr>
        <w:t xml:space="preserve"> </w:t>
      </w:r>
      <w:r>
        <w:t>el</w:t>
      </w:r>
      <w:r>
        <w:rPr>
          <w:spacing w:val="-5"/>
        </w:rPr>
        <w:t xml:space="preserve"> </w:t>
      </w:r>
      <w:r>
        <w:t>Título</w:t>
      </w:r>
      <w:r>
        <w:rPr>
          <w:spacing w:val="-5"/>
        </w:rPr>
        <w:t xml:space="preserve"> </w:t>
      </w:r>
      <w:r>
        <w:t>IV</w:t>
      </w:r>
      <w:r>
        <w:rPr>
          <w:spacing w:val="-5"/>
        </w:rPr>
        <w:t xml:space="preserve"> </w:t>
      </w:r>
      <w:r>
        <w:t>de</w:t>
      </w:r>
      <w:r>
        <w:rPr>
          <w:spacing w:val="-5"/>
        </w:rPr>
        <w:t xml:space="preserve"> </w:t>
      </w:r>
      <w:r>
        <w:t>la</w:t>
      </w:r>
      <w:r>
        <w:rPr>
          <w:spacing w:val="-5"/>
        </w:rPr>
        <w:t xml:space="preserve"> </w:t>
      </w:r>
      <w:r>
        <w:t>LGS,</w:t>
      </w:r>
      <w:r>
        <w:rPr>
          <w:spacing w:val="-5"/>
        </w:rPr>
        <w:t xml:space="preserve"> </w:t>
      </w:r>
      <w:r>
        <w:t>en</w:t>
      </w:r>
      <w:r>
        <w:rPr>
          <w:spacing w:val="-5"/>
        </w:rPr>
        <w:t xml:space="preserve"> </w:t>
      </w:r>
      <w:r>
        <w:t>el</w:t>
      </w:r>
      <w:r>
        <w:rPr>
          <w:spacing w:val="-5"/>
        </w:rPr>
        <w:t xml:space="preserve"> </w:t>
      </w:r>
      <w:r>
        <w:t>Título IV del RLGS y en el Título IV de la Ordenanza general de Subvenciones del Ayuntamiento.</w:t>
      </w:r>
    </w:p>
    <w:p w14:paraId="334D2363" w14:textId="77777777" w:rsidR="00610EFB" w:rsidRDefault="00610EFB">
      <w:pPr>
        <w:pStyle w:val="Textindependent"/>
      </w:pPr>
    </w:p>
    <w:p w14:paraId="31536143" w14:textId="77777777" w:rsidR="00610EFB" w:rsidRDefault="00E367EB">
      <w:pPr>
        <w:pStyle w:val="Textindependent"/>
        <w:ind w:left="761"/>
        <w:jc w:val="both"/>
      </w:pPr>
      <w:r>
        <w:rPr>
          <w:u w:val="single"/>
        </w:rPr>
        <w:t>27.-</w:t>
      </w:r>
      <w:r>
        <w:rPr>
          <w:spacing w:val="-3"/>
          <w:u w:val="single"/>
        </w:rPr>
        <w:t xml:space="preserve"> </w:t>
      </w:r>
      <w:r>
        <w:rPr>
          <w:u w:val="single"/>
        </w:rPr>
        <w:t>Régimen</w:t>
      </w:r>
      <w:r>
        <w:rPr>
          <w:spacing w:val="-1"/>
          <w:u w:val="single"/>
        </w:rPr>
        <w:t xml:space="preserve"> </w:t>
      </w:r>
      <w:r>
        <w:rPr>
          <w:u w:val="single"/>
        </w:rPr>
        <w:t>jurídico</w:t>
      </w:r>
      <w:r>
        <w:rPr>
          <w:spacing w:val="-1"/>
          <w:u w:val="single"/>
        </w:rPr>
        <w:t xml:space="preserve"> </w:t>
      </w:r>
      <w:r>
        <w:rPr>
          <w:spacing w:val="-2"/>
          <w:u w:val="single"/>
        </w:rPr>
        <w:t>supletorio</w:t>
      </w:r>
    </w:p>
    <w:p w14:paraId="66C70813" w14:textId="77777777" w:rsidR="00610EFB" w:rsidRDefault="00E367EB">
      <w:pPr>
        <w:pStyle w:val="Textindependent"/>
        <w:ind w:left="761" w:right="739"/>
        <w:jc w:val="both"/>
      </w:pPr>
      <w:r>
        <w:t>En lo no previsto en estas bases se estará a lo que disponen los preceptos de la Ley 38/2003, de 17 de noviembre, general de subvenciones (LGS) y el Real Decreto 887/2006, de 21 de julio, por el que se aprueba el Reglamento que la desarrolla; el Decreto Legislativo 2/2003, de 28 de abril, por el que</w:t>
      </w:r>
      <w:r>
        <w:rPr>
          <w:spacing w:val="-8"/>
        </w:rPr>
        <w:t xml:space="preserve"> </w:t>
      </w:r>
      <w:r>
        <w:t>se aprueba</w:t>
      </w:r>
      <w:r>
        <w:rPr>
          <w:spacing w:val="-9"/>
        </w:rPr>
        <w:t xml:space="preserve"> </w:t>
      </w:r>
      <w:r>
        <w:t>el</w:t>
      </w:r>
      <w:r>
        <w:rPr>
          <w:spacing w:val="-8"/>
        </w:rPr>
        <w:t xml:space="preserve"> </w:t>
      </w:r>
      <w:r>
        <w:t>Texto</w:t>
      </w:r>
      <w:r>
        <w:rPr>
          <w:spacing w:val="-9"/>
        </w:rPr>
        <w:t xml:space="preserve"> </w:t>
      </w:r>
      <w:r>
        <w:t>refundido</w:t>
      </w:r>
      <w:r>
        <w:rPr>
          <w:spacing w:val="-9"/>
        </w:rPr>
        <w:t xml:space="preserve"> </w:t>
      </w:r>
      <w:r>
        <w:t>de</w:t>
      </w:r>
      <w:r>
        <w:rPr>
          <w:spacing w:val="-9"/>
        </w:rPr>
        <w:t xml:space="preserve"> </w:t>
      </w:r>
      <w:r>
        <w:t>la</w:t>
      </w:r>
      <w:r>
        <w:rPr>
          <w:spacing w:val="-9"/>
        </w:rPr>
        <w:t xml:space="preserve"> </w:t>
      </w:r>
      <w:r>
        <w:t>Ley</w:t>
      </w:r>
      <w:r>
        <w:rPr>
          <w:spacing w:val="-9"/>
        </w:rPr>
        <w:t xml:space="preserve"> </w:t>
      </w:r>
      <w:r>
        <w:t>municipal</w:t>
      </w:r>
      <w:r>
        <w:rPr>
          <w:spacing w:val="-8"/>
        </w:rPr>
        <w:t xml:space="preserve"> </w:t>
      </w:r>
      <w:r>
        <w:t>y</w:t>
      </w:r>
      <w:r>
        <w:rPr>
          <w:spacing w:val="-9"/>
        </w:rPr>
        <w:t xml:space="preserve"> </w:t>
      </w:r>
      <w:r>
        <w:t>de</w:t>
      </w:r>
      <w:r>
        <w:rPr>
          <w:spacing w:val="-9"/>
        </w:rPr>
        <w:t xml:space="preserve"> </w:t>
      </w:r>
      <w:r>
        <w:t>régimen</w:t>
      </w:r>
      <w:r>
        <w:rPr>
          <w:spacing w:val="-8"/>
        </w:rPr>
        <w:t xml:space="preserve"> </w:t>
      </w:r>
      <w:r>
        <w:t>local</w:t>
      </w:r>
      <w:r>
        <w:rPr>
          <w:spacing w:val="-8"/>
        </w:rPr>
        <w:t xml:space="preserve"> </w:t>
      </w:r>
      <w:r>
        <w:t>de</w:t>
      </w:r>
      <w:r>
        <w:rPr>
          <w:spacing w:val="-9"/>
        </w:rPr>
        <w:t xml:space="preserve"> </w:t>
      </w:r>
      <w:r>
        <w:t>Cataluña;</w:t>
      </w:r>
      <w:r>
        <w:rPr>
          <w:spacing w:val="-8"/>
        </w:rPr>
        <w:t xml:space="preserve"> </w:t>
      </w:r>
      <w:r>
        <w:t>el</w:t>
      </w:r>
      <w:r>
        <w:rPr>
          <w:spacing w:val="-9"/>
        </w:rPr>
        <w:t xml:space="preserve"> </w:t>
      </w:r>
      <w:r>
        <w:t>Decreto</w:t>
      </w:r>
      <w:r>
        <w:rPr>
          <w:spacing w:val="-8"/>
        </w:rPr>
        <w:t xml:space="preserve"> </w:t>
      </w:r>
      <w:r>
        <w:t>179/1995, de 13 de junio, por el que se aprueba el Reglamento de obras, actividades y servicios de los entes locales de Cataluña</w:t>
      </w:r>
      <w:r>
        <w:rPr>
          <w:spacing w:val="-5"/>
        </w:rPr>
        <w:t xml:space="preserve"> </w:t>
      </w:r>
      <w:r>
        <w:t>(ROAS);</w:t>
      </w:r>
      <w:r>
        <w:rPr>
          <w:spacing w:val="-5"/>
        </w:rPr>
        <w:t xml:space="preserve"> </w:t>
      </w:r>
      <w:r>
        <w:t>la Ordenanza</w:t>
      </w:r>
      <w:r>
        <w:rPr>
          <w:spacing w:val="-5"/>
        </w:rPr>
        <w:t xml:space="preserve"> </w:t>
      </w:r>
      <w:r>
        <w:t>general</w:t>
      </w:r>
      <w:r>
        <w:rPr>
          <w:spacing w:val="-5"/>
        </w:rPr>
        <w:t xml:space="preserve"> </w:t>
      </w:r>
      <w:r>
        <w:t>de</w:t>
      </w:r>
      <w:r>
        <w:rPr>
          <w:spacing w:val="-5"/>
        </w:rPr>
        <w:t xml:space="preserve"> </w:t>
      </w:r>
      <w:r>
        <w:t>Subvenciones</w:t>
      </w:r>
      <w:r>
        <w:rPr>
          <w:spacing w:val="-5"/>
        </w:rPr>
        <w:t xml:space="preserve"> </w:t>
      </w:r>
      <w:proofErr w:type="spellStart"/>
      <w:r>
        <w:t>de</w:t>
      </w:r>
      <w:r>
        <w:rPr>
          <w:spacing w:val="-5"/>
        </w:rPr>
        <w:t xml:space="preserve"> </w:t>
      </w:r>
      <w:r>
        <w:t>el</w:t>
      </w:r>
      <w:proofErr w:type="spellEnd"/>
      <w:r>
        <w:t xml:space="preserve"> Ayuntamiento</w:t>
      </w:r>
      <w:r>
        <w:rPr>
          <w:spacing w:val="-5"/>
        </w:rPr>
        <w:t xml:space="preserve"> </w:t>
      </w:r>
      <w:r>
        <w:t>de Arenys</w:t>
      </w:r>
      <w:r>
        <w:rPr>
          <w:spacing w:val="-5"/>
        </w:rPr>
        <w:t xml:space="preserve"> </w:t>
      </w:r>
      <w:r>
        <w:t>de</w:t>
      </w:r>
      <w:r>
        <w:rPr>
          <w:spacing w:val="-5"/>
        </w:rPr>
        <w:t xml:space="preserve"> </w:t>
      </w:r>
      <w:r>
        <w:t>Montón;</w:t>
      </w:r>
      <w:r>
        <w:rPr>
          <w:spacing w:val="-6"/>
        </w:rPr>
        <w:t xml:space="preserve"> </w:t>
      </w:r>
      <w:r>
        <w:t>y</w:t>
      </w:r>
      <w:r>
        <w:rPr>
          <w:spacing w:val="-5"/>
        </w:rPr>
        <w:t xml:space="preserve"> </w:t>
      </w:r>
      <w:r>
        <w:t>las Bases de Ejecución del Presupuesto General vigentes en cada momento.</w:t>
      </w:r>
    </w:p>
    <w:p w14:paraId="7C8DBEB4" w14:textId="77777777" w:rsidR="00610EFB" w:rsidRDefault="00610EFB">
      <w:pPr>
        <w:pStyle w:val="Textindependent"/>
      </w:pPr>
    </w:p>
    <w:p w14:paraId="64D9FE9E" w14:textId="77777777" w:rsidR="00610EFB" w:rsidRDefault="00610EFB">
      <w:pPr>
        <w:pStyle w:val="Textindependent"/>
      </w:pPr>
    </w:p>
    <w:p w14:paraId="29961877" w14:textId="77777777" w:rsidR="00610EFB" w:rsidRDefault="00610EFB">
      <w:pPr>
        <w:pStyle w:val="Textindependent"/>
        <w:rPr>
          <w:sz w:val="20"/>
        </w:rPr>
      </w:pPr>
    </w:p>
    <w:p w14:paraId="7E355C47" w14:textId="77777777" w:rsidR="00610EFB" w:rsidRDefault="00610EFB">
      <w:pPr>
        <w:pStyle w:val="Textindependent"/>
        <w:rPr>
          <w:sz w:val="20"/>
        </w:rPr>
      </w:pPr>
    </w:p>
    <w:p w14:paraId="60221038" w14:textId="77777777" w:rsidR="00610EFB" w:rsidRDefault="00610EFB">
      <w:pPr>
        <w:pStyle w:val="Textindependent"/>
        <w:rPr>
          <w:sz w:val="20"/>
        </w:rPr>
      </w:pPr>
    </w:p>
    <w:p w14:paraId="15D51B13" w14:textId="77777777" w:rsidR="00610EFB" w:rsidRDefault="00610EFB">
      <w:pPr>
        <w:pStyle w:val="Textindependent"/>
        <w:rPr>
          <w:sz w:val="20"/>
        </w:rPr>
      </w:pPr>
    </w:p>
    <w:p w14:paraId="2B7C5C81" w14:textId="77777777" w:rsidR="00610EFB" w:rsidRDefault="00610EFB">
      <w:pPr>
        <w:pStyle w:val="Textindependent"/>
        <w:rPr>
          <w:sz w:val="20"/>
        </w:rPr>
      </w:pPr>
    </w:p>
    <w:p w14:paraId="5CF587F8" w14:textId="77777777" w:rsidR="00610EFB" w:rsidRDefault="00610EFB">
      <w:pPr>
        <w:rPr>
          <w:sz w:val="20"/>
        </w:rPr>
        <w:sectPr w:rsidR="00610EFB">
          <w:headerReference w:type="even" r:id="rId10"/>
          <w:headerReference w:type="default" r:id="rId11"/>
          <w:footerReference w:type="even" r:id="rId12"/>
          <w:footerReference w:type="default" r:id="rId13"/>
          <w:headerReference w:type="first" r:id="rId14"/>
          <w:footerReference w:type="first" r:id="rId15"/>
          <w:pgSz w:w="11910" w:h="16840"/>
          <w:pgMar w:top="2160" w:right="960" w:bottom="280" w:left="940" w:header="567" w:footer="0" w:gutter="0"/>
          <w:cols w:space="708"/>
        </w:sectPr>
      </w:pPr>
    </w:p>
    <w:p w14:paraId="526E1D65" w14:textId="77777777" w:rsidR="00610EFB" w:rsidRDefault="00610EFB">
      <w:pPr>
        <w:pStyle w:val="Textindependent"/>
        <w:spacing w:before="3"/>
        <w:rPr>
          <w:sz w:val="20"/>
        </w:rPr>
      </w:pPr>
    </w:p>
    <w:p w14:paraId="656A7F89" w14:textId="77777777" w:rsidR="00610EFB" w:rsidRDefault="00E367EB">
      <w:pPr>
        <w:spacing w:line="216" w:lineRule="auto"/>
        <w:ind w:left="100" w:right="53"/>
        <w:jc w:val="both"/>
        <w:rPr>
          <w:rFonts w:ascii="Arial" w:hAnsi="Arial"/>
          <w:sz w:val="12"/>
        </w:rPr>
      </w:pPr>
      <w:r>
        <w:rPr>
          <w:rFonts w:ascii="Arial" w:hAnsi="Arial"/>
          <w:spacing w:val="-2"/>
          <w:w w:val="105"/>
          <w:sz w:val="12"/>
        </w:rPr>
        <w:t>Firma:</w:t>
      </w:r>
      <w:r>
        <w:rPr>
          <w:rFonts w:ascii="Arial" w:hAnsi="Arial"/>
          <w:spacing w:val="-5"/>
          <w:w w:val="105"/>
          <w:sz w:val="12"/>
        </w:rPr>
        <w:t xml:space="preserve"> </w:t>
      </w:r>
      <w:r>
        <w:rPr>
          <w:rFonts w:ascii="Arial" w:hAnsi="Arial"/>
          <w:spacing w:val="-2"/>
          <w:w w:val="105"/>
          <w:sz w:val="12"/>
        </w:rPr>
        <w:t>CN=MARIA</w:t>
      </w:r>
      <w:r>
        <w:rPr>
          <w:rFonts w:ascii="Arial" w:hAnsi="Arial"/>
          <w:spacing w:val="-5"/>
          <w:w w:val="105"/>
          <w:sz w:val="12"/>
        </w:rPr>
        <w:t xml:space="preserve"> </w:t>
      </w:r>
      <w:r>
        <w:rPr>
          <w:rFonts w:ascii="Arial" w:hAnsi="Arial"/>
          <w:spacing w:val="-2"/>
          <w:w w:val="105"/>
          <w:sz w:val="12"/>
        </w:rPr>
        <w:t>ÁNGELES</w:t>
      </w:r>
      <w:r>
        <w:rPr>
          <w:rFonts w:ascii="Arial" w:hAnsi="Arial"/>
          <w:spacing w:val="-5"/>
          <w:w w:val="105"/>
          <w:sz w:val="12"/>
        </w:rPr>
        <w:t xml:space="preserve"> </w:t>
      </w:r>
      <w:r>
        <w:rPr>
          <w:rFonts w:ascii="Arial" w:hAnsi="Arial"/>
          <w:spacing w:val="-2"/>
          <w:w w:val="105"/>
          <w:sz w:val="12"/>
        </w:rPr>
        <w:t>GORDO</w:t>
      </w:r>
      <w:r>
        <w:rPr>
          <w:rFonts w:ascii="Arial" w:hAnsi="Arial"/>
          <w:spacing w:val="-5"/>
          <w:w w:val="105"/>
          <w:sz w:val="12"/>
        </w:rPr>
        <w:t xml:space="preserve"> </w:t>
      </w:r>
      <w:r>
        <w:rPr>
          <w:rFonts w:ascii="Arial" w:hAnsi="Arial"/>
          <w:spacing w:val="-2"/>
          <w:w w:val="105"/>
          <w:sz w:val="12"/>
        </w:rPr>
        <w:t>ARGELES</w:t>
      </w:r>
      <w:r>
        <w:rPr>
          <w:rFonts w:ascii="Arial" w:hAnsi="Arial"/>
          <w:spacing w:val="-5"/>
          <w:w w:val="105"/>
          <w:sz w:val="12"/>
        </w:rPr>
        <w:t xml:space="preserve"> </w:t>
      </w:r>
      <w:r>
        <w:rPr>
          <w:rFonts w:ascii="Arial" w:hAnsi="Arial"/>
          <w:spacing w:val="-2"/>
          <w:w w:val="105"/>
          <w:sz w:val="12"/>
        </w:rPr>
        <w:t>-</w:t>
      </w:r>
      <w:r>
        <w:rPr>
          <w:rFonts w:ascii="Arial" w:hAnsi="Arial"/>
          <w:spacing w:val="40"/>
          <w:w w:val="105"/>
          <w:sz w:val="12"/>
        </w:rPr>
        <w:t xml:space="preserve"> </w:t>
      </w:r>
      <w:r>
        <w:rPr>
          <w:rFonts w:ascii="Arial" w:hAnsi="Arial"/>
          <w:spacing w:val="-2"/>
          <w:w w:val="105"/>
          <w:sz w:val="12"/>
        </w:rPr>
        <w:t>DNI 77612503S (TCAT), SERIALNUMBER=IDCES-</w:t>
      </w:r>
      <w:r>
        <w:rPr>
          <w:rFonts w:ascii="Arial" w:hAnsi="Arial"/>
          <w:spacing w:val="40"/>
          <w:w w:val="105"/>
          <w:sz w:val="12"/>
        </w:rPr>
        <w:t xml:space="preserve"> </w:t>
      </w:r>
      <w:r>
        <w:rPr>
          <w:rFonts w:ascii="Arial" w:hAnsi="Arial"/>
          <w:w w:val="105"/>
          <w:sz w:val="12"/>
        </w:rPr>
        <w:t>77612503S, G=MARIA ÀNGELS, SN=GORDO</w:t>
      </w:r>
    </w:p>
    <w:p w14:paraId="41AB8E6D" w14:textId="77777777" w:rsidR="00610EFB" w:rsidRDefault="00E367EB">
      <w:pPr>
        <w:spacing w:line="216" w:lineRule="auto"/>
        <w:ind w:left="100" w:right="38"/>
        <w:jc w:val="both"/>
        <w:rPr>
          <w:rFonts w:ascii="Arial" w:hAnsi="Arial"/>
          <w:sz w:val="12"/>
        </w:rPr>
      </w:pPr>
      <w:r>
        <w:rPr>
          <w:rFonts w:ascii="Arial" w:hAnsi="Arial"/>
          <w:spacing w:val="-2"/>
          <w:w w:val="105"/>
          <w:sz w:val="12"/>
        </w:rPr>
        <w:t>ARGELES</w:t>
      </w:r>
      <w:r>
        <w:rPr>
          <w:rFonts w:ascii="Arial" w:hAnsi="Arial"/>
          <w:spacing w:val="-3"/>
          <w:w w:val="105"/>
          <w:sz w:val="12"/>
        </w:rPr>
        <w:t xml:space="preserve"> </w:t>
      </w:r>
      <w:r>
        <w:rPr>
          <w:rFonts w:ascii="Arial" w:hAnsi="Arial"/>
          <w:spacing w:val="-2"/>
          <w:w w:val="105"/>
          <w:sz w:val="12"/>
        </w:rPr>
        <w:t>-</w:t>
      </w:r>
      <w:r>
        <w:rPr>
          <w:rFonts w:ascii="Arial" w:hAnsi="Arial"/>
          <w:spacing w:val="-3"/>
          <w:w w:val="105"/>
          <w:sz w:val="12"/>
        </w:rPr>
        <w:t xml:space="preserve"> </w:t>
      </w:r>
      <w:r>
        <w:rPr>
          <w:rFonts w:ascii="Arial" w:hAnsi="Arial"/>
          <w:spacing w:val="-2"/>
          <w:w w:val="105"/>
          <w:sz w:val="12"/>
        </w:rPr>
        <w:t>DNI</w:t>
      </w:r>
      <w:r>
        <w:rPr>
          <w:rFonts w:ascii="Arial" w:hAnsi="Arial"/>
          <w:spacing w:val="-3"/>
          <w:w w:val="105"/>
          <w:sz w:val="12"/>
        </w:rPr>
        <w:t xml:space="preserve"> </w:t>
      </w:r>
      <w:r>
        <w:rPr>
          <w:rFonts w:ascii="Arial" w:hAnsi="Arial"/>
          <w:spacing w:val="-2"/>
          <w:w w:val="105"/>
          <w:sz w:val="12"/>
        </w:rPr>
        <w:t>77612503S,</w:t>
      </w:r>
      <w:r>
        <w:rPr>
          <w:rFonts w:ascii="Arial" w:hAnsi="Arial"/>
          <w:spacing w:val="-3"/>
          <w:w w:val="105"/>
          <w:sz w:val="12"/>
        </w:rPr>
        <w:t xml:space="preserve"> </w:t>
      </w:r>
      <w:r>
        <w:rPr>
          <w:rFonts w:ascii="Arial" w:hAnsi="Arial"/>
          <w:spacing w:val="-2"/>
          <w:w w:val="105"/>
          <w:sz w:val="12"/>
        </w:rPr>
        <w:t>OU=Trabajador</w:t>
      </w:r>
      <w:r>
        <w:rPr>
          <w:rFonts w:ascii="Arial" w:hAnsi="Arial"/>
          <w:spacing w:val="-3"/>
          <w:w w:val="105"/>
          <w:sz w:val="12"/>
        </w:rPr>
        <w:t xml:space="preserve"> </w:t>
      </w:r>
      <w:r>
        <w:rPr>
          <w:rFonts w:ascii="Arial" w:hAnsi="Arial"/>
          <w:spacing w:val="-2"/>
          <w:w w:val="105"/>
          <w:sz w:val="12"/>
        </w:rPr>
        <w:t>público</w:t>
      </w:r>
      <w:r>
        <w:rPr>
          <w:rFonts w:ascii="Arial" w:hAnsi="Arial"/>
          <w:spacing w:val="40"/>
          <w:w w:val="105"/>
          <w:sz w:val="12"/>
        </w:rPr>
        <w:t xml:space="preserve"> </w:t>
      </w:r>
      <w:r>
        <w:rPr>
          <w:rFonts w:ascii="Arial" w:hAnsi="Arial"/>
          <w:w w:val="105"/>
          <w:sz w:val="12"/>
        </w:rPr>
        <w:t>de nivel medio, OID.2.5.4.97=VATES-P0800700G,</w:t>
      </w:r>
    </w:p>
    <w:p w14:paraId="6D83B566" w14:textId="77777777" w:rsidR="00610EFB" w:rsidRDefault="00E367EB">
      <w:pPr>
        <w:spacing w:line="216" w:lineRule="auto"/>
        <w:ind w:left="100" w:right="737"/>
        <w:jc w:val="both"/>
        <w:rPr>
          <w:rFonts w:ascii="Arial"/>
          <w:sz w:val="12"/>
        </w:rPr>
      </w:pPr>
      <w:r>
        <w:rPr>
          <w:rFonts w:ascii="Arial"/>
          <w:spacing w:val="-2"/>
          <w:w w:val="105"/>
          <w:sz w:val="12"/>
        </w:rPr>
        <w:t>O=Ayuntamiento</w:t>
      </w:r>
      <w:r>
        <w:rPr>
          <w:rFonts w:ascii="Arial"/>
          <w:spacing w:val="-5"/>
          <w:w w:val="105"/>
          <w:sz w:val="12"/>
        </w:rPr>
        <w:t xml:space="preserve"> </w:t>
      </w:r>
      <w:r>
        <w:rPr>
          <w:rFonts w:ascii="Arial"/>
          <w:spacing w:val="-2"/>
          <w:w w:val="105"/>
          <w:sz w:val="12"/>
        </w:rPr>
        <w:t>de Arenys</w:t>
      </w:r>
      <w:r>
        <w:rPr>
          <w:rFonts w:ascii="Arial"/>
          <w:spacing w:val="-5"/>
          <w:w w:val="105"/>
          <w:sz w:val="12"/>
        </w:rPr>
        <w:t xml:space="preserve"> </w:t>
      </w:r>
      <w:r>
        <w:rPr>
          <w:rFonts w:ascii="Arial"/>
          <w:spacing w:val="-2"/>
          <w:w w:val="105"/>
          <w:sz w:val="12"/>
        </w:rPr>
        <w:t>de</w:t>
      </w:r>
      <w:r>
        <w:rPr>
          <w:rFonts w:ascii="Arial"/>
          <w:spacing w:val="-5"/>
          <w:w w:val="105"/>
          <w:sz w:val="12"/>
        </w:rPr>
        <w:t xml:space="preserve"> </w:t>
      </w:r>
      <w:r>
        <w:rPr>
          <w:rFonts w:ascii="Arial"/>
          <w:spacing w:val="-2"/>
          <w:w w:val="105"/>
          <w:sz w:val="12"/>
        </w:rPr>
        <w:t>Mont</w:t>
      </w:r>
      <w:r>
        <w:rPr>
          <w:rFonts w:ascii="Arial"/>
          <w:spacing w:val="-2"/>
          <w:w w:val="105"/>
          <w:sz w:val="12"/>
        </w:rPr>
        <w:t>ó</w:t>
      </w:r>
      <w:r>
        <w:rPr>
          <w:rFonts w:ascii="Arial"/>
          <w:spacing w:val="-2"/>
          <w:w w:val="105"/>
          <w:sz w:val="12"/>
        </w:rPr>
        <w:t>n,</w:t>
      </w:r>
      <w:r>
        <w:rPr>
          <w:rFonts w:ascii="Arial"/>
          <w:spacing w:val="-5"/>
          <w:w w:val="105"/>
          <w:sz w:val="12"/>
        </w:rPr>
        <w:t xml:space="preserve"> </w:t>
      </w:r>
      <w:r>
        <w:rPr>
          <w:rFonts w:ascii="Arial"/>
          <w:spacing w:val="-2"/>
          <w:w w:val="105"/>
          <w:sz w:val="12"/>
        </w:rPr>
        <w:t>C=ES</w:t>
      </w:r>
      <w:r>
        <w:rPr>
          <w:rFonts w:ascii="Arial"/>
          <w:spacing w:val="40"/>
          <w:w w:val="105"/>
          <w:sz w:val="12"/>
        </w:rPr>
        <w:t xml:space="preserve"> </w:t>
      </w:r>
      <w:r>
        <w:rPr>
          <w:rFonts w:ascii="Arial"/>
          <w:w w:val="105"/>
          <w:sz w:val="12"/>
        </w:rPr>
        <w:t>Fecha: 29/3/2023 9:30:12</w:t>
      </w:r>
    </w:p>
    <w:p w14:paraId="70D30708" w14:textId="77777777" w:rsidR="00610EFB" w:rsidRDefault="00E367EB">
      <w:pPr>
        <w:rPr>
          <w:rFonts w:ascii="Arial"/>
          <w:sz w:val="14"/>
        </w:rPr>
      </w:pPr>
      <w:r>
        <w:br w:type="column"/>
      </w:r>
    </w:p>
    <w:p w14:paraId="6AC1BD35" w14:textId="77777777" w:rsidR="00610EFB" w:rsidRDefault="00E367EB">
      <w:pPr>
        <w:spacing w:before="86" w:line="211" w:lineRule="auto"/>
        <w:ind w:left="100" w:right="109"/>
        <w:rPr>
          <w:rFonts w:ascii="Arial"/>
          <w:sz w:val="12"/>
        </w:rPr>
      </w:pPr>
      <w:r>
        <w:rPr>
          <w:rFonts w:ascii="Arial"/>
          <w:sz w:val="12"/>
        </w:rPr>
        <w:t>Firma:</w:t>
      </w:r>
      <w:r>
        <w:rPr>
          <w:rFonts w:ascii="Arial"/>
          <w:spacing w:val="-4"/>
          <w:sz w:val="12"/>
        </w:rPr>
        <w:t xml:space="preserve"> </w:t>
      </w:r>
      <w:r>
        <w:rPr>
          <w:rFonts w:ascii="Arial"/>
          <w:sz w:val="12"/>
        </w:rPr>
        <w:t>CN=ANNA</w:t>
      </w:r>
      <w:r>
        <w:rPr>
          <w:rFonts w:ascii="Arial"/>
          <w:spacing w:val="-3"/>
          <w:sz w:val="12"/>
        </w:rPr>
        <w:t xml:space="preserve"> </w:t>
      </w:r>
      <w:r>
        <w:rPr>
          <w:rFonts w:ascii="Arial"/>
          <w:sz w:val="12"/>
        </w:rPr>
        <w:t>MAR</w:t>
      </w:r>
      <w:r>
        <w:rPr>
          <w:rFonts w:ascii="Arial"/>
          <w:sz w:val="12"/>
        </w:rPr>
        <w:t>Í</w:t>
      </w:r>
      <w:r>
        <w:rPr>
          <w:rFonts w:ascii="Arial"/>
          <w:sz w:val="12"/>
        </w:rPr>
        <w:t>A</w:t>
      </w:r>
      <w:r>
        <w:rPr>
          <w:rFonts w:ascii="Arial"/>
          <w:spacing w:val="-3"/>
          <w:sz w:val="12"/>
        </w:rPr>
        <w:t xml:space="preserve"> </w:t>
      </w:r>
      <w:r>
        <w:rPr>
          <w:rFonts w:ascii="Arial"/>
          <w:sz w:val="12"/>
        </w:rPr>
        <w:t>GODIA</w:t>
      </w:r>
      <w:r>
        <w:rPr>
          <w:rFonts w:ascii="Arial"/>
          <w:spacing w:val="-4"/>
          <w:sz w:val="12"/>
        </w:rPr>
        <w:t xml:space="preserve"> </w:t>
      </w:r>
      <w:r>
        <w:rPr>
          <w:rFonts w:ascii="Arial"/>
          <w:sz w:val="12"/>
        </w:rPr>
        <w:t>CANALETA</w:t>
      </w:r>
      <w:r>
        <w:rPr>
          <w:rFonts w:ascii="Arial"/>
          <w:spacing w:val="-3"/>
          <w:sz w:val="12"/>
        </w:rPr>
        <w:t xml:space="preserve"> </w:t>
      </w:r>
      <w:r>
        <w:rPr>
          <w:rFonts w:ascii="Arial"/>
          <w:sz w:val="12"/>
        </w:rPr>
        <w:t>-</w:t>
      </w:r>
      <w:r>
        <w:rPr>
          <w:rFonts w:ascii="Arial"/>
          <w:spacing w:val="40"/>
          <w:sz w:val="12"/>
        </w:rPr>
        <w:t xml:space="preserve"> </w:t>
      </w:r>
      <w:r>
        <w:rPr>
          <w:rFonts w:ascii="Arial"/>
          <w:sz w:val="12"/>
        </w:rPr>
        <w:t>DNI 38133521G (SIG), SERIALNUMBER=IDCES-</w:t>
      </w:r>
      <w:r>
        <w:rPr>
          <w:rFonts w:ascii="Arial"/>
          <w:spacing w:val="40"/>
          <w:sz w:val="12"/>
        </w:rPr>
        <w:t xml:space="preserve"> </w:t>
      </w:r>
      <w:r>
        <w:rPr>
          <w:rFonts w:ascii="Arial"/>
          <w:sz w:val="12"/>
        </w:rPr>
        <w:t>38133521G, G=ANA MARIA, SN=GOD</w:t>
      </w:r>
      <w:r>
        <w:rPr>
          <w:rFonts w:ascii="Arial"/>
          <w:sz w:val="12"/>
        </w:rPr>
        <w:t>Í</w:t>
      </w:r>
      <w:r>
        <w:rPr>
          <w:rFonts w:ascii="Arial"/>
          <w:sz w:val="12"/>
        </w:rPr>
        <w:t>A</w:t>
      </w:r>
    </w:p>
    <w:p w14:paraId="25848B79" w14:textId="77777777" w:rsidR="00610EFB" w:rsidRDefault="00E367EB">
      <w:pPr>
        <w:spacing w:line="211" w:lineRule="auto"/>
        <w:ind w:left="100" w:right="34"/>
        <w:rPr>
          <w:rFonts w:ascii="Arial" w:hAnsi="Arial"/>
          <w:sz w:val="12"/>
        </w:rPr>
      </w:pPr>
      <w:r>
        <w:rPr>
          <w:rFonts w:ascii="Arial" w:hAnsi="Arial"/>
          <w:sz w:val="12"/>
        </w:rPr>
        <w:t>CANALETA</w:t>
      </w:r>
      <w:r>
        <w:rPr>
          <w:rFonts w:ascii="Arial" w:hAnsi="Arial"/>
          <w:spacing w:val="-3"/>
          <w:sz w:val="12"/>
        </w:rPr>
        <w:t xml:space="preserve"> </w:t>
      </w:r>
      <w:r>
        <w:rPr>
          <w:rFonts w:ascii="Arial" w:hAnsi="Arial"/>
          <w:sz w:val="12"/>
        </w:rPr>
        <w:t>-</w:t>
      </w:r>
      <w:r>
        <w:rPr>
          <w:rFonts w:ascii="Arial" w:hAnsi="Arial"/>
          <w:spacing w:val="-3"/>
          <w:sz w:val="12"/>
        </w:rPr>
        <w:t xml:space="preserve"> </w:t>
      </w:r>
      <w:r>
        <w:rPr>
          <w:rFonts w:ascii="Arial" w:hAnsi="Arial"/>
          <w:sz w:val="12"/>
        </w:rPr>
        <w:t>DNI</w:t>
      </w:r>
      <w:r>
        <w:rPr>
          <w:rFonts w:ascii="Arial" w:hAnsi="Arial"/>
          <w:spacing w:val="-3"/>
          <w:sz w:val="12"/>
        </w:rPr>
        <w:t xml:space="preserve"> </w:t>
      </w:r>
      <w:r>
        <w:rPr>
          <w:rFonts w:ascii="Arial" w:hAnsi="Arial"/>
          <w:sz w:val="12"/>
        </w:rPr>
        <w:t>38133521G,</w:t>
      </w:r>
      <w:r>
        <w:rPr>
          <w:rFonts w:ascii="Arial" w:hAnsi="Arial"/>
          <w:spacing w:val="-3"/>
          <w:sz w:val="12"/>
        </w:rPr>
        <w:t xml:space="preserve"> </w:t>
      </w:r>
      <w:r>
        <w:rPr>
          <w:rFonts w:ascii="Arial" w:hAnsi="Arial"/>
          <w:sz w:val="12"/>
        </w:rPr>
        <w:t>OU=Trabajador</w:t>
      </w:r>
      <w:r>
        <w:rPr>
          <w:rFonts w:ascii="Arial" w:hAnsi="Arial"/>
          <w:spacing w:val="-4"/>
          <w:sz w:val="12"/>
        </w:rPr>
        <w:t xml:space="preserve"> </w:t>
      </w:r>
      <w:r>
        <w:rPr>
          <w:rFonts w:ascii="Arial" w:hAnsi="Arial"/>
          <w:sz w:val="12"/>
        </w:rPr>
        <w:t>público</w:t>
      </w:r>
      <w:r>
        <w:rPr>
          <w:rFonts w:ascii="Arial" w:hAnsi="Arial"/>
          <w:spacing w:val="40"/>
          <w:sz w:val="12"/>
        </w:rPr>
        <w:t xml:space="preserve"> </w:t>
      </w:r>
      <w:r>
        <w:rPr>
          <w:rFonts w:ascii="Arial" w:hAnsi="Arial"/>
          <w:sz w:val="12"/>
        </w:rPr>
        <w:t>de nivel alto de firma, OID.2.5.4.97=VATES-</w:t>
      </w:r>
      <w:r>
        <w:rPr>
          <w:rFonts w:ascii="Arial" w:hAnsi="Arial"/>
          <w:spacing w:val="40"/>
          <w:sz w:val="12"/>
        </w:rPr>
        <w:t xml:space="preserve"> </w:t>
      </w:r>
      <w:r>
        <w:rPr>
          <w:rFonts w:ascii="Arial" w:hAnsi="Arial"/>
          <w:sz w:val="12"/>
        </w:rPr>
        <w:t>P0800700G, O=Ayuntamiento de Arenys de Munt, C=ES</w:t>
      </w:r>
      <w:r>
        <w:rPr>
          <w:rFonts w:ascii="Arial" w:hAnsi="Arial"/>
          <w:spacing w:val="40"/>
          <w:sz w:val="12"/>
        </w:rPr>
        <w:t xml:space="preserve"> </w:t>
      </w:r>
      <w:r>
        <w:rPr>
          <w:rFonts w:ascii="Arial" w:hAnsi="Arial"/>
          <w:sz w:val="12"/>
        </w:rPr>
        <w:t>Fecha: 27/3/2023 9:27:13</w:t>
      </w:r>
    </w:p>
    <w:sectPr w:rsidR="00610EFB">
      <w:type w:val="continuous"/>
      <w:pgSz w:w="11910" w:h="16840"/>
      <w:pgMar w:top="2160" w:right="960" w:bottom="280" w:left="940" w:header="567" w:footer="0" w:gutter="0"/>
      <w:cols w:num="2" w:space="708" w:equalWidth="0">
        <w:col w:w="3021" w:space="3879"/>
        <w:col w:w="311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D80EEE" w14:textId="77777777" w:rsidR="005E3AF7" w:rsidRDefault="00E367EB">
      <w:r>
        <w:separator/>
      </w:r>
    </w:p>
  </w:endnote>
  <w:endnote w:type="continuationSeparator" w:id="0">
    <w:p w14:paraId="1A68EC39" w14:textId="77777777" w:rsidR="005E3AF7" w:rsidRDefault="00E367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C125F" w14:textId="77777777" w:rsidR="00E367EB" w:rsidRDefault="00E367EB">
    <w:pPr>
      <w:pStyle w:val="Peu"/>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18BB2A" w14:textId="77777777" w:rsidR="00E367EB" w:rsidRDefault="00E367EB">
    <w:pPr>
      <w:pStyle w:val="Peu"/>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A744C" w14:textId="77777777" w:rsidR="00E367EB" w:rsidRDefault="00E367EB">
    <w:pPr>
      <w:pStyle w:val="Peu"/>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42799C" w14:textId="77777777" w:rsidR="005E3AF7" w:rsidRDefault="00E367EB">
      <w:r>
        <w:separator/>
      </w:r>
    </w:p>
  </w:footnote>
  <w:footnote w:type="continuationSeparator" w:id="0">
    <w:p w14:paraId="6F33396A" w14:textId="77777777" w:rsidR="005E3AF7" w:rsidRDefault="00E367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3FD955" w14:textId="77777777" w:rsidR="00E367EB" w:rsidRDefault="00E367EB">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33A44" w14:textId="77777777" w:rsidR="00610EFB" w:rsidRDefault="00E367EB">
    <w:pPr>
      <w:pStyle w:val="Textindependent"/>
      <w:spacing w:line="14" w:lineRule="auto"/>
      <w:rPr>
        <w:sz w:val="20"/>
      </w:rPr>
    </w:pPr>
    <w:r>
      <w:rPr>
        <w:noProof/>
      </w:rPr>
      <w:drawing>
        <wp:anchor distT="0" distB="0" distL="0" distR="0" simplePos="0" relativeHeight="487363072" behindDoc="1" locked="0" layoutInCell="1" allowOverlap="1" wp14:anchorId="24EA0FD4" wp14:editId="426E0F3B">
          <wp:simplePos x="0" y="0"/>
          <wp:positionH relativeFrom="page">
            <wp:posOffset>360045</wp:posOffset>
          </wp:positionH>
          <wp:positionV relativeFrom="page">
            <wp:posOffset>360045</wp:posOffset>
          </wp:positionV>
          <wp:extent cx="2976914" cy="1014818"/>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2976914" cy="1014818"/>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3216D" w14:textId="77777777" w:rsidR="00E367EB" w:rsidRDefault="00E367EB">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33179"/>
    <w:multiLevelType w:val="hybridMultilevel"/>
    <w:tmpl w:val="5BCABE7E"/>
    <w:lvl w:ilvl="0" w:tplc="79121610">
      <w:start w:val="1"/>
      <w:numFmt w:val="lowerLetter"/>
      <w:lvlText w:val="%1."/>
      <w:lvlJc w:val="left"/>
      <w:pPr>
        <w:ind w:left="2201" w:hanging="685"/>
        <w:jc w:val="left"/>
      </w:pPr>
      <w:rPr>
        <w:rFonts w:ascii="Calibri" w:eastAsia="Calibri" w:hAnsi="Calibri" w:cs="Calibri" w:hint="default"/>
        <w:b w:val="0"/>
        <w:bCs w:val="0"/>
        <w:i w:val="0"/>
        <w:iCs w:val="0"/>
        <w:w w:val="100"/>
        <w:sz w:val="24"/>
        <w:szCs w:val="24"/>
        <w:lang w:val="ca-ES" w:eastAsia="en-US" w:bidi="ar-SA"/>
      </w:rPr>
    </w:lvl>
    <w:lvl w:ilvl="1" w:tplc="EA7AF65A">
      <w:numFmt w:val="bullet"/>
      <w:lvlText w:val="•"/>
      <w:lvlJc w:val="left"/>
      <w:pPr>
        <w:ind w:left="2980" w:hanging="685"/>
      </w:pPr>
      <w:rPr>
        <w:rFonts w:hint="default"/>
        <w:lang w:val="ca-ES" w:eastAsia="en-US" w:bidi="ar-SA"/>
      </w:rPr>
    </w:lvl>
    <w:lvl w:ilvl="2" w:tplc="839434F2">
      <w:numFmt w:val="bullet"/>
      <w:lvlText w:val="•"/>
      <w:lvlJc w:val="left"/>
      <w:pPr>
        <w:ind w:left="3761" w:hanging="685"/>
      </w:pPr>
      <w:rPr>
        <w:rFonts w:hint="default"/>
        <w:lang w:val="ca-ES" w:eastAsia="en-US" w:bidi="ar-SA"/>
      </w:rPr>
    </w:lvl>
    <w:lvl w:ilvl="3" w:tplc="831AEA7E">
      <w:numFmt w:val="bullet"/>
      <w:lvlText w:val="•"/>
      <w:lvlJc w:val="left"/>
      <w:pPr>
        <w:ind w:left="4541" w:hanging="685"/>
      </w:pPr>
      <w:rPr>
        <w:rFonts w:hint="default"/>
        <w:lang w:val="ca-ES" w:eastAsia="en-US" w:bidi="ar-SA"/>
      </w:rPr>
    </w:lvl>
    <w:lvl w:ilvl="4" w:tplc="9AB8E9E2">
      <w:numFmt w:val="bullet"/>
      <w:lvlText w:val="•"/>
      <w:lvlJc w:val="left"/>
      <w:pPr>
        <w:ind w:left="5322" w:hanging="685"/>
      </w:pPr>
      <w:rPr>
        <w:rFonts w:hint="default"/>
        <w:lang w:val="ca-ES" w:eastAsia="en-US" w:bidi="ar-SA"/>
      </w:rPr>
    </w:lvl>
    <w:lvl w:ilvl="5" w:tplc="449A59E2">
      <w:numFmt w:val="bullet"/>
      <w:lvlText w:val="•"/>
      <w:lvlJc w:val="left"/>
      <w:pPr>
        <w:ind w:left="6103" w:hanging="685"/>
      </w:pPr>
      <w:rPr>
        <w:rFonts w:hint="default"/>
        <w:lang w:val="ca-ES" w:eastAsia="en-US" w:bidi="ar-SA"/>
      </w:rPr>
    </w:lvl>
    <w:lvl w:ilvl="6" w:tplc="A1D28C60">
      <w:numFmt w:val="bullet"/>
      <w:lvlText w:val="•"/>
      <w:lvlJc w:val="left"/>
      <w:pPr>
        <w:ind w:left="6883" w:hanging="685"/>
      </w:pPr>
      <w:rPr>
        <w:rFonts w:hint="default"/>
        <w:lang w:val="ca-ES" w:eastAsia="en-US" w:bidi="ar-SA"/>
      </w:rPr>
    </w:lvl>
    <w:lvl w:ilvl="7" w:tplc="AFE4696E">
      <w:numFmt w:val="bullet"/>
      <w:lvlText w:val="•"/>
      <w:lvlJc w:val="left"/>
      <w:pPr>
        <w:ind w:left="7664" w:hanging="685"/>
      </w:pPr>
      <w:rPr>
        <w:rFonts w:hint="default"/>
        <w:lang w:val="ca-ES" w:eastAsia="en-US" w:bidi="ar-SA"/>
      </w:rPr>
    </w:lvl>
    <w:lvl w:ilvl="8" w:tplc="062AB5C6">
      <w:numFmt w:val="bullet"/>
      <w:lvlText w:val="•"/>
      <w:lvlJc w:val="left"/>
      <w:pPr>
        <w:ind w:left="8444" w:hanging="685"/>
      </w:pPr>
      <w:rPr>
        <w:rFonts w:hint="default"/>
        <w:lang w:val="ca-ES" w:eastAsia="en-US" w:bidi="ar-SA"/>
      </w:rPr>
    </w:lvl>
  </w:abstractNum>
  <w:abstractNum w:abstractNumId="1" w15:restartNumberingAfterBreak="0">
    <w:nsid w:val="0359231C"/>
    <w:multiLevelType w:val="hybridMultilevel"/>
    <w:tmpl w:val="541E9ADA"/>
    <w:lvl w:ilvl="0" w:tplc="2D209DE8">
      <w:start w:val="1"/>
      <w:numFmt w:val="decimal"/>
      <w:lvlText w:val="%1."/>
      <w:lvlJc w:val="left"/>
      <w:pPr>
        <w:ind w:left="1481" w:hanging="361"/>
        <w:jc w:val="left"/>
      </w:pPr>
      <w:rPr>
        <w:rFonts w:ascii="Calibri" w:eastAsia="Calibri" w:hAnsi="Calibri" w:cs="Calibri" w:hint="default"/>
        <w:b w:val="0"/>
        <w:bCs w:val="0"/>
        <w:i w:val="0"/>
        <w:iCs w:val="0"/>
        <w:w w:val="100"/>
        <w:sz w:val="22"/>
        <w:szCs w:val="22"/>
        <w:lang w:val="ca-ES" w:eastAsia="en-US" w:bidi="ar-SA"/>
      </w:rPr>
    </w:lvl>
    <w:lvl w:ilvl="1" w:tplc="58565D86">
      <w:numFmt w:val="bullet"/>
      <w:lvlText w:val="•"/>
      <w:lvlJc w:val="left"/>
      <w:pPr>
        <w:ind w:left="2332" w:hanging="361"/>
      </w:pPr>
      <w:rPr>
        <w:rFonts w:hint="default"/>
        <w:lang w:val="ca-ES" w:eastAsia="en-US" w:bidi="ar-SA"/>
      </w:rPr>
    </w:lvl>
    <w:lvl w:ilvl="2" w:tplc="47A4EC32">
      <w:numFmt w:val="bullet"/>
      <w:lvlText w:val="•"/>
      <w:lvlJc w:val="left"/>
      <w:pPr>
        <w:ind w:left="3185" w:hanging="361"/>
      </w:pPr>
      <w:rPr>
        <w:rFonts w:hint="default"/>
        <w:lang w:val="ca-ES" w:eastAsia="en-US" w:bidi="ar-SA"/>
      </w:rPr>
    </w:lvl>
    <w:lvl w:ilvl="3" w:tplc="E25A1F06">
      <w:numFmt w:val="bullet"/>
      <w:lvlText w:val="•"/>
      <w:lvlJc w:val="left"/>
      <w:pPr>
        <w:ind w:left="4037" w:hanging="361"/>
      </w:pPr>
      <w:rPr>
        <w:rFonts w:hint="default"/>
        <w:lang w:val="ca-ES" w:eastAsia="en-US" w:bidi="ar-SA"/>
      </w:rPr>
    </w:lvl>
    <w:lvl w:ilvl="4" w:tplc="9CF042CE">
      <w:numFmt w:val="bullet"/>
      <w:lvlText w:val="•"/>
      <w:lvlJc w:val="left"/>
      <w:pPr>
        <w:ind w:left="4890" w:hanging="361"/>
      </w:pPr>
      <w:rPr>
        <w:rFonts w:hint="default"/>
        <w:lang w:val="ca-ES" w:eastAsia="en-US" w:bidi="ar-SA"/>
      </w:rPr>
    </w:lvl>
    <w:lvl w:ilvl="5" w:tplc="303E3930">
      <w:numFmt w:val="bullet"/>
      <w:lvlText w:val="•"/>
      <w:lvlJc w:val="left"/>
      <w:pPr>
        <w:ind w:left="5743" w:hanging="361"/>
      </w:pPr>
      <w:rPr>
        <w:rFonts w:hint="default"/>
        <w:lang w:val="ca-ES" w:eastAsia="en-US" w:bidi="ar-SA"/>
      </w:rPr>
    </w:lvl>
    <w:lvl w:ilvl="6" w:tplc="47B0987A">
      <w:numFmt w:val="bullet"/>
      <w:lvlText w:val="•"/>
      <w:lvlJc w:val="left"/>
      <w:pPr>
        <w:ind w:left="6595" w:hanging="361"/>
      </w:pPr>
      <w:rPr>
        <w:rFonts w:hint="default"/>
        <w:lang w:val="ca-ES" w:eastAsia="en-US" w:bidi="ar-SA"/>
      </w:rPr>
    </w:lvl>
    <w:lvl w:ilvl="7" w:tplc="FECEB6BE">
      <w:numFmt w:val="bullet"/>
      <w:lvlText w:val="•"/>
      <w:lvlJc w:val="left"/>
      <w:pPr>
        <w:ind w:left="7448" w:hanging="361"/>
      </w:pPr>
      <w:rPr>
        <w:rFonts w:hint="default"/>
        <w:lang w:val="ca-ES" w:eastAsia="en-US" w:bidi="ar-SA"/>
      </w:rPr>
    </w:lvl>
    <w:lvl w:ilvl="8" w:tplc="29424B66">
      <w:numFmt w:val="bullet"/>
      <w:lvlText w:val="•"/>
      <w:lvlJc w:val="left"/>
      <w:pPr>
        <w:ind w:left="8300" w:hanging="361"/>
      </w:pPr>
      <w:rPr>
        <w:rFonts w:hint="default"/>
        <w:lang w:val="ca-ES" w:eastAsia="en-US" w:bidi="ar-SA"/>
      </w:rPr>
    </w:lvl>
  </w:abstractNum>
  <w:abstractNum w:abstractNumId="2" w15:restartNumberingAfterBreak="0">
    <w:nsid w:val="046C4A3F"/>
    <w:multiLevelType w:val="hybridMultilevel"/>
    <w:tmpl w:val="2C58830E"/>
    <w:lvl w:ilvl="0" w:tplc="28DCCFC8">
      <w:start w:val="1"/>
      <w:numFmt w:val="decimal"/>
      <w:lvlText w:val="%1."/>
      <w:lvlJc w:val="left"/>
      <w:pPr>
        <w:ind w:left="1466" w:hanging="712"/>
        <w:jc w:val="left"/>
      </w:pPr>
      <w:rPr>
        <w:rFonts w:ascii="Calibri" w:eastAsia="Calibri" w:hAnsi="Calibri" w:cs="Calibri" w:hint="default"/>
        <w:b w:val="0"/>
        <w:bCs w:val="0"/>
        <w:i w:val="0"/>
        <w:iCs w:val="0"/>
        <w:w w:val="100"/>
        <w:sz w:val="24"/>
        <w:szCs w:val="24"/>
        <w:lang w:val="ca-ES" w:eastAsia="en-US" w:bidi="ar-SA"/>
      </w:rPr>
    </w:lvl>
    <w:lvl w:ilvl="1" w:tplc="A5FA1868">
      <w:numFmt w:val="bullet"/>
      <w:lvlText w:val="•"/>
      <w:lvlJc w:val="left"/>
      <w:pPr>
        <w:ind w:left="2314" w:hanging="712"/>
      </w:pPr>
      <w:rPr>
        <w:rFonts w:hint="default"/>
        <w:lang w:val="ca-ES" w:eastAsia="en-US" w:bidi="ar-SA"/>
      </w:rPr>
    </w:lvl>
    <w:lvl w:ilvl="2" w:tplc="BAD62E00">
      <w:numFmt w:val="bullet"/>
      <w:lvlText w:val="•"/>
      <w:lvlJc w:val="left"/>
      <w:pPr>
        <w:ind w:left="3169" w:hanging="712"/>
      </w:pPr>
      <w:rPr>
        <w:rFonts w:hint="default"/>
        <w:lang w:val="ca-ES" w:eastAsia="en-US" w:bidi="ar-SA"/>
      </w:rPr>
    </w:lvl>
    <w:lvl w:ilvl="3" w:tplc="3E1405F2">
      <w:numFmt w:val="bullet"/>
      <w:lvlText w:val="•"/>
      <w:lvlJc w:val="left"/>
      <w:pPr>
        <w:ind w:left="4023" w:hanging="712"/>
      </w:pPr>
      <w:rPr>
        <w:rFonts w:hint="default"/>
        <w:lang w:val="ca-ES" w:eastAsia="en-US" w:bidi="ar-SA"/>
      </w:rPr>
    </w:lvl>
    <w:lvl w:ilvl="4" w:tplc="89A2A026">
      <w:numFmt w:val="bullet"/>
      <w:lvlText w:val="•"/>
      <w:lvlJc w:val="left"/>
      <w:pPr>
        <w:ind w:left="4878" w:hanging="712"/>
      </w:pPr>
      <w:rPr>
        <w:rFonts w:hint="default"/>
        <w:lang w:val="ca-ES" w:eastAsia="en-US" w:bidi="ar-SA"/>
      </w:rPr>
    </w:lvl>
    <w:lvl w:ilvl="5" w:tplc="5F78DD88">
      <w:numFmt w:val="bullet"/>
      <w:lvlText w:val="•"/>
      <w:lvlJc w:val="left"/>
      <w:pPr>
        <w:ind w:left="5733" w:hanging="712"/>
      </w:pPr>
      <w:rPr>
        <w:rFonts w:hint="default"/>
        <w:lang w:val="ca-ES" w:eastAsia="en-US" w:bidi="ar-SA"/>
      </w:rPr>
    </w:lvl>
    <w:lvl w:ilvl="6" w:tplc="5C4C564E">
      <w:numFmt w:val="bullet"/>
      <w:lvlText w:val="•"/>
      <w:lvlJc w:val="left"/>
      <w:pPr>
        <w:ind w:left="6587" w:hanging="712"/>
      </w:pPr>
      <w:rPr>
        <w:rFonts w:hint="default"/>
        <w:lang w:val="ca-ES" w:eastAsia="en-US" w:bidi="ar-SA"/>
      </w:rPr>
    </w:lvl>
    <w:lvl w:ilvl="7" w:tplc="736C769E">
      <w:numFmt w:val="bullet"/>
      <w:lvlText w:val="•"/>
      <w:lvlJc w:val="left"/>
      <w:pPr>
        <w:ind w:left="7442" w:hanging="712"/>
      </w:pPr>
      <w:rPr>
        <w:rFonts w:hint="default"/>
        <w:lang w:val="ca-ES" w:eastAsia="en-US" w:bidi="ar-SA"/>
      </w:rPr>
    </w:lvl>
    <w:lvl w:ilvl="8" w:tplc="21B6C0F2">
      <w:numFmt w:val="bullet"/>
      <w:lvlText w:val="•"/>
      <w:lvlJc w:val="left"/>
      <w:pPr>
        <w:ind w:left="8296" w:hanging="712"/>
      </w:pPr>
      <w:rPr>
        <w:rFonts w:hint="default"/>
        <w:lang w:val="ca-ES" w:eastAsia="en-US" w:bidi="ar-SA"/>
      </w:rPr>
    </w:lvl>
  </w:abstractNum>
  <w:abstractNum w:abstractNumId="3" w15:restartNumberingAfterBreak="0">
    <w:nsid w:val="07003F0E"/>
    <w:multiLevelType w:val="hybridMultilevel"/>
    <w:tmpl w:val="8D2A1138"/>
    <w:lvl w:ilvl="0" w:tplc="CEB6B882">
      <w:start w:val="1"/>
      <w:numFmt w:val="upperRoman"/>
      <w:lvlText w:val="%1."/>
      <w:lvlJc w:val="left"/>
      <w:pPr>
        <w:ind w:left="2921" w:hanging="472"/>
        <w:jc w:val="right"/>
      </w:pPr>
      <w:rPr>
        <w:rFonts w:ascii="Calibri" w:eastAsia="Calibri" w:hAnsi="Calibri" w:cs="Calibri" w:hint="default"/>
        <w:b w:val="0"/>
        <w:bCs w:val="0"/>
        <w:i w:val="0"/>
        <w:iCs w:val="0"/>
        <w:w w:val="100"/>
        <w:sz w:val="22"/>
        <w:szCs w:val="22"/>
        <w:lang w:val="ca-ES" w:eastAsia="en-US" w:bidi="ar-SA"/>
      </w:rPr>
    </w:lvl>
    <w:lvl w:ilvl="1" w:tplc="EA1248FE">
      <w:numFmt w:val="bullet"/>
      <w:lvlText w:val="•"/>
      <w:lvlJc w:val="left"/>
      <w:pPr>
        <w:ind w:left="3628" w:hanging="472"/>
      </w:pPr>
      <w:rPr>
        <w:rFonts w:hint="default"/>
        <w:lang w:val="ca-ES" w:eastAsia="en-US" w:bidi="ar-SA"/>
      </w:rPr>
    </w:lvl>
    <w:lvl w:ilvl="2" w:tplc="8A66F866">
      <w:numFmt w:val="bullet"/>
      <w:lvlText w:val="•"/>
      <w:lvlJc w:val="left"/>
      <w:pPr>
        <w:ind w:left="4337" w:hanging="472"/>
      </w:pPr>
      <w:rPr>
        <w:rFonts w:hint="default"/>
        <w:lang w:val="ca-ES" w:eastAsia="en-US" w:bidi="ar-SA"/>
      </w:rPr>
    </w:lvl>
    <w:lvl w:ilvl="3" w:tplc="E4402C80">
      <w:numFmt w:val="bullet"/>
      <w:lvlText w:val="•"/>
      <w:lvlJc w:val="left"/>
      <w:pPr>
        <w:ind w:left="5045" w:hanging="472"/>
      </w:pPr>
      <w:rPr>
        <w:rFonts w:hint="default"/>
        <w:lang w:val="ca-ES" w:eastAsia="en-US" w:bidi="ar-SA"/>
      </w:rPr>
    </w:lvl>
    <w:lvl w:ilvl="4" w:tplc="8F7CECA0">
      <w:numFmt w:val="bullet"/>
      <w:lvlText w:val="•"/>
      <w:lvlJc w:val="left"/>
      <w:pPr>
        <w:ind w:left="5754" w:hanging="472"/>
      </w:pPr>
      <w:rPr>
        <w:rFonts w:hint="default"/>
        <w:lang w:val="ca-ES" w:eastAsia="en-US" w:bidi="ar-SA"/>
      </w:rPr>
    </w:lvl>
    <w:lvl w:ilvl="5" w:tplc="421A4456">
      <w:numFmt w:val="bullet"/>
      <w:lvlText w:val="•"/>
      <w:lvlJc w:val="left"/>
      <w:pPr>
        <w:ind w:left="6463" w:hanging="472"/>
      </w:pPr>
      <w:rPr>
        <w:rFonts w:hint="default"/>
        <w:lang w:val="ca-ES" w:eastAsia="en-US" w:bidi="ar-SA"/>
      </w:rPr>
    </w:lvl>
    <w:lvl w:ilvl="6" w:tplc="ED904EFA">
      <w:numFmt w:val="bullet"/>
      <w:lvlText w:val="•"/>
      <w:lvlJc w:val="left"/>
      <w:pPr>
        <w:ind w:left="7171" w:hanging="472"/>
      </w:pPr>
      <w:rPr>
        <w:rFonts w:hint="default"/>
        <w:lang w:val="ca-ES" w:eastAsia="en-US" w:bidi="ar-SA"/>
      </w:rPr>
    </w:lvl>
    <w:lvl w:ilvl="7" w:tplc="1AF81100">
      <w:numFmt w:val="bullet"/>
      <w:lvlText w:val="•"/>
      <w:lvlJc w:val="left"/>
      <w:pPr>
        <w:ind w:left="7880" w:hanging="472"/>
      </w:pPr>
      <w:rPr>
        <w:rFonts w:hint="default"/>
        <w:lang w:val="ca-ES" w:eastAsia="en-US" w:bidi="ar-SA"/>
      </w:rPr>
    </w:lvl>
    <w:lvl w:ilvl="8" w:tplc="7CE85D24">
      <w:numFmt w:val="bullet"/>
      <w:lvlText w:val="•"/>
      <w:lvlJc w:val="left"/>
      <w:pPr>
        <w:ind w:left="8588" w:hanging="472"/>
      </w:pPr>
      <w:rPr>
        <w:rFonts w:hint="default"/>
        <w:lang w:val="ca-ES" w:eastAsia="en-US" w:bidi="ar-SA"/>
      </w:rPr>
    </w:lvl>
  </w:abstractNum>
  <w:abstractNum w:abstractNumId="4" w15:restartNumberingAfterBreak="0">
    <w:nsid w:val="1DCA12A3"/>
    <w:multiLevelType w:val="hybridMultilevel"/>
    <w:tmpl w:val="4B161354"/>
    <w:lvl w:ilvl="0" w:tplc="C4F45C42">
      <w:start w:val="1"/>
      <w:numFmt w:val="decimal"/>
      <w:lvlText w:val="%1."/>
      <w:lvlJc w:val="left"/>
      <w:pPr>
        <w:ind w:left="761" w:hanging="228"/>
        <w:jc w:val="left"/>
      </w:pPr>
      <w:rPr>
        <w:rFonts w:ascii="Calibri" w:eastAsia="Calibri" w:hAnsi="Calibri" w:cs="Calibri" w:hint="default"/>
        <w:b w:val="0"/>
        <w:bCs w:val="0"/>
        <w:i w:val="0"/>
        <w:iCs w:val="0"/>
        <w:w w:val="100"/>
        <w:sz w:val="22"/>
        <w:szCs w:val="22"/>
        <w:lang w:val="ca-ES" w:eastAsia="en-US" w:bidi="ar-SA"/>
      </w:rPr>
    </w:lvl>
    <w:lvl w:ilvl="1" w:tplc="A77CF1DE">
      <w:start w:val="1"/>
      <w:numFmt w:val="lowerLetter"/>
      <w:lvlText w:val="%2."/>
      <w:lvlJc w:val="left"/>
      <w:pPr>
        <w:ind w:left="1679" w:hanging="211"/>
        <w:jc w:val="left"/>
      </w:pPr>
      <w:rPr>
        <w:rFonts w:ascii="Calibri" w:eastAsia="Calibri" w:hAnsi="Calibri" w:cs="Calibri" w:hint="default"/>
        <w:b w:val="0"/>
        <w:bCs w:val="0"/>
        <w:i w:val="0"/>
        <w:iCs w:val="0"/>
        <w:w w:val="100"/>
        <w:sz w:val="22"/>
        <w:szCs w:val="22"/>
        <w:lang w:val="ca-ES" w:eastAsia="en-US" w:bidi="ar-SA"/>
      </w:rPr>
    </w:lvl>
    <w:lvl w:ilvl="2" w:tplc="65A02F08">
      <w:numFmt w:val="bullet"/>
      <w:lvlText w:val="•"/>
      <w:lvlJc w:val="left"/>
      <w:pPr>
        <w:ind w:left="2605" w:hanging="211"/>
      </w:pPr>
      <w:rPr>
        <w:rFonts w:hint="default"/>
        <w:lang w:val="ca-ES" w:eastAsia="en-US" w:bidi="ar-SA"/>
      </w:rPr>
    </w:lvl>
    <w:lvl w:ilvl="3" w:tplc="B99E683E">
      <w:numFmt w:val="bullet"/>
      <w:lvlText w:val="•"/>
      <w:lvlJc w:val="left"/>
      <w:pPr>
        <w:ind w:left="3530" w:hanging="211"/>
      </w:pPr>
      <w:rPr>
        <w:rFonts w:hint="default"/>
        <w:lang w:val="ca-ES" w:eastAsia="en-US" w:bidi="ar-SA"/>
      </w:rPr>
    </w:lvl>
    <w:lvl w:ilvl="4" w:tplc="A82054EE">
      <w:numFmt w:val="bullet"/>
      <w:lvlText w:val="•"/>
      <w:lvlJc w:val="left"/>
      <w:pPr>
        <w:ind w:left="4455" w:hanging="211"/>
      </w:pPr>
      <w:rPr>
        <w:rFonts w:hint="default"/>
        <w:lang w:val="ca-ES" w:eastAsia="en-US" w:bidi="ar-SA"/>
      </w:rPr>
    </w:lvl>
    <w:lvl w:ilvl="5" w:tplc="9C82CA84">
      <w:numFmt w:val="bullet"/>
      <w:lvlText w:val="•"/>
      <w:lvlJc w:val="left"/>
      <w:pPr>
        <w:ind w:left="5380" w:hanging="211"/>
      </w:pPr>
      <w:rPr>
        <w:rFonts w:hint="default"/>
        <w:lang w:val="ca-ES" w:eastAsia="en-US" w:bidi="ar-SA"/>
      </w:rPr>
    </w:lvl>
    <w:lvl w:ilvl="6" w:tplc="CDB05302">
      <w:numFmt w:val="bullet"/>
      <w:lvlText w:val="•"/>
      <w:lvlJc w:val="left"/>
      <w:pPr>
        <w:ind w:left="6305" w:hanging="211"/>
      </w:pPr>
      <w:rPr>
        <w:rFonts w:hint="default"/>
        <w:lang w:val="ca-ES" w:eastAsia="en-US" w:bidi="ar-SA"/>
      </w:rPr>
    </w:lvl>
    <w:lvl w:ilvl="7" w:tplc="FBA4746E">
      <w:numFmt w:val="bullet"/>
      <w:lvlText w:val="•"/>
      <w:lvlJc w:val="left"/>
      <w:pPr>
        <w:ind w:left="7230" w:hanging="211"/>
      </w:pPr>
      <w:rPr>
        <w:rFonts w:hint="default"/>
        <w:lang w:val="ca-ES" w:eastAsia="en-US" w:bidi="ar-SA"/>
      </w:rPr>
    </w:lvl>
    <w:lvl w:ilvl="8" w:tplc="15D25BE6">
      <w:numFmt w:val="bullet"/>
      <w:lvlText w:val="•"/>
      <w:lvlJc w:val="left"/>
      <w:pPr>
        <w:ind w:left="8155" w:hanging="211"/>
      </w:pPr>
      <w:rPr>
        <w:rFonts w:hint="default"/>
        <w:lang w:val="ca-ES" w:eastAsia="en-US" w:bidi="ar-SA"/>
      </w:rPr>
    </w:lvl>
  </w:abstractNum>
  <w:abstractNum w:abstractNumId="5" w15:restartNumberingAfterBreak="0">
    <w:nsid w:val="1E636045"/>
    <w:multiLevelType w:val="hybridMultilevel"/>
    <w:tmpl w:val="F536CDEE"/>
    <w:lvl w:ilvl="0" w:tplc="B470E436">
      <w:start w:val="1"/>
      <w:numFmt w:val="decimal"/>
      <w:lvlText w:val="%1."/>
      <w:lvlJc w:val="left"/>
      <w:pPr>
        <w:ind w:left="1481" w:hanging="361"/>
        <w:jc w:val="left"/>
      </w:pPr>
      <w:rPr>
        <w:rFonts w:ascii="Calibri" w:eastAsia="Calibri" w:hAnsi="Calibri" w:cs="Calibri" w:hint="default"/>
        <w:b w:val="0"/>
        <w:bCs w:val="0"/>
        <w:i w:val="0"/>
        <w:iCs w:val="0"/>
        <w:w w:val="100"/>
        <w:sz w:val="22"/>
        <w:szCs w:val="22"/>
        <w:lang w:val="ca-ES" w:eastAsia="en-US" w:bidi="ar-SA"/>
      </w:rPr>
    </w:lvl>
    <w:lvl w:ilvl="1" w:tplc="68980314">
      <w:numFmt w:val="bullet"/>
      <w:lvlText w:val="•"/>
      <w:lvlJc w:val="left"/>
      <w:pPr>
        <w:ind w:left="2332" w:hanging="361"/>
      </w:pPr>
      <w:rPr>
        <w:rFonts w:hint="default"/>
        <w:lang w:val="ca-ES" w:eastAsia="en-US" w:bidi="ar-SA"/>
      </w:rPr>
    </w:lvl>
    <w:lvl w:ilvl="2" w:tplc="8578AF98">
      <w:numFmt w:val="bullet"/>
      <w:lvlText w:val="•"/>
      <w:lvlJc w:val="left"/>
      <w:pPr>
        <w:ind w:left="3185" w:hanging="361"/>
      </w:pPr>
      <w:rPr>
        <w:rFonts w:hint="default"/>
        <w:lang w:val="ca-ES" w:eastAsia="en-US" w:bidi="ar-SA"/>
      </w:rPr>
    </w:lvl>
    <w:lvl w:ilvl="3" w:tplc="EAB0FE0A">
      <w:numFmt w:val="bullet"/>
      <w:lvlText w:val="•"/>
      <w:lvlJc w:val="left"/>
      <w:pPr>
        <w:ind w:left="4037" w:hanging="361"/>
      </w:pPr>
      <w:rPr>
        <w:rFonts w:hint="default"/>
        <w:lang w:val="ca-ES" w:eastAsia="en-US" w:bidi="ar-SA"/>
      </w:rPr>
    </w:lvl>
    <w:lvl w:ilvl="4" w:tplc="5A2001FE">
      <w:numFmt w:val="bullet"/>
      <w:lvlText w:val="•"/>
      <w:lvlJc w:val="left"/>
      <w:pPr>
        <w:ind w:left="4890" w:hanging="361"/>
      </w:pPr>
      <w:rPr>
        <w:rFonts w:hint="default"/>
        <w:lang w:val="ca-ES" w:eastAsia="en-US" w:bidi="ar-SA"/>
      </w:rPr>
    </w:lvl>
    <w:lvl w:ilvl="5" w:tplc="C04CC842">
      <w:numFmt w:val="bullet"/>
      <w:lvlText w:val="•"/>
      <w:lvlJc w:val="left"/>
      <w:pPr>
        <w:ind w:left="5743" w:hanging="361"/>
      </w:pPr>
      <w:rPr>
        <w:rFonts w:hint="default"/>
        <w:lang w:val="ca-ES" w:eastAsia="en-US" w:bidi="ar-SA"/>
      </w:rPr>
    </w:lvl>
    <w:lvl w:ilvl="6" w:tplc="3E14D130">
      <w:numFmt w:val="bullet"/>
      <w:lvlText w:val="•"/>
      <w:lvlJc w:val="left"/>
      <w:pPr>
        <w:ind w:left="6595" w:hanging="361"/>
      </w:pPr>
      <w:rPr>
        <w:rFonts w:hint="default"/>
        <w:lang w:val="ca-ES" w:eastAsia="en-US" w:bidi="ar-SA"/>
      </w:rPr>
    </w:lvl>
    <w:lvl w:ilvl="7" w:tplc="979CAD28">
      <w:numFmt w:val="bullet"/>
      <w:lvlText w:val="•"/>
      <w:lvlJc w:val="left"/>
      <w:pPr>
        <w:ind w:left="7448" w:hanging="361"/>
      </w:pPr>
      <w:rPr>
        <w:rFonts w:hint="default"/>
        <w:lang w:val="ca-ES" w:eastAsia="en-US" w:bidi="ar-SA"/>
      </w:rPr>
    </w:lvl>
    <w:lvl w:ilvl="8" w:tplc="6292DA50">
      <w:numFmt w:val="bullet"/>
      <w:lvlText w:val="•"/>
      <w:lvlJc w:val="left"/>
      <w:pPr>
        <w:ind w:left="8300" w:hanging="361"/>
      </w:pPr>
      <w:rPr>
        <w:rFonts w:hint="default"/>
        <w:lang w:val="ca-ES" w:eastAsia="en-US" w:bidi="ar-SA"/>
      </w:rPr>
    </w:lvl>
  </w:abstractNum>
  <w:abstractNum w:abstractNumId="6" w15:restartNumberingAfterBreak="0">
    <w:nsid w:val="2D252848"/>
    <w:multiLevelType w:val="hybridMultilevel"/>
    <w:tmpl w:val="078CCF7A"/>
    <w:lvl w:ilvl="0" w:tplc="0F50B69C">
      <w:start w:val="1"/>
      <w:numFmt w:val="decimal"/>
      <w:lvlText w:val="%1."/>
      <w:lvlJc w:val="left"/>
      <w:pPr>
        <w:ind w:left="2177" w:hanging="712"/>
        <w:jc w:val="left"/>
      </w:pPr>
      <w:rPr>
        <w:rFonts w:ascii="Calibri" w:eastAsia="Calibri" w:hAnsi="Calibri" w:cs="Calibri" w:hint="default"/>
        <w:b w:val="0"/>
        <w:bCs w:val="0"/>
        <w:i w:val="0"/>
        <w:iCs w:val="0"/>
        <w:w w:val="100"/>
        <w:sz w:val="24"/>
        <w:szCs w:val="24"/>
        <w:lang w:val="ca-ES" w:eastAsia="en-US" w:bidi="ar-SA"/>
      </w:rPr>
    </w:lvl>
    <w:lvl w:ilvl="1" w:tplc="09A2E70E">
      <w:numFmt w:val="bullet"/>
      <w:lvlText w:val="•"/>
      <w:lvlJc w:val="left"/>
      <w:pPr>
        <w:ind w:left="2962" w:hanging="712"/>
      </w:pPr>
      <w:rPr>
        <w:rFonts w:hint="default"/>
        <w:lang w:val="ca-ES" w:eastAsia="en-US" w:bidi="ar-SA"/>
      </w:rPr>
    </w:lvl>
    <w:lvl w:ilvl="2" w:tplc="B8284844">
      <w:numFmt w:val="bullet"/>
      <w:lvlText w:val="•"/>
      <w:lvlJc w:val="left"/>
      <w:pPr>
        <w:ind w:left="3745" w:hanging="712"/>
      </w:pPr>
      <w:rPr>
        <w:rFonts w:hint="default"/>
        <w:lang w:val="ca-ES" w:eastAsia="en-US" w:bidi="ar-SA"/>
      </w:rPr>
    </w:lvl>
    <w:lvl w:ilvl="3" w:tplc="C456B7B2">
      <w:numFmt w:val="bullet"/>
      <w:lvlText w:val="•"/>
      <w:lvlJc w:val="left"/>
      <w:pPr>
        <w:ind w:left="4527" w:hanging="712"/>
      </w:pPr>
      <w:rPr>
        <w:rFonts w:hint="default"/>
        <w:lang w:val="ca-ES" w:eastAsia="en-US" w:bidi="ar-SA"/>
      </w:rPr>
    </w:lvl>
    <w:lvl w:ilvl="4" w:tplc="9D16FB68">
      <w:numFmt w:val="bullet"/>
      <w:lvlText w:val="•"/>
      <w:lvlJc w:val="left"/>
      <w:pPr>
        <w:ind w:left="5310" w:hanging="712"/>
      </w:pPr>
      <w:rPr>
        <w:rFonts w:hint="default"/>
        <w:lang w:val="ca-ES" w:eastAsia="en-US" w:bidi="ar-SA"/>
      </w:rPr>
    </w:lvl>
    <w:lvl w:ilvl="5" w:tplc="829C02B6">
      <w:numFmt w:val="bullet"/>
      <w:lvlText w:val="•"/>
      <w:lvlJc w:val="left"/>
      <w:pPr>
        <w:ind w:left="6093" w:hanging="712"/>
      </w:pPr>
      <w:rPr>
        <w:rFonts w:hint="default"/>
        <w:lang w:val="ca-ES" w:eastAsia="en-US" w:bidi="ar-SA"/>
      </w:rPr>
    </w:lvl>
    <w:lvl w:ilvl="6" w:tplc="54C8F4FA">
      <w:numFmt w:val="bullet"/>
      <w:lvlText w:val="•"/>
      <w:lvlJc w:val="left"/>
      <w:pPr>
        <w:ind w:left="6875" w:hanging="712"/>
      </w:pPr>
      <w:rPr>
        <w:rFonts w:hint="default"/>
        <w:lang w:val="ca-ES" w:eastAsia="en-US" w:bidi="ar-SA"/>
      </w:rPr>
    </w:lvl>
    <w:lvl w:ilvl="7" w:tplc="A97C99F2">
      <w:numFmt w:val="bullet"/>
      <w:lvlText w:val="•"/>
      <w:lvlJc w:val="left"/>
      <w:pPr>
        <w:ind w:left="7658" w:hanging="712"/>
      </w:pPr>
      <w:rPr>
        <w:rFonts w:hint="default"/>
        <w:lang w:val="ca-ES" w:eastAsia="en-US" w:bidi="ar-SA"/>
      </w:rPr>
    </w:lvl>
    <w:lvl w:ilvl="8" w:tplc="84F8A346">
      <w:numFmt w:val="bullet"/>
      <w:lvlText w:val="•"/>
      <w:lvlJc w:val="left"/>
      <w:pPr>
        <w:ind w:left="8440" w:hanging="712"/>
      </w:pPr>
      <w:rPr>
        <w:rFonts w:hint="default"/>
        <w:lang w:val="ca-ES" w:eastAsia="en-US" w:bidi="ar-SA"/>
      </w:rPr>
    </w:lvl>
  </w:abstractNum>
  <w:abstractNum w:abstractNumId="7" w15:restartNumberingAfterBreak="0">
    <w:nsid w:val="32966771"/>
    <w:multiLevelType w:val="hybridMultilevel"/>
    <w:tmpl w:val="54D0475A"/>
    <w:lvl w:ilvl="0" w:tplc="C938FB2C">
      <w:start w:val="1"/>
      <w:numFmt w:val="decimal"/>
      <w:lvlText w:val="%1."/>
      <w:lvlJc w:val="left"/>
      <w:pPr>
        <w:ind w:left="1481" w:hanging="361"/>
        <w:jc w:val="left"/>
      </w:pPr>
      <w:rPr>
        <w:rFonts w:ascii="Calibri" w:eastAsia="Calibri" w:hAnsi="Calibri" w:cs="Calibri" w:hint="default"/>
        <w:b w:val="0"/>
        <w:bCs w:val="0"/>
        <w:i w:val="0"/>
        <w:iCs w:val="0"/>
        <w:w w:val="100"/>
        <w:sz w:val="22"/>
        <w:szCs w:val="22"/>
        <w:lang w:val="ca-ES" w:eastAsia="en-US" w:bidi="ar-SA"/>
      </w:rPr>
    </w:lvl>
    <w:lvl w:ilvl="1" w:tplc="4CEA1F06">
      <w:start w:val="1"/>
      <w:numFmt w:val="lowerLetter"/>
      <w:lvlText w:val="%2."/>
      <w:lvlJc w:val="left"/>
      <w:pPr>
        <w:ind w:left="2201" w:hanging="361"/>
        <w:jc w:val="right"/>
      </w:pPr>
      <w:rPr>
        <w:rFonts w:ascii="Calibri" w:eastAsia="Calibri" w:hAnsi="Calibri" w:cs="Calibri" w:hint="default"/>
        <w:b w:val="0"/>
        <w:bCs w:val="0"/>
        <w:i w:val="0"/>
        <w:iCs w:val="0"/>
        <w:w w:val="100"/>
        <w:sz w:val="22"/>
        <w:szCs w:val="22"/>
        <w:lang w:val="ca-ES" w:eastAsia="en-US" w:bidi="ar-SA"/>
      </w:rPr>
    </w:lvl>
    <w:lvl w:ilvl="2" w:tplc="AF74A9EA">
      <w:numFmt w:val="bullet"/>
      <w:lvlText w:val="-"/>
      <w:lvlJc w:val="left"/>
      <w:pPr>
        <w:ind w:left="2177" w:hanging="118"/>
      </w:pPr>
      <w:rPr>
        <w:rFonts w:ascii="Calibri" w:eastAsia="Calibri" w:hAnsi="Calibri" w:cs="Calibri" w:hint="default"/>
        <w:b w:val="0"/>
        <w:bCs w:val="0"/>
        <w:i w:val="0"/>
        <w:iCs w:val="0"/>
        <w:w w:val="100"/>
        <w:sz w:val="22"/>
        <w:szCs w:val="22"/>
        <w:lang w:val="ca-ES" w:eastAsia="en-US" w:bidi="ar-SA"/>
      </w:rPr>
    </w:lvl>
    <w:lvl w:ilvl="3" w:tplc="E3ACD938">
      <w:numFmt w:val="bullet"/>
      <w:lvlText w:val="o"/>
      <w:lvlJc w:val="left"/>
      <w:pPr>
        <w:ind w:left="3617" w:hanging="360"/>
      </w:pPr>
      <w:rPr>
        <w:rFonts w:ascii="Courier New" w:eastAsia="Courier New" w:hAnsi="Courier New" w:cs="Courier New" w:hint="default"/>
        <w:b w:val="0"/>
        <w:bCs w:val="0"/>
        <w:i w:val="0"/>
        <w:iCs w:val="0"/>
        <w:w w:val="100"/>
        <w:sz w:val="22"/>
        <w:szCs w:val="22"/>
        <w:lang w:val="ca-ES" w:eastAsia="en-US" w:bidi="ar-SA"/>
      </w:rPr>
    </w:lvl>
    <w:lvl w:ilvl="4" w:tplc="B63CC89E">
      <w:numFmt w:val="bullet"/>
      <w:lvlText w:val="•"/>
      <w:lvlJc w:val="left"/>
      <w:pPr>
        <w:ind w:left="4532" w:hanging="360"/>
      </w:pPr>
      <w:rPr>
        <w:rFonts w:hint="default"/>
        <w:lang w:val="ca-ES" w:eastAsia="en-US" w:bidi="ar-SA"/>
      </w:rPr>
    </w:lvl>
    <w:lvl w:ilvl="5" w:tplc="E77881E4">
      <w:numFmt w:val="bullet"/>
      <w:lvlText w:val="•"/>
      <w:lvlJc w:val="left"/>
      <w:pPr>
        <w:ind w:left="5444" w:hanging="360"/>
      </w:pPr>
      <w:rPr>
        <w:rFonts w:hint="default"/>
        <w:lang w:val="ca-ES" w:eastAsia="en-US" w:bidi="ar-SA"/>
      </w:rPr>
    </w:lvl>
    <w:lvl w:ilvl="6" w:tplc="67B4C8FC">
      <w:numFmt w:val="bullet"/>
      <w:lvlText w:val="•"/>
      <w:lvlJc w:val="left"/>
      <w:pPr>
        <w:ind w:left="6356" w:hanging="360"/>
      </w:pPr>
      <w:rPr>
        <w:rFonts w:hint="default"/>
        <w:lang w:val="ca-ES" w:eastAsia="en-US" w:bidi="ar-SA"/>
      </w:rPr>
    </w:lvl>
    <w:lvl w:ilvl="7" w:tplc="E83855AE">
      <w:numFmt w:val="bullet"/>
      <w:lvlText w:val="•"/>
      <w:lvlJc w:val="left"/>
      <w:pPr>
        <w:ind w:left="7269" w:hanging="360"/>
      </w:pPr>
      <w:rPr>
        <w:rFonts w:hint="default"/>
        <w:lang w:val="ca-ES" w:eastAsia="en-US" w:bidi="ar-SA"/>
      </w:rPr>
    </w:lvl>
    <w:lvl w:ilvl="8" w:tplc="7F1250BE">
      <w:numFmt w:val="bullet"/>
      <w:lvlText w:val="•"/>
      <w:lvlJc w:val="left"/>
      <w:pPr>
        <w:ind w:left="8181" w:hanging="360"/>
      </w:pPr>
      <w:rPr>
        <w:rFonts w:hint="default"/>
        <w:lang w:val="ca-ES" w:eastAsia="en-US" w:bidi="ar-SA"/>
      </w:rPr>
    </w:lvl>
  </w:abstractNum>
  <w:abstractNum w:abstractNumId="8" w15:restartNumberingAfterBreak="0">
    <w:nsid w:val="37BC6428"/>
    <w:multiLevelType w:val="hybridMultilevel"/>
    <w:tmpl w:val="235A901C"/>
    <w:lvl w:ilvl="0" w:tplc="12BC3CB4">
      <w:start w:val="1"/>
      <w:numFmt w:val="decimal"/>
      <w:lvlText w:val="%1."/>
      <w:lvlJc w:val="left"/>
      <w:pPr>
        <w:ind w:left="1481" w:hanging="361"/>
        <w:jc w:val="left"/>
      </w:pPr>
      <w:rPr>
        <w:rFonts w:ascii="Calibri" w:eastAsia="Calibri" w:hAnsi="Calibri" w:cs="Calibri" w:hint="default"/>
        <w:b w:val="0"/>
        <w:bCs w:val="0"/>
        <w:i w:val="0"/>
        <w:iCs w:val="0"/>
        <w:w w:val="100"/>
        <w:sz w:val="22"/>
        <w:szCs w:val="22"/>
        <w:lang w:val="ca-ES" w:eastAsia="en-US" w:bidi="ar-SA"/>
      </w:rPr>
    </w:lvl>
    <w:lvl w:ilvl="1" w:tplc="3F1EEB48">
      <w:start w:val="1"/>
      <w:numFmt w:val="lowerLetter"/>
      <w:lvlText w:val="%2."/>
      <w:lvlJc w:val="left"/>
      <w:pPr>
        <w:ind w:left="2201" w:hanging="361"/>
        <w:jc w:val="left"/>
      </w:pPr>
      <w:rPr>
        <w:rFonts w:ascii="Calibri" w:eastAsia="Calibri" w:hAnsi="Calibri" w:cs="Calibri" w:hint="default"/>
        <w:b w:val="0"/>
        <w:bCs w:val="0"/>
        <w:i w:val="0"/>
        <w:iCs w:val="0"/>
        <w:w w:val="100"/>
        <w:sz w:val="22"/>
        <w:szCs w:val="22"/>
        <w:lang w:val="ca-ES" w:eastAsia="en-US" w:bidi="ar-SA"/>
      </w:rPr>
    </w:lvl>
    <w:lvl w:ilvl="2" w:tplc="DDC08A72">
      <w:numFmt w:val="bullet"/>
      <w:lvlText w:val="•"/>
      <w:lvlJc w:val="left"/>
      <w:pPr>
        <w:ind w:left="3067" w:hanging="361"/>
      </w:pPr>
      <w:rPr>
        <w:rFonts w:hint="default"/>
        <w:lang w:val="ca-ES" w:eastAsia="en-US" w:bidi="ar-SA"/>
      </w:rPr>
    </w:lvl>
    <w:lvl w:ilvl="3" w:tplc="D3B42E90">
      <w:numFmt w:val="bullet"/>
      <w:lvlText w:val="•"/>
      <w:lvlJc w:val="left"/>
      <w:pPr>
        <w:ind w:left="3934" w:hanging="361"/>
      </w:pPr>
      <w:rPr>
        <w:rFonts w:hint="default"/>
        <w:lang w:val="ca-ES" w:eastAsia="en-US" w:bidi="ar-SA"/>
      </w:rPr>
    </w:lvl>
    <w:lvl w:ilvl="4" w:tplc="D5C8100A">
      <w:numFmt w:val="bullet"/>
      <w:lvlText w:val="•"/>
      <w:lvlJc w:val="left"/>
      <w:pPr>
        <w:ind w:left="4802" w:hanging="361"/>
      </w:pPr>
      <w:rPr>
        <w:rFonts w:hint="default"/>
        <w:lang w:val="ca-ES" w:eastAsia="en-US" w:bidi="ar-SA"/>
      </w:rPr>
    </w:lvl>
    <w:lvl w:ilvl="5" w:tplc="D4762C00">
      <w:numFmt w:val="bullet"/>
      <w:lvlText w:val="•"/>
      <w:lvlJc w:val="left"/>
      <w:pPr>
        <w:ind w:left="5669" w:hanging="361"/>
      </w:pPr>
      <w:rPr>
        <w:rFonts w:hint="default"/>
        <w:lang w:val="ca-ES" w:eastAsia="en-US" w:bidi="ar-SA"/>
      </w:rPr>
    </w:lvl>
    <w:lvl w:ilvl="6" w:tplc="454A98C6">
      <w:numFmt w:val="bullet"/>
      <w:lvlText w:val="•"/>
      <w:lvlJc w:val="left"/>
      <w:pPr>
        <w:ind w:left="6536" w:hanging="361"/>
      </w:pPr>
      <w:rPr>
        <w:rFonts w:hint="default"/>
        <w:lang w:val="ca-ES" w:eastAsia="en-US" w:bidi="ar-SA"/>
      </w:rPr>
    </w:lvl>
    <w:lvl w:ilvl="7" w:tplc="666CCBE8">
      <w:numFmt w:val="bullet"/>
      <w:lvlText w:val="•"/>
      <w:lvlJc w:val="left"/>
      <w:pPr>
        <w:ind w:left="7404" w:hanging="361"/>
      </w:pPr>
      <w:rPr>
        <w:rFonts w:hint="default"/>
        <w:lang w:val="ca-ES" w:eastAsia="en-US" w:bidi="ar-SA"/>
      </w:rPr>
    </w:lvl>
    <w:lvl w:ilvl="8" w:tplc="200A949C">
      <w:numFmt w:val="bullet"/>
      <w:lvlText w:val="•"/>
      <w:lvlJc w:val="left"/>
      <w:pPr>
        <w:ind w:left="8271" w:hanging="361"/>
      </w:pPr>
      <w:rPr>
        <w:rFonts w:hint="default"/>
        <w:lang w:val="ca-ES" w:eastAsia="en-US" w:bidi="ar-SA"/>
      </w:rPr>
    </w:lvl>
  </w:abstractNum>
  <w:abstractNum w:abstractNumId="9" w15:restartNumberingAfterBreak="0">
    <w:nsid w:val="4EF439F7"/>
    <w:multiLevelType w:val="hybridMultilevel"/>
    <w:tmpl w:val="0DE6799E"/>
    <w:lvl w:ilvl="0" w:tplc="2EB2E9F0">
      <w:start w:val="1"/>
      <w:numFmt w:val="decimal"/>
      <w:lvlText w:val="%1."/>
      <w:lvlJc w:val="left"/>
      <w:pPr>
        <w:ind w:left="761" w:hanging="207"/>
        <w:jc w:val="left"/>
      </w:pPr>
      <w:rPr>
        <w:rFonts w:ascii="Calibri" w:eastAsia="Calibri" w:hAnsi="Calibri" w:cs="Calibri" w:hint="default"/>
        <w:b w:val="0"/>
        <w:bCs w:val="0"/>
        <w:i w:val="0"/>
        <w:iCs w:val="0"/>
        <w:w w:val="100"/>
        <w:sz w:val="22"/>
        <w:szCs w:val="22"/>
        <w:lang w:val="ca-ES" w:eastAsia="en-US" w:bidi="ar-SA"/>
      </w:rPr>
    </w:lvl>
    <w:lvl w:ilvl="1" w:tplc="3C329486">
      <w:start w:val="1"/>
      <w:numFmt w:val="lowerLetter"/>
      <w:lvlText w:val="%2."/>
      <w:lvlJc w:val="left"/>
      <w:pPr>
        <w:ind w:left="1679" w:hanging="211"/>
        <w:jc w:val="left"/>
      </w:pPr>
      <w:rPr>
        <w:rFonts w:ascii="Calibri" w:eastAsia="Calibri" w:hAnsi="Calibri" w:cs="Calibri" w:hint="default"/>
        <w:b w:val="0"/>
        <w:bCs w:val="0"/>
        <w:i w:val="0"/>
        <w:iCs w:val="0"/>
        <w:w w:val="100"/>
        <w:sz w:val="22"/>
        <w:szCs w:val="22"/>
        <w:lang w:val="ca-ES" w:eastAsia="en-US" w:bidi="ar-SA"/>
      </w:rPr>
    </w:lvl>
    <w:lvl w:ilvl="2" w:tplc="4D4CB548">
      <w:numFmt w:val="bullet"/>
      <w:lvlText w:val="•"/>
      <w:lvlJc w:val="left"/>
      <w:pPr>
        <w:ind w:left="2605" w:hanging="211"/>
      </w:pPr>
      <w:rPr>
        <w:rFonts w:hint="default"/>
        <w:lang w:val="ca-ES" w:eastAsia="en-US" w:bidi="ar-SA"/>
      </w:rPr>
    </w:lvl>
    <w:lvl w:ilvl="3" w:tplc="FE4AEFDA">
      <w:numFmt w:val="bullet"/>
      <w:lvlText w:val="•"/>
      <w:lvlJc w:val="left"/>
      <w:pPr>
        <w:ind w:left="3530" w:hanging="211"/>
      </w:pPr>
      <w:rPr>
        <w:rFonts w:hint="default"/>
        <w:lang w:val="ca-ES" w:eastAsia="en-US" w:bidi="ar-SA"/>
      </w:rPr>
    </w:lvl>
    <w:lvl w:ilvl="4" w:tplc="0E4E43F0">
      <w:numFmt w:val="bullet"/>
      <w:lvlText w:val="•"/>
      <w:lvlJc w:val="left"/>
      <w:pPr>
        <w:ind w:left="4455" w:hanging="211"/>
      </w:pPr>
      <w:rPr>
        <w:rFonts w:hint="default"/>
        <w:lang w:val="ca-ES" w:eastAsia="en-US" w:bidi="ar-SA"/>
      </w:rPr>
    </w:lvl>
    <w:lvl w:ilvl="5" w:tplc="AF7257F2">
      <w:numFmt w:val="bullet"/>
      <w:lvlText w:val="•"/>
      <w:lvlJc w:val="left"/>
      <w:pPr>
        <w:ind w:left="5380" w:hanging="211"/>
      </w:pPr>
      <w:rPr>
        <w:rFonts w:hint="default"/>
        <w:lang w:val="ca-ES" w:eastAsia="en-US" w:bidi="ar-SA"/>
      </w:rPr>
    </w:lvl>
    <w:lvl w:ilvl="6" w:tplc="307C7C54">
      <w:numFmt w:val="bullet"/>
      <w:lvlText w:val="•"/>
      <w:lvlJc w:val="left"/>
      <w:pPr>
        <w:ind w:left="6305" w:hanging="211"/>
      </w:pPr>
      <w:rPr>
        <w:rFonts w:hint="default"/>
        <w:lang w:val="ca-ES" w:eastAsia="en-US" w:bidi="ar-SA"/>
      </w:rPr>
    </w:lvl>
    <w:lvl w:ilvl="7" w:tplc="3288DD38">
      <w:numFmt w:val="bullet"/>
      <w:lvlText w:val="•"/>
      <w:lvlJc w:val="left"/>
      <w:pPr>
        <w:ind w:left="7230" w:hanging="211"/>
      </w:pPr>
      <w:rPr>
        <w:rFonts w:hint="default"/>
        <w:lang w:val="ca-ES" w:eastAsia="en-US" w:bidi="ar-SA"/>
      </w:rPr>
    </w:lvl>
    <w:lvl w:ilvl="8" w:tplc="274A9CE6">
      <w:numFmt w:val="bullet"/>
      <w:lvlText w:val="•"/>
      <w:lvlJc w:val="left"/>
      <w:pPr>
        <w:ind w:left="8155" w:hanging="211"/>
      </w:pPr>
      <w:rPr>
        <w:rFonts w:hint="default"/>
        <w:lang w:val="ca-ES" w:eastAsia="en-US" w:bidi="ar-SA"/>
      </w:rPr>
    </w:lvl>
  </w:abstractNum>
  <w:abstractNum w:abstractNumId="10" w15:restartNumberingAfterBreak="0">
    <w:nsid w:val="5202634A"/>
    <w:multiLevelType w:val="hybridMultilevel"/>
    <w:tmpl w:val="AB72BF70"/>
    <w:lvl w:ilvl="0" w:tplc="D9DA307E">
      <w:start w:val="1"/>
      <w:numFmt w:val="decimal"/>
      <w:lvlText w:val="%1."/>
      <w:lvlJc w:val="left"/>
      <w:pPr>
        <w:ind w:left="1481" w:hanging="361"/>
        <w:jc w:val="left"/>
      </w:pPr>
      <w:rPr>
        <w:rFonts w:ascii="Calibri" w:eastAsia="Calibri" w:hAnsi="Calibri" w:cs="Calibri" w:hint="default"/>
        <w:b w:val="0"/>
        <w:bCs w:val="0"/>
        <w:i w:val="0"/>
        <w:iCs w:val="0"/>
        <w:w w:val="100"/>
        <w:sz w:val="22"/>
        <w:szCs w:val="22"/>
        <w:lang w:val="ca-ES" w:eastAsia="en-US" w:bidi="ar-SA"/>
      </w:rPr>
    </w:lvl>
    <w:lvl w:ilvl="1" w:tplc="B9324628">
      <w:numFmt w:val="bullet"/>
      <w:lvlText w:val="-"/>
      <w:lvlJc w:val="left"/>
      <w:pPr>
        <w:ind w:left="2294" w:hanging="117"/>
      </w:pPr>
      <w:rPr>
        <w:rFonts w:ascii="Calibri" w:eastAsia="Calibri" w:hAnsi="Calibri" w:cs="Calibri" w:hint="default"/>
        <w:b w:val="0"/>
        <w:bCs w:val="0"/>
        <w:i w:val="0"/>
        <w:iCs w:val="0"/>
        <w:w w:val="100"/>
        <w:sz w:val="22"/>
        <w:szCs w:val="22"/>
        <w:lang w:val="ca-ES" w:eastAsia="en-US" w:bidi="ar-SA"/>
      </w:rPr>
    </w:lvl>
    <w:lvl w:ilvl="2" w:tplc="E1226B28">
      <w:numFmt w:val="bullet"/>
      <w:lvlText w:val="•"/>
      <w:lvlJc w:val="left"/>
      <w:pPr>
        <w:ind w:left="3156" w:hanging="117"/>
      </w:pPr>
      <w:rPr>
        <w:rFonts w:hint="default"/>
        <w:lang w:val="ca-ES" w:eastAsia="en-US" w:bidi="ar-SA"/>
      </w:rPr>
    </w:lvl>
    <w:lvl w:ilvl="3" w:tplc="4CF83626">
      <w:numFmt w:val="bullet"/>
      <w:lvlText w:val="•"/>
      <w:lvlJc w:val="left"/>
      <w:pPr>
        <w:ind w:left="4012" w:hanging="117"/>
      </w:pPr>
      <w:rPr>
        <w:rFonts w:hint="default"/>
        <w:lang w:val="ca-ES" w:eastAsia="en-US" w:bidi="ar-SA"/>
      </w:rPr>
    </w:lvl>
    <w:lvl w:ilvl="4" w:tplc="9782F862">
      <w:numFmt w:val="bullet"/>
      <w:lvlText w:val="•"/>
      <w:lvlJc w:val="left"/>
      <w:pPr>
        <w:ind w:left="4868" w:hanging="117"/>
      </w:pPr>
      <w:rPr>
        <w:rFonts w:hint="default"/>
        <w:lang w:val="ca-ES" w:eastAsia="en-US" w:bidi="ar-SA"/>
      </w:rPr>
    </w:lvl>
    <w:lvl w:ilvl="5" w:tplc="5EB81A3A">
      <w:numFmt w:val="bullet"/>
      <w:lvlText w:val="•"/>
      <w:lvlJc w:val="left"/>
      <w:pPr>
        <w:ind w:left="5724" w:hanging="117"/>
      </w:pPr>
      <w:rPr>
        <w:rFonts w:hint="default"/>
        <w:lang w:val="ca-ES" w:eastAsia="en-US" w:bidi="ar-SA"/>
      </w:rPr>
    </w:lvl>
    <w:lvl w:ilvl="6" w:tplc="9124AEF4">
      <w:numFmt w:val="bullet"/>
      <w:lvlText w:val="•"/>
      <w:lvlJc w:val="left"/>
      <w:pPr>
        <w:ind w:left="6581" w:hanging="117"/>
      </w:pPr>
      <w:rPr>
        <w:rFonts w:hint="default"/>
        <w:lang w:val="ca-ES" w:eastAsia="en-US" w:bidi="ar-SA"/>
      </w:rPr>
    </w:lvl>
    <w:lvl w:ilvl="7" w:tplc="4170B690">
      <w:numFmt w:val="bullet"/>
      <w:lvlText w:val="•"/>
      <w:lvlJc w:val="left"/>
      <w:pPr>
        <w:ind w:left="7437" w:hanging="117"/>
      </w:pPr>
      <w:rPr>
        <w:rFonts w:hint="default"/>
        <w:lang w:val="ca-ES" w:eastAsia="en-US" w:bidi="ar-SA"/>
      </w:rPr>
    </w:lvl>
    <w:lvl w:ilvl="8" w:tplc="6B7E5142">
      <w:numFmt w:val="bullet"/>
      <w:lvlText w:val="•"/>
      <w:lvlJc w:val="left"/>
      <w:pPr>
        <w:ind w:left="8293" w:hanging="117"/>
      </w:pPr>
      <w:rPr>
        <w:rFonts w:hint="default"/>
        <w:lang w:val="ca-ES" w:eastAsia="en-US" w:bidi="ar-SA"/>
      </w:rPr>
    </w:lvl>
  </w:abstractNum>
  <w:abstractNum w:abstractNumId="11" w15:restartNumberingAfterBreak="0">
    <w:nsid w:val="56AC39ED"/>
    <w:multiLevelType w:val="hybridMultilevel"/>
    <w:tmpl w:val="FB82303C"/>
    <w:lvl w:ilvl="0" w:tplc="C96CC398">
      <w:start w:val="1"/>
      <w:numFmt w:val="decimal"/>
      <w:lvlText w:val="%1."/>
      <w:lvlJc w:val="left"/>
      <w:pPr>
        <w:ind w:left="761" w:hanging="225"/>
        <w:jc w:val="left"/>
      </w:pPr>
      <w:rPr>
        <w:rFonts w:ascii="Calibri" w:eastAsia="Calibri" w:hAnsi="Calibri" w:cs="Calibri" w:hint="default"/>
        <w:b w:val="0"/>
        <w:bCs w:val="0"/>
        <w:i w:val="0"/>
        <w:iCs w:val="0"/>
        <w:w w:val="100"/>
        <w:sz w:val="22"/>
        <w:szCs w:val="22"/>
        <w:lang w:val="ca-ES" w:eastAsia="en-US" w:bidi="ar-SA"/>
      </w:rPr>
    </w:lvl>
    <w:lvl w:ilvl="1" w:tplc="52DAEFF2">
      <w:numFmt w:val="bullet"/>
      <w:lvlText w:val="•"/>
      <w:lvlJc w:val="left"/>
      <w:pPr>
        <w:ind w:left="1684" w:hanging="225"/>
      </w:pPr>
      <w:rPr>
        <w:rFonts w:hint="default"/>
        <w:lang w:val="ca-ES" w:eastAsia="en-US" w:bidi="ar-SA"/>
      </w:rPr>
    </w:lvl>
    <w:lvl w:ilvl="2" w:tplc="C7A20DA8">
      <w:numFmt w:val="bullet"/>
      <w:lvlText w:val="•"/>
      <w:lvlJc w:val="left"/>
      <w:pPr>
        <w:ind w:left="2609" w:hanging="225"/>
      </w:pPr>
      <w:rPr>
        <w:rFonts w:hint="default"/>
        <w:lang w:val="ca-ES" w:eastAsia="en-US" w:bidi="ar-SA"/>
      </w:rPr>
    </w:lvl>
    <w:lvl w:ilvl="3" w:tplc="6C94C426">
      <w:numFmt w:val="bullet"/>
      <w:lvlText w:val="•"/>
      <w:lvlJc w:val="left"/>
      <w:pPr>
        <w:ind w:left="3533" w:hanging="225"/>
      </w:pPr>
      <w:rPr>
        <w:rFonts w:hint="default"/>
        <w:lang w:val="ca-ES" w:eastAsia="en-US" w:bidi="ar-SA"/>
      </w:rPr>
    </w:lvl>
    <w:lvl w:ilvl="4" w:tplc="5CF44FB0">
      <w:numFmt w:val="bullet"/>
      <w:lvlText w:val="•"/>
      <w:lvlJc w:val="left"/>
      <w:pPr>
        <w:ind w:left="4458" w:hanging="225"/>
      </w:pPr>
      <w:rPr>
        <w:rFonts w:hint="default"/>
        <w:lang w:val="ca-ES" w:eastAsia="en-US" w:bidi="ar-SA"/>
      </w:rPr>
    </w:lvl>
    <w:lvl w:ilvl="5" w:tplc="7EB6960C">
      <w:numFmt w:val="bullet"/>
      <w:lvlText w:val="•"/>
      <w:lvlJc w:val="left"/>
      <w:pPr>
        <w:ind w:left="5383" w:hanging="225"/>
      </w:pPr>
      <w:rPr>
        <w:rFonts w:hint="default"/>
        <w:lang w:val="ca-ES" w:eastAsia="en-US" w:bidi="ar-SA"/>
      </w:rPr>
    </w:lvl>
    <w:lvl w:ilvl="6" w:tplc="E1704228">
      <w:numFmt w:val="bullet"/>
      <w:lvlText w:val="•"/>
      <w:lvlJc w:val="left"/>
      <w:pPr>
        <w:ind w:left="6307" w:hanging="225"/>
      </w:pPr>
      <w:rPr>
        <w:rFonts w:hint="default"/>
        <w:lang w:val="ca-ES" w:eastAsia="en-US" w:bidi="ar-SA"/>
      </w:rPr>
    </w:lvl>
    <w:lvl w:ilvl="7" w:tplc="6334478C">
      <w:numFmt w:val="bullet"/>
      <w:lvlText w:val="•"/>
      <w:lvlJc w:val="left"/>
      <w:pPr>
        <w:ind w:left="7232" w:hanging="225"/>
      </w:pPr>
      <w:rPr>
        <w:rFonts w:hint="default"/>
        <w:lang w:val="ca-ES" w:eastAsia="en-US" w:bidi="ar-SA"/>
      </w:rPr>
    </w:lvl>
    <w:lvl w:ilvl="8" w:tplc="5066DE04">
      <w:numFmt w:val="bullet"/>
      <w:lvlText w:val="•"/>
      <w:lvlJc w:val="left"/>
      <w:pPr>
        <w:ind w:left="8156" w:hanging="225"/>
      </w:pPr>
      <w:rPr>
        <w:rFonts w:hint="default"/>
        <w:lang w:val="ca-ES" w:eastAsia="en-US" w:bidi="ar-SA"/>
      </w:rPr>
    </w:lvl>
  </w:abstractNum>
  <w:abstractNum w:abstractNumId="12" w15:restartNumberingAfterBreak="0">
    <w:nsid w:val="67DE0340"/>
    <w:multiLevelType w:val="hybridMultilevel"/>
    <w:tmpl w:val="ABFA39D6"/>
    <w:lvl w:ilvl="0" w:tplc="3EA0E1EE">
      <w:start w:val="1"/>
      <w:numFmt w:val="decimal"/>
      <w:lvlText w:val="%1."/>
      <w:lvlJc w:val="left"/>
      <w:pPr>
        <w:ind w:left="1466" w:hanging="712"/>
        <w:jc w:val="left"/>
      </w:pPr>
      <w:rPr>
        <w:rFonts w:ascii="Calibri" w:eastAsia="Calibri" w:hAnsi="Calibri" w:cs="Calibri" w:hint="default"/>
        <w:b w:val="0"/>
        <w:bCs w:val="0"/>
        <w:i w:val="0"/>
        <w:iCs w:val="0"/>
        <w:w w:val="100"/>
        <w:sz w:val="24"/>
        <w:szCs w:val="24"/>
        <w:lang w:val="ca-ES" w:eastAsia="en-US" w:bidi="ar-SA"/>
      </w:rPr>
    </w:lvl>
    <w:lvl w:ilvl="1" w:tplc="2D5691DA">
      <w:start w:val="1"/>
      <w:numFmt w:val="lowerLetter"/>
      <w:lvlText w:val="%2."/>
      <w:lvlJc w:val="left"/>
      <w:pPr>
        <w:ind w:left="2201" w:hanging="685"/>
        <w:jc w:val="left"/>
      </w:pPr>
      <w:rPr>
        <w:rFonts w:ascii="Calibri" w:eastAsia="Calibri" w:hAnsi="Calibri" w:cs="Calibri" w:hint="default"/>
        <w:b w:val="0"/>
        <w:bCs w:val="0"/>
        <w:i w:val="0"/>
        <w:iCs w:val="0"/>
        <w:w w:val="100"/>
        <w:sz w:val="24"/>
        <w:szCs w:val="24"/>
        <w:lang w:val="ca-ES" w:eastAsia="en-US" w:bidi="ar-SA"/>
      </w:rPr>
    </w:lvl>
    <w:lvl w:ilvl="2" w:tplc="F10AB228">
      <w:start w:val="1"/>
      <w:numFmt w:val="lowerRoman"/>
      <w:lvlText w:val="%3."/>
      <w:lvlJc w:val="left"/>
      <w:pPr>
        <w:ind w:left="2949" w:hanging="531"/>
        <w:jc w:val="left"/>
      </w:pPr>
      <w:rPr>
        <w:rFonts w:ascii="Calibri" w:eastAsia="Calibri" w:hAnsi="Calibri" w:cs="Calibri" w:hint="default"/>
        <w:b w:val="0"/>
        <w:bCs w:val="0"/>
        <w:i w:val="0"/>
        <w:iCs w:val="0"/>
        <w:spacing w:val="-1"/>
        <w:w w:val="100"/>
        <w:sz w:val="24"/>
        <w:szCs w:val="24"/>
        <w:lang w:val="ca-ES" w:eastAsia="en-US" w:bidi="ar-SA"/>
      </w:rPr>
    </w:lvl>
    <w:lvl w:ilvl="3" w:tplc="21E0FA94">
      <w:numFmt w:val="bullet"/>
      <w:lvlText w:val="•"/>
      <w:lvlJc w:val="left"/>
      <w:pPr>
        <w:ind w:left="3823" w:hanging="531"/>
      </w:pPr>
      <w:rPr>
        <w:rFonts w:hint="default"/>
        <w:lang w:val="ca-ES" w:eastAsia="en-US" w:bidi="ar-SA"/>
      </w:rPr>
    </w:lvl>
    <w:lvl w:ilvl="4" w:tplc="82E4F9DC">
      <w:numFmt w:val="bullet"/>
      <w:lvlText w:val="•"/>
      <w:lvlJc w:val="left"/>
      <w:pPr>
        <w:ind w:left="4706" w:hanging="531"/>
      </w:pPr>
      <w:rPr>
        <w:rFonts w:hint="default"/>
        <w:lang w:val="ca-ES" w:eastAsia="en-US" w:bidi="ar-SA"/>
      </w:rPr>
    </w:lvl>
    <w:lvl w:ilvl="5" w:tplc="34002FC4">
      <w:numFmt w:val="bullet"/>
      <w:lvlText w:val="•"/>
      <w:lvlJc w:val="left"/>
      <w:pPr>
        <w:ind w:left="5589" w:hanging="531"/>
      </w:pPr>
      <w:rPr>
        <w:rFonts w:hint="default"/>
        <w:lang w:val="ca-ES" w:eastAsia="en-US" w:bidi="ar-SA"/>
      </w:rPr>
    </w:lvl>
    <w:lvl w:ilvl="6" w:tplc="F1A2925E">
      <w:numFmt w:val="bullet"/>
      <w:lvlText w:val="•"/>
      <w:lvlJc w:val="left"/>
      <w:pPr>
        <w:ind w:left="6473" w:hanging="531"/>
      </w:pPr>
      <w:rPr>
        <w:rFonts w:hint="default"/>
        <w:lang w:val="ca-ES" w:eastAsia="en-US" w:bidi="ar-SA"/>
      </w:rPr>
    </w:lvl>
    <w:lvl w:ilvl="7" w:tplc="A134D048">
      <w:numFmt w:val="bullet"/>
      <w:lvlText w:val="•"/>
      <w:lvlJc w:val="left"/>
      <w:pPr>
        <w:ind w:left="7356" w:hanging="531"/>
      </w:pPr>
      <w:rPr>
        <w:rFonts w:hint="default"/>
        <w:lang w:val="ca-ES" w:eastAsia="en-US" w:bidi="ar-SA"/>
      </w:rPr>
    </w:lvl>
    <w:lvl w:ilvl="8" w:tplc="1B5024C4">
      <w:numFmt w:val="bullet"/>
      <w:lvlText w:val="•"/>
      <w:lvlJc w:val="left"/>
      <w:pPr>
        <w:ind w:left="8239" w:hanging="531"/>
      </w:pPr>
      <w:rPr>
        <w:rFonts w:hint="default"/>
        <w:lang w:val="ca-ES" w:eastAsia="en-US" w:bidi="ar-SA"/>
      </w:rPr>
    </w:lvl>
  </w:abstractNum>
  <w:abstractNum w:abstractNumId="13" w15:restartNumberingAfterBreak="0">
    <w:nsid w:val="697D21E6"/>
    <w:multiLevelType w:val="hybridMultilevel"/>
    <w:tmpl w:val="338873CC"/>
    <w:lvl w:ilvl="0" w:tplc="C9288F6E">
      <w:start w:val="1"/>
      <w:numFmt w:val="decimal"/>
      <w:lvlText w:val="%1."/>
      <w:lvlJc w:val="left"/>
      <w:pPr>
        <w:ind w:left="1481" w:hanging="361"/>
        <w:jc w:val="left"/>
      </w:pPr>
      <w:rPr>
        <w:rFonts w:ascii="Calibri" w:eastAsia="Calibri" w:hAnsi="Calibri" w:cs="Calibri" w:hint="default"/>
        <w:b w:val="0"/>
        <w:bCs w:val="0"/>
        <w:i w:val="0"/>
        <w:iCs w:val="0"/>
        <w:w w:val="100"/>
        <w:sz w:val="22"/>
        <w:szCs w:val="22"/>
        <w:lang w:val="ca-ES" w:eastAsia="en-US" w:bidi="ar-SA"/>
      </w:rPr>
    </w:lvl>
    <w:lvl w:ilvl="1" w:tplc="F97C933C">
      <w:numFmt w:val="bullet"/>
      <w:lvlText w:val="•"/>
      <w:lvlJc w:val="left"/>
      <w:pPr>
        <w:ind w:left="2332" w:hanging="361"/>
      </w:pPr>
      <w:rPr>
        <w:rFonts w:hint="default"/>
        <w:lang w:val="ca-ES" w:eastAsia="en-US" w:bidi="ar-SA"/>
      </w:rPr>
    </w:lvl>
    <w:lvl w:ilvl="2" w:tplc="0EFEAC42">
      <w:numFmt w:val="bullet"/>
      <w:lvlText w:val="•"/>
      <w:lvlJc w:val="left"/>
      <w:pPr>
        <w:ind w:left="3185" w:hanging="361"/>
      </w:pPr>
      <w:rPr>
        <w:rFonts w:hint="default"/>
        <w:lang w:val="ca-ES" w:eastAsia="en-US" w:bidi="ar-SA"/>
      </w:rPr>
    </w:lvl>
    <w:lvl w:ilvl="3" w:tplc="E4BCB638">
      <w:numFmt w:val="bullet"/>
      <w:lvlText w:val="•"/>
      <w:lvlJc w:val="left"/>
      <w:pPr>
        <w:ind w:left="4037" w:hanging="361"/>
      </w:pPr>
      <w:rPr>
        <w:rFonts w:hint="default"/>
        <w:lang w:val="ca-ES" w:eastAsia="en-US" w:bidi="ar-SA"/>
      </w:rPr>
    </w:lvl>
    <w:lvl w:ilvl="4" w:tplc="384C1FEC">
      <w:numFmt w:val="bullet"/>
      <w:lvlText w:val="•"/>
      <w:lvlJc w:val="left"/>
      <w:pPr>
        <w:ind w:left="4890" w:hanging="361"/>
      </w:pPr>
      <w:rPr>
        <w:rFonts w:hint="default"/>
        <w:lang w:val="ca-ES" w:eastAsia="en-US" w:bidi="ar-SA"/>
      </w:rPr>
    </w:lvl>
    <w:lvl w:ilvl="5" w:tplc="09766A28">
      <w:numFmt w:val="bullet"/>
      <w:lvlText w:val="•"/>
      <w:lvlJc w:val="left"/>
      <w:pPr>
        <w:ind w:left="5743" w:hanging="361"/>
      </w:pPr>
      <w:rPr>
        <w:rFonts w:hint="default"/>
        <w:lang w:val="ca-ES" w:eastAsia="en-US" w:bidi="ar-SA"/>
      </w:rPr>
    </w:lvl>
    <w:lvl w:ilvl="6" w:tplc="DAA0CDAC">
      <w:numFmt w:val="bullet"/>
      <w:lvlText w:val="•"/>
      <w:lvlJc w:val="left"/>
      <w:pPr>
        <w:ind w:left="6595" w:hanging="361"/>
      </w:pPr>
      <w:rPr>
        <w:rFonts w:hint="default"/>
        <w:lang w:val="ca-ES" w:eastAsia="en-US" w:bidi="ar-SA"/>
      </w:rPr>
    </w:lvl>
    <w:lvl w:ilvl="7" w:tplc="C5027A7C">
      <w:numFmt w:val="bullet"/>
      <w:lvlText w:val="•"/>
      <w:lvlJc w:val="left"/>
      <w:pPr>
        <w:ind w:left="7448" w:hanging="361"/>
      </w:pPr>
      <w:rPr>
        <w:rFonts w:hint="default"/>
        <w:lang w:val="ca-ES" w:eastAsia="en-US" w:bidi="ar-SA"/>
      </w:rPr>
    </w:lvl>
    <w:lvl w:ilvl="8" w:tplc="5D36742C">
      <w:numFmt w:val="bullet"/>
      <w:lvlText w:val="•"/>
      <w:lvlJc w:val="left"/>
      <w:pPr>
        <w:ind w:left="8300" w:hanging="361"/>
      </w:pPr>
      <w:rPr>
        <w:rFonts w:hint="default"/>
        <w:lang w:val="ca-ES" w:eastAsia="en-US" w:bidi="ar-SA"/>
      </w:rPr>
    </w:lvl>
  </w:abstractNum>
  <w:num w:numId="1" w16cid:durableId="1351100116">
    <w:abstractNumId w:val="13"/>
  </w:num>
  <w:num w:numId="2" w16cid:durableId="1311860239">
    <w:abstractNumId w:val="5"/>
  </w:num>
  <w:num w:numId="3" w16cid:durableId="404377418">
    <w:abstractNumId w:val="8"/>
  </w:num>
  <w:num w:numId="4" w16cid:durableId="1724717220">
    <w:abstractNumId w:val="7"/>
  </w:num>
  <w:num w:numId="5" w16cid:durableId="2131967901">
    <w:abstractNumId w:val="1"/>
  </w:num>
  <w:num w:numId="6" w16cid:durableId="980185154">
    <w:abstractNumId w:val="2"/>
  </w:num>
  <w:num w:numId="7" w16cid:durableId="68550937">
    <w:abstractNumId w:val="10"/>
  </w:num>
  <w:num w:numId="8" w16cid:durableId="1130396877">
    <w:abstractNumId w:val="3"/>
  </w:num>
  <w:num w:numId="9" w16cid:durableId="335616590">
    <w:abstractNumId w:val="12"/>
  </w:num>
  <w:num w:numId="10" w16cid:durableId="563835196">
    <w:abstractNumId w:val="4"/>
  </w:num>
  <w:num w:numId="11" w16cid:durableId="1778022688">
    <w:abstractNumId w:val="11"/>
  </w:num>
  <w:num w:numId="12" w16cid:durableId="262691854">
    <w:abstractNumId w:val="9"/>
  </w:num>
  <w:num w:numId="13" w16cid:durableId="421490104">
    <w:abstractNumId w:val="6"/>
  </w:num>
  <w:num w:numId="14" w16cid:durableId="13899127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0EFB"/>
    <w:rsid w:val="005E3AF7"/>
    <w:rsid w:val="00610EFB"/>
    <w:rsid w:val="00D27308"/>
    <w:rsid w:val="00E367EB"/>
    <w:rsid w:val="00EC3C86"/>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3C6A6"/>
  <w15:docId w15:val="{C49A3B8C-8E3F-4173-890C-511393E92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Ttol1">
    <w:name w:val="heading 1"/>
    <w:basedOn w:val="Normal"/>
    <w:uiPriority w:val="9"/>
    <w:qFormat/>
    <w:pPr>
      <w:ind w:left="761"/>
      <w:jc w:val="both"/>
      <w:outlineLvl w:val="0"/>
    </w:pPr>
    <w:rPr>
      <w:b/>
      <w:bC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independent">
    <w:name w:val="Body Text"/>
    <w:basedOn w:val="Normal"/>
    <w:uiPriority w:val="1"/>
    <w:qFormat/>
  </w:style>
  <w:style w:type="paragraph" w:styleId="Pargrafdellista">
    <w:name w:val="List Paragraph"/>
    <w:basedOn w:val="Normal"/>
    <w:uiPriority w:val="1"/>
    <w:qFormat/>
    <w:pPr>
      <w:ind w:left="1481"/>
      <w:jc w:val="both"/>
    </w:pPr>
  </w:style>
  <w:style w:type="paragraph" w:customStyle="1" w:styleId="TableParagraph">
    <w:name w:val="Table Paragraph"/>
    <w:basedOn w:val="Normal"/>
    <w:uiPriority w:val="1"/>
    <w:qFormat/>
  </w:style>
  <w:style w:type="paragraph" w:styleId="Capalera">
    <w:name w:val="header"/>
    <w:basedOn w:val="Normal"/>
    <w:link w:val="CapaleraCar"/>
    <w:uiPriority w:val="99"/>
    <w:unhideWhenUsed/>
    <w:rsid w:val="00E367EB"/>
    <w:pPr>
      <w:tabs>
        <w:tab w:val="center" w:pos="4252"/>
        <w:tab w:val="right" w:pos="8504"/>
      </w:tabs>
    </w:pPr>
  </w:style>
  <w:style w:type="character" w:customStyle="1" w:styleId="CapaleraCar">
    <w:name w:val="Capçalera Car"/>
    <w:basedOn w:val="Lletraperdefectedelpargraf"/>
    <w:link w:val="Capalera"/>
    <w:uiPriority w:val="99"/>
    <w:rsid w:val="00E367EB"/>
    <w:rPr>
      <w:rFonts w:ascii="Calibri" w:eastAsia="Calibri" w:hAnsi="Calibri" w:cs="Calibri"/>
      <w:lang w:val="es"/>
    </w:rPr>
  </w:style>
  <w:style w:type="paragraph" w:styleId="Peu">
    <w:name w:val="footer"/>
    <w:basedOn w:val="Normal"/>
    <w:link w:val="PeuCar"/>
    <w:uiPriority w:val="99"/>
    <w:unhideWhenUsed/>
    <w:rsid w:val="00E367EB"/>
    <w:pPr>
      <w:tabs>
        <w:tab w:val="center" w:pos="4252"/>
        <w:tab w:val="right" w:pos="8504"/>
      </w:tabs>
    </w:pPr>
  </w:style>
  <w:style w:type="character" w:customStyle="1" w:styleId="PeuCar">
    <w:name w:val="Peu Car"/>
    <w:basedOn w:val="Lletraperdefectedelpargraf"/>
    <w:link w:val="Peu"/>
    <w:uiPriority w:val="99"/>
    <w:rsid w:val="00E367EB"/>
    <w:rPr>
      <w:rFonts w:ascii="Calibri" w:eastAsia="Calibri" w:hAnsi="Calibri" w:cs="Calibri"/>
      <w:lang w:val="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arenysdemunt.cat/transparencia/informacio-oficial/arees/igualtat--dona--lgbti/subvencions-digualtat--dona--lgbti/"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arenysdemunt.cat/transparencia/informacio-oficial/arees/igualtat--dona--lgbti/subvencions-digualtat--dona--lgbti/"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14D56B-8920-41E3-B84A-F2794944FA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3599</Words>
  <Characters>20520</Characters>
  <Application>Microsoft Office Word</Application>
  <DocSecurity>0</DocSecurity>
  <Lines>171</Lines>
  <Paragraphs>48</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24071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Serveis Personals 2</dc:creator>
  <cp:lastModifiedBy>Margot Bachs Canals</cp:lastModifiedBy>
  <cp:revision>2</cp:revision>
  <dcterms:created xsi:type="dcterms:W3CDTF">2023-04-12T10:20:00Z</dcterms:created>
  <dcterms:modified xsi:type="dcterms:W3CDTF">2023-04-12T10:20:00Z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_dest_minusculesExceptePrimera">
    <vt:lpwstr>False</vt:lpwstr>
  </property>
  <property fmtid="{D5CDD505-2E9C-101B-9397-08002B2CF9AE}" pid="3" name="ap_dest_eliminarPseudovia">
    <vt:lpwstr>False</vt:lpwstr>
  </property>
  <property fmtid="{D5CDD505-2E9C-101B-9397-08002B2CF9AE}" pid="4" name="ap_dest_eliminarProvincia">
    <vt:lpwstr>False</vt:lpwstr>
  </property>
  <property fmtid="{D5CDD505-2E9C-101B-9397-08002B2CF9AE}" pid="5" name="ap_dest_poblacioNegreta">
    <vt:lpwstr>False</vt:lpwstr>
  </property>
  <property fmtid="{D5CDD505-2E9C-101B-9397-08002B2CF9AE}" pid="6" name="ap_dest_poblacioSubratllat">
    <vt:lpwstr>False</vt:lpwstr>
  </property>
  <property fmtid="{D5CDD505-2E9C-101B-9397-08002B2CF9AE}" pid="7" name="ap_dest_majuscules">
    <vt:lpwstr>False</vt:lpwstr>
  </property>
</Properties>
</file>