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60A96" w14:textId="77777777" w:rsidR="001206CC" w:rsidRDefault="001206CC" w:rsidP="001206CC">
      <w:pPr>
        <w:pStyle w:val="NormalWeb"/>
      </w:pPr>
      <w:r>
        <w:t>Atès que s’ha d’aprovar la convocatòria per a l’atorgament de subvencions d'acord amb el Programa municipal de subvencions per a l'ensenyament per a l'any 2023.</w:t>
      </w:r>
    </w:p>
    <w:p w14:paraId="6930F5BB" w14:textId="77777777" w:rsidR="001206CC" w:rsidRDefault="001206CC" w:rsidP="001206CC">
      <w:pPr>
        <w:pStyle w:val="NormalWeb"/>
      </w:pPr>
      <w:r>
        <w:t>Atès que el règim específic d’aquesta convocatòria seria: bases reguladores del Programa municipal de subvencions per a l’ensenyament, publicades definitivament al BOPT (CVF 2019-11050) de 13/12/2019 i al DOGC 8022 de 12/12/2019, i aprovades en sessió plenària de 04/12/2019. Les bases figuren íntegrament transcrites a la pagina web de l'Ajuntament de Vandellòs i l’Hospitalet de l’Infant, en la secció de Govern Obert i Transparència: Convocatòries de subvencions i ajuts.</w:t>
      </w:r>
    </w:p>
    <w:p w14:paraId="164FED97" w14:textId="77777777" w:rsidR="001206CC" w:rsidRDefault="001206CC" w:rsidP="001206CC">
      <w:pPr>
        <w:pStyle w:val="NormalWeb"/>
      </w:pPr>
      <w:r>
        <w:t>Atès que el crèdit pressupostari al qual s’imputen les subvencions del Programa municipal de subvencions per a l’ensenyament en el pressupost municipal de despesa de l’any 2023 és per un import total de 93.000,00 euros:</w:t>
      </w:r>
    </w:p>
    <w:p w14:paraId="135A677D" w14:textId="77777777" w:rsidR="001206CC" w:rsidRDefault="001206CC" w:rsidP="001206CC">
      <w:pPr>
        <w:pStyle w:val="NormalWeb"/>
        <w:numPr>
          <w:ilvl w:val="0"/>
          <w:numId w:val="1"/>
        </w:numPr>
      </w:pPr>
      <w:r>
        <w:t>Línia 1: 2023-15-326-48035 Subvenció llibres de text: 87.000,00 euros</w:t>
      </w:r>
    </w:p>
    <w:p w14:paraId="0E40F1A4" w14:textId="77777777" w:rsidR="001206CC" w:rsidRDefault="001206CC" w:rsidP="001206CC">
      <w:pPr>
        <w:pStyle w:val="NormalWeb"/>
        <w:numPr>
          <w:ilvl w:val="0"/>
          <w:numId w:val="1"/>
        </w:numPr>
      </w:pPr>
      <w:r>
        <w:t>Línia 2 i 3: 2023-15-326-48008 Subvenció cursos català i escola adults: 1.000,00 euros</w:t>
      </w:r>
    </w:p>
    <w:p w14:paraId="6C82E223" w14:textId="77777777" w:rsidR="001206CC" w:rsidRDefault="001206CC" w:rsidP="001206CC">
      <w:pPr>
        <w:pStyle w:val="NormalWeb"/>
        <w:numPr>
          <w:ilvl w:val="0"/>
          <w:numId w:val="1"/>
        </w:numPr>
      </w:pPr>
      <w:r>
        <w:t>Línia 4: 2023-15-326-48046 Ajut a estudis: 5.000,00 euros</w:t>
      </w:r>
    </w:p>
    <w:p w14:paraId="742A5671" w14:textId="77777777" w:rsidR="001206CC" w:rsidRDefault="001206CC" w:rsidP="001206CC">
      <w:pPr>
        <w:pStyle w:val="NormalWeb"/>
      </w:pPr>
      <w:r>
        <w:t>Pel que fa a l’objecte, les condicions i la finalitat de la concessió de subvencions convocades, els requisits per sol·licitar-les, els documents i informacions que s’han d’adjuntar a la sol·licitud consten a les bases reguladores Programa municipal de subvencions per a l’ensenyament de la convocatòria.</w:t>
      </w:r>
    </w:p>
    <w:p w14:paraId="17432577" w14:textId="77777777" w:rsidR="001206CC" w:rsidRDefault="001206CC" w:rsidP="001206CC">
      <w:pPr>
        <w:pStyle w:val="NormalWeb"/>
      </w:pPr>
      <w:r>
        <w:t>Atès que el règim de la concessió és directa.</w:t>
      </w:r>
    </w:p>
    <w:p w14:paraId="0600F5D0" w14:textId="77777777" w:rsidR="001206CC" w:rsidRDefault="001206CC" w:rsidP="001206CC">
      <w:pPr>
        <w:pStyle w:val="NormalWeb"/>
      </w:pPr>
      <w:r>
        <w:t>Pel que fa als òrgans d’instrucció i resolució, són:</w:t>
      </w:r>
    </w:p>
    <w:p w14:paraId="6DE2ED26" w14:textId="77777777" w:rsidR="001206CC" w:rsidRDefault="001206CC" w:rsidP="001206CC">
      <w:pPr>
        <w:pStyle w:val="NormalWeb"/>
      </w:pPr>
      <w:r>
        <w:t>- Òrgan competent per a la instrucció del procediment: Departament d'Ensenyament.</w:t>
      </w:r>
    </w:p>
    <w:p w14:paraId="35B0BAAC" w14:textId="77777777" w:rsidR="001206CC" w:rsidRDefault="001206CC" w:rsidP="001206CC">
      <w:pPr>
        <w:pStyle w:val="NormalWeb"/>
      </w:pPr>
      <w:r>
        <w:t>- Òrgan competent per a la resolució del procediment: Junta de Govern Local.</w:t>
      </w:r>
    </w:p>
    <w:p w14:paraId="57F639AA" w14:textId="77777777" w:rsidR="001206CC" w:rsidRDefault="001206CC" w:rsidP="001206CC">
      <w:pPr>
        <w:pStyle w:val="NormalWeb"/>
      </w:pPr>
      <w:r>
        <w:t>Atès que el termini de presentació de sol·licituds és: 31/10/2023.</w:t>
      </w:r>
    </w:p>
    <w:p w14:paraId="1C0F1F27" w14:textId="77777777" w:rsidR="001206CC" w:rsidRDefault="001206CC" w:rsidP="001206CC">
      <w:pPr>
        <w:pStyle w:val="NormalWeb"/>
      </w:pPr>
      <w:r>
        <w:t>Atès que la forma de presentació de les sol·licituds serà: electrònicament, o bé presencialment a les oficines municipals d’atenció al ciutadà.</w:t>
      </w:r>
    </w:p>
    <w:p w14:paraId="0B2AE055" w14:textId="77777777" w:rsidR="001206CC" w:rsidRDefault="001206CC" w:rsidP="001206CC">
      <w:pPr>
        <w:pStyle w:val="NormalWeb"/>
      </w:pPr>
      <w:r>
        <w:t>Termini de resolució i notificació: 6 mesos des de la publicació de l’anunci de la convocatòria en la BDNS i en el Butlletí Oficial corresponent .</w:t>
      </w:r>
    </w:p>
    <w:p w14:paraId="06ECC319" w14:textId="77777777" w:rsidR="001206CC" w:rsidRDefault="001206CC" w:rsidP="001206CC">
      <w:pPr>
        <w:pStyle w:val="NormalWeb"/>
      </w:pPr>
      <w:r>
        <w:t>Mitjà de notificació de la resolució: publicació a la seu electrònica.</w:t>
      </w:r>
    </w:p>
    <w:p w14:paraId="44053B9F" w14:textId="77777777" w:rsidR="001206CC" w:rsidRDefault="001206CC" w:rsidP="001206CC">
      <w:pPr>
        <w:pStyle w:val="NormalWeb"/>
      </w:pPr>
      <w:r>
        <w:t>Règim d’acceptació: tàcita, si no es manifesta el contrari en el termini d’un mes des de la notificació de la resolució.</w:t>
      </w:r>
    </w:p>
    <w:p w14:paraId="17CD1CAE" w14:textId="77777777" w:rsidR="001206CC" w:rsidRDefault="001206CC" w:rsidP="001206CC">
      <w:pPr>
        <w:pStyle w:val="NormalWeb"/>
      </w:pPr>
      <w:r>
        <w:t>Règim general aplicable: Llei 38/2003, de 17 de novembre, general de subvencions; Reial decret 887/2006, de 21 de juliol, pel qual s’aprova el reglament de la Llei 38/2003, de 17 de novembre, general de subvencions; Ordenança Municipal de Subvencions; Llei 39/2015, d’1 d’octubre, del procediment administratiu comú de les</w:t>
      </w:r>
    </w:p>
    <w:p w14:paraId="32D1F17D" w14:textId="77777777" w:rsidR="001206CC" w:rsidRDefault="001206CC" w:rsidP="001206CC">
      <w:pPr>
        <w:pStyle w:val="NormalWeb"/>
      </w:pPr>
      <w:r>
        <w:lastRenderedPageBreak/>
        <w:t>administracions públiques i la Llei 26/2010, de 3 d’agost, de règim jurídic i de procediment de les administracions públiques de Catalunya.</w:t>
      </w:r>
    </w:p>
    <w:p w14:paraId="3B2A1DAE" w14:textId="77777777" w:rsidR="001206CC" w:rsidRDefault="001206CC" w:rsidP="001206CC">
      <w:pPr>
        <w:pStyle w:val="NormalWeb"/>
      </w:pPr>
      <w:r>
        <w:t>Les resolucions dictades en execució de la convocatòria exhaureixen la via administrativa.</w:t>
      </w:r>
    </w:p>
    <w:p w14:paraId="59C16ACF" w14:textId="77777777" w:rsidR="001206CC" w:rsidRDefault="001206CC" w:rsidP="001206CC">
      <w:pPr>
        <w:pStyle w:val="NormalWeb"/>
      </w:pPr>
      <w:r>
        <w:t>Règim de recursos contra els actes administratius dictats en execució de la convocatòria : recurs contenciós administratiu, en el termini màxim de dos mesos des de l’endemà de la notificació, davant del Jutjat Contenciós Administratiu de Reus. De manera alternativa i potestativa, recurs de reposició, en el termini màxim d’un mes des de l’endemà de la notificació</w:t>
      </w:r>
    </w:p>
    <w:p w14:paraId="1FE46B95" w14:textId="77777777" w:rsidR="009875E0" w:rsidRDefault="009875E0"/>
    <w:sectPr w:rsidR="009875E0" w:rsidSect="00EE31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C679D6"/>
    <w:multiLevelType w:val="multilevel"/>
    <w:tmpl w:val="B7D61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4714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6CC"/>
    <w:rsid w:val="001206CC"/>
    <w:rsid w:val="005C5AD0"/>
    <w:rsid w:val="009875E0"/>
    <w:rsid w:val="00EE3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3DC06F"/>
  <w15:chartTrackingRefBased/>
  <w15:docId w15:val="{50E9990D-680A-4378-83C7-5EADBAD68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20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4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2641</Characters>
  <Application>Microsoft Office Word</Application>
  <DocSecurity>0</DocSecurity>
  <Lines>22</Lines>
  <Paragraphs>6</Paragraphs>
  <ScaleCrop>false</ScaleCrop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Castillo Gonzalez</dc:creator>
  <cp:keywords/>
  <dc:description/>
  <cp:lastModifiedBy>Alexis Castillo Gonzalez</cp:lastModifiedBy>
  <cp:revision>2</cp:revision>
  <dcterms:created xsi:type="dcterms:W3CDTF">2023-04-11T11:22:00Z</dcterms:created>
  <dcterms:modified xsi:type="dcterms:W3CDTF">2023-04-11T11:22:00Z</dcterms:modified>
</cp:coreProperties>
</file>