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both"/>
        <w:rPr>
          <w:rFonts w:ascii="Verdana" w:hAnsi="Verdana" w:cs="Verdana"/>
          <w:color w:val="auto"/>
          <w:sz w:val="20"/>
          <w:szCs w:val="20"/>
          <w:lang w:val="es-ES"/>
        </w:rPr>
      </w:pPr>
      <w:r>
        <w:rPr>
          <w:rFonts w:cs="Verdana" w:ascii="Verdana" w:hAnsi="Verdana"/>
          <w:b/>
          <w:bCs/>
          <w:color w:val="auto"/>
          <w:sz w:val="20"/>
          <w:szCs w:val="20"/>
          <w:lang w:val="es-ES"/>
        </w:rPr>
        <w:t>ANUNCIO DE L</w:t>
      </w:r>
      <w:r>
        <w:rPr>
          <w:rFonts w:cs="Verdana" w:ascii="Verdana" w:hAnsi="Verdana"/>
          <w:b/>
          <w:bCs/>
          <w:color w:val="auto"/>
          <w:sz w:val="20"/>
          <w:szCs w:val="20"/>
          <w:lang w:val="es-ES"/>
        </w:rPr>
        <w:t>A</w:t>
      </w:r>
      <w:r>
        <w:rPr>
          <w:rFonts w:cs="Verdana" w:ascii="Verdana" w:hAnsi="Verdana"/>
          <w:b/>
          <w:bCs/>
          <w:color w:val="auto"/>
          <w:sz w:val="20"/>
          <w:szCs w:val="20"/>
          <w:lang w:val="es-ES"/>
        </w:rPr>
        <w:t xml:space="preserve"> </w:t>
      </w:r>
      <w:r>
        <w:rPr>
          <w:rFonts w:cs="Verdana" w:ascii="Verdana" w:hAnsi="Verdana"/>
          <w:b/>
          <w:bCs/>
          <w:color w:val="auto"/>
          <w:sz w:val="20"/>
          <w:szCs w:val="20"/>
          <w:lang w:val="es-ES"/>
        </w:rPr>
        <w:t xml:space="preserve">APROBACIÓN </w:t>
      </w:r>
      <w:r>
        <w:rPr>
          <w:rFonts w:cs="Verdana" w:ascii="Verdana" w:hAnsi="Verdana"/>
          <w:b/>
          <w:bCs/>
          <w:color w:val="auto"/>
          <w:sz w:val="20"/>
          <w:szCs w:val="20"/>
          <w:lang w:val="es-ES"/>
        </w:rPr>
        <w:t>DE L</w:t>
      </w:r>
      <w:r>
        <w:rPr>
          <w:rFonts w:cs="Verdana" w:ascii="Verdana" w:hAnsi="Verdana"/>
          <w:b/>
          <w:bCs/>
          <w:color w:val="auto"/>
          <w:sz w:val="20"/>
          <w:szCs w:val="20"/>
          <w:lang w:val="es-ES"/>
        </w:rPr>
        <w:t>AS</w:t>
      </w:r>
      <w:r>
        <w:rPr>
          <w:rFonts w:cs="Verdana" w:ascii="Verdana" w:hAnsi="Verdana"/>
          <w:b/>
          <w:bCs/>
          <w:color w:val="auto"/>
          <w:sz w:val="20"/>
          <w:szCs w:val="20"/>
          <w:lang w:val="es-ES"/>
        </w:rPr>
        <w:t xml:space="preserve"> BASES </w:t>
      </w:r>
      <w:r>
        <w:rPr>
          <w:rFonts w:cs="Verdana" w:ascii="Verdana" w:hAnsi="Verdana"/>
          <w:b/>
          <w:bCs/>
          <w:color w:val="auto"/>
          <w:sz w:val="20"/>
          <w:szCs w:val="20"/>
          <w:lang w:val="es-ES"/>
        </w:rPr>
        <w:t>D</w:t>
      </w:r>
      <w:r>
        <w:rPr>
          <w:rFonts w:cs="Verdana" w:ascii="Verdana" w:hAnsi="Verdana"/>
          <w:b/>
          <w:bCs/>
          <w:color w:val="auto"/>
          <w:sz w:val="20"/>
          <w:szCs w:val="20"/>
          <w:lang w:val="es-ES"/>
        </w:rPr>
        <w:t xml:space="preserve">E </w:t>
      </w:r>
      <w:r>
        <w:rPr>
          <w:rFonts w:cs="Verdana" w:ascii="Verdana" w:hAnsi="Verdana"/>
          <w:b/>
          <w:bCs/>
          <w:color w:val="auto"/>
          <w:sz w:val="20"/>
          <w:szCs w:val="20"/>
          <w:lang w:val="es-ES"/>
        </w:rPr>
        <w:t>L</w:t>
      </w:r>
      <w:r>
        <w:rPr>
          <w:rFonts w:cs="Verdana" w:ascii="Verdana" w:hAnsi="Verdana"/>
          <w:b/>
          <w:bCs/>
          <w:color w:val="auto"/>
          <w:sz w:val="20"/>
          <w:szCs w:val="20"/>
          <w:lang w:val="es-ES"/>
        </w:rPr>
        <w:t>A</w:t>
      </w:r>
      <w:r>
        <w:rPr>
          <w:rFonts w:cs="Verdana" w:ascii="Verdana" w:hAnsi="Verdana"/>
          <w:b/>
          <w:bCs/>
          <w:color w:val="auto"/>
          <w:sz w:val="20"/>
          <w:szCs w:val="20"/>
          <w:lang w:val="es-ES"/>
        </w:rPr>
        <w:t xml:space="preserve"> CONVOCATORIA DE SUBVENCIONES</w:t>
      </w:r>
      <w:r>
        <w:rPr>
          <w:rFonts w:cs="Verdana" w:ascii="Verdana" w:hAnsi="Verdana"/>
          <w:b/>
          <w:bCs/>
          <w:color w:val="auto"/>
          <w:sz w:val="20"/>
          <w:szCs w:val="20"/>
          <w:lang w:val="es-ES"/>
        </w:rPr>
        <w:t xml:space="preserve"> PARA ASOCIACIONES VECINALES, CULTURALES, DEPORTIVAS Y DE PATRIMONIO HISTÓRICO DEL EXCMO. AYUNTAMIENTO DE O PINO (EJERCICIO 202</w:t>
      </w:r>
      <w:r>
        <w:rPr>
          <w:rFonts w:cs="Verdana" w:ascii="Verdana" w:hAnsi="Verdana"/>
          <w:b/>
          <w:bCs/>
          <w:color w:val="auto"/>
          <w:sz w:val="20"/>
          <w:szCs w:val="20"/>
          <w:lang w:val="es-ES"/>
        </w:rPr>
        <w:t>3</w:t>
      </w:r>
      <w:r>
        <w:rPr>
          <w:rFonts w:cs="Verdana" w:ascii="Verdana" w:hAnsi="Verdana"/>
          <w:b/>
          <w:bCs/>
          <w:color w:val="auto"/>
          <w:sz w:val="20"/>
          <w:szCs w:val="20"/>
          <w:lang w:val="es-ES"/>
        </w:rPr>
        <w:t>)</w:t>
      </w:r>
    </w:p>
    <w:p>
      <w:pPr>
        <w:pStyle w:val="Standard"/>
        <w:jc w:val="both"/>
        <w:rPr>
          <w:rFonts w:ascii="Verdana" w:hAnsi="Verdana" w:cs="Verdana"/>
          <w:b/>
          <w:b/>
          <w:bCs/>
          <w:color w:val="auto"/>
          <w:sz w:val="20"/>
          <w:szCs w:val="20"/>
          <w:lang w:val="es-ES"/>
        </w:rPr>
      </w:pPr>
      <w:r>
        <w:rPr>
          <w:rFonts w:cs="Verdana" w:ascii="Verdana" w:hAnsi="Verdana"/>
          <w:b/>
          <w:bCs/>
          <w:color w:val="auto"/>
          <w:sz w:val="20"/>
          <w:szCs w:val="20"/>
          <w:lang w:val="es-ES"/>
        </w:rPr>
      </w:r>
    </w:p>
    <w:p>
      <w:pPr>
        <w:pStyle w:val="Standard"/>
        <w:jc w:val="both"/>
        <w:rPr>
          <w:rFonts w:ascii="Verdana" w:hAnsi="Verdana" w:cs="Verdana"/>
          <w:b w:val="false"/>
          <w:b w:val="false"/>
          <w:bCs w:val="false"/>
          <w:color w:val="auto"/>
          <w:sz w:val="20"/>
          <w:szCs w:val="20"/>
          <w:lang w:val="es-ES"/>
        </w:rPr>
      </w:pPr>
      <w:r>
        <w:rPr>
          <w:rFonts w:cs="Verdana" w:ascii="Verdana" w:hAnsi="Verdana"/>
          <w:b w:val="false"/>
          <w:bCs w:val="false"/>
          <w:color w:val="auto"/>
          <w:sz w:val="20"/>
          <w:szCs w:val="20"/>
          <w:lang w:val="es-ES"/>
        </w:rPr>
        <w:t xml:space="preserve">Mediante acuerdo adoptado por la </w:t>
      </w:r>
      <w:r>
        <w:rPr>
          <w:rFonts w:cs="Verdana" w:ascii="Verdana" w:hAnsi="Verdana"/>
          <w:b w:val="false"/>
          <w:bCs w:val="false"/>
          <w:color w:val="auto"/>
          <w:sz w:val="20"/>
          <w:szCs w:val="20"/>
          <w:lang w:val="es-ES"/>
        </w:rPr>
        <w:t>J</w:t>
      </w:r>
      <w:r>
        <w:rPr>
          <w:rFonts w:cs="Verdana" w:ascii="Verdana" w:hAnsi="Verdana"/>
          <w:b w:val="false"/>
          <w:bCs w:val="false"/>
          <w:color w:val="auto"/>
          <w:sz w:val="20"/>
          <w:szCs w:val="20"/>
          <w:lang w:val="es-ES"/>
        </w:rPr>
        <w:t xml:space="preserve">unta de Gobierno Local el día </w:t>
      </w:r>
      <w:r>
        <w:rPr>
          <w:rFonts w:cs="Verdana" w:ascii="Verdana" w:hAnsi="Verdana"/>
          <w:b w:val="false"/>
          <w:bCs w:val="false"/>
          <w:color w:val="auto"/>
          <w:sz w:val="20"/>
          <w:szCs w:val="20"/>
          <w:lang w:val="es-ES"/>
        </w:rPr>
        <w:t>28</w:t>
      </w:r>
      <w:r>
        <w:rPr>
          <w:rFonts w:cs="Verdana" w:ascii="Verdana" w:hAnsi="Verdana"/>
          <w:b w:val="false"/>
          <w:bCs w:val="false"/>
          <w:color w:val="auto"/>
          <w:sz w:val="20"/>
          <w:szCs w:val="20"/>
          <w:lang w:val="es-ES"/>
        </w:rPr>
        <w:t xml:space="preserve"> de marz</w:t>
      </w:r>
      <w:r>
        <w:rPr>
          <w:rFonts w:cs="Verdana" w:ascii="Verdana" w:hAnsi="Verdana"/>
          <w:b w:val="false"/>
          <w:bCs w:val="false"/>
          <w:color w:val="auto"/>
          <w:sz w:val="20"/>
          <w:szCs w:val="20"/>
          <w:lang w:val="es-ES"/>
        </w:rPr>
        <w:t>o</w:t>
      </w:r>
      <w:r>
        <w:rPr>
          <w:rFonts w:cs="Verdana" w:ascii="Verdana" w:hAnsi="Verdana"/>
          <w:b w:val="false"/>
          <w:bCs w:val="false"/>
          <w:color w:val="auto"/>
          <w:sz w:val="20"/>
          <w:szCs w:val="20"/>
          <w:lang w:val="es-ES"/>
        </w:rPr>
        <w:t xml:space="preserve"> de 202</w:t>
      </w:r>
      <w:r>
        <w:rPr>
          <w:rFonts w:cs="Verdana" w:ascii="Verdana" w:hAnsi="Verdana"/>
          <w:b w:val="false"/>
          <w:bCs w:val="false"/>
          <w:color w:val="auto"/>
          <w:sz w:val="20"/>
          <w:szCs w:val="20"/>
          <w:lang w:val="es-ES"/>
        </w:rPr>
        <w:t>3</w:t>
      </w:r>
      <w:r>
        <w:rPr>
          <w:rFonts w:cs="Verdana" w:ascii="Verdana" w:hAnsi="Verdana"/>
          <w:b w:val="false"/>
          <w:bCs w:val="false"/>
          <w:color w:val="auto"/>
          <w:sz w:val="20"/>
          <w:szCs w:val="20"/>
          <w:lang w:val="es-ES"/>
        </w:rPr>
        <w:t xml:space="preserve"> se aprobaron las siguientes bases:</w:t>
      </w:r>
    </w:p>
    <w:p>
      <w:pPr>
        <w:pStyle w:val="Standard"/>
        <w:jc w:val="both"/>
        <w:rPr>
          <w:rFonts w:ascii="Verdana" w:hAnsi="Verdana" w:cs="Verdana"/>
          <w:b/>
          <w:b/>
          <w:bCs/>
          <w:color w:val="auto"/>
          <w:sz w:val="20"/>
          <w:szCs w:val="20"/>
          <w:lang w:val="es-ES"/>
        </w:rPr>
      </w:pPr>
      <w:r>
        <w:rPr>
          <w:rFonts w:cs="Verdana" w:ascii="Verdana" w:hAnsi="Verdana"/>
          <w:b/>
          <w:bCs/>
          <w:color w:val="auto"/>
          <w:sz w:val="20"/>
          <w:szCs w:val="20"/>
          <w:lang w:val="es-ES"/>
        </w:rPr>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BASES DE L</w:t>
      </w:r>
      <w:r>
        <w:rPr>
          <w:rStyle w:val="Fuentedeprrafopredeter"/>
          <w:rFonts w:eastAsia="Times New Roman" w:cs="Calibri" w:ascii="Verdana" w:hAnsi="Verdana"/>
          <w:b/>
          <w:bCs/>
          <w:color w:val="000000"/>
          <w:kern w:val="0"/>
          <w:sz w:val="20"/>
          <w:szCs w:val="20"/>
          <w:lang w:val="es-ES" w:eastAsia="es-ES" w:bidi="ar-SA"/>
        </w:rPr>
        <w:t xml:space="preserve">A </w:t>
      </w:r>
      <w:r>
        <w:rPr>
          <w:rStyle w:val="Fuentedeprrafopredeter"/>
          <w:rFonts w:eastAsia="Times New Roman" w:cs="Calibri" w:ascii="Verdana" w:hAnsi="Verdana"/>
          <w:b/>
          <w:bCs/>
          <w:color w:val="000000"/>
          <w:kern w:val="0"/>
          <w:sz w:val="20"/>
          <w:szCs w:val="20"/>
          <w:lang w:val="es-ES" w:eastAsia="es-ES" w:bidi="ar-SA"/>
        </w:rPr>
        <w:t xml:space="preserve">CONVOCATORIA DE SUBVENCIONES PARA ASOCIACIONES VECINALES, CULTURALES, DEPORTIVAS Y DE PATRIMONIO HISTÓRICO DEL EXCMO. AYUNTAMIENTO DE O PINO (EJERCICIO 2023). </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 OBJETO, FINALIDAD Y NORMATIVA APLICABLE A L</w:t>
      </w:r>
      <w:r>
        <w:rPr>
          <w:rStyle w:val="Fuentedeprrafopredeter"/>
          <w:rFonts w:eastAsia="Times New Roman" w:cs="Calibri" w:ascii="Verdana" w:hAnsi="Verdana"/>
          <w:b/>
          <w:bCs/>
          <w:color w:val="000000"/>
          <w:kern w:val="0"/>
          <w:sz w:val="20"/>
          <w:szCs w:val="20"/>
          <w:lang w:val="es-ES" w:eastAsia="es-ES" w:bidi="ar-SA"/>
        </w:rPr>
        <w:t>A</w:t>
      </w:r>
      <w:r>
        <w:rPr>
          <w:rStyle w:val="Fuentedeprrafopredeter"/>
          <w:rFonts w:eastAsia="Times New Roman" w:cs="Calibri" w:ascii="Verdana" w:hAnsi="Verdana"/>
          <w:b/>
          <w:bCs/>
          <w:color w:val="000000"/>
          <w:kern w:val="0"/>
          <w:sz w:val="20"/>
          <w:szCs w:val="20"/>
          <w:lang w:val="es-ES" w:eastAsia="es-ES" w:bidi="ar-SA"/>
        </w:rPr>
        <w:t xml:space="preserve"> CONVOCATORIA.</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1.1. Objeto.</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 conformidad con las competencias atribuidas a este Ayuntamiento por el art. 25 de la Ley 7/1985, de 2 de abril Reguladora de las Bases del Régimen Local y en aplicación del art. 23 de la Ley 38/2003, de 17 de noviembre, General de Subvenciones, y las normas de carácter reglamentario que a desarrollan (R.D. 887/2006), así como con la legislación de la Comunidad Autónoma de Galicia (Ley 9/2007), y el Plan Estratégico de Subvenciones 2021-24 de este ayuntamiento aprobado en sesión plenaria de fecha 31 de marzo de 2021 (8 DE ABRIL DE 2021 | BOP NÚMERO 64), se convocan subvenciones para la dinamización de las asociaciones vecinales, culturales, deportivas y de patrimonio histórico con sede en el térm</w:t>
      </w:r>
      <w:r>
        <w:rPr>
          <w:rStyle w:val="Fuentedeprrafopredeter"/>
          <w:rFonts w:eastAsia="Times New Roman" w:cs="Calibri" w:ascii="Verdana" w:hAnsi="Verdana"/>
          <w:color w:val="000000"/>
          <w:kern w:val="0"/>
          <w:sz w:val="20"/>
          <w:szCs w:val="20"/>
          <w:lang w:val="es-ES" w:eastAsia="es-ES" w:bidi="ar-SA"/>
        </w:rPr>
        <w:t>ino</w:t>
      </w:r>
      <w:r>
        <w:rPr>
          <w:rStyle w:val="Fuentedeprrafopredeter"/>
          <w:rFonts w:eastAsia="Times New Roman" w:cs="Calibri" w:ascii="Verdana" w:hAnsi="Verdana"/>
          <w:color w:val="000000"/>
          <w:kern w:val="0"/>
          <w:sz w:val="20"/>
          <w:szCs w:val="20"/>
          <w:lang w:val="es-ES" w:eastAsia="es-ES" w:bidi="ar-SA"/>
        </w:rPr>
        <w:t xml:space="preserve"> municipal de O Pino, para el año 2023.</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La convocatoria se dirige a las entidades vecinales, culturales, deportivas y de patrimonio histórico, con el objeto de promover y apoyar estas entidades cómo herramientas activadoras y catalizadoras de la participación ciudadana. </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1.2. Finalidad.</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Es objeto de esta convocatoria otorgar subvenciones, en régimen de concurrencia competitiva, para la financiación de programas, proyectos o actividades de interés cívico, social, cultural, deportivo que realicen las entidades vecinales, culturales, deportivas y de patrimonio histórico de O Pino durante el ejercicio económico 2023 (entre el 1 de enero y el 1 de diciembre), que favorezcan la participación ciudadana y que tengan un carácter complementario respeto de los programas municipales.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proyectos presentados deberán tener relación con:</w:t>
      </w:r>
    </w:p>
    <w:p>
      <w:pPr>
        <w:pStyle w:val="Normal1"/>
        <w:widowControl/>
        <w:numPr>
          <w:ilvl w:val="0"/>
          <w:numId w:val="1"/>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Programas y metodologías de participación ciudadana que faciliten la apertura de procesos participativos en los que puedan tomar parte vecinos y vecinas de un barrio concreto, o bien de todo el municipio. Abrir espacios de debate, de intercambio de ideas o elaboración de propuestas, incorporando mecanismos de participación ciudadana.</w:t>
      </w:r>
    </w:p>
    <w:p>
      <w:pPr>
        <w:pStyle w:val="Normal1"/>
        <w:widowControl/>
        <w:numPr>
          <w:ilvl w:val="0"/>
          <w:numId w:val="1"/>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Proyectos, programas y/o actividades culturales, deportivas, de patrimonio histórico, valiosas para toda la ciudadanía de O Pino, sin ser necesario tener la condición de socio/a para participar en ellas (información y formación en conductas cívicas o mejora de hábitos en relación con el contorno, talleres, cursos, conferencias, o cualquier otro formato que se considere oportuno) y que favorezcan la participación activa de la ciudadanía en la vida del municipio.</w:t>
      </w:r>
    </w:p>
    <w:p>
      <w:pPr>
        <w:pStyle w:val="Normal1"/>
        <w:widowControl/>
        <w:numPr>
          <w:ilvl w:val="0"/>
          <w:numId w:val="1"/>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Pequeñas celebraciones populares que contribuyan a mantener tradiciones culturales o costumbres propias de arraigo en los barrios (recuperación de celebraciones tradicionales, fiestas patronales, magosto, navidad, carnaval y eventos de similar naturaleza).</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1.3. Régimen jurídico.</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w:t>
      </w:r>
      <w:r>
        <w:rPr>
          <w:rStyle w:val="Fuentedeprrafopredeter"/>
          <w:rFonts w:eastAsia="Times New Roman" w:cs="Calibri" w:ascii="Verdana" w:hAnsi="Verdana"/>
          <w:color w:val="000000"/>
          <w:kern w:val="0"/>
          <w:sz w:val="20"/>
          <w:szCs w:val="20"/>
          <w:lang w:val="es-ES" w:eastAsia="es-ES" w:bidi="ar-SA"/>
        </w:rPr>
        <w:t xml:space="preserve"> presente convocatoria se regirá íntegramente por las presentes Bases, y por la Ley 38/2003, de 17 de noviembre , General de Subvenciones, por la Ley 9/2007, de 13 de junio , de Subvenciones de Galicia, y los Reglamentos que las desarrollan y demás normas concordantes y de pertinente aplicación.</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Asimismo, en la tramitación del gasto derivado de esta convocatoria específica se tendrá en cuenta el establecido en el Presupuesto municipal para el año 202</w:t>
      </w:r>
      <w:r>
        <w:rPr>
          <w:rStyle w:val="Fuentedeprrafopredeter"/>
          <w:rFonts w:eastAsia="Times New Roman" w:cs="Calibri" w:ascii="Verdana" w:hAnsi="Verdana"/>
          <w:color w:val="000000"/>
          <w:kern w:val="0"/>
          <w:sz w:val="20"/>
          <w:szCs w:val="20"/>
          <w:lang w:val="es-ES" w:eastAsia="es-ES" w:bidi="ar-SA"/>
        </w:rPr>
        <w:t>3</w:t>
      </w:r>
      <w:r>
        <w:rPr>
          <w:rStyle w:val="Fuentedeprrafopredeter"/>
          <w:rFonts w:eastAsia="Times New Roman" w:cs="Calibri" w:ascii="Verdana" w:hAnsi="Verdana"/>
          <w:color w:val="000000"/>
          <w:kern w:val="0"/>
          <w:sz w:val="20"/>
          <w:szCs w:val="20"/>
          <w:lang w:val="es-ES" w:eastAsia="es-ES" w:bidi="ar-SA"/>
        </w:rPr>
        <w:t>.</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2. ENTIDADES BENEFICIARIAS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Podrán ser beneficiarias las asociaciones vecinales, culturales, deportivas y de patrimonio histórico legalmente constituidas, sin ánimo de lucro, y que presenten un proyecto, programa o actividad que se ajuste al objeto de la subvención debidamente detallado.</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Podrán ser beneficiarios de las subvenciones previstas en estas bases todas las asociaciones legalmente constituidas y con personalidad jurídica así como las agrupaciones de personas físicas y jurídicas sin personalidad jurídica constituidas para la consecución de los fines señalados cómo subvencionables. Ambos deben cumplir los siguientes requisitos: </w:t>
      </w:r>
    </w:p>
    <w:p>
      <w:pPr>
        <w:pStyle w:val="Normal1"/>
        <w:widowControl/>
        <w:numPr>
          <w:ilvl w:val="0"/>
          <w:numId w:val="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tengan sed</w:t>
      </w:r>
      <w:r>
        <w:rPr>
          <w:rStyle w:val="Fuentedeprrafopredeter"/>
          <w:rFonts w:eastAsia="Times New Roman" w:cs="Calibri" w:ascii="Verdana" w:hAnsi="Verdana"/>
          <w:color w:val="000000"/>
          <w:kern w:val="0"/>
          <w:sz w:val="20"/>
          <w:szCs w:val="20"/>
          <w:lang w:val="es-ES" w:eastAsia="es-ES" w:bidi="ar-SA"/>
        </w:rPr>
        <w:t>e</w:t>
      </w:r>
      <w:r>
        <w:rPr>
          <w:rStyle w:val="Fuentedeprrafopredeter"/>
          <w:rFonts w:eastAsia="Times New Roman" w:cs="Calibri" w:ascii="Verdana" w:hAnsi="Verdana"/>
          <w:color w:val="000000"/>
          <w:kern w:val="0"/>
          <w:sz w:val="20"/>
          <w:szCs w:val="20"/>
          <w:lang w:val="es-ES" w:eastAsia="es-ES" w:bidi="ar-SA"/>
        </w:rPr>
        <w:t xml:space="preserve"> social en el t</w:t>
      </w:r>
      <w:r>
        <w:rPr>
          <w:rStyle w:val="Fuentedeprrafopredeter"/>
          <w:rFonts w:eastAsia="Times New Roman" w:cs="Calibri" w:ascii="Verdana" w:hAnsi="Verdana"/>
          <w:color w:val="000000"/>
          <w:kern w:val="0"/>
          <w:sz w:val="20"/>
          <w:szCs w:val="20"/>
          <w:lang w:val="es-ES" w:eastAsia="es-ES" w:bidi="ar-SA"/>
        </w:rPr>
        <w:t>é</w:t>
      </w:r>
      <w:r>
        <w:rPr>
          <w:rStyle w:val="Fuentedeprrafopredeter"/>
          <w:rFonts w:eastAsia="Times New Roman" w:cs="Calibri" w:ascii="Verdana" w:hAnsi="Verdana"/>
          <w:color w:val="000000"/>
          <w:kern w:val="0"/>
          <w:sz w:val="20"/>
          <w:szCs w:val="20"/>
          <w:lang w:val="es-ES" w:eastAsia="es-ES" w:bidi="ar-SA"/>
        </w:rPr>
        <w:t>rm</w:t>
      </w:r>
      <w:r>
        <w:rPr>
          <w:rStyle w:val="Fuentedeprrafopredeter"/>
          <w:rFonts w:eastAsia="Times New Roman" w:cs="Calibri" w:ascii="Verdana" w:hAnsi="Verdana"/>
          <w:color w:val="000000"/>
          <w:kern w:val="0"/>
          <w:sz w:val="20"/>
          <w:szCs w:val="20"/>
          <w:lang w:val="es-ES" w:eastAsia="es-ES" w:bidi="ar-SA"/>
        </w:rPr>
        <w:t>ino</w:t>
      </w:r>
      <w:r>
        <w:rPr>
          <w:rStyle w:val="Fuentedeprrafopredeter"/>
          <w:rFonts w:eastAsia="Times New Roman" w:cs="Calibri" w:ascii="Verdana" w:hAnsi="Verdana"/>
          <w:color w:val="000000"/>
          <w:kern w:val="0"/>
          <w:sz w:val="20"/>
          <w:szCs w:val="20"/>
          <w:lang w:val="es-ES" w:eastAsia="es-ES" w:bidi="ar-SA"/>
        </w:rPr>
        <w:t xml:space="preserve"> municipal de O Pino.</w:t>
      </w:r>
    </w:p>
    <w:p>
      <w:pPr>
        <w:pStyle w:val="Normal1"/>
        <w:widowControl/>
        <w:numPr>
          <w:ilvl w:val="0"/>
          <w:numId w:val="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Carecer de fines de lucro</w:t>
      </w:r>
    </w:p>
    <w:p>
      <w:pPr>
        <w:pStyle w:val="Normal1"/>
        <w:widowControl/>
        <w:numPr>
          <w:ilvl w:val="0"/>
          <w:numId w:val="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de acuerdo con sus estatutos, tengan objetivos y finalidades que sean de interés vecinal y coincidentes con el objeto de la subvención.</w:t>
      </w:r>
    </w:p>
    <w:p>
      <w:pPr>
        <w:pStyle w:val="Normal1"/>
        <w:widowControl/>
        <w:numPr>
          <w:ilvl w:val="0"/>
          <w:numId w:val="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Desarrollar sus actividades en el t</w:t>
      </w:r>
      <w:r>
        <w:rPr>
          <w:rStyle w:val="Fuentedeprrafopredeter"/>
          <w:rFonts w:eastAsia="Times New Roman" w:cs="Calibri" w:ascii="Verdana" w:hAnsi="Verdana"/>
          <w:color w:val="000000"/>
          <w:kern w:val="0"/>
          <w:sz w:val="20"/>
          <w:szCs w:val="20"/>
          <w:lang w:val="es-ES" w:eastAsia="es-ES" w:bidi="ar-SA"/>
        </w:rPr>
        <w:t>é</w:t>
      </w:r>
      <w:r>
        <w:rPr>
          <w:rStyle w:val="Fuentedeprrafopredeter"/>
          <w:rFonts w:eastAsia="Times New Roman" w:cs="Calibri" w:ascii="Verdana" w:hAnsi="Verdana"/>
          <w:color w:val="000000"/>
          <w:kern w:val="0"/>
          <w:sz w:val="20"/>
          <w:szCs w:val="20"/>
          <w:lang w:val="es-ES" w:eastAsia="es-ES" w:bidi="ar-SA"/>
        </w:rPr>
        <w:t>rm</w:t>
      </w:r>
      <w:r>
        <w:rPr>
          <w:rStyle w:val="Fuentedeprrafopredeter"/>
          <w:rFonts w:eastAsia="Times New Roman" w:cs="Calibri" w:ascii="Verdana" w:hAnsi="Verdana"/>
          <w:color w:val="000000"/>
          <w:kern w:val="0"/>
          <w:sz w:val="20"/>
          <w:szCs w:val="20"/>
          <w:lang w:val="es-ES" w:eastAsia="es-ES" w:bidi="ar-SA"/>
        </w:rPr>
        <w:t>ino</w:t>
      </w:r>
      <w:r>
        <w:rPr>
          <w:rStyle w:val="Fuentedeprrafopredeter"/>
          <w:rFonts w:eastAsia="Times New Roman" w:cs="Calibri" w:ascii="Verdana" w:hAnsi="Verdana"/>
          <w:color w:val="000000"/>
          <w:kern w:val="0"/>
          <w:sz w:val="20"/>
          <w:szCs w:val="20"/>
          <w:lang w:val="es-ES" w:eastAsia="es-ES" w:bidi="ar-SA"/>
        </w:rPr>
        <w:t xml:space="preserve"> municipal</w:t>
      </w:r>
    </w:p>
    <w:p>
      <w:pPr>
        <w:pStyle w:val="Normal1"/>
        <w:widowControl/>
        <w:numPr>
          <w:ilvl w:val="0"/>
          <w:numId w:val="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Que </w:t>
      </w:r>
      <w:r>
        <w:rPr>
          <w:rStyle w:val="Fuentedeprrafopredeter"/>
          <w:rFonts w:eastAsia="Times New Roman" w:cs="Calibri" w:ascii="Verdana" w:hAnsi="Verdana"/>
          <w:color w:val="000000"/>
          <w:kern w:val="0"/>
          <w:sz w:val="20"/>
          <w:szCs w:val="20"/>
          <w:lang w:val="es-ES" w:eastAsia="es-ES" w:bidi="ar-SA"/>
        </w:rPr>
        <w:t xml:space="preserve">hayan </w:t>
      </w:r>
      <w:r>
        <w:rPr>
          <w:rStyle w:val="Fuentedeprrafopredeter"/>
          <w:rFonts w:eastAsia="Times New Roman" w:cs="Calibri" w:ascii="Verdana" w:hAnsi="Verdana"/>
          <w:color w:val="000000"/>
          <w:kern w:val="0"/>
          <w:sz w:val="20"/>
          <w:szCs w:val="20"/>
          <w:lang w:val="es-ES" w:eastAsia="es-ES" w:bidi="ar-SA"/>
        </w:rPr>
        <w:t>justifica</w:t>
      </w:r>
      <w:r>
        <w:rPr>
          <w:rStyle w:val="Fuentedeprrafopredeter"/>
          <w:rFonts w:eastAsia="Times New Roman" w:cs="Calibri" w:ascii="Verdana" w:hAnsi="Verdana"/>
          <w:color w:val="000000"/>
          <w:kern w:val="0"/>
          <w:sz w:val="20"/>
          <w:szCs w:val="20"/>
          <w:lang w:val="es-ES" w:eastAsia="es-ES" w:bidi="ar-SA"/>
        </w:rPr>
        <w:t>do</w:t>
      </w:r>
      <w:r>
        <w:rPr>
          <w:rStyle w:val="Fuentedeprrafopredeter"/>
          <w:rFonts w:eastAsia="Times New Roman" w:cs="Calibri" w:ascii="Verdana" w:hAnsi="Verdana"/>
          <w:color w:val="000000"/>
          <w:kern w:val="0"/>
          <w:sz w:val="20"/>
          <w:szCs w:val="20"/>
          <w:lang w:val="es-ES" w:eastAsia="es-ES" w:bidi="ar-SA"/>
        </w:rPr>
        <w:t xml:space="preserve"> las subvenciones anteriormente otorgadas por el Ayuntamiento de O Pino, excepto aquellas para las que aún no transcurriera el correspondiente plazo de justificación.</w:t>
      </w:r>
    </w:p>
    <w:p>
      <w:pPr>
        <w:pStyle w:val="Normal1"/>
        <w:widowControl/>
        <w:numPr>
          <w:ilvl w:val="0"/>
          <w:numId w:val="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estén al corriente del pago de deber por reintegro de subvenciones.</w:t>
      </w:r>
    </w:p>
    <w:p>
      <w:pPr>
        <w:pStyle w:val="Normal1"/>
        <w:widowControl/>
        <w:numPr>
          <w:ilvl w:val="0"/>
          <w:numId w:val="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se encuentren al corriente en el cumplimiento de las obligaciones tributarias con la Agencia Estatal de Administración Tributaria y de la CC.AA., y frente a la Seguridad Social y con el Ayuntamiento de O Pino, sus Organismos Autónomos y Entidades de Derecho Público dependientes del mismo.</w:t>
      </w:r>
    </w:p>
    <w:p>
      <w:pPr>
        <w:pStyle w:val="Normal1"/>
        <w:widowControl/>
        <w:numPr>
          <w:ilvl w:val="0"/>
          <w:numId w:val="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demás contemplados en la Ley general de subvenciones.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Sí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a actividad o proyecto para la que se solicita la subvención tiene cómo sujeto a menores de edad, deberá presentarse una declaración responsable de que todo el personal (incluido el voluntario) encargado de realizarla y que tenga contacto habitual con los menores, cumple con el requisito previsto en el artículo 13.5 de la Ley Orgánica 1/1996, de 15 de enero , de Protección Jurídica del Menor, y en el artículo 8.4 de la Ley 45/2015, de 14 de octubre , de Voluntariado.</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declaración responsable requerida estará incluida en el propi</w:t>
      </w:r>
      <w:r>
        <w:rPr>
          <w:rStyle w:val="Fuentedeprrafopredeter"/>
          <w:rFonts w:eastAsia="Times New Roman" w:cs="Calibri" w:ascii="Verdana" w:hAnsi="Verdana"/>
          <w:color w:val="000000"/>
          <w:kern w:val="0"/>
          <w:sz w:val="20"/>
          <w:szCs w:val="20"/>
          <w:lang w:val="es-ES" w:eastAsia="es-ES" w:bidi="ar-SA"/>
        </w:rPr>
        <w:t>o</w:t>
      </w:r>
      <w:r>
        <w:rPr>
          <w:rStyle w:val="Fuentedeprrafopredeter"/>
          <w:rFonts w:eastAsia="Times New Roman" w:cs="Calibri" w:ascii="Verdana" w:hAnsi="Verdana"/>
          <w:color w:val="000000"/>
          <w:kern w:val="0"/>
          <w:sz w:val="20"/>
          <w:szCs w:val="20"/>
          <w:lang w:val="es-ES" w:eastAsia="es-ES" w:bidi="ar-SA"/>
        </w:rPr>
        <w:t xml:space="preserve"> formulario de solicitud, que será firmado por el presidente o </w:t>
      </w:r>
      <w:r>
        <w:rPr>
          <w:rStyle w:val="Fuentedeprrafopredeter"/>
          <w:rFonts w:eastAsia="Times New Roman" w:cs="Calibri" w:ascii="Verdana" w:hAnsi="Verdana"/>
          <w:color w:val="000000"/>
          <w:kern w:val="0"/>
          <w:sz w:val="20"/>
          <w:szCs w:val="20"/>
          <w:lang w:val="es-ES" w:eastAsia="es-ES" w:bidi="ar-SA"/>
        </w:rPr>
        <w:t>el</w:t>
      </w:r>
      <w:r>
        <w:rPr>
          <w:rStyle w:val="Fuentedeprrafopredeter"/>
          <w:rFonts w:eastAsia="Times New Roman" w:cs="Calibri" w:ascii="Verdana" w:hAnsi="Verdana"/>
          <w:color w:val="000000"/>
          <w:kern w:val="0"/>
          <w:sz w:val="20"/>
          <w:szCs w:val="20"/>
          <w:lang w:val="es-ES" w:eastAsia="es-ES" w:bidi="ar-SA"/>
        </w:rPr>
        <w:t xml:space="preserve"> representa</w:t>
      </w:r>
      <w:r>
        <w:rPr>
          <w:rStyle w:val="Fuentedeprrafopredeter"/>
          <w:rFonts w:eastAsia="Times New Roman" w:cs="Calibri" w:ascii="Verdana" w:hAnsi="Verdana"/>
          <w:color w:val="000000"/>
          <w:kern w:val="0"/>
          <w:sz w:val="20"/>
          <w:szCs w:val="20"/>
          <w:lang w:val="es-ES" w:eastAsia="es-ES" w:bidi="ar-SA"/>
        </w:rPr>
        <w:t>nte</w:t>
      </w:r>
      <w:r>
        <w:rPr>
          <w:rStyle w:val="Fuentedeprrafopredeter"/>
          <w:rFonts w:eastAsia="Times New Roman" w:cs="Calibri" w:ascii="Verdana" w:hAnsi="Verdana"/>
          <w:color w:val="000000"/>
          <w:kern w:val="0"/>
          <w:sz w:val="20"/>
          <w:szCs w:val="20"/>
          <w:lang w:val="es-ES" w:eastAsia="es-ES" w:bidi="ar-SA"/>
        </w:rPr>
        <w:t xml:space="preserve"> de la entidad.</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3. CRÉDITO PRESUPUESTARIO E IMPORTE DE L</w:t>
      </w:r>
      <w:r>
        <w:rPr>
          <w:rStyle w:val="Fuentedeprrafopredeter"/>
          <w:rFonts w:eastAsia="Times New Roman" w:cs="Calibri" w:ascii="Verdana" w:hAnsi="Verdana"/>
          <w:b/>
          <w:bCs/>
          <w:color w:val="000000"/>
          <w:kern w:val="0"/>
          <w:sz w:val="20"/>
          <w:szCs w:val="20"/>
          <w:lang w:val="es-ES" w:eastAsia="es-ES" w:bidi="ar-SA"/>
        </w:rPr>
        <w:t>AS</w:t>
      </w:r>
      <w:r>
        <w:rPr>
          <w:rStyle w:val="Fuentedeprrafopredeter"/>
          <w:rFonts w:eastAsia="Times New Roman" w:cs="Calibri" w:ascii="Verdana" w:hAnsi="Verdana"/>
          <w:b/>
          <w:bCs/>
          <w:color w:val="000000"/>
          <w:kern w:val="0"/>
          <w:sz w:val="20"/>
          <w:szCs w:val="20"/>
          <w:lang w:val="es-ES" w:eastAsia="es-ES" w:bidi="ar-SA"/>
        </w:rPr>
        <w:t xml:space="preserve"> SUBVENCIONES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El importe de las subvenciones objeto de esta convocatoria específica es lo que sigue con cargo a las siguientes aplicaciones presupuestarias:334.48000; 341.48000;336.48000= </w:t>
      </w:r>
      <w:r>
        <w:rPr>
          <w:rStyle w:val="Fuentedeprrafopredeter"/>
          <w:rFonts w:eastAsia="Times New Roman" w:cs="Calibri" w:ascii="Verdana" w:hAnsi="Verdana"/>
          <w:color w:val="000000"/>
          <w:kern w:val="0"/>
          <w:sz w:val="20"/>
          <w:szCs w:val="20"/>
          <w:lang w:val="es-ES" w:eastAsia="es-ES" w:bidi="ar-SA"/>
        </w:rPr>
        <w:t>45</w:t>
      </w:r>
      <w:r>
        <w:rPr>
          <w:rStyle w:val="Fuentedeprrafopredeter"/>
          <w:rFonts w:eastAsia="Times New Roman" w:cs="Calibri" w:ascii="Verdana" w:hAnsi="Verdana"/>
          <w:color w:val="000000"/>
          <w:kern w:val="0"/>
          <w:sz w:val="20"/>
          <w:szCs w:val="20"/>
          <w:lang w:val="es-ES" w:eastAsia="es-ES" w:bidi="ar-SA"/>
        </w:rPr>
        <w:t>.2</w:t>
      </w:r>
      <w:r>
        <w:rPr>
          <w:rStyle w:val="Fuentedeprrafopredeter"/>
          <w:rFonts w:eastAsia="Times New Roman" w:cs="Calibri" w:ascii="Verdana" w:hAnsi="Verdana"/>
          <w:color w:val="000000"/>
          <w:kern w:val="0"/>
          <w:sz w:val="20"/>
          <w:szCs w:val="20"/>
          <w:lang w:val="es-ES" w:eastAsia="es-ES" w:bidi="ar-SA"/>
        </w:rPr>
        <w:t>2</w:t>
      </w:r>
      <w:r>
        <w:rPr>
          <w:rStyle w:val="Fuentedeprrafopredeter"/>
          <w:rFonts w:eastAsia="Times New Roman" w:cs="Calibri" w:ascii="Verdana" w:hAnsi="Verdana"/>
          <w:color w:val="000000"/>
          <w:kern w:val="0"/>
          <w:sz w:val="20"/>
          <w:szCs w:val="20"/>
          <w:lang w:val="es-ES" w:eastAsia="es-ES" w:bidi="ar-SA"/>
        </w:rPr>
        <w:t>0,00 €.</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El importe de las subvenciones no podrá superar en ningún caso o en concurrencia con otras subvenciones, ayudas, ingresos o recursos, </w:t>
      </w:r>
      <w:r>
        <w:rPr>
          <w:rStyle w:val="Fuentedeprrafopredeter"/>
          <w:rFonts w:eastAsia="Times New Roman" w:cs="Calibri" w:ascii="Verdana" w:hAnsi="Verdana"/>
          <w:color w:val="000000"/>
          <w:kern w:val="0"/>
          <w:sz w:val="20"/>
          <w:szCs w:val="20"/>
          <w:lang w:val="es-ES" w:eastAsia="es-ES" w:bidi="ar-SA"/>
        </w:rPr>
        <w:t>el</w:t>
      </w:r>
      <w:r>
        <w:rPr>
          <w:rStyle w:val="Fuentedeprrafopredeter"/>
          <w:rFonts w:eastAsia="Times New Roman" w:cs="Calibri" w:ascii="Verdana" w:hAnsi="Verdana"/>
          <w:color w:val="000000"/>
          <w:kern w:val="0"/>
          <w:sz w:val="20"/>
          <w:szCs w:val="20"/>
          <w:lang w:val="es-ES" w:eastAsia="es-ES" w:bidi="ar-SA"/>
        </w:rPr>
        <w:t xml:space="preserve"> c</w:t>
      </w:r>
      <w:r>
        <w:rPr>
          <w:rStyle w:val="Fuentedeprrafopredeter"/>
          <w:rFonts w:eastAsia="Times New Roman" w:cs="Calibri" w:ascii="Verdana" w:hAnsi="Verdana"/>
          <w:color w:val="000000"/>
          <w:kern w:val="0"/>
          <w:sz w:val="20"/>
          <w:szCs w:val="20"/>
          <w:lang w:val="es-ES" w:eastAsia="es-ES" w:bidi="ar-SA"/>
        </w:rPr>
        <w:t>o</w:t>
      </w:r>
      <w:r>
        <w:rPr>
          <w:rStyle w:val="Fuentedeprrafopredeter"/>
          <w:rFonts w:eastAsia="Times New Roman" w:cs="Calibri" w:ascii="Verdana" w:hAnsi="Verdana"/>
          <w:color w:val="000000"/>
          <w:kern w:val="0"/>
          <w:sz w:val="20"/>
          <w:szCs w:val="20"/>
          <w:lang w:val="es-ES" w:eastAsia="es-ES" w:bidi="ar-SA"/>
        </w:rPr>
        <w:t>ste de la actividad subvencionada.</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cuantía de las subvenciones no podrá superar las siguientes cantidades en funci</w:t>
      </w:r>
      <w:r>
        <w:rPr>
          <w:rStyle w:val="Fuentedeprrafopredeter"/>
          <w:rFonts w:eastAsia="Times New Roman" w:cs="Calibri" w:ascii="Verdana" w:hAnsi="Verdana"/>
          <w:color w:val="000000"/>
          <w:kern w:val="0"/>
          <w:sz w:val="20"/>
          <w:szCs w:val="20"/>
          <w:lang w:val="es-ES" w:eastAsia="es-ES" w:bidi="ar-SA"/>
        </w:rPr>
        <w:t>ón</w:t>
      </w:r>
      <w:r>
        <w:rPr>
          <w:rStyle w:val="Fuentedeprrafopredeter"/>
          <w:rFonts w:eastAsia="Times New Roman" w:cs="Calibri" w:ascii="Verdana" w:hAnsi="Verdana"/>
          <w:color w:val="000000"/>
          <w:kern w:val="0"/>
          <w:sz w:val="20"/>
          <w:szCs w:val="20"/>
          <w:lang w:val="es-ES" w:eastAsia="es-ES" w:bidi="ar-SA"/>
        </w:rPr>
        <w:t xml:space="preserve"> de las correspondientes asociaciones:</w:t>
      </w:r>
    </w:p>
    <w:p>
      <w:pPr>
        <w:pStyle w:val="Normal1"/>
        <w:widowControl/>
        <w:numPr>
          <w:ilvl w:val="0"/>
          <w:numId w:val="3"/>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Vecinales: 1.400,00 €.</w:t>
      </w:r>
    </w:p>
    <w:p>
      <w:pPr>
        <w:pStyle w:val="Normal1"/>
        <w:widowControl/>
        <w:numPr>
          <w:ilvl w:val="0"/>
          <w:numId w:val="3"/>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Culturales: </w:t>
      </w:r>
      <w:r>
        <w:rPr>
          <w:rStyle w:val="Fuentedeprrafopredeter"/>
          <w:rFonts w:eastAsia="Times New Roman" w:cs="Calibri" w:ascii="Verdana" w:hAnsi="Verdana"/>
          <w:color w:val="000000"/>
          <w:kern w:val="0"/>
          <w:sz w:val="20"/>
          <w:szCs w:val="20"/>
          <w:lang w:val="es-ES" w:eastAsia="es-ES" w:bidi="ar-SA"/>
        </w:rPr>
        <w:t>3</w:t>
      </w:r>
      <w:r>
        <w:rPr>
          <w:rStyle w:val="Fuentedeprrafopredeter"/>
          <w:rFonts w:eastAsia="Times New Roman" w:cs="Calibri" w:ascii="Verdana" w:hAnsi="Verdana"/>
          <w:color w:val="000000"/>
          <w:kern w:val="0"/>
          <w:sz w:val="20"/>
          <w:szCs w:val="20"/>
          <w:lang w:val="es-ES" w:eastAsia="es-ES" w:bidi="ar-SA"/>
        </w:rPr>
        <w:t xml:space="preserve">.000,00 €. </w:t>
      </w:r>
    </w:p>
    <w:p>
      <w:pPr>
        <w:pStyle w:val="Normal1"/>
        <w:widowControl/>
        <w:numPr>
          <w:ilvl w:val="0"/>
          <w:numId w:val="3"/>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Deportivas: 3.000,00 €. </w:t>
      </w:r>
    </w:p>
    <w:p>
      <w:pPr>
        <w:pStyle w:val="Normal1"/>
        <w:widowControl/>
        <w:numPr>
          <w:ilvl w:val="0"/>
          <w:numId w:val="3"/>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 patrimonio histórico:2.</w:t>
      </w:r>
      <w:r>
        <w:rPr>
          <w:rStyle w:val="Fuentedeprrafopredeter"/>
          <w:rFonts w:eastAsia="Times New Roman" w:cs="Calibri" w:ascii="Verdana" w:hAnsi="Verdana"/>
          <w:color w:val="000000"/>
          <w:kern w:val="0"/>
          <w:sz w:val="20"/>
          <w:szCs w:val="20"/>
          <w:lang w:val="es-ES" w:eastAsia="es-ES" w:bidi="ar-SA"/>
        </w:rPr>
        <w:t>5</w:t>
      </w:r>
      <w:r>
        <w:rPr>
          <w:rStyle w:val="Fuentedeprrafopredeter"/>
          <w:rFonts w:eastAsia="Times New Roman" w:cs="Calibri" w:ascii="Verdana" w:hAnsi="Verdana"/>
          <w:color w:val="000000"/>
          <w:kern w:val="0"/>
          <w:sz w:val="20"/>
          <w:szCs w:val="20"/>
          <w:lang w:val="es-ES" w:eastAsia="es-ES" w:bidi="ar-SA"/>
        </w:rPr>
        <w:t>00,00 €.</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4.- GASTOS SUBVENCIONABLES.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4.1. Gastos subvencionables.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Se consideran gastos subvencionables aquellos que de manera indudable respondan a la naturaleza de las actividades o proyectos subvencionados, y lleven a cabo en el período comprendido entre </w:t>
      </w:r>
      <w:r>
        <w:rPr>
          <w:rStyle w:val="Fuentedeprrafopredeter"/>
          <w:rFonts w:eastAsia="Times New Roman" w:cs="Calibri" w:ascii="Verdana" w:hAnsi="Verdana"/>
          <w:color w:val="000000"/>
          <w:kern w:val="0"/>
          <w:sz w:val="20"/>
          <w:szCs w:val="20"/>
          <w:lang w:val="es-ES" w:eastAsia="es-ES" w:bidi="ar-SA"/>
        </w:rPr>
        <w:t>el</w:t>
      </w:r>
      <w:r>
        <w:rPr>
          <w:rStyle w:val="Fuentedeprrafopredeter"/>
          <w:rFonts w:eastAsia="Times New Roman" w:cs="Calibri" w:ascii="Verdana" w:hAnsi="Verdana"/>
          <w:color w:val="000000"/>
          <w:kern w:val="0"/>
          <w:sz w:val="20"/>
          <w:szCs w:val="20"/>
          <w:lang w:val="es-ES" w:eastAsia="es-ES" w:bidi="ar-SA"/>
        </w:rPr>
        <w:t xml:space="preserve"> uno de enero y lo uno de diciembre de dos mil veintitrés, tales cómo gastos de personal, profesionales, de organización de actividades, talleres, acciones formativas, suministros cómo cartelería y folletos, etc.</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todo caso, debe acreditarse fidedignamente en el correspondiente justificante de gasto que el mismo está directamente relacionado con la actividad o proyecto de que se trate.</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Se considerará gasto realizado </w:t>
      </w:r>
      <w:r>
        <w:rPr>
          <w:rStyle w:val="Fuentedeprrafopredeter"/>
          <w:rFonts w:eastAsia="Times New Roman" w:cs="Calibri" w:ascii="Verdana" w:hAnsi="Verdana"/>
          <w:color w:val="000000"/>
          <w:kern w:val="0"/>
          <w:sz w:val="20"/>
          <w:szCs w:val="20"/>
          <w:lang w:val="es-ES" w:eastAsia="es-ES" w:bidi="ar-SA"/>
        </w:rPr>
        <w:t>el</w:t>
      </w:r>
      <w:r>
        <w:rPr>
          <w:rStyle w:val="Fuentedeprrafopredeter"/>
          <w:rFonts w:eastAsia="Times New Roman" w:cs="Calibri" w:ascii="Verdana" w:hAnsi="Verdana"/>
          <w:color w:val="000000"/>
          <w:kern w:val="0"/>
          <w:sz w:val="20"/>
          <w:szCs w:val="20"/>
          <w:lang w:val="es-ES" w:eastAsia="es-ES" w:bidi="ar-SA"/>
        </w:rPr>
        <w:t xml:space="preserve"> que fue efectivamente pagado con anterioridad a la finalización del período de justificación.</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ningún caso el coste de adquisición de los gastos subvencionables podrá ser superior al valor de mercado.</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4.2. Gastos no subvencionables: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Son gastos no subvencionables aquellos relativos a las inversiones en bien</w:t>
      </w:r>
      <w:r>
        <w:rPr>
          <w:rStyle w:val="Fuentedeprrafopredeter"/>
          <w:rFonts w:eastAsia="Times New Roman" w:cs="Calibri" w:ascii="Verdana" w:hAnsi="Verdana"/>
          <w:color w:val="000000"/>
          <w:kern w:val="0"/>
          <w:sz w:val="20"/>
          <w:szCs w:val="20"/>
          <w:lang w:val="es-ES" w:eastAsia="es-ES" w:bidi="ar-SA"/>
        </w:rPr>
        <w:t>es</w:t>
      </w:r>
      <w:r>
        <w:rPr>
          <w:rStyle w:val="Fuentedeprrafopredeter"/>
          <w:rFonts w:eastAsia="Times New Roman" w:cs="Calibri" w:ascii="Verdana" w:hAnsi="Verdana"/>
          <w:color w:val="000000"/>
          <w:kern w:val="0"/>
          <w:sz w:val="20"/>
          <w:szCs w:val="20"/>
          <w:lang w:val="es-ES" w:eastAsia="es-ES" w:bidi="ar-SA"/>
        </w:rPr>
        <w:t xml:space="preserve"> inventariables (</w:t>
      </w:r>
      <w:r>
        <w:rPr>
          <w:rStyle w:val="Fuentedeprrafopredeter"/>
          <w:rFonts w:eastAsia="Times New Roman" w:cs="Calibri" w:ascii="Verdana" w:hAnsi="Verdana"/>
          <w:color w:val="000000"/>
          <w:kern w:val="0"/>
          <w:sz w:val="20"/>
          <w:szCs w:val="20"/>
          <w:lang w:val="es-ES" w:eastAsia="es-ES" w:bidi="ar-SA"/>
        </w:rPr>
        <w:t xml:space="preserve">se </w:t>
      </w:r>
      <w:r>
        <w:rPr>
          <w:rStyle w:val="Fuentedeprrafopredeter"/>
          <w:rFonts w:eastAsia="Times New Roman" w:cs="Calibri" w:ascii="Verdana" w:hAnsi="Verdana"/>
          <w:color w:val="000000"/>
          <w:kern w:val="0"/>
          <w:sz w:val="20"/>
          <w:szCs w:val="20"/>
          <w:lang w:val="es-ES" w:eastAsia="es-ES" w:bidi="ar-SA"/>
        </w:rPr>
        <w:t>considerar</w:t>
      </w:r>
      <w:r>
        <w:rPr>
          <w:rStyle w:val="Fuentedeprrafopredeter"/>
          <w:rFonts w:eastAsia="Times New Roman" w:cs="Calibri" w:ascii="Verdana" w:hAnsi="Verdana"/>
          <w:color w:val="000000"/>
          <w:kern w:val="0"/>
          <w:sz w:val="20"/>
          <w:szCs w:val="20"/>
          <w:lang w:val="es-ES" w:eastAsia="es-ES" w:bidi="ar-SA"/>
        </w:rPr>
        <w:t>á</w:t>
      </w:r>
      <w:r>
        <w:rPr>
          <w:rStyle w:val="Fuentedeprrafopredeter"/>
          <w:rFonts w:eastAsia="Times New Roman" w:cs="Calibri" w:ascii="Verdana" w:hAnsi="Verdana"/>
          <w:color w:val="000000"/>
          <w:kern w:val="0"/>
          <w:sz w:val="20"/>
          <w:szCs w:val="20"/>
          <w:lang w:val="es-ES" w:eastAsia="es-ES" w:bidi="ar-SA"/>
        </w:rPr>
        <w:t xml:space="preserve"> inventariable todo bien susceptible de valoración independiente, no fungible (que se agote con el uso) y cuya vida útil sea superior a un ejercicio económico), y todos aquellos incompatibles con la naturaleza del crédito presupuestario </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ningún caso serán gastos subvencionables:</w:t>
      </w:r>
    </w:p>
    <w:p>
      <w:pPr>
        <w:pStyle w:val="Normal1"/>
        <w:widowControl/>
        <w:numPr>
          <w:ilvl w:val="0"/>
          <w:numId w:val="4"/>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intereses deudores de las cuentas bancarias.</w:t>
      </w:r>
    </w:p>
    <w:p>
      <w:pPr>
        <w:pStyle w:val="Normal1"/>
        <w:widowControl/>
        <w:numPr>
          <w:ilvl w:val="0"/>
          <w:numId w:val="4"/>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Intereses, recargos y sanción administrativos y penitenciarios.</w:t>
      </w:r>
    </w:p>
    <w:p>
      <w:pPr>
        <w:pStyle w:val="Normal1"/>
        <w:widowControl/>
        <w:numPr>
          <w:ilvl w:val="0"/>
          <w:numId w:val="4"/>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gastos de procedimientos judiciales.</w:t>
      </w:r>
    </w:p>
    <w:p>
      <w:pPr>
        <w:pStyle w:val="Normal1"/>
        <w:widowControl/>
        <w:numPr>
          <w:ilvl w:val="0"/>
          <w:numId w:val="4"/>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Impuestos indirectos cuando son susceptibles de recuperación o compensación ni los impuestos personales sobre la renta.</w:t>
      </w:r>
    </w:p>
    <w:p>
      <w:pPr>
        <w:pStyle w:val="Normal1"/>
        <w:widowControl/>
        <w:numPr>
          <w:ilvl w:val="0"/>
          <w:numId w:val="4"/>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gastos en suministros (luz, agua, teléfono…), seguros.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En ningún caso serán subvencionables los gastos en bebidas alcohólicas y, en general, tampoco los realizados en concepto de “comidas, cenas, pinchos, etc.”, excepto si esos gastos están directamente relacionados con la actividad subvencionada y son indispensables para su idónea ejecución, sin que en ningún caso puedan superar el 40% del presupuesto inicial, o del gasto ejecutado sí es menor, acreditando estos con los correspondientes justificante de gasto y la acreditación de su pago efectivo. </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No podrán ser objeto de subvención aquellos gastos que no se ajusten a los conceptos recogidos en los apartados anteriores ni se correspondan con el período fijado en la convocatoria.</w:t>
      </w:r>
    </w:p>
    <w:p>
      <w:pPr>
        <w:pStyle w:val="Normal1"/>
        <w:widowControl/>
        <w:suppressAutoHyphens w:val="false"/>
        <w:spacing w:lineRule="auto" w:line="252" w:before="100" w:after="159"/>
        <w:jc w:val="both"/>
        <w:textAlignment w:val="auto"/>
        <w:rPr>
          <w:rFonts w:ascii="Verdana" w:hAnsi="Verdana" w:eastAsia="Times New Roman" w:cs="Calibri"/>
          <w:b/>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 xml:space="preserve">5.- PROCEDIMIENTO: </w:t>
      </w:r>
    </w:p>
    <w:p>
      <w:pPr>
        <w:pStyle w:val="Normal1"/>
        <w:widowControl/>
        <w:suppressAutoHyphens w:val="false"/>
        <w:spacing w:lineRule="auto" w:line="252" w:before="100" w:after="159"/>
        <w:jc w:val="both"/>
        <w:textAlignment w:val="auto"/>
        <w:rPr>
          <w:rFonts w:ascii="Verdana" w:hAnsi="Verdana" w:eastAsia="Times New Roman" w:cs="Calibri"/>
          <w:b/>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5.1. INICIACIÓN.</w:t>
      </w:r>
    </w:p>
    <w:p>
      <w:pPr>
        <w:pStyle w:val="Normal1"/>
        <w:widowControl/>
        <w:suppressAutoHyphens w:val="false"/>
        <w:spacing w:lineRule="auto" w:line="252" w:before="100" w:after="159"/>
        <w:jc w:val="both"/>
        <w:textAlignment w:val="auto"/>
        <w:rPr>
          <w:rFonts w:ascii="Verdana" w:hAnsi="Verdana" w:eastAsia="Times New Roman" w:cs="Calibri"/>
          <w:b/>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5.1.1. Procedimiento de concesión: Régimen e inicio.</w:t>
      </w:r>
    </w:p>
    <w:p>
      <w:pPr>
        <w:pStyle w:val="Normal1"/>
        <w:widowControl/>
        <w:suppressAutoHyphens w:val="false"/>
        <w:spacing w:lineRule="auto" w:line="252"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El procedimiento de concesión de las subvenciones objeto de la presente convocatoria se tramitará en régimen de concurrencia competitiva.</w:t>
      </w:r>
    </w:p>
    <w:p>
      <w:pPr>
        <w:pStyle w:val="Normal1"/>
        <w:widowControl/>
        <w:suppressAutoHyphens w:val="false"/>
        <w:spacing w:lineRule="auto" w:line="252"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El personal responsable de ADL, actuarán en calidad de órgano instructor según recoge el artículo 24 de la Ley General de Subvenciones.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órgano competente para la resolución será del alcalde o órgano en quien delegue.</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5.2. FORMA, DOCUMENTACIÓN Y PLAZO DE PRESENTACIÓN DE SOLICITUDES.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5.2.1. Presentación de solicitudes de subvención:</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solicitud de subvención se presentará en la sede electrónica del Ayuntamiento de O Pino https://opino.sedelectronica.gal en el plazo de 10 dilas hábiles contados a partir del día siguiente al de la publicación del extracto de esta convocatoria en el Boletín Oficial de la Provincia de Coruña.</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Teniendo en cuenta el establecido en el Real Decreto 11/2018 de 4 de septiembre de 2018, en su Título V también podrá presentarse de manera presencial en el Registro General de Entrada del Ayuntamiento de O Pino o por cualesquiera de los medios regulados en el art. 16 de la Ley 39/2015, de 1 de octubre , del Procedimiento Administrativo Común de las Administraciones Públicas.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5.2.2. Documentación de las solicitudes de subvención:</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La solicitud de subvención deberá incluir a siguiente documentación: </w:t>
      </w:r>
    </w:p>
    <w:p>
      <w:pPr>
        <w:pStyle w:val="Normal1"/>
        <w:widowControl/>
        <w:suppressAutoHyphens w:val="false"/>
        <w:spacing w:before="142"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La) Relativa la 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w:t>
      </w:r>
      <w:r>
        <w:rPr>
          <w:rStyle w:val="Fuentedeprrafopredeter"/>
          <w:rFonts w:eastAsia="Times New Roman" w:cs="Microsoft Sans Serif" w:ascii="Verdana" w:hAnsi="Verdana"/>
          <w:color w:val="000000"/>
          <w:spacing w:val="4"/>
          <w:kern w:val="0"/>
          <w:sz w:val="20"/>
          <w:szCs w:val="20"/>
          <w:lang w:val="es-ES" w:eastAsia="es-ES" w:bidi="ar-SA"/>
        </w:rPr>
        <w:t xml:space="preserve"> y su</w:t>
      </w:r>
      <w:r>
        <w:rPr>
          <w:rStyle w:val="Fuentedeprrafopredeter"/>
          <w:rFonts w:eastAsia="Times New Roman" w:cs="Microsoft Sans Serif" w:ascii="Verdana" w:hAnsi="Verdana"/>
          <w:color w:val="000000"/>
          <w:kern w:val="0"/>
          <w:sz w:val="20"/>
          <w:szCs w:val="20"/>
          <w:lang w:val="es-ES" w:eastAsia="es-ES" w:bidi="ar-SA"/>
        </w:rPr>
        <w:t xml:space="preserve"> representación:</w:t>
      </w:r>
    </w:p>
    <w:p>
      <w:pPr>
        <w:pStyle w:val="Normal1"/>
        <w:widowContro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spacing w:val="2"/>
          <w:kern w:val="0"/>
          <w:sz w:val="20"/>
          <w:szCs w:val="20"/>
          <w:lang w:val="es-ES" w:eastAsia="es-ES" w:bidi="ar-SA"/>
        </w:rPr>
        <w:t>__ Estatutos de la entidad</w:t>
      </w:r>
    </w:p>
    <w:p>
      <w:pPr>
        <w:pStyle w:val="Normal1"/>
        <w:widowContro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incursos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ninguno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supuestos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prohibición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refiere</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él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artículo</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13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w:t>
      </w:r>
      <w:r>
        <w:rPr>
          <w:rStyle w:val="Fuentedeprrafopredeter"/>
          <w:rFonts w:eastAsia="Times New Roman" w:cs="Microsoft Sans Serif" w:ascii="Verdana" w:hAnsi="Verdana"/>
          <w:color w:val="000000"/>
          <w:kern w:val="0"/>
          <w:sz w:val="20"/>
          <w:szCs w:val="20"/>
          <w:lang w:val="es-ES" w:eastAsia="es-ES" w:bidi="ar-SA"/>
        </w:rPr>
        <w:t>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spacing w:val="-2"/>
          <w:kern w:val="0"/>
          <w:sz w:val="20"/>
          <w:szCs w:val="20"/>
          <w:lang w:val="es-ES" w:eastAsia="es-ES" w:bidi="ar-SA"/>
        </w:rPr>
        <w:t>G</w:t>
      </w:r>
      <w:r>
        <w:rPr>
          <w:rStyle w:val="Fuentedeprrafopredeter"/>
          <w:rFonts w:eastAsia="Times New Roman" w:cs="Microsoft Sans Serif" w:ascii="Verdana" w:hAnsi="Verdana"/>
          <w:color w:val="000000"/>
          <w:kern w:val="0"/>
          <w:sz w:val="20"/>
          <w:szCs w:val="20"/>
          <w:lang w:val="es-ES" w:eastAsia="es-ES" w:bidi="ar-SA"/>
        </w:rPr>
        <w:t>e</w:t>
      </w:r>
      <w:r>
        <w:rPr>
          <w:rStyle w:val="Fuentedeprrafopredeter"/>
          <w:rFonts w:eastAsia="Times New Roman" w:cs="Microsoft Sans Serif" w:ascii="Verdana" w:hAnsi="Verdana"/>
          <w:color w:val="000000"/>
          <w:kern w:val="0"/>
          <w:sz w:val="20"/>
          <w:szCs w:val="20"/>
          <w:lang w:val="es-ES" w:eastAsia="es-ES" w:bidi="ar-SA"/>
        </w:rPr>
        <w:t>ne</w:t>
      </w:r>
      <w:r>
        <w:rPr>
          <w:rStyle w:val="Fuentedeprrafopredeter"/>
          <w:rFonts w:eastAsia="Times New Roman" w:cs="Microsoft Sans Serif" w:ascii="Verdana" w:hAnsi="Verdana"/>
          <w:color w:val="000000"/>
          <w:kern w:val="0"/>
          <w:sz w:val="20"/>
          <w:szCs w:val="20"/>
          <w:lang w:val="es-ES" w:eastAsia="es-ES" w:bidi="ar-SA"/>
        </w:rPr>
        <w:t>ral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Subvenciones..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9"/>
        </w:tabs>
        <w:suppressAutoHyphens w:val="false"/>
        <w:spacing w:before="96"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todo</w:t>
      </w:r>
      <w:r>
        <w:rPr>
          <w:rStyle w:val="Fuentedeprrafopredeter"/>
          <w:rFonts w:eastAsia="Times New Roman" w:cs="Microsoft Sans Serif" w:ascii="Verdana" w:hAnsi="Verdana"/>
          <w:color w:val="000000"/>
          <w:spacing w:val="2"/>
          <w:kern w:val="0"/>
          <w:sz w:val="20"/>
          <w:szCs w:val="20"/>
          <w:lang w:val="es-ES" w:eastAsia="es-ES" w:bidi="ar-SA"/>
        </w:rPr>
        <w:t xml:space="preserve"> el </w:t>
      </w:r>
      <w:r>
        <w:rPr>
          <w:rStyle w:val="Fuentedeprrafopredeter"/>
          <w:rFonts w:eastAsia="Times New Roman" w:cs="Microsoft Sans Serif" w:ascii="Verdana" w:hAnsi="Verdana"/>
          <w:color w:val="000000"/>
          <w:kern w:val="0"/>
          <w:sz w:val="20"/>
          <w:szCs w:val="20"/>
          <w:lang w:val="es-ES" w:eastAsia="es-ES" w:bidi="ar-SA"/>
        </w:rPr>
        <w:t>personal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Pr>
        <w:t>de</w:t>
      </w:r>
      <w:r>
        <w:rPr>
          <w:rStyle w:val="Fuentedeprrafopredeter"/>
          <w:rFonts w:eastAsia="Times New Roman" w:cs="Microsoft Sans Serif" w:ascii="Verdana" w:hAnsi="Verdana"/>
          <w:color w:val="000000"/>
          <w:spacing w:val="2"/>
          <w:kern w:val="0"/>
          <w:sz w:val="20"/>
          <w:szCs w:val="20"/>
          <w:lang w:val="es-ES" w:eastAsia="es-ES" w:bidi="ar-SA"/>
        </w:rPr>
        <w:t xml:space="preserve">dicado </w:t>
      </w:r>
      <w:r>
        <w:rPr>
          <w:rStyle w:val="Fuentedeprrafopredeter"/>
        </w:rPr>
        <w:t xml:space="preserve">a </w:t>
      </w:r>
      <w:r>
        <w:rPr>
          <w:rStyle w:val="Fuentedeprrafopredeter"/>
          <w:rFonts w:eastAsia="Times New Roman" w:cs="Microsoft Sans Serif" w:ascii="Verdana" w:hAnsi="Verdana"/>
          <w:color w:val="000000"/>
          <w:kern w:val="0"/>
          <w:sz w:val="20"/>
          <w:szCs w:val="20"/>
          <w:lang w:val="es-ES" w:eastAsia="es-ES" w:bidi="ar-SA"/>
        </w:rPr>
        <w:t>la realización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las actividades o proyectos solicitados que impliquen contacto habitual con menores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cumple con el requisito previsto en el art. 13.5 de la Ley Orgánica 1/1996, de 15 de enero de Protección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Jurídica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menor</w:t>
      </w:r>
      <w:r>
        <w:rPr>
          <w:rStyle w:val="Fuentedeprrafopredeter"/>
          <w:rFonts w:eastAsia="Times New Roman" w:cs="Microsoft Sans Serif" w:ascii="Verdana" w:hAnsi="Verdana"/>
          <w:color w:val="000000"/>
          <w:spacing w:val="2"/>
          <w:kern w:val="0"/>
          <w:sz w:val="20"/>
          <w:szCs w:val="20"/>
          <w:lang w:val="es-ES" w:eastAsia="es-ES" w:bidi="ar-SA"/>
        </w:rPr>
        <w:t xml:space="preserve"> y en </w:t>
      </w:r>
      <w:r>
        <w:rPr>
          <w:rStyle w:val="Fuentedeprrafopredeter"/>
          <w:rFonts w:eastAsia="Times New Roman" w:cs="Microsoft Sans Serif" w:ascii="Verdana" w:hAnsi="Verdana"/>
          <w:color w:val="000000"/>
          <w:kern w:val="0"/>
          <w:sz w:val="20"/>
          <w:szCs w:val="20"/>
          <w:lang w:val="es-ES" w:eastAsia="es-ES" w:bidi="ar-SA"/>
        </w:rPr>
        <w:t>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8.4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45/2015,</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14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octubre,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Voluntariado.</w:t>
      </w:r>
    </w:p>
    <w:p>
      <w:pPr>
        <w:pStyle w:val="Normal1"/>
        <w:widowContro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6"/>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 de personas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socias.</w:t>
      </w:r>
    </w:p>
    <w:p>
      <w:pPr>
        <w:pStyle w:val="Normal1"/>
        <w:widowContro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justificar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la subvención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concedida</w:t>
      </w:r>
      <w:r>
        <w:rPr>
          <w:rStyle w:val="Fuentedeprrafopredeter"/>
          <w:rFonts w:eastAsia="Times New Roman" w:cs="Microsoft Sans Serif" w:ascii="Verdana" w:hAnsi="Verdana"/>
          <w:color w:val="000000"/>
          <w:spacing w:val="-2"/>
          <w:kern w:val="0"/>
          <w:sz w:val="20"/>
          <w:szCs w:val="20"/>
          <w:lang w:val="es-ES" w:eastAsia="es-ES" w:bidi="ar-SA"/>
        </w:rPr>
        <w:t xml:space="preserve"> en el </w:t>
      </w:r>
      <w:r>
        <w:rPr>
          <w:rStyle w:val="Fuentedeprrafopredeter"/>
          <w:rFonts w:eastAsia="Times New Roman" w:cs="Microsoft Sans Serif" w:ascii="Verdana" w:hAnsi="Verdana"/>
          <w:color w:val="000000"/>
          <w:kern w:val="0"/>
          <w:sz w:val="20"/>
          <w:szCs w:val="20"/>
          <w:lang w:val="es-ES" w:eastAsia="es-ES" w:bidi="ar-SA"/>
        </w:rPr>
        <w:t>plazo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establecido.</w:t>
      </w:r>
    </w:p>
    <w:p>
      <w:pPr>
        <w:pStyle w:val="Normal1"/>
        <w:widowContro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datos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persona/entidad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correspondencia exacta con los datos aportados por la entidad interesada en lo que respecta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nombre 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denominación social,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CIF</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NIF</w:t>
      </w:r>
      <w:r>
        <w:rPr>
          <w:rStyle w:val="Fuentedeprrafopredeter"/>
          <w:rFonts w:eastAsia="Times New Roman" w:cs="Microsoft Sans Serif" w:ascii="Verdana" w:hAnsi="Verdana"/>
          <w:color w:val="000000"/>
          <w:spacing w:val="4"/>
          <w:kern w:val="0"/>
          <w:sz w:val="20"/>
          <w:szCs w:val="20"/>
          <w:lang w:val="es-ES" w:eastAsia="es-ES" w:bidi="ar-SA"/>
        </w:rPr>
        <w:t xml:space="preserve"> y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cuenta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formato IBAN).</w:t>
      </w:r>
    </w:p>
    <w:p>
      <w:pPr>
        <w:pStyle w:val="Normal1"/>
        <w:widowContro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acreditativa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cargos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representativos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mediante</w:t>
      </w:r>
      <w:r>
        <w:rPr>
          <w:rStyle w:val="Fuentedeprrafopredeter"/>
          <w:rFonts w:eastAsia="Times New Roman" w:cs="Microsoft Sans Serif" w:ascii="Verdana" w:hAnsi="Verdana"/>
          <w:color w:val="000000"/>
          <w:spacing w:val="2"/>
          <w:kern w:val="0"/>
          <w:sz w:val="20"/>
          <w:szCs w:val="20"/>
          <w:lang w:val="es-ES" w:eastAsia="es-ES" w:bidi="ar-SA"/>
        </w:rPr>
        <w:t xml:space="preserve"> el cumplimiento del </w:t>
      </w:r>
      <w:r>
        <w:rPr>
          <w:rStyle w:val="Fuentedeprrafopredeter"/>
          <w:rFonts w:eastAsia="Times New Roman" w:cs="Microsoft Sans Serif" w:ascii="Verdana" w:hAnsi="Verdana"/>
          <w:color w:val="000000"/>
          <w:kern w:val="0"/>
          <w:sz w:val="20"/>
          <w:szCs w:val="20"/>
          <w:lang w:val="es-ES" w:eastAsia="es-ES" w:bidi="ar-SA"/>
        </w:rPr>
        <w:t>modelo</w:t>
      </w:r>
      <w:r>
        <w:rPr>
          <w:rStyle w:val="Fuentedeprrafopredeter"/>
          <w:rFonts w:eastAsia="Times New Roman" w:cs="Microsoft Sans Serif" w:ascii="Verdana" w:hAnsi="Verdana"/>
          <w:color w:val="000000"/>
          <w:spacing w:val="2"/>
          <w:kern w:val="0"/>
          <w:sz w:val="20"/>
          <w:szCs w:val="20"/>
          <w:lang w:val="es-ES" w:eastAsia="es-ES" w:bidi="ar-SA"/>
        </w:rPr>
        <w:t>.</w:t>
      </w:r>
    </w:p>
    <w:p>
      <w:pPr>
        <w:pStyle w:val="Normal1"/>
        <w:widowControl/>
        <w:suppressAutoHyphens w:val="false"/>
        <w:spacing w:before="136"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B) Relativa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las </w:t>
      </w:r>
      <w:r>
        <w:rPr>
          <w:rStyle w:val="Fuentedeprrafopredeter"/>
          <w:rFonts w:eastAsia="Times New Roman" w:cs="Microsoft Sans Serif" w:ascii="Verdana" w:hAnsi="Verdana"/>
          <w:b/>
          <w:bCs/>
          <w:color w:val="000000"/>
          <w:kern w:val="0"/>
          <w:sz w:val="20"/>
          <w:szCs w:val="20"/>
          <w:lang w:val="es-ES" w:eastAsia="es-ES" w:bidi="ar-SA"/>
        </w:rPr>
        <w:t>actividades,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b/>
          <w:bCs/>
          <w:color w:val="000000"/>
          <w:kern w:val="0"/>
          <w:sz w:val="20"/>
          <w:szCs w:val="20"/>
          <w:lang w:val="es-ES" w:eastAsia="es-ES" w:bidi="ar-SA"/>
        </w:rPr>
        <w:t>proyectos</w:t>
      </w:r>
      <w:r>
        <w:rPr>
          <w:rStyle w:val="Fuentedeprrafopredeter"/>
          <w:rFonts w:eastAsia="Times New Roman" w:cs="Microsoft Sans Serif" w:ascii="Verdana" w:hAnsi="Verdana"/>
          <w:b/>
          <w:bCs/>
          <w:color w:val="000000"/>
          <w:spacing w:val="-2"/>
          <w:kern w:val="0"/>
          <w:sz w:val="20"/>
          <w:szCs w:val="20"/>
          <w:lang w:val="es-ES" w:eastAsia="es-ES" w:bidi="ar-SA"/>
        </w:rPr>
        <w:t xml:space="preserve"> y /o actuaciones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w:t>
      </w:r>
    </w:p>
    <w:p>
      <w:pPr>
        <w:pStyle w:val="Normal1"/>
        <w:widowControl/>
        <w:tabs>
          <w:tab w:val="clear" w:pos="709"/>
        </w:tabs>
        <w:suppressAutoHyphens w:val="false"/>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Memoria en la que se hará mención la identidad de la entidad solicitante y las personas beneficiarias directa o indirectamente por la ayuda, presupuesto detallado de la inversión a realizar y calendario de la misma.</w:t>
      </w:r>
    </w:p>
    <w:p>
      <w:pPr>
        <w:pStyle w:val="Normal1"/>
        <w:widowContro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Presupuesto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ingresos</w:t>
      </w:r>
      <w:r>
        <w:rPr>
          <w:rStyle w:val="Fuentedeprrafopredeter"/>
          <w:rFonts w:eastAsia="Times New Roman" w:cs="Microsoft Sans Serif" w:ascii="Verdana" w:hAnsi="Verdana"/>
          <w:color w:val="000000"/>
          <w:spacing w:val="2"/>
          <w:kern w:val="0"/>
          <w:sz w:val="20"/>
          <w:szCs w:val="20"/>
          <w:lang w:val="es-ES" w:eastAsia="es-ES" w:bidi="ar-SA"/>
        </w:rPr>
        <w:t xml:space="preserve"> y gastos </w:t>
      </w:r>
      <w:r>
        <w:rPr>
          <w:rStyle w:val="Fuentedeprrafopredeter"/>
          <w:rFonts w:eastAsia="Times New Roman" w:cs="Microsoft Sans Serif" w:ascii="Verdana" w:hAnsi="Verdana"/>
          <w:color w:val="000000"/>
          <w:kern w:val="0"/>
          <w:sz w:val="20"/>
          <w:szCs w:val="20"/>
          <w:lang w:val="es-ES" w:eastAsia="es-ES" w:bidi="ar-SA"/>
        </w:rPr>
        <w:t>de las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actuaciones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 a nivel de detalle que permita identificar y comprobar que todos los conceptos de gasto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subvencionables.</w:t>
      </w:r>
    </w:p>
    <w:p>
      <w:pPr>
        <w:pStyle w:val="Normal1"/>
        <w:widowContro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 de las subvenciones solicitadas y las que le fueron concedidas para la misma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 o proyecto objeto de la solicitud de subvención, procedentes de cualesquier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Administración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público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privado,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nacional o internacional.</w:t>
      </w:r>
    </w:p>
    <w:p>
      <w:pPr>
        <w:pStyle w:val="Normal1"/>
        <w:widowControl/>
        <w:tabs>
          <w:tab w:val="clear" w:pos="709"/>
        </w:tabs>
        <w:suppressAutoHyphens w:val="false"/>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 xml:space="preserve">__ Cualquier otra documentación que </w:t>
      </w:r>
      <w:r>
        <w:rPr>
          <w:rStyle w:val="Fuentedeprrafopredeter"/>
          <w:rFonts w:eastAsia="Times New Roman" w:cs="Microsoft Sans Serif" w:ascii="Verdana" w:hAnsi="Verdana"/>
          <w:color w:val="000000"/>
          <w:kern w:val="0"/>
          <w:sz w:val="20"/>
          <w:szCs w:val="20"/>
          <w:lang w:val="es-ES" w:eastAsia="es-ES" w:bidi="ar-SA"/>
        </w:rPr>
        <w:t>l</w:t>
      </w:r>
      <w:r>
        <w:rPr>
          <w:rStyle w:val="Fuentedeprrafopredeter"/>
          <w:rFonts w:eastAsia="Times New Roman" w:cs="Microsoft Sans Serif" w:ascii="Verdana" w:hAnsi="Verdana"/>
          <w:color w:val="000000"/>
          <w:kern w:val="0"/>
          <w:sz w:val="20"/>
          <w:szCs w:val="20"/>
          <w:lang w:val="es-ES" w:eastAsia="es-ES" w:bidi="ar-SA"/>
        </w:rPr>
        <w:t>a entidad solicitante entienda que es pertinente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un</w:t>
      </w:r>
      <w:r>
        <w:rPr>
          <w:rStyle w:val="Fuentedeprrafopredeter"/>
          <w:rFonts w:eastAsia="Times New Roman" w:cs="Microsoft Sans Serif" w:ascii="Verdana" w:hAnsi="Verdana"/>
          <w:color w:val="000000"/>
          <w:kern w:val="0"/>
          <w:sz w:val="20"/>
          <w:szCs w:val="20"/>
          <w:lang w:val="es-ES" w:eastAsia="es-ES" w:bidi="ar-SA"/>
        </w:rPr>
        <w:t>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mejor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valoración</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solicitud</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mayor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detalle</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descripción</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w:t>
      </w:r>
      <w:r>
        <w:rPr>
          <w:rStyle w:val="Fuentedeprrafopredeter"/>
          <w:rFonts w:eastAsia="Times New Roman" w:cs="Microsoft Sans Serif" w:ascii="Verdana" w:hAnsi="Verdana"/>
          <w:color w:val="000000"/>
          <w:spacing w:val="-5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 o actuación solicitada, mediante la presentación de una memoria complementaria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 una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extensión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podrá</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exceder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folios.</w:t>
      </w:r>
    </w:p>
    <w:p>
      <w:pPr>
        <w:pStyle w:val="Normal1"/>
        <w:widowControl/>
        <w:suppressAutoHyphens w:val="false"/>
        <w:spacing w:lineRule="auto" w:line="252"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 INSTRUCCIÓN.</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5.3.1 Procedimiento de concesión: Instrucción:</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instrucción del procedimiento de concesión de subvenciones corresponde al departamento de ADL.</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órgano instructor realizará de oficio c</w:t>
      </w:r>
      <w:r>
        <w:rPr>
          <w:rStyle w:val="Fuentedeprrafopredeter"/>
          <w:rFonts w:eastAsia="Times New Roman" w:cs="Calibri" w:ascii="Verdana" w:hAnsi="Verdana"/>
          <w:color w:val="000000"/>
          <w:kern w:val="0"/>
          <w:sz w:val="20"/>
          <w:szCs w:val="20"/>
          <w:lang w:val="es-ES" w:eastAsia="es-ES" w:bidi="ar-SA"/>
        </w:rPr>
        <w:t>u</w:t>
      </w:r>
      <w:r>
        <w:rPr>
          <w:rStyle w:val="Fuentedeprrafopredeter"/>
          <w:rFonts w:eastAsia="Times New Roman" w:cs="Calibri" w:ascii="Verdana" w:hAnsi="Verdana"/>
          <w:color w:val="000000"/>
          <w:kern w:val="0"/>
          <w:sz w:val="20"/>
          <w:szCs w:val="20"/>
          <w:lang w:val="es-ES" w:eastAsia="es-ES" w:bidi="ar-SA"/>
        </w:rPr>
        <w:t xml:space="preserve">antas actuaciones estime necesarias para la determinación, conocimiento y comprobación de los datos en virtud de los cuáles debe formularse la propuesta de resolución. Sí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a solicitud de subvención no reúne los requisitos establecidos por esta convocatoria, incluido el defecto, error o ausencia en los datos de la solicitud y/o en la documentación presentada, el órgano instructor requerirá la persona/entidad interesada para que e</w:t>
      </w:r>
      <w:r>
        <w:rPr>
          <w:rStyle w:val="Fuentedeprrafopredeter"/>
          <w:rFonts w:eastAsia="Times New Roman" w:cs="Calibri" w:ascii="Verdana" w:hAnsi="Verdana"/>
          <w:color w:val="000000"/>
          <w:kern w:val="0"/>
          <w:sz w:val="20"/>
          <w:szCs w:val="20"/>
          <w:lang w:val="es-ES" w:eastAsia="es-ES" w:bidi="ar-SA"/>
        </w:rPr>
        <w:t>n</w:t>
      </w:r>
      <w:r>
        <w:rPr>
          <w:rStyle w:val="Fuentedeprrafopredeter"/>
          <w:rFonts w:eastAsia="Times New Roman" w:cs="Calibri" w:ascii="Verdana" w:hAnsi="Verdana"/>
          <w:color w:val="000000"/>
          <w:kern w:val="0"/>
          <w:sz w:val="20"/>
          <w:szCs w:val="20"/>
          <w:lang w:val="es-ES" w:eastAsia="es-ES" w:bidi="ar-SA"/>
        </w:rPr>
        <w:t>m</w:t>
      </w:r>
      <w:r>
        <w:rPr>
          <w:rStyle w:val="Fuentedeprrafopredeter"/>
          <w:rFonts w:eastAsia="Times New Roman" w:cs="Calibri" w:ascii="Verdana" w:hAnsi="Verdana"/>
          <w:color w:val="000000"/>
          <w:kern w:val="0"/>
          <w:sz w:val="20"/>
          <w:szCs w:val="20"/>
          <w:lang w:val="es-ES" w:eastAsia="es-ES" w:bidi="ar-SA"/>
        </w:rPr>
        <w:t>i</w:t>
      </w:r>
      <w:r>
        <w:rPr>
          <w:rStyle w:val="Fuentedeprrafopredeter"/>
          <w:rFonts w:eastAsia="Times New Roman" w:cs="Calibri" w:ascii="Verdana" w:hAnsi="Verdana"/>
          <w:color w:val="000000"/>
          <w:kern w:val="0"/>
          <w:sz w:val="20"/>
          <w:szCs w:val="20"/>
          <w:lang w:val="es-ES" w:eastAsia="es-ES" w:bidi="ar-SA"/>
        </w:rPr>
        <w:t xml:space="preserve">ende la falta o </w:t>
      </w:r>
      <w:r>
        <w:rPr>
          <w:rStyle w:val="Fuentedeprrafopredeter"/>
          <w:rFonts w:eastAsia="Times New Roman" w:cs="Calibri" w:ascii="Verdana" w:hAnsi="Verdana"/>
          <w:color w:val="000000"/>
          <w:kern w:val="0"/>
          <w:sz w:val="20"/>
          <w:szCs w:val="20"/>
          <w:lang w:val="es-ES" w:eastAsia="es-ES" w:bidi="ar-SA"/>
        </w:rPr>
        <w:t>adjunte</w:t>
      </w:r>
      <w:r>
        <w:rPr>
          <w:rStyle w:val="Fuentedeprrafopredeter"/>
          <w:rFonts w:eastAsia="Times New Roman" w:cs="Calibri" w:ascii="Verdana" w:hAnsi="Verdana"/>
          <w:color w:val="000000"/>
          <w:kern w:val="0"/>
          <w:sz w:val="20"/>
          <w:szCs w:val="20"/>
          <w:lang w:val="es-ES" w:eastAsia="es-ES" w:bidi="ar-SA"/>
        </w:rPr>
        <w:t xml:space="preserve"> los documentos preceptivos, en el plazo máximo e improrrogable de diez (10) dilas hábiles, indicándole que sí no lo hiciera se le tendrá por desistido de su solicitud, previa resolución que deberá ser dictada en los térm</w:t>
      </w:r>
      <w:r>
        <w:rPr>
          <w:rStyle w:val="Fuentedeprrafopredeter"/>
          <w:rFonts w:eastAsia="Times New Roman" w:cs="Calibri" w:ascii="Verdana" w:hAnsi="Verdana"/>
          <w:color w:val="000000"/>
          <w:kern w:val="0"/>
          <w:sz w:val="20"/>
          <w:szCs w:val="20"/>
          <w:lang w:val="es-ES" w:eastAsia="es-ES" w:bidi="ar-SA"/>
        </w:rPr>
        <w:t>in</w:t>
      </w:r>
      <w:r>
        <w:rPr>
          <w:rStyle w:val="Fuentedeprrafopredeter"/>
          <w:rFonts w:eastAsia="Times New Roman" w:cs="Calibri" w:ascii="Verdana" w:hAnsi="Verdana"/>
          <w:color w:val="000000"/>
          <w:kern w:val="0"/>
          <w:sz w:val="20"/>
          <w:szCs w:val="20"/>
          <w:lang w:val="es-ES" w:eastAsia="es-ES" w:bidi="ar-SA"/>
        </w:rPr>
        <w:t>os previstos en el artículo 68 de la Ley 39/2015, de 1 de octubre , del Procedimiento Administrativo Común de las Administraciones Públicas.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Sin perjuicio de l</w:t>
      </w:r>
      <w:r>
        <w:rPr>
          <w:rStyle w:val="Fuentedeprrafopredeter"/>
          <w:rFonts w:eastAsia="Times New Roman" w:cs="Calibri" w:ascii="Verdana" w:hAnsi="Verdana"/>
          <w:color w:val="000000"/>
          <w:kern w:val="0"/>
          <w:sz w:val="20"/>
          <w:szCs w:val="20"/>
          <w:lang w:val="es-ES" w:eastAsia="es-ES" w:bidi="ar-SA"/>
        </w:rPr>
        <w:t>o</w:t>
      </w:r>
      <w:r>
        <w:rPr>
          <w:rStyle w:val="Fuentedeprrafopredeter"/>
          <w:rFonts w:eastAsia="Times New Roman" w:cs="Calibri" w:ascii="Verdana" w:hAnsi="Verdana"/>
          <w:color w:val="000000"/>
          <w:kern w:val="0"/>
          <w:sz w:val="20"/>
          <w:szCs w:val="20"/>
          <w:lang w:val="es-ES" w:eastAsia="es-ES" w:bidi="ar-SA"/>
        </w:rPr>
        <w:t xml:space="preserve"> dispuesto en el párrafo anterior, en cualquier fase del procedimiento anterior a la propuesta de resolución, se podrá requerir a la entidad o agrupación solicitante que acerque la información y documentación aclaratoria y complementaria que se considere conveniente para la correcta definición, evaluación y comprobación de la solicitud presentada.</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Una vez evaluadas las solicitudes, el órgano instructor formulará la propuesta de resolución provisional, debidamente motivada.</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5.3.2 Criterios de valoración de las solicitudes: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selección de las solicitudes y la cuantía de las subvenciones se determinará, una vez considerados los gastos que se vayan a realizar, de acuerdo con lo siguiente baremo:</w:t>
      </w:r>
    </w:p>
    <w:tbl>
      <w:tblPr>
        <w:tblW w:w="9240" w:type="dxa"/>
        <w:jc w:val="left"/>
        <w:tblInd w:w="-7" w:type="dxa"/>
        <w:tblLayout w:type="fixed"/>
        <w:tblCellMar>
          <w:top w:w="0" w:type="dxa"/>
          <w:left w:w="108" w:type="dxa"/>
          <w:bottom w:w="0" w:type="dxa"/>
          <w:right w:w="108" w:type="dxa"/>
        </w:tblCellMar>
      </w:tblPr>
      <w:tblGrid>
        <w:gridCol w:w="6706"/>
        <w:gridCol w:w="2534"/>
      </w:tblGrid>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DESCRIPCIÓN.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PUNTUACIÓN MÁX.</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1. Número de personas beneficiarias.</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30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2. Calidad de la programación.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 Necesidad de la inversión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TOTAL</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100 PUNTOS</w:t>
            </w:r>
          </w:p>
        </w:tc>
      </w:tr>
    </w:tbl>
    <w:p>
      <w:pPr>
        <w:pStyle w:val="Normal1"/>
        <w:widowControl/>
        <w:suppressAutoHyphens w:val="false"/>
        <w:spacing w:lineRule="auto" w:line="276" w:before="11"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5.3.3. Procedimiento de concesión: Propuesta de resolución provisional, trámite de alega</w:t>
      </w:r>
      <w:r>
        <w:rPr>
          <w:rStyle w:val="Fuentedeprrafopredeter"/>
          <w:rFonts w:eastAsia="Times New Roman" w:cs="Calibri" w:ascii="Verdana" w:hAnsi="Verdana"/>
          <w:b/>
          <w:bCs/>
          <w:color w:val="000000"/>
          <w:kern w:val="0"/>
          <w:sz w:val="20"/>
          <w:szCs w:val="20"/>
          <w:lang w:val="es-ES" w:eastAsia="es-ES" w:bidi="ar-SA"/>
        </w:rPr>
        <w:t>cione</w:t>
      </w:r>
      <w:r>
        <w:rPr>
          <w:rStyle w:val="Fuentedeprrafopredeter"/>
          <w:rFonts w:eastAsia="Times New Roman" w:cs="Calibri" w:ascii="Verdana" w:hAnsi="Verdana"/>
          <w:b/>
          <w:bCs/>
          <w:color w:val="000000"/>
          <w:kern w:val="0"/>
          <w:sz w:val="20"/>
          <w:szCs w:val="20"/>
          <w:lang w:val="es-ES" w:eastAsia="es-ES" w:bidi="ar-SA"/>
        </w:rPr>
        <w:t>s y reformulación, propuesta de resolución definitiva, aceptación y resolución definitiva de las subvenciones.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órgano instructor, formulará propuesta de resolución provisional, debidamente motivada, que deberá notificarse a las entidades interesadas mediante anuncio público en la fecha siguiente a la de su aprobación por el órgano competente, en los siguientes tableros y lugares de difusión:</w:t>
      </w:r>
    </w:p>
    <w:p>
      <w:pPr>
        <w:pStyle w:val="Normal1"/>
        <w:widowControl/>
        <w:numPr>
          <w:ilvl w:val="0"/>
          <w:numId w:val="5"/>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Tablero de anuncios y edictos de la sede electrónica del Ayuntamiento de O Pino.</w:t>
      </w:r>
    </w:p>
    <w:p>
      <w:pPr>
        <w:pStyle w:val="Normal1"/>
        <w:widowControl/>
        <w:numPr>
          <w:ilvl w:val="0"/>
          <w:numId w:val="5"/>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Página web del Ayuntamiento de O Pino.</w:t>
      </w:r>
    </w:p>
    <w:p>
      <w:pPr>
        <w:pStyle w:val="Normal1"/>
        <w:widowControl/>
        <w:numPr>
          <w:ilvl w:val="0"/>
          <w:numId w:val="5"/>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Se remitirá por correo electrónico la cada entidad solicitante.</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Tras esta publicación se concederá a las entidades solicitantes un plazo de CINCO d</w:t>
      </w:r>
      <w:r>
        <w:rPr>
          <w:rStyle w:val="Fuentedeprrafopredeter"/>
          <w:rFonts w:eastAsia="Times New Roman" w:cs="Calibri" w:ascii="Verdana" w:hAnsi="Verdana"/>
          <w:color w:val="000000"/>
          <w:kern w:val="0"/>
          <w:sz w:val="20"/>
          <w:szCs w:val="20"/>
          <w:lang w:val="es-ES" w:eastAsia="es-ES" w:bidi="ar-SA"/>
        </w:rPr>
        <w:t>í</w:t>
      </w:r>
      <w:r>
        <w:rPr>
          <w:rStyle w:val="Fuentedeprrafopredeter"/>
          <w:rFonts w:eastAsia="Times New Roman" w:cs="Calibri" w:ascii="Verdana" w:hAnsi="Verdana"/>
          <w:color w:val="000000"/>
          <w:kern w:val="0"/>
          <w:sz w:val="20"/>
          <w:szCs w:val="20"/>
          <w:lang w:val="es-ES" w:eastAsia="es-ES" w:bidi="ar-SA"/>
        </w:rPr>
        <w:t>as natural</w:t>
      </w:r>
      <w:r>
        <w:rPr>
          <w:rStyle w:val="Fuentedeprrafopredeter"/>
          <w:rFonts w:eastAsia="Times New Roman" w:cs="Calibri" w:ascii="Verdana" w:hAnsi="Verdana"/>
          <w:color w:val="000000"/>
          <w:kern w:val="0"/>
          <w:sz w:val="20"/>
          <w:szCs w:val="20"/>
          <w:lang w:val="es-ES" w:eastAsia="es-ES" w:bidi="ar-SA"/>
        </w:rPr>
        <w:t>es</w:t>
      </w:r>
      <w:r>
        <w:rPr>
          <w:rStyle w:val="Fuentedeprrafopredeter"/>
          <w:rFonts w:eastAsia="Times New Roman" w:cs="Calibri" w:ascii="Verdana" w:hAnsi="Verdana"/>
          <w:color w:val="000000"/>
          <w:kern w:val="0"/>
          <w:sz w:val="20"/>
          <w:szCs w:val="20"/>
          <w:lang w:val="es-ES" w:eastAsia="es-ES" w:bidi="ar-SA"/>
        </w:rPr>
        <w:t xml:space="preserve"> para presentar alegatos.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Examinadas l</w:t>
      </w:r>
      <w:r>
        <w:rPr>
          <w:rStyle w:val="Fuentedeprrafopredeter"/>
          <w:rFonts w:eastAsia="Times New Roman" w:cs="Calibri" w:ascii="Verdana" w:hAnsi="Verdana"/>
          <w:color w:val="000000"/>
          <w:kern w:val="0"/>
          <w:sz w:val="20"/>
          <w:szCs w:val="20"/>
          <w:lang w:val="es-ES" w:eastAsia="es-ES" w:bidi="ar-SA"/>
        </w:rPr>
        <w:t>a</w:t>
      </w:r>
      <w:r>
        <w:rPr>
          <w:rStyle w:val="Fuentedeprrafopredeter"/>
          <w:rFonts w:eastAsia="Times New Roman" w:cs="Calibri" w:ascii="Verdana" w:hAnsi="Verdana"/>
          <w:color w:val="000000"/>
          <w:kern w:val="0"/>
          <w:sz w:val="20"/>
          <w:szCs w:val="20"/>
          <w:lang w:val="es-ES" w:eastAsia="es-ES" w:bidi="ar-SA"/>
        </w:rPr>
        <w:t>s alega</w:t>
      </w:r>
      <w:r>
        <w:rPr>
          <w:rStyle w:val="Fuentedeprrafopredeter"/>
          <w:rFonts w:eastAsia="Times New Roman" w:cs="Calibri" w:ascii="Verdana" w:hAnsi="Verdana"/>
          <w:color w:val="000000"/>
          <w:kern w:val="0"/>
          <w:sz w:val="20"/>
          <w:szCs w:val="20"/>
          <w:lang w:val="es-ES" w:eastAsia="es-ES" w:bidi="ar-SA"/>
        </w:rPr>
        <w:t>cione</w:t>
      </w:r>
      <w:r>
        <w:rPr>
          <w:rStyle w:val="Fuentedeprrafopredeter"/>
          <w:rFonts w:eastAsia="Times New Roman" w:cs="Calibri" w:ascii="Verdana" w:hAnsi="Verdana"/>
          <w:color w:val="000000"/>
          <w:kern w:val="0"/>
          <w:sz w:val="20"/>
          <w:szCs w:val="20"/>
          <w:lang w:val="es-ES" w:eastAsia="es-ES" w:bidi="ar-SA"/>
        </w:rPr>
        <w:t>s aducidos o, en su caso, las reformulaciones presentadas por las personas/entidades interesadas, se formulará la propuesta de resolución definitiva por el órgano instructor, que deberá expresar la relación de entidades solicitantes para las que se propone la concesión de la subvención, y su cuantía, especificando su evaluación y los criterios de valoración seguidos para efectuarla.</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expediente de concesión de subvenciones contendrá el informe del órgano instructor en el que conste que de la información que obra en su poder se desprende que las entidades beneficiarias cumplen todos los requisitos necesarios para acceder a las mismas.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resolución definitiva, se notificará a las entidades interesadas que habían sido propuestas cómo beneficiarias en la fase de instrucción, para que en el plazo de diez dilas comuniquen su aceptación o renuncia al órgano instructor. Transcurrido este plazo sin producirse la aceptación expresa, la subvención se entenderá tácitamente aceptada.</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notificación se efectuará en los térm</w:t>
      </w:r>
      <w:r>
        <w:rPr>
          <w:rStyle w:val="Fuentedeprrafopredeter"/>
          <w:rFonts w:eastAsia="Times New Roman" w:cs="Calibri" w:ascii="Verdana" w:hAnsi="Verdana"/>
          <w:color w:val="000000"/>
          <w:kern w:val="0"/>
          <w:sz w:val="20"/>
          <w:szCs w:val="20"/>
          <w:lang w:val="es-ES" w:eastAsia="es-ES" w:bidi="ar-SA"/>
        </w:rPr>
        <w:t>in</w:t>
      </w:r>
      <w:r>
        <w:rPr>
          <w:rStyle w:val="Fuentedeprrafopredeter"/>
          <w:rFonts w:eastAsia="Times New Roman" w:cs="Calibri" w:ascii="Verdana" w:hAnsi="Verdana"/>
          <w:color w:val="000000"/>
          <w:kern w:val="0"/>
          <w:sz w:val="20"/>
          <w:szCs w:val="20"/>
          <w:lang w:val="es-ES" w:eastAsia="es-ES" w:bidi="ar-SA"/>
        </w:rPr>
        <w:t xml:space="preserve">os establecidos en el artículo 40 de la ley 39/2015 de 1 de octubre, del Procedimiento administrativo común de las administraciones pública. La resolución dictada pondrá fin a la vía administrativa y contra la misma se podrá interponer, bien recurso contencioso-administrativo, o bien, potestativamente y con carácter previo a este, recurso de reposición ante el mismo órgano que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 xml:space="preserve">a dictó. La presentación del recurso de reposición podrá efectuarse en el plazo señalado en el artículo 124 de la Ley 39/2015, de 1 de octubre, del procedimiento administrativo común (un mes desde la notificación de la resolución de reparto de ayudas). La interposición del recurso contencioso-administrativo podrá efectuarse en el plazo indicado en el artículo 46 de la Ley 29/1998, de 13 de julio, reguladora de la jurisdicción Contencioso-administrativa (dos meses desde la notificación de la resolución de reparto de ayudas) </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6. JUSTIFICACIÓN DE La SUBVENCIÓN Y PLAZO</w:t>
      </w:r>
      <w:r>
        <w:rPr>
          <w:rStyle w:val="Fuentedeprrafopredeter"/>
          <w:rFonts w:eastAsia="Times New Roman" w:cs="Calibri" w:ascii="Verdana" w:hAnsi="Verdana"/>
          <w:color w:val="000000"/>
          <w:kern w:val="0"/>
          <w:sz w:val="20"/>
          <w:szCs w:val="20"/>
          <w:lang w:val="es-ES" w:eastAsia="es-ES" w:bidi="ar-SA"/>
        </w:rPr>
        <w:t>.</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A efectos de la justificación de la subvención concedida, será requisito necesario la presentación de la Cuenta Justificativa según el modelo normalizado que se adjunta, en los térm</w:t>
      </w:r>
      <w:r>
        <w:rPr>
          <w:rStyle w:val="Fuentedeprrafopredeter"/>
          <w:rFonts w:eastAsia="Times New Roman" w:cs="Calibri" w:ascii="Verdana" w:hAnsi="Verdana"/>
          <w:color w:val="000000"/>
          <w:kern w:val="0"/>
          <w:sz w:val="20"/>
          <w:szCs w:val="20"/>
          <w:lang w:val="es-ES" w:eastAsia="es-ES" w:bidi="ar-SA"/>
        </w:rPr>
        <w:t>in</w:t>
      </w:r>
      <w:r>
        <w:rPr>
          <w:rStyle w:val="Fuentedeprrafopredeter"/>
          <w:rFonts w:eastAsia="Times New Roman" w:cs="Calibri" w:ascii="Verdana" w:hAnsi="Verdana"/>
          <w:color w:val="000000"/>
          <w:kern w:val="0"/>
          <w:sz w:val="20"/>
          <w:szCs w:val="20"/>
          <w:lang w:val="es-ES" w:eastAsia="es-ES" w:bidi="ar-SA"/>
        </w:rPr>
        <w:t>os del artículo 28 d</w:t>
      </w:r>
      <w:r>
        <w:rPr>
          <w:rStyle w:val="Fuentedeprrafopredeter"/>
          <w:rFonts w:eastAsia="Times New Roman" w:cs="Calibri" w:ascii="Verdana" w:hAnsi="Verdana"/>
          <w:color w:val="000000"/>
          <w:kern w:val="0"/>
          <w:sz w:val="20"/>
          <w:szCs w:val="20"/>
          <w:lang w:val="es-ES" w:eastAsia="es-ES" w:bidi="ar-SA"/>
        </w:rPr>
        <w:t xml:space="preserve">e </w:t>
      </w:r>
      <w:r>
        <w:rPr>
          <w:rStyle w:val="Fuentedeprrafopredeter"/>
          <w:rFonts w:eastAsia="Times New Roman" w:cs="Calibri" w:ascii="Verdana" w:hAnsi="Verdana"/>
          <w:color w:val="000000"/>
          <w:kern w:val="0"/>
          <w:sz w:val="20"/>
          <w:szCs w:val="20"/>
          <w:lang w:val="es-ES" w:eastAsia="es-ES" w:bidi="ar-SA"/>
        </w:rPr>
        <w:t>la Ley</w:t>
      </w:r>
      <w:r>
        <w:rPr>
          <w:rStyle w:val="Fuentedeprrafopredeter"/>
          <w:rFonts w:eastAsia="Times New Roman" w:cs="Calibri" w:ascii="Verdana" w:hAnsi="Verdana"/>
          <w:color w:val="000000"/>
          <w:kern w:val="0"/>
          <w:sz w:val="20"/>
          <w:szCs w:val="20"/>
          <w:lang w:val="es-ES" w:eastAsia="es-ES" w:bidi="ar-SA"/>
        </w:rPr>
        <w:t xml:space="preserve"> de Subvenciones de Galicia 9/2007, y que en todo caso deberá contener: </w:t>
      </w:r>
    </w:p>
    <w:p>
      <w:pPr>
        <w:pStyle w:val="Normal1"/>
        <w:widowControl/>
        <w:numPr>
          <w:ilvl w:val="0"/>
          <w:numId w:val="6"/>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Memoria de actuación con indicación de las actividades realizadas, firmada por la persona responsable.</w:t>
      </w:r>
    </w:p>
    <w:p>
      <w:pPr>
        <w:pStyle w:val="Normal1"/>
        <w:widowControl/>
        <w:numPr>
          <w:ilvl w:val="0"/>
          <w:numId w:val="6"/>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Memoria económica justificativa del coste según el Modelo de Cuenta Justificativa de subvención firmada por la persona responsable (Anexo VII) que contendrá:</w:t>
      </w:r>
    </w:p>
    <w:p>
      <w:pPr>
        <w:pStyle w:val="Normal1"/>
        <w:widowControl/>
        <w:numPr>
          <w:ilvl w:val="0"/>
          <w:numId w:val="7"/>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Relación de todos los gastos realizados en el proyecto subvencionado, con identificación de la factura, importe y proveedor.</w:t>
      </w:r>
    </w:p>
    <w:p>
      <w:pPr>
        <w:pStyle w:val="Normal1"/>
        <w:widowControl/>
        <w:numPr>
          <w:ilvl w:val="0"/>
          <w:numId w:val="7"/>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Relación detallada de todos los ingresos con que se financió la actividad (incluyendo la subvención concedida) con indicación de su importe y origen.</w:t>
      </w:r>
    </w:p>
    <w:p>
      <w:pPr>
        <w:pStyle w:val="Normal1"/>
        <w:widowControl/>
        <w:numPr>
          <w:ilvl w:val="0"/>
          <w:numId w:val="7"/>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Declaraciones según los puntos del modelo establecido y que se acompaña.</w:t>
      </w:r>
    </w:p>
    <w:p>
      <w:pPr>
        <w:pStyle w:val="Normal1"/>
        <w:widowControl/>
        <w:numPr>
          <w:ilvl w:val="0"/>
          <w:numId w:val="8"/>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Certificados de encontrarse al corriente con las obligaciones tributarias y con la Seguridad Social (Certificados da AEAT, Consellería de Hacienda y Seguridad Social).</w:t>
      </w:r>
    </w:p>
    <w:p>
      <w:pPr>
        <w:pStyle w:val="Normal1"/>
        <w:widowControl/>
        <w:numPr>
          <w:ilvl w:val="0"/>
          <w:numId w:val="8"/>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Facturas originales o fotocopia compulsada de las mismas, con los requisitos establecidos en el R.D. 1496/2003. Como mínimo contendrán:</w:t>
      </w:r>
    </w:p>
    <w:p>
      <w:pPr>
        <w:pStyle w:val="Normal1"/>
        <w:widowControl/>
        <w:numPr>
          <w:ilvl w:val="0"/>
          <w:numId w:val="9"/>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Núm. de factura e indicación expresa de que se trata de una/una factura, lugar y fecha de emisión.</w:t>
      </w:r>
    </w:p>
    <w:p>
      <w:pPr>
        <w:pStyle w:val="Normal1"/>
        <w:widowControl/>
        <w:numPr>
          <w:ilvl w:val="0"/>
          <w:numId w:val="9"/>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Denominación social, NIF y domicilio de quien expide la factura y del destinatario/a.</w:t>
      </w:r>
    </w:p>
    <w:p>
      <w:pPr>
        <w:pStyle w:val="Normal1"/>
        <w:widowControl/>
        <w:numPr>
          <w:ilvl w:val="0"/>
          <w:numId w:val="9"/>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Descripción y fecha de realización de la operación.</w:t>
      </w:r>
    </w:p>
    <w:p>
      <w:pPr>
        <w:pStyle w:val="Normal1"/>
        <w:widowControl/>
        <w:numPr>
          <w:ilvl w:val="0"/>
          <w:numId w:val="9"/>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Importe, desglose del IVA con indicación del tipo aplicable y total. No se admitirán facturas en las que no se haga constar “IVA añadido”.</w:t>
      </w:r>
    </w:p>
    <w:p>
      <w:pPr>
        <w:pStyle w:val="Normal1"/>
        <w:widowControl/>
        <w:numPr>
          <w:ilvl w:val="0"/>
          <w:numId w:val="9"/>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Recargos, descuentos y retención aplicables.</w:t>
      </w:r>
    </w:p>
    <w:p>
      <w:pPr>
        <w:pStyle w:val="Normal1"/>
        <w:widowControl/>
        <w:numPr>
          <w:ilvl w:val="0"/>
          <w:numId w:val="9"/>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Justificar la publicidad de la cofinanciación por el Ayuntamiento </w:t>
      </w:r>
    </w:p>
    <w:p>
      <w:pPr>
        <w:pStyle w:val="Normal1"/>
        <w:widowControl/>
        <w:numPr>
          <w:ilvl w:val="0"/>
          <w:numId w:val="10"/>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Además en las facturas, </w:t>
      </w:r>
      <w:r>
        <w:rPr>
          <w:rStyle w:val="Fuentedeprrafopredeter"/>
          <w:rFonts w:eastAsia="Times New Roman" w:cs="Calibri" w:ascii="Verdana" w:hAnsi="Verdana"/>
          <w:b/>
          <w:bCs/>
          <w:color w:val="000000"/>
          <w:kern w:val="0"/>
          <w:sz w:val="20"/>
          <w:szCs w:val="20"/>
          <w:lang w:val="es-ES" w:eastAsia="es-ES" w:bidi="ar-SA"/>
        </w:rPr>
        <w:t>deberá acreditarse su pago de la siguiente forma:</w:t>
      </w:r>
    </w:p>
    <w:p>
      <w:pPr>
        <w:pStyle w:val="Normal1"/>
        <w:widowControl/>
        <w:tabs>
          <w:tab w:val="clear" w:pos="709"/>
        </w:tabs>
        <w:suppressAutoHyphens w:val="false"/>
        <w:spacing w:lineRule="auto" w:line="252" w:before="100" w:after="159"/>
        <w:ind w:left="720"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En todas las facturas deberá aparecer conjuntamente las siguientes indicaciones:</w:t>
      </w:r>
    </w:p>
    <w:p>
      <w:pPr>
        <w:pStyle w:val="Normal1"/>
        <w:widowControl/>
        <w:numPr>
          <w:ilvl w:val="1"/>
          <w:numId w:val="11"/>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w:t>
      </w:r>
      <w:r>
        <w:rPr>
          <w:rStyle w:val="Fuentedeprrafopredeter"/>
          <w:rFonts w:eastAsia="Times New Roman" w:cs="Calibri" w:ascii="Verdana" w:hAnsi="Verdana"/>
          <w:color w:val="000000"/>
          <w:kern w:val="0"/>
          <w:sz w:val="20"/>
          <w:szCs w:val="20"/>
          <w:lang w:val="es-ES" w:eastAsia="es-ES" w:bidi="ar-SA"/>
        </w:rPr>
        <w:t>Pago” o “Recibí”.</w:t>
      </w:r>
    </w:p>
    <w:p>
      <w:pPr>
        <w:pStyle w:val="Normal1"/>
        <w:widowControl/>
        <w:numPr>
          <w:ilvl w:val="1"/>
          <w:numId w:val="11"/>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Fecha de pago.</w:t>
      </w:r>
    </w:p>
    <w:p>
      <w:pPr>
        <w:pStyle w:val="Normal1"/>
        <w:widowControl/>
        <w:numPr>
          <w:ilvl w:val="1"/>
          <w:numId w:val="11"/>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Firma e identificación de la misma (DNI) o nombre completo de quien firma.</w:t>
      </w:r>
    </w:p>
    <w:p>
      <w:pPr>
        <w:pStyle w:val="Normal1"/>
        <w:widowControl/>
        <w:numPr>
          <w:ilvl w:val="1"/>
          <w:numId w:val="11"/>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Serlo de la empresa</w:t>
      </w:r>
    </w:p>
    <w:p>
      <w:pPr>
        <w:pStyle w:val="Normal1"/>
        <w:widowControl/>
        <w:tabs>
          <w:tab w:val="clear" w:pos="709"/>
        </w:tabs>
        <w:suppressAutoHyphens w:val="false"/>
        <w:spacing w:lineRule="auto" w:line="252" w:before="100" w:after="159"/>
        <w:ind w:left="720"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Cuando a factura sea pagada mediante transferencia bancaria o talón deberá acercarse extracto bancario que justifique la transferencia o ingreso en la cuenta del beneficiario/a.</w:t>
      </w:r>
    </w:p>
    <w:p>
      <w:pPr>
        <w:pStyle w:val="Normal1"/>
        <w:widowControl/>
        <w:numPr>
          <w:ilvl w:val="0"/>
          <w:numId w:val="1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el caso de gastos imputables a la actividad, cómo nóminas o porcentajes de facturas, deberán acompañarse estas de informe donde se certifique el porcentaje aplicable a la actividad.</w:t>
      </w:r>
    </w:p>
    <w:p>
      <w:pPr>
        <w:pStyle w:val="Normal1"/>
        <w:widowControl/>
        <w:numPr>
          <w:ilvl w:val="0"/>
          <w:numId w:val="12"/>
        </w:numPr>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Cualquier otra documentación que sea requerida por la Intervención municipal, en función de las características especiales de la subvención.</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El plazo para la justificación será el </w:t>
      </w:r>
      <w:r>
        <w:rPr>
          <w:rStyle w:val="Fuentedeprrafopredeter"/>
          <w:rFonts w:eastAsia="Times New Roman" w:cs="Calibri" w:ascii="Verdana" w:hAnsi="Verdana"/>
          <w:b/>
          <w:bCs/>
          <w:color w:val="000000"/>
          <w:kern w:val="0"/>
          <w:sz w:val="20"/>
          <w:szCs w:val="20"/>
          <w:lang w:val="es-ES" w:eastAsia="es-ES" w:bidi="ar-SA"/>
        </w:rPr>
        <w:t>1</w:t>
      </w:r>
      <w:r>
        <w:rPr>
          <w:rStyle w:val="Fuentedeprrafopredeter"/>
          <w:rFonts w:eastAsia="Times New Roman" w:cs="Calibri" w:ascii="Verdana" w:hAnsi="Verdana"/>
          <w:b/>
          <w:bCs/>
          <w:color w:val="000000"/>
          <w:kern w:val="0"/>
          <w:sz w:val="20"/>
          <w:szCs w:val="20"/>
          <w:lang w:val="es-ES" w:eastAsia="es-ES" w:bidi="ar-SA"/>
        </w:rPr>
        <w:t xml:space="preserve"> de diciembre de 202</w:t>
      </w:r>
      <w:r>
        <w:rPr>
          <w:rStyle w:val="Fuentedeprrafopredeter"/>
          <w:rFonts w:eastAsia="Times New Roman" w:cs="Calibri" w:ascii="Verdana" w:hAnsi="Verdana"/>
          <w:b/>
          <w:bCs/>
          <w:color w:val="000000"/>
          <w:kern w:val="0"/>
          <w:sz w:val="20"/>
          <w:szCs w:val="20"/>
          <w:lang w:val="es-ES" w:eastAsia="es-ES" w:bidi="ar-SA"/>
        </w:rPr>
        <w:t>3</w:t>
      </w:r>
      <w:r>
        <w:rPr>
          <w:rStyle w:val="Fuentedeprrafopredeter"/>
          <w:rFonts w:eastAsia="Times New Roman" w:cs="Calibri" w:ascii="Verdana" w:hAnsi="Verdana"/>
          <w:b/>
          <w:bCs/>
          <w:color w:val="000000"/>
          <w:kern w:val="0"/>
          <w:sz w:val="20"/>
          <w:szCs w:val="20"/>
          <w:lang w:val="es-ES" w:eastAsia="es-ES" w:bidi="ar-SA"/>
        </w:rPr>
        <w:t>.</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7. REINTEGROS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Procederá el reintegro de la subvención con exigencia del interés de demora desde el momento del pago en los casos que en cualesquiera de las siguientes situaciones: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Incumplimiento de la finalidad objeto de la subvención.</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Justificación de forma insuficiente o deficiente.</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 xml:space="preserve">Obtención de la subvención falseando u ocultando las condiciones necesarias para </w:t>
      </w:r>
      <w:r>
        <w:rPr>
          <w:rStyle w:val="Fuentedeprrafopredeter"/>
          <w:rFonts w:eastAsia="Times New Roman" w:cs="Calibri" w:ascii="Verdana" w:hAnsi="Verdana"/>
          <w:color w:val="000000"/>
          <w:kern w:val="0"/>
          <w:sz w:val="20"/>
          <w:szCs w:val="20"/>
          <w:lang w:val="es-ES" w:eastAsia="es-ES" w:bidi="ar-SA"/>
        </w:rPr>
        <w:t>e</w:t>
      </w:r>
      <w:r>
        <w:rPr>
          <w:rStyle w:val="Fuentedeprrafopredeter"/>
          <w:rFonts w:eastAsia="Times New Roman" w:cs="Calibri" w:ascii="Verdana" w:hAnsi="Verdana"/>
          <w:color w:val="000000"/>
          <w:kern w:val="0"/>
          <w:sz w:val="20"/>
          <w:szCs w:val="20"/>
          <w:lang w:val="es-ES" w:eastAsia="es-ES" w:bidi="ar-SA"/>
        </w:rPr>
        <w:t>so.</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No justificar la publicidad de la cofinanciación por el Ayuntamiento.</w:t>
      </w:r>
    </w:p>
    <w:p>
      <w:pPr>
        <w:pStyle w:val="Normal1"/>
        <w:widowControl/>
        <w:numPr>
          <w:ilvl w:val="0"/>
          <w:numId w:val="0"/>
        </w:numPr>
        <w:suppressAutoHyphens w:val="false"/>
        <w:spacing w:before="147" w:after="0"/>
        <w:ind w:left="0" w:right="0" w:hanging="0"/>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 xml:space="preserve">8. </w:t>
      </w:r>
      <w:r>
        <w:rPr>
          <w:rStyle w:val="Fuentedeprrafopredeter"/>
          <w:rFonts w:eastAsia="Times New Roman" w:cs="Microsoft Sans Serif" w:ascii="Verdana" w:hAnsi="Verdana"/>
          <w:b/>
          <w:bCs/>
          <w:color w:val="000000"/>
          <w:kern w:val="0"/>
          <w:sz w:val="20"/>
          <w:szCs w:val="20"/>
          <w:lang w:val="es-ES" w:eastAsia="es-ES" w:bidi="ar-SA"/>
        </w:rPr>
        <w:t>INFRACCIONES Y SANCIONES</w:t>
      </w:r>
    </w:p>
    <w:p>
      <w:pPr>
        <w:pStyle w:val="Normal1"/>
        <w:widowControl/>
        <w:tabs>
          <w:tab w:val="clear" w:pos="709"/>
        </w:tabs>
        <w:suppressAutoHyphens w:val="false"/>
        <w:ind w:left="720" w:right="0" w:hanging="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esta materia, se estará el dispuesto en el Titulo IV de la Ley 38/2003 de 17 de noviembre, General de subvenciones.</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O Pino, firmado digitalmente</w:t>
      </w:r>
    </w:p>
    <w:p>
      <w:pPr>
        <w:pStyle w:val="Normal1"/>
        <w:widowControl/>
        <w:suppressAutoHyphens w:val="false"/>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alcalde-presidente</w:t>
      </w:r>
    </w:p>
    <w:p>
      <w:pPr>
        <w:pStyle w:val="Normal1"/>
        <w:widowControl/>
        <w:suppressAutoHyphens w:val="false"/>
        <w:spacing w:lineRule="auto" w:line="252"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spacing w:lineRule="auto" w:line="252"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ANEXO I - 202</w:t>
      </w:r>
      <w:r>
        <w:rPr>
          <w:rStyle w:val="Fuentedeprrafopredeter"/>
          <w:rFonts w:eastAsia="Times New Roman" w:cs="Calibri" w:ascii="Verdana" w:hAnsi="Verdana"/>
          <w:b/>
          <w:bCs/>
          <w:color w:val="000000"/>
          <w:kern w:val="0"/>
          <w:sz w:val="20"/>
          <w:szCs w:val="20"/>
          <w:lang w:val="es-ES" w:eastAsia="es-ES" w:bidi="ar-SA"/>
        </w:rPr>
        <w:t>3</w:t>
      </w:r>
    </w:p>
    <w:p>
      <w:pPr>
        <w:pStyle w:val="Normal1"/>
        <w:widowControl/>
        <w:suppressAutoHyphens w:val="fals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13" w:after="113"/>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 PARA ASOCIACIONES VECINALES, CULTURALES, DEPORTIVAS Y DE PATRIMONIO HISTÓRICO DEL EXCMO. AYUNTAMIENTO DE O PINO</w:t>
      </w:r>
    </w:p>
    <w:p>
      <w:pPr>
        <w:pStyle w:val="Normal1"/>
        <w:widowControl/>
        <w:suppressAutoHyphens w:val="fals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SOLICITUD</w:t>
      </w:r>
    </w:p>
    <w:p>
      <w:pPr>
        <w:pStyle w:val="Normal1"/>
        <w:widowControl/>
        <w:suppressAutoHyphens w:val="fals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bl>
      <w:tblPr>
        <w:tblW w:w="9180" w:type="dxa"/>
        <w:jc w:val="left"/>
        <w:tblInd w:w="-7" w:type="dxa"/>
        <w:tblLayout w:type="fixed"/>
        <w:tblCellMar>
          <w:top w:w="0" w:type="dxa"/>
          <w:left w:w="108" w:type="dxa"/>
          <w:bottom w:w="0" w:type="dxa"/>
          <w:right w:w="108" w:type="dxa"/>
        </w:tblCellMar>
      </w:tblPr>
      <w:tblGrid>
        <w:gridCol w:w="2031"/>
        <w:gridCol w:w="7149"/>
      </w:tblGrid>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SOLICITANTE: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CIF:</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REPRESENTANTE: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DNI:</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DIRECCIÓN:</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spacing w:before="100" w:after="0"/>
        <w:ind w:left="0" w:right="-493" w:hanging="0"/>
        <w:jc w:val="both"/>
        <w:textAlignment w:val="auto"/>
        <w:rPr>
          <w:rStyle w:val="Fuentedeprrafopredeter"/>
          <w:rFonts w:ascii="Verdana" w:hAnsi="Verdana" w:eastAsia="Times New Roman" w:cs="Calibri"/>
          <w:b/>
          <w:b/>
          <w:bCs/>
          <w:color w:val="000000"/>
          <w:kern w:val="0"/>
          <w:sz w:val="20"/>
          <w:szCs w:val="20"/>
          <w:lang w:val="es-ES" w:eastAsia="es-ES" w:bidi="ar-SA"/>
        </w:rPr>
      </w:pPr>
      <w:r>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SOLICITO: </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57" w:after="57"/>
        <w:jc w:val="both"/>
        <w:textAlignment w:val="auto"/>
        <w:rPr/>
      </w:pPr>
      <w:r>
        <w:rPr>
          <w:rStyle w:val="Fuentedeprrafopredeter"/>
          <w:rFonts w:eastAsia="Times New Roman" w:cs="Calibri" w:ascii="Verdana" w:hAnsi="Verdana"/>
          <w:color w:val="000000"/>
          <w:kern w:val="0"/>
          <w:sz w:val="20"/>
          <w:szCs w:val="20"/>
          <w:lang w:val="es-ES" w:eastAsia="es-ES" w:bidi="ar-SA"/>
        </w:rPr>
        <w:t>Subvención por importe de:__________________ para la realización de las actividades/inversiones descritas en la memoria.</w:t>
      </w:r>
    </w:p>
    <w:p>
      <w:pPr>
        <w:pStyle w:val="Normal1"/>
        <w:widowControl/>
        <w:suppressAutoHyphens w:val="fals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Adjunto a siguiente documentación:</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spacing w:val="-4"/>
          <w:kern w:val="0"/>
          <w:sz w:val="20"/>
          <w:szCs w:val="20"/>
          <w:lang w:val="es-ES" w:eastAsia="es-ES" w:bidi="ar-SA"/>
        </w:rPr>
        <w:t xml:space="preserve">La solicitud </w:t>
      </w:r>
      <w:r>
        <w:rPr>
          <w:rStyle w:val="Fuentedeprrafopredeter"/>
          <w:rFonts w:eastAsia="Times New Roman" w:cs="Calibri" w:ascii="Verdana" w:hAnsi="Verdana"/>
          <w:color w:val="000000"/>
          <w:kern w:val="0"/>
          <w:sz w:val="20"/>
          <w:szCs w:val="20"/>
          <w:lang w:val="es-ES" w:eastAsia="es-ES" w:bidi="ar-SA"/>
        </w:rPr>
        <w:t>de subvención</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deberá</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incluir</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a siguiente</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documentación:</w:t>
      </w:r>
    </w:p>
    <w:p>
      <w:pPr>
        <w:pStyle w:val="Normal1"/>
        <w:widowControl/>
        <w:suppressAutoHyphens w:val="false"/>
        <w:spacing w:before="142"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A</w:t>
      </w:r>
      <w:r>
        <w:rPr>
          <w:rStyle w:val="Fuentedeprrafopredeter"/>
          <w:rFonts w:eastAsia="Times New Roman" w:cs="Microsoft Sans Serif" w:ascii="Verdana" w:hAnsi="Verdana"/>
          <w:color w:val="000000"/>
          <w:kern w:val="0"/>
          <w:sz w:val="20"/>
          <w:szCs w:val="20"/>
          <w:lang w:val="es-ES" w:eastAsia="es-ES" w:bidi="ar-SA"/>
        </w:rPr>
        <w:t>) Relativa la entidad,</w:t>
      </w:r>
      <w:r>
        <w:rPr>
          <w:rStyle w:val="Fuentedeprrafopredeter"/>
          <w:rFonts w:eastAsia="Times New Roman" w:cs="Microsoft Sans Serif" w:ascii="Verdana" w:hAnsi="Verdana"/>
          <w:color w:val="000000"/>
          <w:spacing w:val="4"/>
          <w:kern w:val="0"/>
          <w:sz w:val="20"/>
          <w:szCs w:val="20"/>
          <w:lang w:val="es-ES" w:eastAsia="es-ES" w:bidi="ar-SA"/>
        </w:rPr>
        <w:t xml:space="preserve"> y su</w:t>
      </w:r>
      <w:r>
        <w:rPr>
          <w:rStyle w:val="Fuentedeprrafopredeter"/>
          <w:rFonts w:eastAsia="Times New Roman" w:cs="Microsoft Sans Serif" w:ascii="Verdana" w:hAnsi="Verdana"/>
          <w:color w:val="000000"/>
          <w:kern w:val="0"/>
          <w:sz w:val="20"/>
          <w:szCs w:val="20"/>
          <w:lang w:val="es-ES" w:eastAsia="es-ES" w:bidi="ar-SA"/>
        </w:rPr>
        <w:t xml:space="preserve"> representación:</w:t>
      </w:r>
    </w:p>
    <w:p>
      <w:pPr>
        <w:pStyle w:val="Normal1"/>
        <w:widowControl/>
        <w:tabs>
          <w:tab w:val="clear" w:pos="709"/>
        </w:tabs>
        <w:suppressAutoHyphens w:val="false"/>
        <w:spacing w:before="312" w:after="170"/>
        <w:ind w:left="221" w:right="0" w:hanging="0"/>
        <w:jc w:val="both"/>
        <w:textAlignment w:val="auto"/>
        <w:rPr/>
      </w:pPr>
      <w:r>
        <w:rPr>
          <w:rStyle w:val="Fuentedeprrafopredeter"/>
          <w:rFonts w:eastAsia="Times New Roman" w:cs="Microsoft Sans Serif" w:ascii="Verdana" w:hAnsi="Verdana"/>
          <w:color w:val="000000"/>
          <w:spacing w:val="2"/>
          <w:kern w:val="0"/>
          <w:sz w:val="20"/>
          <w:szCs w:val="20"/>
          <w:lang w:val="es-ES" w:eastAsia="es-ES" w:bidi="ar-SA"/>
        </w:rPr>
        <w:t>__ Estatutos de la entidad</w:t>
      </w:r>
    </w:p>
    <w:p>
      <w:pPr>
        <w:pStyle w:val="Normal1"/>
        <w:widowControl/>
        <w:tabs>
          <w:tab w:val="clear" w:pos="709"/>
        </w:tabs>
        <w:suppressAutoHyphens w:val="false"/>
        <w:spacing w:before="255"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incursos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ninguno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supuestos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prohibición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refiere</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él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artículo</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13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spacing w:val="-2"/>
          <w:kern w:val="0"/>
          <w:sz w:val="20"/>
          <w:szCs w:val="20"/>
          <w:lang w:val="es-ES" w:eastAsia="es-ES" w:bidi="ar-SA"/>
        </w:rPr>
        <w:t>Gen</w:t>
      </w:r>
      <w:r>
        <w:rPr>
          <w:rStyle w:val="Fuentedeprrafopredeter"/>
          <w:rFonts w:eastAsia="Times New Roman" w:cs="Microsoft Sans Serif" w:ascii="Verdana" w:hAnsi="Verdana"/>
          <w:color w:val="000000"/>
          <w:kern w:val="0"/>
          <w:sz w:val="20"/>
          <w:szCs w:val="20"/>
          <w:lang w:val="es-ES" w:eastAsia="es-ES" w:bidi="ar-SA"/>
        </w:rPr>
        <w:t>eral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Subvenciones..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9"/>
        </w:tabs>
        <w:suppressAutoHyphens w:val="false"/>
        <w:spacing w:before="266" w:after="17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todo</w:t>
      </w:r>
      <w:r>
        <w:rPr>
          <w:rStyle w:val="Fuentedeprrafopredeter"/>
          <w:rFonts w:eastAsia="Times New Roman" w:cs="Microsoft Sans Serif" w:ascii="Verdana" w:hAnsi="Verdana"/>
          <w:color w:val="000000"/>
          <w:spacing w:val="2"/>
          <w:kern w:val="0"/>
          <w:sz w:val="20"/>
          <w:szCs w:val="20"/>
          <w:lang w:val="es-ES" w:eastAsia="es-ES" w:bidi="ar-SA"/>
        </w:rPr>
        <w:t xml:space="preserve"> el </w:t>
      </w:r>
      <w:r>
        <w:rPr>
          <w:rStyle w:val="Fuentedeprrafopredeter"/>
          <w:rFonts w:eastAsia="Times New Roman" w:cs="Microsoft Sans Serif" w:ascii="Verdana" w:hAnsi="Verdana"/>
          <w:color w:val="000000"/>
          <w:kern w:val="0"/>
          <w:sz w:val="20"/>
          <w:szCs w:val="20"/>
          <w:lang w:val="es-ES" w:eastAsia="es-ES" w:bidi="ar-SA"/>
        </w:rPr>
        <w:t>personal</w:t>
      </w:r>
      <w:r>
        <w:rPr>
          <w:rStyle w:val="Fuentedeprrafopredeter"/>
          <w:rFonts w:eastAsia="Times New Roman" w:cs="Microsoft Sans Serif" w:ascii="Verdana" w:hAnsi="Verdana"/>
          <w:color w:val="000000"/>
          <w:spacing w:val="2"/>
          <w:kern w:val="0"/>
          <w:sz w:val="20"/>
          <w:szCs w:val="20"/>
          <w:lang w:val="es-ES" w:eastAsia="es-ES" w:bidi="ar-SA"/>
        </w:rPr>
        <w:t xml:space="preserve"> a d</w:t>
      </w:r>
      <w:r>
        <w:rPr>
          <w:rStyle w:val="Fuentedeprrafopredeter"/>
        </w:rPr>
        <w:t>ed</w:t>
      </w:r>
      <w:r>
        <w:rPr>
          <w:rStyle w:val="Fuentedeprrafopredeter"/>
          <w:rFonts w:eastAsia="Times New Roman" w:cs="Microsoft Sans Serif" w:ascii="Verdana" w:hAnsi="Verdana"/>
          <w:color w:val="000000"/>
          <w:spacing w:val="2"/>
          <w:kern w:val="0"/>
          <w:sz w:val="20"/>
          <w:szCs w:val="20"/>
          <w:lang w:val="es-ES" w:eastAsia="es-ES" w:bidi="ar-SA"/>
        </w:rPr>
        <w:t xml:space="preserve">icado </w:t>
      </w:r>
      <w:r>
        <w:rPr>
          <w:rStyle w:val="Fuentedeprrafopredeter"/>
        </w:rPr>
        <w:t>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la realización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las actividades o proyectos solicitados que impliquen contacto habitual con menores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cumple con el requisito previsto en el art. 13.5 de la Ley Orgánica 1/1996, de 15 de enero de Protección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Jurídica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menor</w:t>
      </w:r>
      <w:r>
        <w:rPr>
          <w:rStyle w:val="Fuentedeprrafopredeter"/>
          <w:rFonts w:eastAsia="Times New Roman" w:cs="Microsoft Sans Serif" w:ascii="Verdana" w:hAnsi="Verdana"/>
          <w:color w:val="000000"/>
          <w:spacing w:val="2"/>
          <w:kern w:val="0"/>
          <w:sz w:val="20"/>
          <w:szCs w:val="20"/>
          <w:lang w:val="es-ES" w:eastAsia="es-ES" w:bidi="ar-SA"/>
        </w:rPr>
        <w:t xml:space="preserve"> y en </w:t>
      </w:r>
      <w:r>
        <w:rPr>
          <w:rStyle w:val="Fuentedeprrafopredeter"/>
          <w:rFonts w:eastAsia="Times New Roman" w:cs="Microsoft Sans Serif" w:ascii="Verdana" w:hAnsi="Verdana"/>
          <w:color w:val="000000"/>
          <w:kern w:val="0"/>
          <w:sz w:val="20"/>
          <w:szCs w:val="20"/>
          <w:lang w:val="es-ES" w:eastAsia="es-ES" w:bidi="ar-SA"/>
        </w:rPr>
        <w:t>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8.4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45/2015,</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14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octubre,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Voluntariado..</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9"/>
        </w:tabs>
        <w:suppressAutoHyphens w:val="false"/>
        <w:spacing w:before="255"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6"/>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 de personas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socias.</w:t>
      </w:r>
    </w:p>
    <w:p>
      <w:pPr>
        <w:pStyle w:val="Normal1"/>
        <w:widowControl/>
        <w:tabs>
          <w:tab w:val="clear" w:pos="709"/>
        </w:tabs>
        <w:suppressAutoHyphens w:val="false"/>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justificar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la subvención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concedida</w:t>
      </w:r>
      <w:r>
        <w:rPr>
          <w:rStyle w:val="Fuentedeprrafopredeter"/>
          <w:rFonts w:eastAsia="Times New Roman" w:cs="Microsoft Sans Serif" w:ascii="Verdana" w:hAnsi="Verdana"/>
          <w:color w:val="000000"/>
          <w:spacing w:val="-2"/>
          <w:kern w:val="0"/>
          <w:sz w:val="20"/>
          <w:szCs w:val="20"/>
          <w:lang w:val="es-ES" w:eastAsia="es-ES" w:bidi="ar-SA"/>
        </w:rPr>
        <w:t xml:space="preserve"> en el </w:t>
      </w:r>
      <w:r>
        <w:rPr>
          <w:rStyle w:val="Fuentedeprrafopredeter"/>
          <w:rFonts w:eastAsia="Times New Roman" w:cs="Microsoft Sans Serif" w:ascii="Verdana" w:hAnsi="Verdana"/>
          <w:color w:val="000000"/>
          <w:kern w:val="0"/>
          <w:sz w:val="20"/>
          <w:szCs w:val="20"/>
          <w:lang w:val="es-ES" w:eastAsia="es-ES" w:bidi="ar-SA"/>
        </w:rPr>
        <w:t>plazo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establecido.</w:t>
      </w:r>
    </w:p>
    <w:p>
      <w:pPr>
        <w:pStyle w:val="Normal1"/>
        <w:widowControl/>
        <w:tabs>
          <w:tab w:val="clear" w:pos="709"/>
        </w:tabs>
        <w:suppressAutoHyphens w:val="false"/>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datos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persona/entidad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correspondencia exacta con los datos aportados por la entidad interesada en lo que respecta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nombre 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denominación social,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CIF</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NIF</w:t>
      </w:r>
      <w:r>
        <w:rPr>
          <w:rStyle w:val="Fuentedeprrafopredeter"/>
          <w:rFonts w:eastAsia="Times New Roman" w:cs="Microsoft Sans Serif" w:ascii="Verdana" w:hAnsi="Verdana"/>
          <w:color w:val="000000"/>
          <w:spacing w:val="4"/>
          <w:kern w:val="0"/>
          <w:sz w:val="20"/>
          <w:szCs w:val="20"/>
          <w:lang w:val="es-ES" w:eastAsia="es-ES" w:bidi="ar-SA"/>
        </w:rPr>
        <w:t xml:space="preserve"> y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cuenta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formato IBAN).</w:t>
      </w:r>
    </w:p>
    <w:p>
      <w:pPr>
        <w:pStyle w:val="Normal1"/>
        <w:widowControl/>
        <w:tabs>
          <w:tab w:val="clear" w:pos="709"/>
        </w:tabs>
        <w:suppressAutoHyphens w:val="false"/>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acreditativa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cargos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representativos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mediante</w:t>
      </w:r>
      <w:r>
        <w:rPr>
          <w:rStyle w:val="Fuentedeprrafopredeter"/>
          <w:rFonts w:eastAsia="Times New Roman" w:cs="Microsoft Sans Serif" w:ascii="Verdana" w:hAnsi="Verdana"/>
          <w:color w:val="000000"/>
          <w:spacing w:val="2"/>
          <w:kern w:val="0"/>
          <w:sz w:val="20"/>
          <w:szCs w:val="20"/>
          <w:lang w:val="es-ES" w:eastAsia="es-ES" w:bidi="ar-SA"/>
        </w:rPr>
        <w:t xml:space="preserve"> el cumplimiento del </w:t>
      </w:r>
      <w:r>
        <w:rPr>
          <w:rStyle w:val="Fuentedeprrafopredeter"/>
          <w:rFonts w:eastAsia="Times New Roman" w:cs="Microsoft Sans Serif" w:ascii="Verdana" w:hAnsi="Verdana"/>
          <w:color w:val="000000"/>
          <w:kern w:val="0"/>
          <w:sz w:val="20"/>
          <w:szCs w:val="20"/>
          <w:lang w:val="es-ES" w:eastAsia="es-ES" w:bidi="ar-SA"/>
        </w:rPr>
        <w:t>modelo</w:t>
      </w:r>
      <w:r>
        <w:rPr>
          <w:rStyle w:val="Fuentedeprrafopredeter"/>
          <w:rFonts w:eastAsia="Times New Roman" w:cs="Microsoft Sans Serif" w:ascii="Verdana" w:hAnsi="Verdana"/>
          <w:color w:val="000000"/>
          <w:spacing w:val="2"/>
          <w:kern w:val="0"/>
          <w:sz w:val="20"/>
          <w:szCs w:val="20"/>
          <w:lang w:val="es-ES" w:eastAsia="es-ES" w:bidi="ar-SA"/>
        </w:rPr>
        <w:t>.</w:t>
      </w:r>
    </w:p>
    <w:p>
      <w:pPr>
        <w:pStyle w:val="Normal1"/>
        <w:widowControl/>
        <w:suppressAutoHyphens w:val="false"/>
        <w:spacing w:before="249" w:after="113"/>
        <w:jc w:val="both"/>
        <w:textAlignment w:val="auto"/>
        <w:rPr/>
      </w:pPr>
      <w:r>
        <w:rPr>
          <w:rStyle w:val="Fuentedeprrafopredeter"/>
          <w:rFonts w:eastAsia="Times New Roman" w:cs="Microsoft Sans Serif" w:ascii="Verdana" w:hAnsi="Verdana"/>
          <w:color w:val="000000"/>
          <w:kern w:val="0"/>
          <w:sz w:val="20"/>
          <w:szCs w:val="20"/>
          <w:lang w:val="es-ES" w:eastAsia="es-ES" w:bidi="ar-SA"/>
        </w:rPr>
        <w:t>B) Relativa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las </w:t>
      </w:r>
      <w:r>
        <w:rPr>
          <w:rStyle w:val="Fuentedeprrafopredeter"/>
          <w:rFonts w:eastAsia="Times New Roman" w:cs="Microsoft Sans Serif" w:ascii="Verdana" w:hAnsi="Verdana"/>
          <w:b/>
          <w:bCs/>
          <w:color w:val="000000"/>
          <w:kern w:val="0"/>
          <w:sz w:val="20"/>
          <w:szCs w:val="20"/>
          <w:lang w:val="es-ES" w:eastAsia="es-ES" w:bidi="ar-SA"/>
        </w:rPr>
        <w:t>actividades,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b/>
          <w:bCs/>
          <w:color w:val="000000"/>
          <w:kern w:val="0"/>
          <w:sz w:val="20"/>
          <w:szCs w:val="20"/>
          <w:lang w:val="es-ES" w:eastAsia="es-ES" w:bidi="ar-SA"/>
        </w:rPr>
        <w:t>proyectos</w:t>
      </w:r>
      <w:r>
        <w:rPr>
          <w:rStyle w:val="Fuentedeprrafopredeter"/>
          <w:rFonts w:eastAsia="Times New Roman" w:cs="Microsoft Sans Serif" w:ascii="Verdana" w:hAnsi="Verdana"/>
          <w:b/>
          <w:bCs/>
          <w:color w:val="000000"/>
          <w:spacing w:val="-2"/>
          <w:kern w:val="0"/>
          <w:sz w:val="20"/>
          <w:szCs w:val="20"/>
          <w:lang w:val="es-ES" w:eastAsia="es-ES" w:bidi="ar-SA"/>
        </w:rPr>
        <w:t xml:space="preserve"> y /o actuaciones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w:t>
      </w:r>
    </w:p>
    <w:p>
      <w:pPr>
        <w:pStyle w:val="Normal1"/>
        <w:widowControl/>
        <w:tabs>
          <w:tab w:val="clear" w:pos="709"/>
        </w:tabs>
        <w:suppressAutoHyphens w:val="false"/>
        <w:spacing w:before="266"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Memoria en la que se hará mención la identidad de la entidad solicitante y las personas beneficiarias directa o indirectamente por la ayuda, presupuesto detallado de la inversión a realizar y calendario de la misma.</w:t>
      </w:r>
    </w:p>
    <w:p>
      <w:pPr>
        <w:pStyle w:val="Normal1"/>
        <w:widowControl/>
        <w:tabs>
          <w:tab w:val="clear" w:pos="709"/>
        </w:tabs>
        <w:suppressAutoHyphens w:val="false"/>
        <w:spacing w:before="198" w:after="57"/>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Presupuesto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ingresos</w:t>
      </w:r>
      <w:r>
        <w:rPr>
          <w:rStyle w:val="Fuentedeprrafopredeter"/>
          <w:rFonts w:eastAsia="Times New Roman" w:cs="Microsoft Sans Serif" w:ascii="Verdana" w:hAnsi="Verdana"/>
          <w:color w:val="000000"/>
          <w:spacing w:val="2"/>
          <w:kern w:val="0"/>
          <w:sz w:val="20"/>
          <w:szCs w:val="20"/>
          <w:lang w:val="es-ES" w:eastAsia="es-ES" w:bidi="ar-SA"/>
        </w:rPr>
        <w:t xml:space="preserve"> y gastos </w:t>
      </w:r>
      <w:r>
        <w:rPr>
          <w:rStyle w:val="Fuentedeprrafopredeter"/>
          <w:rFonts w:eastAsia="Times New Roman" w:cs="Microsoft Sans Serif" w:ascii="Verdana" w:hAnsi="Verdana"/>
          <w:color w:val="000000"/>
          <w:kern w:val="0"/>
          <w:sz w:val="20"/>
          <w:szCs w:val="20"/>
          <w:lang w:val="es-ES" w:eastAsia="es-ES" w:bidi="ar-SA"/>
        </w:rPr>
        <w:t>de las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actuaciones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 a nivel de detalle que permita identificar y comprobar que todos los conceptos de gasto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subvencionables.</w:t>
      </w:r>
    </w:p>
    <w:p>
      <w:pPr>
        <w:pStyle w:val="Normal1"/>
        <w:widowControl/>
        <w:tabs>
          <w:tab w:val="clear" w:pos="709"/>
        </w:tabs>
        <w:suppressAutoHyphens w:val="false"/>
        <w:spacing w:before="198" w:after="57"/>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 de las subvenciones solicitadas y las que le fueron concedidas para la misma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 o proyecto objeto de la solicitud de subvención, procedentes de cualesquier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Administración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público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privado,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nacional o internacional.</w:t>
      </w:r>
    </w:p>
    <w:p>
      <w:pPr>
        <w:pStyle w:val="Normal1"/>
        <w:widowControl/>
        <w:tabs>
          <w:tab w:val="clear" w:pos="709"/>
        </w:tabs>
        <w:suppressAutoHyphens w:val="false"/>
        <w:spacing w:before="198"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Cualquier otra documentación que a entidad solicitante entienda que es pertinente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un</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mejor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valoración</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solicitud</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mayor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detalle</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descripción</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w:t>
      </w:r>
      <w:r>
        <w:rPr>
          <w:rStyle w:val="Fuentedeprrafopredeter"/>
          <w:rFonts w:eastAsia="Times New Roman" w:cs="Microsoft Sans Serif" w:ascii="Verdana" w:hAnsi="Verdana"/>
          <w:color w:val="000000"/>
          <w:spacing w:val="-5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 o actuación solicitada, mediante la presentación de una memoria complementaria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 una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extensión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podrá</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exceder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folios.</w:t>
      </w:r>
    </w:p>
    <w:p>
      <w:pPr>
        <w:pStyle w:val="Normal1"/>
        <w:widowControl/>
        <w:tabs>
          <w:tab w:val="clear" w:pos="709"/>
        </w:tabs>
        <w:suppressAutoHyphens w:val="false"/>
        <w:spacing w:before="142" w:after="0"/>
        <w:ind w:left="221" w:right="0" w:hanging="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tabs>
          <w:tab w:val="clear" w:pos="709"/>
        </w:tabs>
        <w:suppressAutoHyphens w:val="false"/>
        <w:spacing w:before="142" w:after="0"/>
        <w:ind w:left="221" w:right="0" w:hanging="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De conformidad con el dispuesto en la Ley Orgánica 3/2018, de 5 de diciembre, de Protección de Datos Personales y garantía de los derechos digitales, los datos de carácter personal recogidos en este impreso serán incorporados la un fichero automatizado con exclusiva finalidad de su uso dentro de este Ayuntamiento. El titular de los mismos puede ejercer su derecho de rectificación o cancelación, en los térm</w:t>
      </w:r>
      <w:r>
        <w:rPr>
          <w:rStyle w:val="Fuentedeprrafopredeter"/>
          <w:rFonts w:eastAsia="Times New Roman" w:cs="Calibri" w:ascii="Verdana" w:hAnsi="Verdana"/>
          <w:color w:val="000000"/>
          <w:kern w:val="0"/>
          <w:sz w:val="20"/>
          <w:szCs w:val="20"/>
          <w:lang w:val="es-ES" w:eastAsia="es-ES" w:bidi="ar-SA"/>
        </w:rPr>
        <w:t>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tabs>
          <w:tab w:val="clear" w:pos="709"/>
        </w:tabs>
        <w:suppressAutoHyphens w:val="false"/>
        <w:spacing w:before="100" w:after="0"/>
        <w:ind w:left="2126" w:right="-493" w:firstLine="70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ANEXO II - 202</w:t>
      </w:r>
      <w:r>
        <w:rPr>
          <w:rStyle w:val="Fuentedeprrafopredeter"/>
          <w:rFonts w:eastAsia="Times New Roman" w:cs="Calibri" w:ascii="Verdana" w:hAnsi="Verdana"/>
          <w:b/>
          <w:bCs/>
          <w:color w:val="000000"/>
          <w:kern w:val="0"/>
          <w:sz w:val="20"/>
          <w:szCs w:val="20"/>
          <w:lang w:val="es-ES" w:eastAsia="es-ES" w:bidi="ar-SA"/>
        </w:rPr>
        <w:t>3</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MEMORIA DE ACTIVIDADES</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es-ES" w:eastAsia="es-ES" w:bidi="ar-SA"/>
        </w:rPr>
        <w:t xml:space="preserve">1) Nº DE PERSONAS BENEFICIARIAS DE La AYUDA: </w:t>
      </w:r>
    </w:p>
    <w:tbl>
      <w:tblPr>
        <w:tblW w:w="9105" w:type="dxa"/>
        <w:jc w:val="left"/>
        <w:tblInd w:w="-7" w:type="dxa"/>
        <w:tblLayout w:type="fixed"/>
        <w:tblCellMar>
          <w:top w:w="0" w:type="dxa"/>
          <w:left w:w="108" w:type="dxa"/>
          <w:bottom w:w="0" w:type="dxa"/>
          <w:right w:w="108" w:type="dxa"/>
        </w:tblCellMar>
      </w:tblPr>
      <w:tblGrid>
        <w:gridCol w:w="9105"/>
      </w:tblGrid>
      <w:tr>
        <w:trPr/>
        <w:tc>
          <w:tcPr>
            <w:tcW w:w="910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es-ES" w:eastAsia="es-ES" w:bidi="ar-SA"/>
        </w:rPr>
        <w:t>2) DESCRIPCIÓN DE L</w:t>
      </w:r>
      <w:r>
        <w:rPr>
          <w:rStyle w:val="Fuentedeprrafopredeter"/>
          <w:rFonts w:eastAsia="Times New Roman" w:cs="Calibri" w:ascii="Verdana" w:hAnsi="Verdana"/>
          <w:i/>
          <w:iCs/>
          <w:color w:val="000000"/>
          <w:kern w:val="0"/>
          <w:sz w:val="20"/>
          <w:szCs w:val="20"/>
          <w:lang w:val="es-ES" w:eastAsia="es-ES" w:bidi="ar-SA"/>
        </w:rPr>
        <w:t>AS</w:t>
      </w:r>
      <w:r>
        <w:rPr>
          <w:rStyle w:val="Fuentedeprrafopredeter"/>
          <w:rFonts w:eastAsia="Times New Roman" w:cs="Calibri" w:ascii="Verdana" w:hAnsi="Verdana"/>
          <w:i/>
          <w:iCs/>
          <w:color w:val="000000"/>
          <w:kern w:val="0"/>
          <w:sz w:val="20"/>
          <w:szCs w:val="20"/>
          <w:lang w:val="es-ES" w:eastAsia="es-ES" w:bidi="ar-SA"/>
        </w:rPr>
        <w:t xml:space="preserve"> ACTIVIDADES A REALIZAR Y PARA </w:t>
      </w:r>
      <w:r>
        <w:rPr>
          <w:rStyle w:val="Fuentedeprrafopredeter"/>
          <w:rFonts w:eastAsia="Times New Roman" w:cs="Calibri" w:ascii="Verdana" w:hAnsi="Verdana"/>
          <w:i/>
          <w:iCs/>
          <w:color w:val="000000"/>
          <w:kern w:val="0"/>
          <w:sz w:val="20"/>
          <w:szCs w:val="20"/>
          <w:lang w:val="es-ES" w:eastAsia="es-ES" w:bidi="ar-SA"/>
        </w:rPr>
        <w:t>L</w:t>
      </w:r>
      <w:r>
        <w:rPr>
          <w:rStyle w:val="Fuentedeprrafopredeter"/>
          <w:rFonts w:eastAsia="Times New Roman" w:cs="Calibri" w:ascii="Verdana" w:hAnsi="Verdana"/>
          <w:i/>
          <w:iCs/>
          <w:color w:val="000000"/>
          <w:kern w:val="0"/>
          <w:sz w:val="20"/>
          <w:szCs w:val="20"/>
          <w:lang w:val="es-ES" w:eastAsia="es-ES" w:bidi="ar-SA"/>
        </w:rPr>
        <w:t>AS QUE SE SOLICITA L</w:t>
      </w:r>
      <w:r>
        <w:rPr>
          <w:rStyle w:val="Fuentedeprrafopredeter"/>
          <w:rFonts w:eastAsia="Times New Roman" w:cs="Calibri" w:ascii="Verdana" w:hAnsi="Verdana"/>
          <w:i/>
          <w:iCs/>
          <w:color w:val="000000"/>
          <w:kern w:val="0"/>
          <w:sz w:val="20"/>
          <w:szCs w:val="20"/>
          <w:lang w:val="es-ES" w:eastAsia="es-ES" w:bidi="ar-SA"/>
        </w:rPr>
        <w:t>A</w:t>
      </w:r>
      <w:r>
        <w:rPr>
          <w:rStyle w:val="Fuentedeprrafopredeter"/>
          <w:rFonts w:eastAsia="Times New Roman" w:cs="Calibri" w:ascii="Verdana" w:hAnsi="Verdana"/>
          <w:i/>
          <w:iCs/>
          <w:color w:val="000000"/>
          <w:kern w:val="0"/>
          <w:sz w:val="20"/>
          <w:szCs w:val="20"/>
          <w:lang w:val="es-ES" w:eastAsia="es-ES" w:bidi="ar-SA"/>
        </w:rPr>
        <w:t xml:space="preserve"> AYUDA:</w:t>
      </w:r>
    </w:p>
    <w:tbl>
      <w:tblPr>
        <w:tblW w:w="9075" w:type="dxa"/>
        <w:jc w:val="left"/>
        <w:tblInd w:w="-7" w:type="dxa"/>
        <w:tblLayout w:type="fixed"/>
        <w:tblCellMar>
          <w:top w:w="0" w:type="dxa"/>
          <w:left w:w="108" w:type="dxa"/>
          <w:bottom w:w="0" w:type="dxa"/>
          <w:right w:w="108" w:type="dxa"/>
        </w:tblCellMar>
      </w:tblPr>
      <w:tblGrid>
        <w:gridCol w:w="9075"/>
      </w:tblGrid>
      <w:tr>
        <w:trPr/>
        <w:tc>
          <w:tcPr>
            <w:tcW w:w="907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tabs>
          <w:tab w:val="clear" w:pos="709"/>
        </w:tabs>
        <w:suppressAutoHyphens w:val="false"/>
        <w:spacing w:before="100" w:after="0"/>
        <w:ind w:left="72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es-ES" w:eastAsia="es-ES" w:bidi="ar-SA"/>
        </w:rPr>
        <w:t>3) PRESUPUESTO DETALLADO DE LA INVERSIÓN A REALIZAR:</w:t>
      </w:r>
    </w:p>
    <w:tbl>
      <w:tblPr>
        <w:tblW w:w="9060" w:type="dxa"/>
        <w:jc w:val="left"/>
        <w:tblInd w:w="-7" w:type="dxa"/>
        <w:tblLayout w:type="fixed"/>
        <w:tblCellMar>
          <w:top w:w="0" w:type="dxa"/>
          <w:left w:w="108" w:type="dxa"/>
          <w:bottom w:w="0" w:type="dxa"/>
          <w:right w:w="108" w:type="dxa"/>
        </w:tblCellMar>
      </w:tblPr>
      <w:tblGrid>
        <w:gridCol w:w="9060"/>
      </w:tblGrid>
      <w:tr>
        <w:trPr/>
        <w:tc>
          <w:tcPr>
            <w:tcW w:w="9060"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es-ES" w:eastAsia="es-ES" w:bidi="ar-SA"/>
        </w:rPr>
        <w:t>4) CALENDARIO DE L</w:t>
      </w:r>
      <w:r>
        <w:rPr>
          <w:rStyle w:val="Fuentedeprrafopredeter"/>
          <w:rFonts w:eastAsia="Times New Roman" w:cs="Calibri" w:ascii="Verdana" w:hAnsi="Verdana"/>
          <w:i/>
          <w:iCs/>
          <w:color w:val="000000"/>
          <w:kern w:val="0"/>
          <w:sz w:val="20"/>
          <w:szCs w:val="20"/>
          <w:lang w:val="es-ES" w:eastAsia="es-ES" w:bidi="ar-SA"/>
        </w:rPr>
        <w:t>AS</w:t>
      </w:r>
      <w:r>
        <w:rPr>
          <w:rStyle w:val="Fuentedeprrafopredeter"/>
          <w:rFonts w:eastAsia="Times New Roman" w:cs="Calibri" w:ascii="Verdana" w:hAnsi="Verdana"/>
          <w:i/>
          <w:iCs/>
          <w:color w:val="000000"/>
          <w:kern w:val="0"/>
          <w:sz w:val="20"/>
          <w:szCs w:val="20"/>
          <w:lang w:val="es-ES" w:eastAsia="es-ES" w:bidi="ar-SA"/>
        </w:rPr>
        <w:t xml:space="preserve"> ACTIVIDADES:</w:t>
      </w:r>
    </w:p>
    <w:tbl>
      <w:tblPr>
        <w:tblW w:w="9015" w:type="dxa"/>
        <w:jc w:val="left"/>
        <w:tblInd w:w="-7" w:type="dxa"/>
        <w:tblLayout w:type="fixed"/>
        <w:tblCellMar>
          <w:top w:w="0" w:type="dxa"/>
          <w:left w:w="108" w:type="dxa"/>
          <w:bottom w:w="0" w:type="dxa"/>
          <w:right w:w="108" w:type="dxa"/>
        </w:tblCellMar>
      </w:tblPr>
      <w:tblGrid>
        <w:gridCol w:w="9015"/>
      </w:tblGrid>
      <w:tr>
        <w:trPr/>
        <w:tc>
          <w:tcPr>
            <w:tcW w:w="901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O Pino, _____________de _________________de ______.</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Firma;</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98"/>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 xml:space="preserve">De conformidad con el dispuesto en la Ley Orgánica 3/2018, de 5 de diciembre , de Protección de Datos Personales y garantía dos derechos digitales, </w:t>
      </w:r>
      <w:r>
        <w:rPr>
          <w:rFonts w:eastAsia="Times New Roman" w:cs="Calibri" w:ascii="Verdana" w:hAnsi="Verdana"/>
          <w:color w:val="000000"/>
          <w:kern w:val="0"/>
          <w:sz w:val="20"/>
          <w:szCs w:val="20"/>
          <w:lang w:val="es-ES" w:eastAsia="es-ES" w:bidi="ar-SA"/>
        </w:rPr>
        <w:t>l</w:t>
      </w:r>
      <w:r>
        <w:rPr>
          <w:rFonts w:eastAsia="Times New Roman" w:cs="Calibri" w:ascii="Verdana" w:hAnsi="Verdana"/>
          <w:color w:val="000000"/>
          <w:kern w:val="0"/>
          <w:sz w:val="20"/>
          <w:szCs w:val="20"/>
          <w:lang w:val="es-ES" w:eastAsia="es-ES" w:bidi="ar-SA"/>
        </w:rPr>
        <w:t xml:space="preserve">os datos de carácter personal recogidos en este impreso serán incorporados la un fichero automatizado con exclusiva finalidad de su uso dentro de este Ayuntamiento. </w:t>
      </w:r>
      <w:r>
        <w:rPr>
          <w:rFonts w:eastAsia="Times New Roman" w:cs="Calibri" w:ascii="Verdana" w:hAnsi="Verdana"/>
          <w:color w:val="000000"/>
          <w:kern w:val="0"/>
          <w:sz w:val="20"/>
          <w:szCs w:val="20"/>
          <w:lang w:val="es-ES" w:eastAsia="es-ES" w:bidi="ar-SA"/>
        </w:rPr>
        <w:t>El</w:t>
      </w:r>
      <w:r>
        <w:rPr>
          <w:rFonts w:eastAsia="Times New Roman" w:cs="Calibri" w:ascii="Verdana" w:hAnsi="Verdana"/>
          <w:color w:val="000000"/>
          <w:kern w:val="0"/>
          <w:sz w:val="20"/>
          <w:szCs w:val="20"/>
          <w:lang w:val="es-ES" w:eastAsia="es-ES" w:bidi="ar-SA"/>
        </w:rPr>
        <w:t xml:space="preserve"> titular d</w:t>
      </w:r>
      <w:r>
        <w:rPr>
          <w:rFonts w:eastAsia="Times New Roman" w:cs="Calibri" w:ascii="Verdana" w:hAnsi="Verdana"/>
          <w:color w:val="000000"/>
          <w:kern w:val="0"/>
          <w:sz w:val="20"/>
          <w:szCs w:val="20"/>
          <w:lang w:val="es-ES" w:eastAsia="es-ES" w:bidi="ar-SA"/>
        </w:rPr>
        <w:t>e l</w:t>
      </w:r>
      <w:r>
        <w:rPr>
          <w:rFonts w:eastAsia="Times New Roman" w:cs="Calibri" w:ascii="Verdana" w:hAnsi="Verdana"/>
          <w:color w:val="000000"/>
          <w:kern w:val="0"/>
          <w:sz w:val="20"/>
          <w:szCs w:val="20"/>
          <w:lang w:val="es-ES" w:eastAsia="es-ES" w:bidi="ar-SA"/>
        </w:rPr>
        <w:t>os mismos puede ejercer o su derecho de rectificación o cancelación, en los térm</w:t>
      </w:r>
      <w:r>
        <w:rPr>
          <w:rFonts w:eastAsia="Times New Roman" w:cs="Calibri" w:ascii="Verdana" w:hAnsi="Verdana"/>
          <w:color w:val="000000"/>
          <w:kern w:val="0"/>
          <w:sz w:val="20"/>
          <w:szCs w:val="20"/>
          <w:lang w:val="es-ES" w:eastAsia="es-ES" w:bidi="ar-SA"/>
        </w:rPr>
        <w:t>in</w:t>
      </w:r>
      <w:r>
        <w:rPr>
          <w:rFonts w:eastAsia="Times New Roman" w:cs="Calibri" w:ascii="Verdana" w:hAnsi="Verdana"/>
          <w:color w:val="000000"/>
          <w:kern w:val="0"/>
          <w:sz w:val="20"/>
          <w:szCs w:val="20"/>
          <w:lang w:val="es-ES" w:eastAsia="es-ES" w:bidi="ar-SA"/>
        </w:rPr>
        <w:t>os da ley, dirigiéndose al Ayuntamiento de O Pino.</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spacing w:before="100" w:after="0"/>
        <w:ind w:left="2126" w:right="-493" w:firstLine="70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r>
        <w:br w:type="page"/>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ANEXO III - 202</w:t>
      </w:r>
      <w:r>
        <w:rPr>
          <w:rStyle w:val="Fuentedeprrafopredeter"/>
          <w:rFonts w:eastAsia="Times New Roman" w:cs="Calibri" w:ascii="Verdana" w:hAnsi="Verdana"/>
          <w:b/>
          <w:bCs/>
          <w:color w:val="000000"/>
          <w:kern w:val="0"/>
          <w:sz w:val="20"/>
          <w:szCs w:val="20"/>
          <w:lang w:val="es-ES" w:eastAsia="es-ES" w:bidi="ar-SA"/>
        </w:rPr>
        <w:t>3</w:t>
      </w:r>
    </w:p>
    <w:p>
      <w:pPr>
        <w:pStyle w:val="Normal1"/>
        <w:widowControl/>
        <w:suppressAutoHyphens w:val="fals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57"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spacing w:before="100" w:after="0"/>
        <w:ind w:left="0" w:right="57"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CUENTA BANCARIA</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360" w:before="100" w:after="0"/>
        <w:ind w:left="0" w:right="119"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SOLICITO: </w:t>
      </w:r>
      <w:r>
        <w:rPr>
          <w:rStyle w:val="Fuentedeprrafopredeter"/>
          <w:rFonts w:eastAsia="Times New Roman" w:cs="Calibri" w:ascii="Verdana" w:hAnsi="Verdana"/>
          <w:color w:val="000000"/>
          <w:kern w:val="0"/>
          <w:sz w:val="20"/>
          <w:szCs w:val="20"/>
          <w:lang w:val="es-ES" w:eastAsia="es-ES" w:bidi="ar-SA"/>
        </w:rPr>
        <w:t>Que el importe de la ayuda concedida sea ingresado en el siguiente número de cuenta a nombre de la entidad solicitante o del representante.</w:t>
      </w:r>
    </w:p>
    <w:p>
      <w:pPr>
        <w:pStyle w:val="Normal1"/>
        <w:widowControl/>
        <w:suppressAutoHyphens w:val="false"/>
        <w:spacing w:lineRule="auto" w:line="360" w:before="100" w:after="0"/>
        <w:ind w:left="0" w:right="119"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TITULAR DE L</w:t>
      </w:r>
      <w:r>
        <w:rPr>
          <w:rStyle w:val="Fuentedeprrafopredeter"/>
          <w:rFonts w:eastAsia="Times New Roman" w:cs="Calibri" w:ascii="Verdana" w:hAnsi="Verdana"/>
          <w:color w:val="000000"/>
          <w:kern w:val="0"/>
          <w:sz w:val="20"/>
          <w:szCs w:val="20"/>
          <w:lang w:val="es-ES" w:eastAsia="es-ES" w:bidi="ar-SA"/>
        </w:rPr>
        <w:t>A</w:t>
      </w:r>
      <w:r>
        <w:rPr>
          <w:rStyle w:val="Fuentedeprrafopredeter"/>
          <w:rFonts w:eastAsia="Times New Roman" w:cs="Calibri" w:ascii="Verdana" w:hAnsi="Verdana"/>
          <w:color w:val="000000"/>
          <w:kern w:val="0"/>
          <w:sz w:val="20"/>
          <w:szCs w:val="20"/>
          <w:lang w:val="es-ES" w:eastAsia="es-ES" w:bidi="ar-SA"/>
        </w:rPr>
        <w:t xml:space="preserve"> CUENTA: __________________________________________________</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ENTIDAD BANCARIA: __________________________________________________</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Nº DE CUENTA BANCARIA (24 dígitos) :</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bl>
      <w:tblPr>
        <w:tblW w:w="8490" w:type="dxa"/>
        <w:jc w:val="left"/>
        <w:tblInd w:w="-7" w:type="dxa"/>
        <w:tblLayout w:type="fixed"/>
        <w:tblCellMar>
          <w:top w:w="0" w:type="dxa"/>
          <w:left w:w="108" w:type="dxa"/>
          <w:bottom w:w="0" w:type="dxa"/>
          <w:right w:w="108" w:type="dxa"/>
        </w:tblCellMar>
      </w:tblPr>
      <w:tblGrid>
        <w:gridCol w:w="1309"/>
        <w:gridCol w:w="1574"/>
        <w:gridCol w:w="1574"/>
        <w:gridCol w:w="1309"/>
        <w:gridCol w:w="1450"/>
        <w:gridCol w:w="1274"/>
      </w:tblGrid>
      <w:tr>
        <w:trPr/>
        <w:tc>
          <w:tcPr>
            <w:tcW w:w="1309"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ERES</w:t>
            </w:r>
          </w:p>
        </w:tc>
        <w:tc>
          <w:tcPr>
            <w:tcW w:w="15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5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309"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450"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2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 5 de diciembre , de Protección de Datos Personales y garantía dos derechos digitales,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os datos de carácter personal recogidos en este impreso serán incorporados la un fichero automatizado con exclusiva finalidad de su uso dentro de este Ayuntamiento. O titular dos mismos puede ejercer o su derecho de rectificación o cancelación, en los térm</w:t>
      </w:r>
      <w:r>
        <w:rPr>
          <w:rStyle w:val="Fuentedeprrafopredeter"/>
          <w:rFonts w:eastAsia="Times New Roman" w:cs="Calibri" w:ascii="Verdana" w:hAnsi="Verdana"/>
          <w:color w:val="000000"/>
          <w:kern w:val="0"/>
          <w:sz w:val="20"/>
          <w:szCs w:val="20"/>
          <w:lang w:val="es-ES" w:eastAsia="es-ES" w:bidi="ar-SA"/>
        </w:rPr>
        <w:t>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ANEXO IV - 202</w:t>
      </w:r>
      <w:r>
        <w:rPr>
          <w:rStyle w:val="Fuentedeprrafopredeter"/>
          <w:rFonts w:eastAsia="Times New Roman" w:cs="Calibri" w:ascii="Verdana" w:hAnsi="Verdana"/>
          <w:b/>
          <w:bCs/>
          <w:color w:val="000000"/>
          <w:kern w:val="0"/>
          <w:sz w:val="20"/>
          <w:szCs w:val="20"/>
          <w:lang w:val="es-ES" w:eastAsia="es-ES" w:bidi="ar-SA"/>
        </w:rPr>
        <w:t>3</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DECLARACIÓN DE DEBERES TRIBUTARIAS</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DECLARO:</w:t>
      </w:r>
      <w:r>
        <w:rPr>
          <w:rStyle w:val="Fuentedeprrafopredeter"/>
          <w:rFonts w:eastAsia="Times New Roman" w:cs="Calibri" w:ascii="Verdana" w:hAnsi="Verdana"/>
          <w:color w:val="000000"/>
          <w:kern w:val="0"/>
          <w:sz w:val="20"/>
          <w:szCs w:val="20"/>
          <w:lang w:val="es-ES" w:eastAsia="es-ES" w:bidi="ar-SA"/>
        </w:rPr>
        <w:t xml:space="preserve"> </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numPr>
          <w:ilvl w:val="0"/>
          <w:numId w:val="14"/>
        </w:numPr>
        <w:suppressAutoHyphens w:val="false"/>
        <w:spacing w:before="100" w:after="0"/>
        <w:ind w:left="0" w:right="-23" w:hanging="0"/>
        <w:jc w:val="both"/>
        <w:textAlignment w:val="auto"/>
        <w:rPr/>
      </w:pPr>
      <w:r>
        <w:rPr>
          <w:rStyle w:val="Fuentedeprrafopredeter"/>
          <w:rFonts w:eastAsia="Times New Roman" w:cs="Calibri" w:ascii="Verdana" w:hAnsi="Verdana"/>
          <w:color w:val="000000"/>
          <w:kern w:val="0"/>
          <w:sz w:val="20"/>
          <w:szCs w:val="20"/>
          <w:lang w:val="es-ES" w:eastAsia="es-ES" w:bidi="ar-SA"/>
        </w:rPr>
        <w:t>Encontrarse al corriente en el cumplimiento de sus deberes tributarios con la Agencia Tributaria, Seguridad Social, Comunidad Autónoma y Ayuntamiento de O Pino.</w:t>
      </w:r>
    </w:p>
    <w:p>
      <w:pPr>
        <w:pStyle w:val="Normal1"/>
        <w:widowControl/>
        <w:suppressAutoHyphens w:val="false"/>
        <w:spacing w:before="100" w:after="0"/>
        <w:ind w:left="0" w:right="902"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0" w:after="0"/>
        <w:ind w:left="0"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Asimismo, autorizo al Ayuntamiento de O Pino a obtener las certificaciones acreditativas de este aspecto ante los organismos correspondientes, excepto la Seguridad Social que deberá presentarse la correspondiente certificación.</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 5 de diciembre , de Protección de Datos Personales y garantía dos derechos digitales,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os datos de carácter personal recogidos en este impreso serán incorporados la un fichero automatizado con exclusiva finalidad de su uso dentro de este Ayuntamiento. O titular dos mismos puede ejercer o su derecho de rectificación o cancelación, en los t</w:t>
      </w:r>
      <w:r>
        <w:rPr>
          <w:rStyle w:val="Fuentedeprrafopredeter"/>
          <w:rFonts w:eastAsia="Times New Roman" w:cs="Calibri" w:ascii="Verdana" w:hAnsi="Verdana"/>
          <w:color w:val="000000"/>
          <w:kern w:val="0"/>
          <w:sz w:val="20"/>
          <w:szCs w:val="20"/>
          <w:lang w:val="es-ES" w:eastAsia="es-ES" w:bidi="ar-SA"/>
        </w:rPr>
        <w:t xml:space="preserve">érminos </w:t>
      </w:r>
      <w:r>
        <w:rPr>
          <w:rStyle w:val="Fuentedeprrafopredeter"/>
          <w:rFonts w:eastAsia="Times New Roman" w:cs="Calibri" w:ascii="Verdana" w:hAnsi="Verdana"/>
          <w:color w:val="000000"/>
          <w:kern w:val="0"/>
          <w:sz w:val="20"/>
          <w:szCs w:val="20"/>
          <w:lang w:val="es-ES" w:eastAsia="es-ES" w:bidi="ar-SA"/>
        </w:rPr>
        <w:t>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ANEXO V - 202</w:t>
      </w:r>
      <w:r>
        <w:rPr>
          <w:rStyle w:val="Fuentedeprrafopredeter"/>
          <w:rFonts w:eastAsia="Times New Roman" w:cs="Calibri" w:ascii="Verdana" w:hAnsi="Verdana"/>
          <w:b/>
          <w:bCs/>
          <w:color w:val="000000"/>
          <w:kern w:val="0"/>
          <w:sz w:val="20"/>
          <w:szCs w:val="20"/>
          <w:lang w:val="es-ES" w:eastAsia="es-ES" w:bidi="ar-SA"/>
        </w:rPr>
        <w:t>3</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0" w:hanging="0"/>
        <w:jc w:val="both"/>
        <w:textAlignment w:val="auto"/>
        <w:rPr>
          <w:rFonts w:ascii="Verdana" w:hAnsi="Verdana" w:eastAsia="Times New Roman" w:cs="Calibri"/>
          <w:b/>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DECLARACIÓN RESPONSABLE</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Don/Doña__________________________________________________________, con N.I.F_____________________________, en calidad de representante legal de la Asociación______________________________________________________________ </w:t>
      </w:r>
      <w:r>
        <w:rPr>
          <w:rStyle w:val="Fuentedeprrafopredeter"/>
          <w:rFonts w:eastAsia="Times New Roman" w:cs="Calibri" w:ascii="Verdana" w:hAnsi="Verdana"/>
          <w:color w:val="000000"/>
          <w:kern w:val="0"/>
          <w:sz w:val="20"/>
          <w:szCs w:val="20"/>
          <w:lang w:val="es-ES" w:eastAsia="es-ES" w:bidi="ar-SA"/>
        </w:rPr>
        <w:t>c</w:t>
      </w:r>
      <w:r>
        <w:rPr>
          <w:rStyle w:val="Fuentedeprrafopredeter"/>
          <w:rFonts w:eastAsia="Times New Roman" w:cs="Calibri" w:ascii="Verdana" w:hAnsi="Verdana"/>
          <w:color w:val="000000"/>
          <w:kern w:val="0"/>
          <w:sz w:val="20"/>
          <w:szCs w:val="20"/>
          <w:lang w:val="es-ES" w:eastAsia="es-ES" w:bidi="ar-SA"/>
        </w:rPr>
        <w:t>on C.I.F: __________________________________________________.</w:t>
      </w:r>
    </w:p>
    <w:p>
      <w:pPr>
        <w:pStyle w:val="Normal1"/>
        <w:widowControl/>
        <w:suppressAutoHyphens w:val="false"/>
        <w:spacing w:lineRule="auto" w:line="360" w:before="100" w:after="0"/>
        <w:ind w:left="0" w:right="261"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360" w:before="100" w:after="0"/>
        <w:ind w:left="0" w:right="261"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360" w:before="100" w:after="0"/>
        <w:ind w:left="0" w:right="261"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DECLARO RESPONSABLEMENTE:</w:t>
      </w:r>
    </w:p>
    <w:p>
      <w:pPr>
        <w:pStyle w:val="Normal1"/>
        <w:widowControl/>
        <w:numPr>
          <w:ilvl w:val="0"/>
          <w:numId w:val="15"/>
        </w:numPr>
        <w:suppressAutoHyphens w:val="false"/>
        <w:spacing w:lineRule="auto" w:line="276"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No estar incurso en ninguna de las situaciones que establece el artículo 13.2° de la Ley 38/2003, de 17 de noviembre Ley General de Subvenciones.</w:t>
      </w:r>
    </w:p>
    <w:p>
      <w:pPr>
        <w:pStyle w:val="Normal1"/>
        <w:widowControl/>
        <w:numPr>
          <w:ilvl w:val="0"/>
          <w:numId w:val="15"/>
        </w:numPr>
        <w:suppressAutoHyphens w:val="false"/>
        <w:spacing w:lineRule="auto" w:line="276"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Conocer los deberes que se derivan de mi calidad de beneficiario.</w:t>
      </w:r>
    </w:p>
    <w:p>
      <w:pPr>
        <w:pStyle w:val="Normal1"/>
        <w:widowControl/>
        <w:numPr>
          <w:ilvl w:val="0"/>
          <w:numId w:val="15"/>
        </w:numPr>
        <w:suppressAutoHyphens w:val="false"/>
        <w:spacing w:lineRule="auto" w:line="276"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Someterme a las actuaciones de comprobación que el ayuntamiento estime conveniente efectuar.</w:t>
      </w:r>
    </w:p>
    <w:p>
      <w:pPr>
        <w:pStyle w:val="Normal1"/>
        <w:widowControl/>
        <w:suppressAutoHyphens w:val="false"/>
        <w:spacing w:lineRule="auto" w:line="360" w:before="100" w:after="0"/>
        <w:ind w:left="0" w:right="261" w:hanging="0"/>
        <w:jc w:val="both"/>
        <w:textAlignment w:val="auto"/>
        <w:rPr>
          <w:rStyle w:val="Fuentedeprrafopredeter"/>
          <w:rFonts w:ascii="Verdana" w:hAnsi="Verdana" w:eastAsia="Times New Roman" w:cs="Calibri"/>
          <w:color w:val="000000"/>
          <w:kern w:val="0"/>
          <w:sz w:val="20"/>
          <w:szCs w:val="20"/>
          <w:lang w:val="es-ES" w:eastAsia="es-ES" w:bidi="ar-SA"/>
        </w:rPr>
      </w:pPr>
      <w:r>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 5 de diciembre , de Protección de Datos Personales y garantía dos derechos digitales,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os datos de carácter personal recogidos en este impreso serán incorporados la un fichero automatizado con exclusiva finalidad de su uso dentro de este Ayuntamiento. O titular dos mismos puede ejercer o su derecho de rectificación o cancelación, en los térm</w:t>
      </w:r>
      <w:r>
        <w:rPr>
          <w:rStyle w:val="Fuentedeprrafopredeter"/>
          <w:rFonts w:eastAsia="Times New Roman" w:cs="Calibri" w:ascii="Verdana" w:hAnsi="Verdana"/>
          <w:color w:val="000000"/>
          <w:kern w:val="0"/>
          <w:sz w:val="20"/>
          <w:szCs w:val="20"/>
          <w:lang w:val="es-ES" w:eastAsia="es-ES" w:bidi="ar-SA"/>
        </w:rPr>
        <w:t>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p>
    <w:p>
      <w:pPr>
        <w:pStyle w:val="Normal1"/>
        <w:widowControl/>
        <w:suppressAutoHyphens w:val="fals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ANEXO VI - 202</w:t>
      </w:r>
      <w:r>
        <w:rPr>
          <w:rStyle w:val="Fuentedeprrafopredeter"/>
          <w:rFonts w:eastAsia="Times New Roman" w:cs="Calibri" w:ascii="Verdana" w:hAnsi="Verdana"/>
          <w:b/>
          <w:bCs/>
          <w:color w:val="000000"/>
          <w:kern w:val="0"/>
          <w:sz w:val="20"/>
          <w:szCs w:val="20"/>
          <w:lang w:val="es-ES" w:eastAsia="es-ES" w:bidi="ar-SA"/>
        </w:rPr>
        <w:t>3</w:t>
      </w:r>
    </w:p>
    <w:p>
      <w:pPr>
        <w:pStyle w:val="Normal1"/>
        <w:widowControl/>
        <w:tabs>
          <w:tab w:val="clear" w:pos="709"/>
        </w:tabs>
        <w:suppressAutoHyphens w:val="false"/>
        <w:spacing w:before="100" w:after="0"/>
        <w:ind w:left="2126" w:right="0"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spacing w:before="100" w:after="0"/>
        <w:ind w:left="0" w:right="0" w:hanging="0"/>
        <w:jc w:val="both"/>
        <w:textAlignment w:val="auto"/>
        <w:rPr>
          <w:rStyle w:val="Fuentedeprrafopredeter"/>
          <w:rFonts w:ascii="Verdana" w:hAnsi="Verdana" w:eastAsia="Times New Roman" w:cs="Calibri"/>
          <w:b/>
          <w:b/>
          <w:bCs/>
          <w:color w:val="000000"/>
          <w:kern w:val="0"/>
          <w:sz w:val="20"/>
          <w:szCs w:val="20"/>
          <w:lang w:val="es-ES" w:eastAsia="es-ES" w:bidi="ar-SA"/>
        </w:rPr>
      </w:pPr>
      <w:r>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DECLARACIÓN DE AYUDAS</w:t>
      </w:r>
    </w:p>
    <w:p>
      <w:pPr>
        <w:pStyle w:val="Normal1"/>
        <w:widowControl/>
        <w:suppressAutoHyphens w:val="false"/>
        <w:spacing w:before="100" w:after="0"/>
        <w:ind w:left="0" w:right="-493" w:hanging="0"/>
        <w:jc w:val="both"/>
        <w:textAlignment w:val="auto"/>
        <w:rPr>
          <w:rStyle w:val="Fuentedeprrafopredeter"/>
          <w:rFonts w:ascii="Verdana" w:hAnsi="Verdana" w:eastAsia="Times New Roman" w:cs="Calibri"/>
          <w:b/>
          <w:b/>
          <w:bCs/>
          <w:color w:val="000000"/>
          <w:kern w:val="0"/>
          <w:sz w:val="20"/>
          <w:szCs w:val="20"/>
          <w:u w:val="single"/>
          <w:lang w:val="es-ES" w:eastAsia="es-ES" w:bidi="ar-SA"/>
        </w:rPr>
      </w:pPr>
      <w:r>
        <w:rPr/>
      </w:r>
    </w:p>
    <w:p>
      <w:pPr>
        <w:pStyle w:val="Normal1"/>
        <w:widowControl/>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r>
        <w:rPr>
          <w:rStyle w:val="Fuentedeprrafopredeter"/>
          <w:rFonts w:eastAsia="Times New Roman" w:cs="Calibri" w:ascii="Verdana" w:hAnsi="Verdana"/>
          <w:b/>
          <w:bCs/>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en cumplimiento del artículo 14.1d) de la Ley General de Subvenciones 38/2003 de 17 de noviembre.</w:t>
      </w:r>
    </w:p>
    <w:p>
      <w:pPr>
        <w:pStyle w:val="Normal1"/>
        <w:widowControl/>
        <w:suppressAutoHyphens w:val="false"/>
        <w:spacing w:lineRule="auto" w:line="360" w:before="100" w:after="0"/>
        <w:jc w:val="both"/>
        <w:textAlignment w:val="auto"/>
        <w:rPr>
          <w:rStyle w:val="Fuentedeprrafopredeter"/>
          <w:rFonts w:ascii="Verdana" w:hAnsi="Verdana" w:eastAsia="Times New Roman" w:cs="Calibri"/>
          <w:color w:val="000000"/>
          <w:kern w:val="0"/>
          <w:sz w:val="20"/>
          <w:szCs w:val="20"/>
          <w:lang w:val="es-ES" w:eastAsia="es-ES" w:bidi="ar-SA"/>
        </w:rPr>
      </w:pPr>
      <w:r>
        <w:rPr/>
      </w:r>
    </w:p>
    <w:p>
      <w:pPr>
        <w:pStyle w:val="Normal1"/>
        <w:widowControl/>
        <w:suppressAutoHyphens w:val="false"/>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DECLARO RESPONSABLEMENTE: </w:t>
      </w:r>
    </w:p>
    <w:p>
      <w:pPr>
        <w:pStyle w:val="Normal1"/>
        <w:widowControl/>
        <w:suppressAutoHyphens w:val="fals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numPr>
          <w:ilvl w:val="0"/>
          <w:numId w:val="16"/>
        </w:numPr>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Que no se solicitó ni se concedió ninguna otra ayuda para este mismo proyecto y conceptos para los calles se solicita esta subvención.</w:t>
      </w:r>
    </w:p>
    <w:p>
      <w:pPr>
        <w:pStyle w:val="Normal1"/>
        <w:widowControl/>
        <w:numPr>
          <w:ilvl w:val="0"/>
          <w:numId w:val="17"/>
        </w:numPr>
        <w:suppressAutoHyphens w:val="false"/>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Que sí se solicitaron y/o concedieron otras ayudas para este mismo proyecto y conceptos para los calles se solicita esta subvención, que son las que a continuación se relacionan:</w:t>
      </w:r>
    </w:p>
    <w:p>
      <w:pPr>
        <w:pStyle w:val="Normal1"/>
        <w:widowControl/>
        <w:suppressAutoHyphens w:val="false"/>
        <w:spacing w:lineRule="auto" w:line="360"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bl>
      <w:tblPr>
        <w:tblW w:w="9641" w:type="dxa"/>
        <w:jc w:val="left"/>
        <w:tblInd w:w="-7" w:type="dxa"/>
        <w:tblLayout w:type="fixed"/>
        <w:tblCellMar>
          <w:top w:w="0" w:type="dxa"/>
          <w:left w:w="108" w:type="dxa"/>
          <w:bottom w:w="0" w:type="dxa"/>
          <w:right w:w="108" w:type="dxa"/>
        </w:tblCellMar>
      </w:tblPr>
      <w:tblGrid>
        <w:gridCol w:w="3411"/>
        <w:gridCol w:w="3492"/>
        <w:gridCol w:w="2738"/>
      </w:tblGrid>
      <w:tr>
        <w:trPr/>
        <w:tc>
          <w:tcPr>
            <w:tcW w:w="341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ORGANISMO</w:t>
            </w:r>
          </w:p>
        </w:tc>
        <w:tc>
          <w:tcPr>
            <w:tcW w:w="3492"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IMPORTE SUBVENCIÓN SOLICITADA</w:t>
            </w:r>
          </w:p>
        </w:tc>
        <w:tc>
          <w:tcPr>
            <w:tcW w:w="2738"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IMPORTE SUBVENCIÓN CONCEDIDA</w:t>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2738"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2738"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2738"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 5 de diciembre , de Protección de Datos Personales y garantía dos derechos digitales,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os datos de carácter personal recogidos en este impreso serán incorporados la un fichero automatizado con exclusiva finalidad de su uso dentro de este Ayuntamiento. O titular dos mismos puede ejercer o su derecho de rectificación o cancelación, en los térm</w:t>
      </w:r>
      <w:r>
        <w:rPr>
          <w:rStyle w:val="Fuentedeprrafopredeter"/>
          <w:rFonts w:eastAsia="Times New Roman" w:cs="Calibri" w:ascii="Verdana" w:hAnsi="Verdana"/>
          <w:color w:val="000000"/>
          <w:kern w:val="0"/>
          <w:sz w:val="20"/>
          <w:szCs w:val="20"/>
          <w:lang w:val="es-ES" w:eastAsia="es-ES" w:bidi="ar-SA"/>
        </w:rPr>
        <w:t>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tabs>
          <w:tab w:val="clear" w:pos="709"/>
        </w:tabs>
        <w:suppressAutoHyphens w:val="false"/>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r>
        <w:br w:type="page"/>
      </w:r>
    </w:p>
    <w:p>
      <w:pPr>
        <w:pStyle w:val="Normal1"/>
        <w:widowControl/>
        <w:tabs>
          <w:tab w:val="clear" w:pos="709"/>
        </w:tabs>
        <w:suppressAutoHyphens w:val="false"/>
        <w:spacing w:before="100" w:after="0"/>
        <w:ind w:left="2126" w:right="-493" w:hanging="2126"/>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ANEXO VII - 202</w:t>
      </w:r>
      <w:r>
        <w:rPr>
          <w:rStyle w:val="Fuentedeprrafopredeter"/>
          <w:rFonts w:eastAsia="Times New Roman" w:cs="Calibri" w:ascii="Verdana" w:hAnsi="Verdana"/>
          <w:b/>
          <w:bCs/>
          <w:color w:val="000000"/>
          <w:kern w:val="0"/>
          <w:sz w:val="20"/>
          <w:szCs w:val="20"/>
          <w:lang w:val="es-ES" w:eastAsia="es-ES" w:bidi="ar-SA"/>
        </w:rPr>
        <w:t>3</w:t>
      </w:r>
    </w:p>
    <w:p>
      <w:pPr>
        <w:pStyle w:val="Normal1"/>
        <w:widowControl/>
        <w:suppressAutoHyphens w:val="false"/>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MODELO DE CUENTA JUSTIFICATIVA DE SUBVENCIÓN </w:t>
      </w:r>
    </w:p>
    <w:p>
      <w:pPr>
        <w:pStyle w:val="Normal1"/>
        <w:widowControl/>
        <w:suppressAutoHyphens w:val="false"/>
        <w:spacing w:lineRule="auto" w:line="360"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p>
    <w:p>
      <w:pPr>
        <w:pStyle w:val="Normal1"/>
        <w:widowControl/>
        <w:suppressAutoHyphens w:val="false"/>
        <w:spacing w:lineRule="auto" w:line="360"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DECLARO:</w:t>
      </w:r>
    </w:p>
    <w:p>
      <w:pPr>
        <w:pStyle w:val="Normal1"/>
        <w:widowControl/>
        <w:numPr>
          <w:ilvl w:val="0"/>
          <w:numId w:val="18"/>
        </w:numPr>
        <w:suppressAutoHyphens w:val="false"/>
        <w:spacing w:lineRule="auto" w:line="360" w:before="100" w:after="159"/>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 xml:space="preserve">MEMORIA DE La ACTUACIÓN </w:t>
      </w:r>
      <w:r>
        <w:rPr>
          <w:rStyle w:val="Fuentedeprrafopredeter"/>
          <w:rFonts w:eastAsia="Times New Roman" w:cs="Microsoft Sans Serif" w:ascii="Verdana" w:hAnsi="Verdana"/>
          <w:color w:val="000000"/>
          <w:kern w:val="0"/>
          <w:sz w:val="20"/>
          <w:szCs w:val="20"/>
          <w:lang w:val="es-ES" w:eastAsia="es-ES" w:bidi="ar-SA"/>
        </w:rPr>
        <w:t>(</w:t>
      </w:r>
      <w:r>
        <w:rPr>
          <w:rStyle w:val="Fuentedeprrafopredeter"/>
          <w:rFonts w:eastAsia="Times New Roman" w:cs="Microsoft Sans Serif" w:ascii="Verdana" w:hAnsi="Verdana"/>
          <w:i/>
          <w:iCs/>
          <w:color w:val="000000"/>
          <w:kern w:val="0"/>
          <w:sz w:val="20"/>
          <w:szCs w:val="20"/>
          <w:lang w:val="es-ES" w:eastAsia="es-ES" w:bidi="ar-SA"/>
        </w:rPr>
        <w:t>Justificar el cumplimiento de las condiciones impuestas para la concesión de la subvención de conformidad con las bases)</w:t>
      </w:r>
    </w:p>
    <w:p>
      <w:pPr>
        <w:pStyle w:val="Normal1"/>
        <w:widowControl/>
        <w:numPr>
          <w:ilvl w:val="0"/>
          <w:numId w:val="18"/>
        </w:numPr>
        <w:suppressAutoHyphens w:val="false"/>
        <w:spacing w:lineRule="auto" w:line="360" w:before="100" w:after="159"/>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 xml:space="preserve">MEMORIA ECONÓMICA </w:t>
      </w:r>
      <w:r>
        <w:rPr>
          <w:rStyle w:val="Fuentedeprrafopredeter"/>
          <w:rFonts w:eastAsia="Times New Roman" w:cs="Microsoft Sans Serif" w:ascii="Verdana" w:hAnsi="Verdana"/>
          <w:i/>
          <w:iCs/>
          <w:color w:val="000000"/>
          <w:kern w:val="0"/>
          <w:sz w:val="20"/>
          <w:szCs w:val="20"/>
          <w:lang w:val="es-ES" w:eastAsia="es-ES" w:bidi="ar-SA"/>
        </w:rPr>
        <w:t>(Justificar el coste de las actividades realizadas)</w:t>
      </w:r>
    </w:p>
    <w:p>
      <w:pPr>
        <w:pStyle w:val="Normal1"/>
        <w:widowControl/>
        <w:tabs>
          <w:tab w:val="clear" w:pos="709"/>
        </w:tabs>
        <w:suppressAutoHyphens w:val="false"/>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B.1. </w:t>
      </w:r>
      <w:r>
        <w:rPr>
          <w:rStyle w:val="Fuentedeprrafopredeter"/>
          <w:rFonts w:eastAsia="Times New Roman" w:cs="Calibri" w:ascii="Verdana" w:hAnsi="Verdana"/>
          <w:color w:val="000000"/>
          <w:kern w:val="0"/>
          <w:sz w:val="20"/>
          <w:szCs w:val="20"/>
          <w:lang w:val="es-ES" w:eastAsia="es-ES" w:bidi="ar-SA"/>
        </w:rPr>
        <w:t>Habiendo sido concedida por parte del Ayuntamiento de O Pino, mediante Resolución de Alcaldía, de fecha _____ de _____________ de 20__ una subvención por importe de __________________, destinada a la realización de actividades/inversiones, se realizaron los gastos e ingresos que a seguir si relacionan:</w:t>
      </w:r>
    </w:p>
    <w:tbl>
      <w:tblPr>
        <w:tblW w:w="9464" w:type="dxa"/>
        <w:jc w:val="center"/>
        <w:tblInd w:w="0" w:type="dxa"/>
        <w:tblLayout w:type="fixed"/>
        <w:tblCellMar>
          <w:top w:w="0" w:type="dxa"/>
          <w:left w:w="108" w:type="dxa"/>
          <w:bottom w:w="0" w:type="dxa"/>
          <w:right w:w="108" w:type="dxa"/>
        </w:tblCellMar>
      </w:tblPr>
      <w:tblGrid>
        <w:gridCol w:w="3177"/>
        <w:gridCol w:w="6287"/>
      </w:tblGrid>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ACREEDOR/</w:t>
            </w:r>
            <w:r>
              <w:rPr>
                <w:rStyle w:val="Fuentedeprrafopredeter"/>
                <w:rFonts w:eastAsia="Times New Roman" w:cs="Calibri" w:ascii="Verdana" w:hAnsi="Verdana"/>
                <w:color w:val="000000"/>
                <w:kern w:val="0"/>
                <w:sz w:val="20"/>
                <w:szCs w:val="20"/>
                <w:lang w:val="es-ES" w:eastAsia="es-ES" w:bidi="ar-SA"/>
              </w:rPr>
              <w:t>A</w:t>
            </w:r>
            <w:r>
              <w:rPr>
                <w:rStyle w:val="Fuentedeprrafopredeter"/>
                <w:rFonts w:eastAsia="Times New Roman" w:cs="Calibri" w:ascii="Verdana" w:hAnsi="Verdana"/>
                <w:color w:val="000000"/>
                <w:kern w:val="0"/>
                <w:sz w:val="20"/>
                <w:szCs w:val="20"/>
                <w:lang w:val="es-ES" w:eastAsia="es-ES" w:bidi="ar-SA"/>
              </w:rPr>
              <w:t xml:space="preserve"> (CIF)</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rHeight w:val="90" w:hRule="atLeast"/>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DESCRIPCIÓN DE L</w:t>
            </w:r>
            <w:r>
              <w:rPr>
                <w:rStyle w:val="Fuentedeprrafopredeter"/>
                <w:rFonts w:eastAsia="Times New Roman" w:cs="Calibri" w:ascii="Verdana" w:hAnsi="Verdana"/>
                <w:color w:val="000000"/>
                <w:kern w:val="0"/>
                <w:sz w:val="20"/>
                <w:szCs w:val="20"/>
                <w:lang w:val="es-ES" w:eastAsia="es-ES" w:bidi="ar-SA"/>
              </w:rPr>
              <w:t>OS</w:t>
            </w:r>
            <w:r>
              <w:rPr>
                <w:rStyle w:val="Fuentedeprrafopredeter"/>
                <w:rFonts w:eastAsia="Times New Roman" w:cs="Calibri" w:ascii="Verdana" w:hAnsi="Verdana"/>
                <w:color w:val="000000"/>
                <w:kern w:val="0"/>
                <w:sz w:val="20"/>
                <w:szCs w:val="20"/>
                <w:lang w:val="es-ES" w:eastAsia="es-ES" w:bidi="ar-SA"/>
              </w:rPr>
              <w:t xml:space="preserve"> GASTOS</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FECHAS DE EMISIÓN</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FECHAS DE PAGO</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DOCUMENTO ACREDITATIVO</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MEDIO DE PAGO</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IMPORTE</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17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TOTAL:</w:t>
            </w:r>
          </w:p>
        </w:tc>
        <w:tc>
          <w:tcPr>
            <w:tcW w:w="6287"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tabs>
          <w:tab w:val="clear" w:pos="709"/>
        </w:tabs>
        <w:suppressAutoHyphens w:val="false"/>
        <w:spacing w:lineRule="auto" w:line="360" w:before="100" w:after="240"/>
        <w:ind w:left="425" w:right="0"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spacing w:lineRule="auto" w:line="360" w:before="100" w:after="159"/>
        <w:ind w:left="425"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Se acercarán las facturas originales u otros documentos contables acreditativos del pago. Si acercarán los certificados, cargos bancarios o detalles de movimientos de cuenta que acrediten el gasto.</w:t>
      </w:r>
    </w:p>
    <w:p>
      <w:pPr>
        <w:pStyle w:val="Normal1"/>
        <w:widowControl/>
        <w:tabs>
          <w:tab w:val="clear" w:pos="709"/>
        </w:tabs>
        <w:suppressAutoHyphens w:val="false"/>
        <w:spacing w:lineRule="auto" w:line="360" w:before="100" w:after="159"/>
        <w:ind w:left="425"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Indicación en su caso de los criterios de reparto de los costes generales y/o indirectos incorporados en la relación de gastos e inversiones de la actividad, excepto en aquellos casos en los que las bases reguladoras de la subvención hayan previsto su compensación mediante un tanto alzado sin necesidad de justificación.</w:t>
      </w:r>
    </w:p>
    <w:p>
      <w:pPr>
        <w:pStyle w:val="Normal1"/>
        <w:widowControl/>
        <w:tabs>
          <w:tab w:val="clear" w:pos="709"/>
        </w:tabs>
        <w:suppressAutoHyphens w:val="false"/>
        <w:spacing w:lineRule="auto" w:line="360" w:before="100" w:after="159"/>
        <w:ind w:left="425" w:right="0" w:hanging="0"/>
        <w:jc w:val="both"/>
        <w:textAlignment w:val="auto"/>
        <w:rPr/>
      </w:pPr>
      <w:r>
        <w:rPr>
          <w:rStyle w:val="Fuentedeprrafopredeter"/>
          <w:rFonts w:eastAsia="Times New Roman" w:cs="Calibri" w:ascii="Verdana" w:hAnsi="Verdana"/>
          <w:b/>
          <w:bCs/>
          <w:i/>
          <w:iCs/>
          <w:color w:val="000000"/>
          <w:kern w:val="0"/>
          <w:sz w:val="20"/>
          <w:szCs w:val="20"/>
          <w:lang w:val="es-ES" w:eastAsia="es-ES" w:bidi="ar-SA"/>
        </w:rPr>
        <w:t xml:space="preserve">En el caso </w:t>
      </w:r>
      <w:r>
        <w:rPr>
          <w:rStyle w:val="Fuentedeprrafopredeter"/>
          <w:rFonts w:eastAsia="Times New Roman" w:cs="Calibri" w:ascii="Verdana" w:hAnsi="Verdana"/>
          <w:i/>
          <w:iCs/>
          <w:color w:val="000000"/>
          <w:kern w:val="0"/>
          <w:sz w:val="20"/>
          <w:szCs w:val="20"/>
          <w:lang w:val="es-ES" w:eastAsia="es-ES" w:bidi="ar-SA"/>
        </w:rPr>
        <w:t xml:space="preserve">de adquisición de bien inmuebles, si deberá añadir en la memoria económica, </w:t>
      </w:r>
      <w:r>
        <w:rPr>
          <w:rStyle w:val="Fuentedeprrafopredeter"/>
          <w:rFonts w:eastAsia="Times New Roman" w:cs="Calibri" w:ascii="Verdana" w:hAnsi="Verdana"/>
          <w:b/>
          <w:bCs/>
          <w:color w:val="000000"/>
          <w:kern w:val="0"/>
          <w:sz w:val="20"/>
          <w:szCs w:val="20"/>
          <w:lang w:val="es-ES" w:eastAsia="es-ES" w:bidi="ar-SA"/>
        </w:rPr>
        <w:t xml:space="preserve">CERTIFICADO DE TASADOR INDEPENDIENTE </w:t>
      </w:r>
      <w:r>
        <w:rPr>
          <w:rStyle w:val="Fuentedeprrafopredeter"/>
          <w:rFonts w:eastAsia="Times New Roman" w:cs="Calibri" w:ascii="Verdana" w:hAnsi="Verdana"/>
          <w:i/>
          <w:iCs/>
          <w:color w:val="000000"/>
          <w:kern w:val="0"/>
          <w:sz w:val="20"/>
          <w:szCs w:val="20"/>
          <w:lang w:val="es-ES" w:eastAsia="es-ES" w:bidi="ar-SA"/>
        </w:rPr>
        <w:t>debidamente acreditado e inscrito en el correspondiente registro oficial.</w:t>
      </w:r>
    </w:p>
    <w:p>
      <w:pPr>
        <w:pStyle w:val="Normal1"/>
        <w:widowControl/>
        <w:tabs>
          <w:tab w:val="clear" w:pos="709"/>
        </w:tabs>
        <w:suppressAutoHyphens w:val="false"/>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B.2. </w:t>
      </w:r>
      <w:r>
        <w:rPr>
          <w:rStyle w:val="Fuentedeprrafopredeter"/>
          <w:rFonts w:eastAsia="Times New Roman" w:cs="Calibri" w:ascii="Verdana" w:hAnsi="Verdana"/>
          <w:color w:val="000000"/>
          <w:kern w:val="0"/>
          <w:sz w:val="20"/>
          <w:szCs w:val="20"/>
          <w:lang w:val="es-ES" w:eastAsia="es-ES" w:bidi="ar-SA"/>
        </w:rPr>
        <w:t>Que los gastos que arriba se detallan, son reales y se aplicaron a la finalidad subvencionada.</w:t>
      </w:r>
    </w:p>
    <w:p>
      <w:pPr>
        <w:pStyle w:val="Normal1"/>
        <w:widowControl/>
        <w:tabs>
          <w:tab w:val="clear" w:pos="709"/>
        </w:tabs>
        <w:suppressAutoHyphens w:val="false"/>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B.3. </w:t>
      </w:r>
      <w:r>
        <w:rPr>
          <w:rStyle w:val="Fuentedeprrafopredeter"/>
          <w:rFonts w:eastAsia="Times New Roman" w:cs="Calibri" w:ascii="Verdana" w:hAnsi="Verdana"/>
          <w:color w:val="000000"/>
          <w:kern w:val="0"/>
          <w:sz w:val="20"/>
          <w:szCs w:val="20"/>
          <w:lang w:val="es-ES" w:eastAsia="es-ES" w:bidi="ar-SA"/>
        </w:rPr>
        <w:t xml:space="preserve">Que la entidad </w:t>
      </w:r>
      <w:r>
        <w:rPr>
          <w:rStyle w:val="Fuentedeprrafopredeter"/>
          <w:rFonts w:eastAsia="Times New Roman" w:cs="Calibri" w:ascii="Verdana" w:hAnsi="Verdana"/>
          <w:b/>
          <w:bCs/>
          <w:color w:val="000000"/>
          <w:kern w:val="0"/>
          <w:sz w:val="20"/>
          <w:szCs w:val="20"/>
          <w:lang w:val="es-ES" w:eastAsia="es-ES" w:bidi="ar-SA"/>
        </w:rPr>
        <w:t xml:space="preserve">sí ___ no ___ </w:t>
      </w:r>
      <w:r>
        <w:rPr>
          <w:rStyle w:val="Fuentedeprrafopredeter"/>
          <w:rFonts w:eastAsia="Times New Roman" w:cs="Calibri" w:ascii="Verdana" w:hAnsi="Verdana"/>
          <w:color w:val="000000"/>
          <w:kern w:val="0"/>
          <w:sz w:val="20"/>
          <w:szCs w:val="20"/>
          <w:lang w:val="es-ES" w:eastAsia="es-ES" w:bidi="ar-SA"/>
        </w:rPr>
        <w:t>se le concedieron otras ayudas o subvenciones con la misma finalidad:</w:t>
      </w:r>
    </w:p>
    <w:tbl>
      <w:tblPr>
        <w:tblW w:w="9191" w:type="dxa"/>
        <w:jc w:val="center"/>
        <w:tblInd w:w="0" w:type="dxa"/>
        <w:tblLayout w:type="fixed"/>
        <w:tblCellMar>
          <w:top w:w="0" w:type="dxa"/>
          <w:left w:w="108" w:type="dxa"/>
          <w:bottom w:w="0" w:type="dxa"/>
          <w:right w:w="108" w:type="dxa"/>
        </w:tblCellMar>
      </w:tblPr>
      <w:tblGrid>
        <w:gridCol w:w="2294"/>
        <w:gridCol w:w="6897"/>
      </w:tblGrid>
      <w:tr>
        <w:trPr/>
        <w:tc>
          <w:tcPr>
            <w:tcW w:w="229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IMPORTE</w:t>
            </w:r>
          </w:p>
        </w:tc>
        <w:tc>
          <w:tcPr>
            <w:tcW w:w="689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ORIGEN</w:t>
            </w:r>
          </w:p>
        </w:tc>
      </w:tr>
      <w:tr>
        <w:trPr/>
        <w:tc>
          <w:tcPr>
            <w:tcW w:w="229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689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29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689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tabs>
          <w:tab w:val="clear" w:pos="709"/>
        </w:tabs>
        <w:suppressAutoHyphens w:val="false"/>
        <w:spacing w:lineRule="auto" w:line="360" w:before="119" w:after="159"/>
        <w:ind w:left="425"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B.4. </w:t>
      </w:r>
      <w:r>
        <w:rPr>
          <w:rStyle w:val="Fuentedeprrafopredeter"/>
          <w:rFonts w:eastAsia="Times New Roman" w:cs="Calibri" w:ascii="Verdana" w:hAnsi="Verdana"/>
          <w:color w:val="000000"/>
          <w:kern w:val="0"/>
          <w:sz w:val="20"/>
          <w:szCs w:val="20"/>
          <w:lang w:val="es-ES" w:eastAsia="es-ES" w:bidi="ar-SA"/>
        </w:rPr>
        <w:t>Que el importe de las ayudas y subvenciones concedidas para la actividad no superaron el importe total de los gastos realizados, siendo destinadas todas las aportaciones a la actividad subvencionada.</w:t>
      </w:r>
    </w:p>
    <w:p>
      <w:pPr>
        <w:pStyle w:val="Normal1"/>
        <w:widowControl/>
        <w:tabs>
          <w:tab w:val="clear" w:pos="709"/>
        </w:tabs>
        <w:suppressAutoHyphens w:val="false"/>
        <w:spacing w:lineRule="auto" w:line="360" w:before="100" w:after="159"/>
        <w:ind w:left="397"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B.5. </w:t>
      </w:r>
      <w:r>
        <w:rPr>
          <w:rStyle w:val="Fuentedeprrafopredeter"/>
          <w:rFonts w:eastAsia="Times New Roman" w:cs="Calibri" w:ascii="Verdana" w:hAnsi="Verdana"/>
          <w:color w:val="000000"/>
          <w:kern w:val="0"/>
          <w:sz w:val="20"/>
          <w:szCs w:val="20"/>
          <w:lang w:val="es-ES" w:eastAsia="es-ES" w:bidi="ar-SA"/>
        </w:rPr>
        <w:t>Que la actividad fue realizada de acuerdo con la finalidad para la que se concedió la subvención y que fueron cumplidos los objetivos pretendidos en la actividad, en los térm</w:t>
      </w:r>
      <w:r>
        <w:rPr>
          <w:rStyle w:val="Fuentedeprrafopredeter"/>
          <w:rFonts w:eastAsia="Times New Roman" w:cs="Calibri" w:ascii="Verdana" w:hAnsi="Verdana"/>
          <w:color w:val="000000"/>
          <w:kern w:val="0"/>
          <w:sz w:val="20"/>
          <w:szCs w:val="20"/>
          <w:lang w:val="es-ES" w:eastAsia="es-ES" w:bidi="ar-SA"/>
        </w:rPr>
        <w:t>in</w:t>
      </w:r>
      <w:r>
        <w:rPr>
          <w:rStyle w:val="Fuentedeprrafopredeter"/>
          <w:rFonts w:eastAsia="Times New Roman" w:cs="Calibri" w:ascii="Verdana" w:hAnsi="Verdana"/>
          <w:color w:val="000000"/>
          <w:kern w:val="0"/>
          <w:sz w:val="20"/>
          <w:szCs w:val="20"/>
          <w:lang w:val="es-ES" w:eastAsia="es-ES" w:bidi="ar-SA"/>
        </w:rPr>
        <w:t>os expresados en la MEMORIA que se acerca que presente cuenta justificativa.</w:t>
      </w:r>
    </w:p>
    <w:p>
      <w:pPr>
        <w:pStyle w:val="Normal1"/>
        <w:widowControl/>
        <w:tabs>
          <w:tab w:val="clear" w:pos="709"/>
        </w:tabs>
        <w:suppressAutoHyphens w:val="false"/>
        <w:spacing w:lineRule="auto" w:line="360" w:before="100" w:after="159"/>
        <w:ind w:left="397"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B.6.</w:t>
      </w:r>
      <w:r>
        <w:rPr>
          <w:rStyle w:val="Fuentedeprrafopredeter"/>
          <w:rFonts w:eastAsia="Times New Roman" w:cs="Calibri" w:ascii="Verdana" w:hAnsi="Verdana"/>
          <w:color w:val="000000"/>
          <w:kern w:val="0"/>
          <w:sz w:val="20"/>
          <w:szCs w:val="20"/>
          <w:lang w:val="es-ES" w:eastAsia="es-ES" w:bidi="ar-SA"/>
        </w:rPr>
        <w:t xml:space="preserve"> Justificar la publicidad de la cofinanciación por el Ayuntamiento</w:t>
      </w:r>
    </w:p>
    <w:p>
      <w:pPr>
        <w:pStyle w:val="Normal1"/>
        <w:widowControl/>
        <w:numPr>
          <w:ilvl w:val="0"/>
          <w:numId w:val="19"/>
        </w:numPr>
        <w:suppressAutoHyphens w:val="false"/>
        <w:spacing w:lineRule="auto" w:line="360" w:before="147" w:after="0"/>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OTROS DOCUMENTOS A APORTAR EN L</w:t>
      </w:r>
      <w:r>
        <w:rPr>
          <w:rStyle w:val="Fuentedeprrafopredeter"/>
          <w:rFonts w:eastAsia="Times New Roman" w:cs="Microsoft Sans Serif" w:ascii="Verdana" w:hAnsi="Verdana"/>
          <w:b/>
          <w:bCs/>
          <w:color w:val="000000"/>
          <w:kern w:val="0"/>
          <w:sz w:val="20"/>
          <w:szCs w:val="20"/>
          <w:lang w:val="es-ES" w:eastAsia="es-ES" w:bidi="ar-SA"/>
        </w:rPr>
        <w:t>A</w:t>
      </w:r>
      <w:r>
        <w:rPr>
          <w:rStyle w:val="Fuentedeprrafopredeter"/>
          <w:rFonts w:eastAsia="Times New Roman" w:cs="Microsoft Sans Serif" w:ascii="Verdana" w:hAnsi="Verdana"/>
          <w:b/>
          <w:bCs/>
          <w:color w:val="000000"/>
          <w:kern w:val="0"/>
          <w:sz w:val="20"/>
          <w:szCs w:val="20"/>
          <w:lang w:val="es-ES" w:eastAsia="es-ES" w:bidi="ar-SA"/>
        </w:rPr>
        <w:t xml:space="preserve"> CUENTA JUSTIFICATIVA</w:t>
      </w:r>
    </w:p>
    <w:p>
      <w:pPr>
        <w:pStyle w:val="Normal1"/>
        <w:widowControl/>
        <w:tabs>
          <w:tab w:val="clear" w:pos="709"/>
        </w:tabs>
        <w:suppressAutoHyphens w:val="false"/>
        <w:spacing w:lineRule="auto" w:line="360" w:before="100" w:after="159"/>
        <w:ind w:left="170" w:right="0" w:hanging="0"/>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C.1.</w:t>
      </w:r>
      <w:r>
        <w:rPr>
          <w:rStyle w:val="Fuentedeprrafopredeter"/>
          <w:rFonts w:eastAsia="Times New Roman" w:cs="Microsoft Sans Serif" w:ascii="Verdana" w:hAnsi="Verdana"/>
          <w:color w:val="000000"/>
          <w:kern w:val="0"/>
          <w:sz w:val="20"/>
          <w:szCs w:val="20"/>
          <w:lang w:val="es-ES" w:eastAsia="es-ES" w:bidi="ar-SA"/>
        </w:rPr>
        <w:t xml:space="preserve"> Carta de pago de reintegro en el supuesto de remanentes no aplicados, en el caso de subvenciones prepagables.</w:t>
      </w:r>
    </w:p>
    <w:p>
      <w:pPr>
        <w:pStyle w:val="Normal1"/>
        <w:widowControl/>
        <w:tabs>
          <w:tab w:val="clear" w:pos="709"/>
        </w:tabs>
        <w:suppressAutoHyphens w:val="false"/>
        <w:spacing w:lineRule="auto" w:line="360" w:before="147" w:after="0"/>
        <w:ind w:left="425"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Por la presente D./Dña_______________________________________cómo Presidente/la de la entidad beneficiaria de la subvención, declaro bajo mi responsabilidad:</w:t>
      </w:r>
    </w:p>
    <w:p>
      <w:pPr>
        <w:pStyle w:val="Normal1"/>
        <w:widowControl/>
        <w:numPr>
          <w:ilvl w:val="0"/>
          <w:numId w:val="20"/>
        </w:numPr>
        <w:suppressAutoHyphens w:val="false"/>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Que todos los datos presentados en esta cuenta justificativa son ciertos.</w:t>
      </w:r>
    </w:p>
    <w:p>
      <w:pPr>
        <w:pStyle w:val="Normal1"/>
        <w:widowControl/>
        <w:numPr>
          <w:ilvl w:val="0"/>
          <w:numId w:val="20"/>
        </w:numPr>
        <w:suppressAutoHyphens w:val="false"/>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Que todos los gastos presentados en la presente cuenta justificativa fueron pagados en su totalidad al proveedor/la o suministrador/la.</w:t>
      </w:r>
    </w:p>
    <w:p>
      <w:pPr>
        <w:pStyle w:val="Normal1"/>
        <w:widowControl/>
        <w:numPr>
          <w:ilvl w:val="0"/>
          <w:numId w:val="20"/>
        </w:numPr>
        <w:suppressAutoHyphens w:val="false"/>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Que no se concedió ninguna ayuda o subvención de ninguna otra Administración Pública y cuyo objeto coincida con la subvención cuya cuenta justificativa se presenta en este documento. Y si no es así, se indicó en el apartado B.3.</w:t>
      </w:r>
    </w:p>
    <w:p>
      <w:pPr>
        <w:pStyle w:val="Normal1"/>
        <w:widowControl/>
        <w:suppressAutoHyphens w:val="false"/>
        <w:spacing w:lineRule="auto" w:line="360"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el fin de justificar a idónea ejecución del gasto realizado y el fiel cumplimiento de la finalidad para la que fue concedida la subvención, si emite el presente certificado.</w:t>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 5 de diciembre , de Protección de Datos Personales y garantía dos derechos digitales,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os datos de carácter personal recogidos en este impreso serán incorporados la un fichero automatizado con exclusiva finalidad de su uso dentro de este Ayuntamiento. O titular dos mismos puede ejercer o su derecho de rectificación o cancelación, en los térm</w:t>
      </w:r>
      <w:r>
        <w:rPr>
          <w:rStyle w:val="Fuentedeprrafopredeter"/>
          <w:rFonts w:eastAsia="Times New Roman" w:cs="Calibri" w:ascii="Verdana" w:hAnsi="Verdana"/>
          <w:color w:val="000000"/>
          <w:kern w:val="0"/>
          <w:sz w:val="20"/>
          <w:szCs w:val="20"/>
          <w:lang w:val="es-ES" w:eastAsia="es-ES" w:bidi="ar-SA"/>
        </w:rPr>
        <w:t>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w:t>
      </w:r>
      <w:r>
        <w:rPr>
          <w:rStyle w:val="Fuentedeprrafopredeter"/>
          <w:rFonts w:eastAsia="Times New Roman" w:cs="Calibri" w:ascii="Verdana" w:hAnsi="Verdana"/>
          <w:b/>
          <w:bCs/>
          <w:color w:val="000000"/>
          <w:kern w:val="0"/>
          <w:sz w:val="20"/>
          <w:szCs w:val="20"/>
          <w:lang w:val="es-ES" w:eastAsia="es-ES" w:bidi="ar-SA"/>
        </w:rPr>
        <w:t>INO</w:t>
      </w:r>
    </w:p>
    <w:p>
      <w:pPr>
        <w:pStyle w:val="Normal1"/>
        <w:widowControl/>
        <w:tabs>
          <w:tab w:val="clear" w:pos="709"/>
        </w:tabs>
        <w:suppressAutoHyphens w:val="false"/>
        <w:spacing w:before="100" w:after="0"/>
        <w:ind w:left="2126" w:right="-493" w:hanging="2126"/>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spacing w:before="100" w:after="0"/>
        <w:ind w:left="2126" w:right="-493" w:hanging="2126"/>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es-ES" w:eastAsia="es-ES" w:bidi="ar-SA"/>
        </w:rPr>
        <w:t xml:space="preserve">O Pino, </w:t>
      </w:r>
      <w:r>
        <w:rPr>
          <w:rStyle w:val="Fuentedeprrafopredeter"/>
          <w:rFonts w:eastAsia="Times New Roman" w:cs="Calibri" w:ascii="Verdana" w:hAnsi="Verdana"/>
          <w:b w:val="false"/>
          <w:bCs w:val="false"/>
          <w:color w:val="000000"/>
          <w:spacing w:val="-4"/>
          <w:kern w:val="0"/>
          <w:sz w:val="20"/>
          <w:szCs w:val="20"/>
          <w:lang w:val="es-ES" w:eastAsia="es-ES" w:bidi="ar-SA"/>
        </w:rPr>
        <w:t>29</w:t>
      </w:r>
      <w:r>
        <w:rPr>
          <w:rStyle w:val="Fuentedeprrafopredeter"/>
          <w:rFonts w:eastAsia="Times New Roman" w:cs="Calibri" w:ascii="Verdana" w:hAnsi="Verdana"/>
          <w:b w:val="false"/>
          <w:bCs w:val="false"/>
          <w:color w:val="000000"/>
          <w:spacing w:val="-4"/>
          <w:kern w:val="0"/>
          <w:sz w:val="20"/>
          <w:szCs w:val="20"/>
          <w:lang w:val="es-ES" w:eastAsia="es-ES" w:bidi="ar-SA"/>
        </w:rPr>
        <w:t xml:space="preserve"> de marzo de 202</w:t>
      </w:r>
      <w:r>
        <w:rPr>
          <w:rStyle w:val="Fuentedeprrafopredeter"/>
          <w:rFonts w:eastAsia="Times New Roman" w:cs="Calibri" w:ascii="Verdana" w:hAnsi="Verdana"/>
          <w:b w:val="false"/>
          <w:bCs w:val="false"/>
          <w:color w:val="000000"/>
          <w:spacing w:val="-4"/>
          <w:kern w:val="0"/>
          <w:sz w:val="20"/>
          <w:szCs w:val="20"/>
          <w:lang w:val="es-ES" w:eastAsia="es-ES" w:bidi="ar-SA"/>
        </w:rPr>
        <w:t>3</w:t>
      </w:r>
    </w:p>
    <w:p>
      <w:pPr>
        <w:pStyle w:val="Normal1"/>
        <w:widowControl/>
        <w:suppressAutoHyphens w:val="false"/>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es-ES" w:eastAsia="es-ES" w:bidi="ar-SA"/>
        </w:rPr>
        <w:t>El alcalde,</w:t>
      </w:r>
    </w:p>
    <w:p>
      <w:pPr>
        <w:pStyle w:val="Normal1"/>
        <w:widowControl/>
        <w:suppressAutoHyphens w:val="false"/>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es-ES" w:eastAsia="es-ES" w:bidi="ar-SA"/>
        </w:rPr>
        <w:t>Manuel Taboada Vigo</w:t>
      </w:r>
    </w:p>
    <w:p>
      <w:pPr>
        <w:pStyle w:val="Normal1"/>
        <w:widowControl/>
        <w:suppressAutoHyphens w:val="false"/>
        <w:spacing w:lineRule="auto" w:line="276" w:before="100" w:after="227"/>
        <w:jc w:val="both"/>
        <w:textAlignment w:val="auto"/>
        <w:rPr>
          <w:rStyle w:val="Fuentedeprrafopredeter"/>
          <w:rFonts w:ascii="Verdana" w:hAnsi="Verdana" w:cs="Calibri"/>
          <w:color w:val="000000"/>
          <w:spacing w:val="-4"/>
          <w:kern w:val="0"/>
          <w:lang w:val="es-ES" w:eastAsia="es-ES"/>
        </w:rPr>
      </w:pPr>
      <w:r>
        <w:rPr>
          <w:rFonts w:eastAsia="Times New Roman" w:cs="Arial;Arial" w:ascii="Verdana" w:hAnsi="Verdana"/>
          <w:b w:val="false"/>
          <w:bCs w:val="false"/>
          <w:color w:val="auto"/>
          <w:sz w:val="20"/>
          <w:szCs w:val="20"/>
          <w:lang w:val="es-ES" w:eastAsia="zh-CN" w:bidi="ar-SA"/>
        </w:rPr>
      </w:r>
    </w:p>
    <w:sectPr>
      <w:type w:val="nextPage"/>
      <w:pgSz w:w="11906" w:h="16838"/>
      <w:pgMar w:left="1134" w:right="1134" w:gutter="0" w:header="0" w:top="1134" w:footer="0" w:bottom="1134"/>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fixed"/>
  </w:font>
  <w:font w:name="Wingdings">
    <w:charset w:val="02"/>
    <w:family w:val="auto"/>
    <w:pitch w:val="variable"/>
  </w:font>
  <w:font w:name="Liberation Sans">
    <w:altName w:val="Arial"/>
    <w:charset w:val="00"/>
    <w:family w:val="swiss"/>
    <w:pitch w:val="variable"/>
  </w:font>
  <w:font w:name="Verdana">
    <w:charset w:val="00"/>
    <w:family w:val="swiss"/>
    <w:pitch w:val="variable"/>
  </w:font>
  <w:font w:name="Verdana">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3">
    <w:lvl w:ilvl="0">
      <w:start w:val="1"/>
      <w:numFmt w:val="bullet"/>
      <w:lvlText w:val=""/>
      <w:lvlJc w:val="left"/>
      <w:pPr>
        <w:tabs>
          <w:tab w:val="num" w:pos="0"/>
        </w:tabs>
        <w:ind w:left="644"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7">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8">
    <w:lvl w:ilvl="0">
      <w:start w:val="3"/>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9">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0">
    <w:lvl w:ilvl="0">
      <w:start w:val="5"/>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1">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2">
    <w:lvl w:ilvl="0">
      <w:start w:val="6"/>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lvl w:ilvl="0">
      <w:start w:val="8"/>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7">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8">
    <w:lvl w:ilvl="0">
      <w:start w:val="1"/>
      <w:numFmt w:val="decimal"/>
      <w:lvlText w:val="%1."/>
      <w:lvlJc w:val="left"/>
      <w:pPr>
        <w:tabs>
          <w:tab w:val="num" w:pos="0"/>
        </w:tabs>
        <w:ind w:left="720" w:hanging="360"/>
      </w:pPr>
      <w:r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9">
    <w:lvl w:ilvl="0">
      <w:start w:val="3"/>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0">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w="http://schemas.openxmlformats.org/wordprocessingml/2006/main">
  <w:zoom w:percent="16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Fuentedeprrafopredeter">
    <w:name w:val="Fuente de párrafo predeter."/>
    <w:qFormat/>
    <w:rPr/>
  </w:style>
  <w:style w:type="character" w:styleId="WWCharLFO3LVL1">
    <w:name w:val="WW_CharLFO3LVL1"/>
    <w:qFormat/>
    <w:rPr>
      <w:rFonts w:ascii="Symbol" w:hAnsi="Symbol"/>
      <w:sz w:val="20"/>
    </w:rPr>
  </w:style>
  <w:style w:type="character" w:styleId="WWCharLFO3LVL2">
    <w:name w:val="WW_CharLFO3LVL2"/>
    <w:qFormat/>
    <w:rPr>
      <w:rFonts w:ascii="Courier New" w:hAnsi="Courier New"/>
      <w:sz w:val="20"/>
    </w:rPr>
  </w:style>
  <w:style w:type="character" w:styleId="WWCharLFO3LVL3">
    <w:name w:val="WW_CharLFO3LVL3"/>
    <w:qFormat/>
    <w:rPr>
      <w:rFonts w:ascii="Wingdings" w:hAnsi="Wingdings"/>
      <w:sz w:val="20"/>
    </w:rPr>
  </w:style>
  <w:style w:type="character" w:styleId="WWCharLFO3LVL4">
    <w:name w:val="WW_CharLFO3LVL4"/>
    <w:qFormat/>
    <w:rPr>
      <w:rFonts w:ascii="Wingdings" w:hAnsi="Wingdings"/>
      <w:sz w:val="20"/>
    </w:rPr>
  </w:style>
  <w:style w:type="character" w:styleId="WWCharLFO3LVL5">
    <w:name w:val="WW_CharLFO3LVL5"/>
    <w:qFormat/>
    <w:rPr>
      <w:rFonts w:ascii="Wingdings" w:hAnsi="Wingdings"/>
      <w:sz w:val="20"/>
    </w:rPr>
  </w:style>
  <w:style w:type="character" w:styleId="WWCharLFO3LVL6">
    <w:name w:val="WW_CharLFO3LVL6"/>
    <w:qFormat/>
    <w:rPr>
      <w:rFonts w:ascii="Wingdings" w:hAnsi="Wingdings"/>
      <w:sz w:val="20"/>
    </w:rPr>
  </w:style>
  <w:style w:type="character" w:styleId="WWCharLFO3LVL7">
    <w:name w:val="WW_CharLFO3LVL7"/>
    <w:qFormat/>
    <w:rPr>
      <w:rFonts w:ascii="Wingdings" w:hAnsi="Wingdings"/>
      <w:sz w:val="20"/>
    </w:rPr>
  </w:style>
  <w:style w:type="character" w:styleId="WWCharLFO3LVL8">
    <w:name w:val="WW_CharLFO3LVL8"/>
    <w:qFormat/>
    <w:rPr>
      <w:rFonts w:ascii="Wingdings" w:hAnsi="Wingdings"/>
      <w:sz w:val="20"/>
    </w:rPr>
  </w:style>
  <w:style w:type="character" w:styleId="WWCharLFO3LVL9">
    <w:name w:val="WW_CharLFO3LVL9"/>
    <w:qFormat/>
    <w:rPr>
      <w:rFonts w:ascii="Wingdings" w:hAnsi="Wingdings"/>
      <w:sz w:val="20"/>
    </w:rPr>
  </w:style>
  <w:style w:type="character" w:styleId="WWCharLFO4LVL1">
    <w:name w:val="WW_CharLFO4LVL1"/>
    <w:qFormat/>
    <w:rPr>
      <w:rFonts w:ascii="Symbol" w:hAnsi="Symbol"/>
      <w:sz w:val="20"/>
    </w:rPr>
  </w:style>
  <w:style w:type="character" w:styleId="WWCharLFO4LVL2">
    <w:name w:val="WW_CharLFO4LVL2"/>
    <w:qFormat/>
    <w:rPr>
      <w:rFonts w:ascii="Courier New" w:hAnsi="Courier New"/>
      <w:sz w:val="20"/>
    </w:rPr>
  </w:style>
  <w:style w:type="character" w:styleId="WWCharLFO4LVL3">
    <w:name w:val="WW_CharLFO4LVL3"/>
    <w:qFormat/>
    <w:rPr>
      <w:rFonts w:ascii="Wingdings" w:hAnsi="Wingdings"/>
      <w:sz w:val="20"/>
    </w:rPr>
  </w:style>
  <w:style w:type="character" w:styleId="WWCharLFO4LVL4">
    <w:name w:val="WW_CharLFO4LVL4"/>
    <w:qFormat/>
    <w:rPr>
      <w:rFonts w:ascii="Wingdings" w:hAnsi="Wingdings"/>
      <w:sz w:val="20"/>
    </w:rPr>
  </w:style>
  <w:style w:type="character" w:styleId="WWCharLFO4LVL5">
    <w:name w:val="WW_CharLFO4LVL5"/>
    <w:qFormat/>
    <w:rPr>
      <w:rFonts w:ascii="Wingdings" w:hAnsi="Wingdings"/>
      <w:sz w:val="20"/>
    </w:rPr>
  </w:style>
  <w:style w:type="character" w:styleId="WWCharLFO4LVL6">
    <w:name w:val="WW_CharLFO4LVL6"/>
    <w:qFormat/>
    <w:rPr>
      <w:rFonts w:ascii="Wingdings" w:hAnsi="Wingdings"/>
      <w:sz w:val="20"/>
    </w:rPr>
  </w:style>
  <w:style w:type="character" w:styleId="WWCharLFO4LVL7">
    <w:name w:val="WW_CharLFO4LVL7"/>
    <w:qFormat/>
    <w:rPr>
      <w:rFonts w:ascii="Wingdings" w:hAnsi="Wingdings"/>
      <w:sz w:val="20"/>
    </w:rPr>
  </w:style>
  <w:style w:type="character" w:styleId="WWCharLFO4LVL8">
    <w:name w:val="WW_CharLFO4LVL8"/>
    <w:qFormat/>
    <w:rPr>
      <w:rFonts w:ascii="Wingdings" w:hAnsi="Wingdings"/>
      <w:sz w:val="20"/>
    </w:rPr>
  </w:style>
  <w:style w:type="character" w:styleId="WWCharLFO4LVL9">
    <w:name w:val="WW_CharLFO4LVL9"/>
    <w:qFormat/>
    <w:rPr>
      <w:rFonts w:ascii="Wingdings" w:hAnsi="Wingdings"/>
      <w:sz w:val="20"/>
    </w:rPr>
  </w:style>
  <w:style w:type="character" w:styleId="WWCharLFO7LVL1">
    <w:name w:val="WW_CharLFO7LVL1"/>
    <w:qFormat/>
    <w:rPr>
      <w:rFonts w:ascii="Symbol" w:hAnsi="Symbol"/>
      <w:sz w:val="20"/>
    </w:rPr>
  </w:style>
  <w:style w:type="character" w:styleId="WWCharLFO7LVL2">
    <w:name w:val="WW_CharLFO7LVL2"/>
    <w:qFormat/>
    <w:rPr>
      <w:rFonts w:ascii="Courier New" w:hAnsi="Courier New"/>
      <w:sz w:val="20"/>
    </w:rPr>
  </w:style>
  <w:style w:type="character" w:styleId="WWCharLFO7LVL3">
    <w:name w:val="WW_CharLFO7LVL3"/>
    <w:qFormat/>
    <w:rPr>
      <w:rFonts w:ascii="Wingdings" w:hAnsi="Wingdings"/>
      <w:sz w:val="20"/>
    </w:rPr>
  </w:style>
  <w:style w:type="character" w:styleId="WWCharLFO7LVL4">
    <w:name w:val="WW_CharLFO7LVL4"/>
    <w:qFormat/>
    <w:rPr>
      <w:rFonts w:ascii="Wingdings" w:hAnsi="Wingdings"/>
      <w:sz w:val="20"/>
    </w:rPr>
  </w:style>
  <w:style w:type="character" w:styleId="WWCharLFO7LVL5">
    <w:name w:val="WW_CharLFO7LVL5"/>
    <w:qFormat/>
    <w:rPr>
      <w:rFonts w:ascii="Wingdings" w:hAnsi="Wingdings"/>
      <w:sz w:val="20"/>
    </w:rPr>
  </w:style>
  <w:style w:type="character" w:styleId="WWCharLFO7LVL6">
    <w:name w:val="WW_CharLFO7LVL6"/>
    <w:qFormat/>
    <w:rPr>
      <w:rFonts w:ascii="Wingdings" w:hAnsi="Wingdings"/>
      <w:sz w:val="20"/>
    </w:rPr>
  </w:style>
  <w:style w:type="character" w:styleId="WWCharLFO7LVL7">
    <w:name w:val="WW_CharLFO7LVL7"/>
    <w:qFormat/>
    <w:rPr>
      <w:rFonts w:ascii="Wingdings" w:hAnsi="Wingdings"/>
      <w:sz w:val="20"/>
    </w:rPr>
  </w:style>
  <w:style w:type="character" w:styleId="WWCharLFO7LVL8">
    <w:name w:val="WW_CharLFO7LVL8"/>
    <w:qFormat/>
    <w:rPr>
      <w:rFonts w:ascii="Wingdings" w:hAnsi="Wingdings"/>
      <w:sz w:val="20"/>
    </w:rPr>
  </w:style>
  <w:style w:type="character" w:styleId="WWCharLFO7LVL9">
    <w:name w:val="WW_CharLFO7LVL9"/>
    <w:qFormat/>
    <w:rPr>
      <w:rFonts w:ascii="Wingdings" w:hAnsi="Wingdings"/>
      <w:sz w:val="20"/>
    </w:rPr>
  </w:style>
  <w:style w:type="character" w:styleId="WWCharLFO9LVL1">
    <w:name w:val="WW_CharLFO9LVL1"/>
    <w:qFormat/>
    <w:rPr>
      <w:rFonts w:ascii="Symbol" w:hAnsi="Symbol"/>
      <w:sz w:val="20"/>
    </w:rPr>
  </w:style>
  <w:style w:type="character" w:styleId="WWCharLFO9LVL2">
    <w:name w:val="WW_CharLFO9LVL2"/>
    <w:qFormat/>
    <w:rPr>
      <w:rFonts w:ascii="Courier New" w:hAnsi="Courier New"/>
      <w:sz w:val="20"/>
    </w:rPr>
  </w:style>
  <w:style w:type="character" w:styleId="WWCharLFO9LVL3">
    <w:name w:val="WW_CharLFO9LVL3"/>
    <w:qFormat/>
    <w:rPr>
      <w:rFonts w:ascii="Wingdings" w:hAnsi="Wingdings"/>
      <w:sz w:val="20"/>
    </w:rPr>
  </w:style>
  <w:style w:type="character" w:styleId="WWCharLFO9LVL4">
    <w:name w:val="WW_CharLFO9LVL4"/>
    <w:qFormat/>
    <w:rPr>
      <w:rFonts w:ascii="Wingdings" w:hAnsi="Wingdings"/>
      <w:sz w:val="20"/>
    </w:rPr>
  </w:style>
  <w:style w:type="character" w:styleId="WWCharLFO9LVL5">
    <w:name w:val="WW_CharLFO9LVL5"/>
    <w:qFormat/>
    <w:rPr>
      <w:rFonts w:ascii="Wingdings" w:hAnsi="Wingdings"/>
      <w:sz w:val="20"/>
    </w:rPr>
  </w:style>
  <w:style w:type="character" w:styleId="WWCharLFO9LVL6">
    <w:name w:val="WW_CharLFO9LVL6"/>
    <w:qFormat/>
    <w:rPr>
      <w:rFonts w:ascii="Wingdings" w:hAnsi="Wingdings"/>
      <w:sz w:val="20"/>
    </w:rPr>
  </w:style>
  <w:style w:type="character" w:styleId="WWCharLFO9LVL7">
    <w:name w:val="WW_CharLFO9LVL7"/>
    <w:qFormat/>
    <w:rPr>
      <w:rFonts w:ascii="Wingdings" w:hAnsi="Wingdings"/>
      <w:sz w:val="20"/>
    </w:rPr>
  </w:style>
  <w:style w:type="character" w:styleId="WWCharLFO9LVL8">
    <w:name w:val="WW_CharLFO9LVL8"/>
    <w:qFormat/>
    <w:rPr>
      <w:rFonts w:ascii="Wingdings" w:hAnsi="Wingdings"/>
      <w:sz w:val="20"/>
    </w:rPr>
  </w:style>
  <w:style w:type="character" w:styleId="WWCharLFO9LVL9">
    <w:name w:val="WW_CharLFO9LVL9"/>
    <w:qFormat/>
    <w:rPr>
      <w:rFonts w:ascii="Wingdings" w:hAnsi="Wingdings"/>
      <w:sz w:val="20"/>
    </w:rPr>
  </w:style>
  <w:style w:type="character" w:styleId="WWCharLFO11LVL1">
    <w:name w:val="WW_CharLFO11LVL1"/>
    <w:qFormat/>
    <w:rPr>
      <w:rFonts w:ascii="Symbol" w:hAnsi="Symbol"/>
      <w:sz w:val="20"/>
    </w:rPr>
  </w:style>
  <w:style w:type="character" w:styleId="WWCharLFO11LVL2">
    <w:name w:val="WW_CharLFO11LVL2"/>
    <w:qFormat/>
    <w:rPr>
      <w:rFonts w:ascii="Courier New" w:hAnsi="Courier New"/>
      <w:sz w:val="20"/>
    </w:rPr>
  </w:style>
  <w:style w:type="character" w:styleId="WWCharLFO11LVL3">
    <w:name w:val="WW_CharLFO11LVL3"/>
    <w:qFormat/>
    <w:rPr>
      <w:rFonts w:ascii="Wingdings" w:hAnsi="Wingdings"/>
      <w:sz w:val="20"/>
    </w:rPr>
  </w:style>
  <w:style w:type="character" w:styleId="WWCharLFO11LVL4">
    <w:name w:val="WW_CharLFO11LVL4"/>
    <w:qFormat/>
    <w:rPr>
      <w:rFonts w:ascii="Wingdings" w:hAnsi="Wingdings"/>
      <w:sz w:val="20"/>
    </w:rPr>
  </w:style>
  <w:style w:type="character" w:styleId="WWCharLFO11LVL5">
    <w:name w:val="WW_CharLFO11LVL5"/>
    <w:qFormat/>
    <w:rPr>
      <w:rFonts w:ascii="Wingdings" w:hAnsi="Wingdings"/>
      <w:sz w:val="20"/>
    </w:rPr>
  </w:style>
  <w:style w:type="character" w:styleId="WWCharLFO11LVL6">
    <w:name w:val="WW_CharLFO11LVL6"/>
    <w:qFormat/>
    <w:rPr>
      <w:rFonts w:ascii="Wingdings" w:hAnsi="Wingdings"/>
      <w:sz w:val="20"/>
    </w:rPr>
  </w:style>
  <w:style w:type="character" w:styleId="WWCharLFO11LVL7">
    <w:name w:val="WW_CharLFO11LVL7"/>
    <w:qFormat/>
    <w:rPr>
      <w:rFonts w:ascii="Wingdings" w:hAnsi="Wingdings"/>
      <w:sz w:val="20"/>
    </w:rPr>
  </w:style>
  <w:style w:type="character" w:styleId="WWCharLFO11LVL8">
    <w:name w:val="WW_CharLFO11LVL8"/>
    <w:qFormat/>
    <w:rPr>
      <w:rFonts w:ascii="Wingdings" w:hAnsi="Wingdings"/>
      <w:sz w:val="20"/>
    </w:rPr>
  </w:style>
  <w:style w:type="character" w:styleId="WWCharLFO11LVL9">
    <w:name w:val="WW_CharLFO11LVL9"/>
    <w:qFormat/>
    <w:rPr>
      <w:rFonts w:ascii="Wingdings" w:hAnsi="Wingdings"/>
      <w:sz w:val="20"/>
    </w:rPr>
  </w:style>
  <w:style w:type="character" w:styleId="WWCharLFO14LVL1">
    <w:name w:val="WW_CharLFO14LVL1"/>
    <w:qFormat/>
    <w:rPr>
      <w:rFonts w:ascii="Symbol" w:hAnsi="Symbol"/>
      <w:sz w:val="20"/>
    </w:rPr>
  </w:style>
  <w:style w:type="character" w:styleId="WWCharLFO14LVL2">
    <w:name w:val="WW_CharLFO14LVL2"/>
    <w:qFormat/>
    <w:rPr>
      <w:rFonts w:ascii="Courier New" w:hAnsi="Courier New"/>
      <w:sz w:val="20"/>
    </w:rPr>
  </w:style>
  <w:style w:type="character" w:styleId="WWCharLFO14LVL3">
    <w:name w:val="WW_CharLFO14LVL3"/>
    <w:qFormat/>
    <w:rPr>
      <w:rFonts w:ascii="Wingdings" w:hAnsi="Wingdings"/>
      <w:sz w:val="20"/>
    </w:rPr>
  </w:style>
  <w:style w:type="character" w:styleId="WWCharLFO14LVL4">
    <w:name w:val="WW_CharLFO14LVL4"/>
    <w:qFormat/>
    <w:rPr>
      <w:rFonts w:ascii="Wingdings" w:hAnsi="Wingdings"/>
      <w:sz w:val="20"/>
    </w:rPr>
  </w:style>
  <w:style w:type="character" w:styleId="WWCharLFO14LVL5">
    <w:name w:val="WW_CharLFO14LVL5"/>
    <w:qFormat/>
    <w:rPr>
      <w:rFonts w:ascii="Wingdings" w:hAnsi="Wingdings"/>
      <w:sz w:val="20"/>
    </w:rPr>
  </w:style>
  <w:style w:type="character" w:styleId="WWCharLFO14LVL6">
    <w:name w:val="WW_CharLFO14LVL6"/>
    <w:qFormat/>
    <w:rPr>
      <w:rFonts w:ascii="Wingdings" w:hAnsi="Wingdings"/>
      <w:sz w:val="20"/>
    </w:rPr>
  </w:style>
  <w:style w:type="character" w:styleId="WWCharLFO14LVL7">
    <w:name w:val="WW_CharLFO14LVL7"/>
    <w:qFormat/>
    <w:rPr>
      <w:rFonts w:ascii="Wingdings" w:hAnsi="Wingdings"/>
      <w:sz w:val="20"/>
    </w:rPr>
  </w:style>
  <w:style w:type="character" w:styleId="WWCharLFO14LVL8">
    <w:name w:val="WW_CharLFO14LVL8"/>
    <w:qFormat/>
    <w:rPr>
      <w:rFonts w:ascii="Wingdings" w:hAnsi="Wingdings"/>
      <w:sz w:val="20"/>
    </w:rPr>
  </w:style>
  <w:style w:type="character" w:styleId="WWCharLFO14LVL9">
    <w:name w:val="WW_CharLFO14LVL9"/>
    <w:qFormat/>
    <w:rPr>
      <w:rFonts w:ascii="Wingdings" w:hAnsi="Wingdings"/>
      <w:sz w:val="20"/>
    </w:rPr>
  </w:style>
  <w:style w:type="character" w:styleId="WWCharLFO15LVL1">
    <w:name w:val="WW_CharLFO15LVL1"/>
    <w:qFormat/>
    <w:rPr>
      <w:rFonts w:ascii="Symbol" w:hAnsi="Symbol"/>
      <w:sz w:val="20"/>
    </w:rPr>
  </w:style>
  <w:style w:type="character" w:styleId="WWCharLFO15LVL2">
    <w:name w:val="WW_CharLFO15LVL2"/>
    <w:qFormat/>
    <w:rPr>
      <w:rFonts w:ascii="Courier New" w:hAnsi="Courier New"/>
      <w:sz w:val="20"/>
    </w:rPr>
  </w:style>
  <w:style w:type="character" w:styleId="WWCharLFO15LVL3">
    <w:name w:val="WW_CharLFO15LVL3"/>
    <w:qFormat/>
    <w:rPr>
      <w:rFonts w:ascii="Wingdings" w:hAnsi="Wingdings"/>
      <w:sz w:val="20"/>
    </w:rPr>
  </w:style>
  <w:style w:type="character" w:styleId="WWCharLFO15LVL4">
    <w:name w:val="WW_CharLFO15LVL4"/>
    <w:qFormat/>
    <w:rPr>
      <w:rFonts w:ascii="Wingdings" w:hAnsi="Wingdings"/>
      <w:sz w:val="20"/>
    </w:rPr>
  </w:style>
  <w:style w:type="character" w:styleId="WWCharLFO15LVL5">
    <w:name w:val="WW_CharLFO15LVL5"/>
    <w:qFormat/>
    <w:rPr>
      <w:rFonts w:ascii="Wingdings" w:hAnsi="Wingdings"/>
      <w:sz w:val="20"/>
    </w:rPr>
  </w:style>
  <w:style w:type="character" w:styleId="WWCharLFO15LVL6">
    <w:name w:val="WW_CharLFO15LVL6"/>
    <w:qFormat/>
    <w:rPr>
      <w:rFonts w:ascii="Wingdings" w:hAnsi="Wingdings"/>
      <w:sz w:val="20"/>
    </w:rPr>
  </w:style>
  <w:style w:type="character" w:styleId="WWCharLFO15LVL7">
    <w:name w:val="WW_CharLFO15LVL7"/>
    <w:qFormat/>
    <w:rPr>
      <w:rFonts w:ascii="Wingdings" w:hAnsi="Wingdings"/>
      <w:sz w:val="20"/>
    </w:rPr>
  </w:style>
  <w:style w:type="character" w:styleId="WWCharLFO15LVL8">
    <w:name w:val="WW_CharLFO15LVL8"/>
    <w:qFormat/>
    <w:rPr>
      <w:rFonts w:ascii="Wingdings" w:hAnsi="Wingdings"/>
      <w:sz w:val="20"/>
    </w:rPr>
  </w:style>
  <w:style w:type="character" w:styleId="WWCharLFO15LVL9">
    <w:name w:val="WW_CharLFO15LVL9"/>
    <w:qFormat/>
    <w:rPr>
      <w:rFonts w:ascii="Wingdings" w:hAnsi="Wingdings"/>
      <w:sz w:val="20"/>
    </w:rPr>
  </w:style>
  <w:style w:type="character" w:styleId="WWCharLFO16LVL1">
    <w:name w:val="WW_CharLFO16LVL1"/>
    <w:qFormat/>
    <w:rPr>
      <w:rFonts w:ascii="Symbol" w:hAnsi="Symbol"/>
      <w:sz w:val="20"/>
    </w:rPr>
  </w:style>
  <w:style w:type="character" w:styleId="WWCharLFO16LVL2">
    <w:name w:val="WW_CharLFO16LVL2"/>
    <w:qFormat/>
    <w:rPr>
      <w:rFonts w:ascii="Courier New" w:hAnsi="Courier New"/>
      <w:sz w:val="20"/>
    </w:rPr>
  </w:style>
  <w:style w:type="character" w:styleId="WWCharLFO16LVL3">
    <w:name w:val="WW_CharLFO16LVL3"/>
    <w:qFormat/>
    <w:rPr>
      <w:rFonts w:ascii="Wingdings" w:hAnsi="Wingdings"/>
      <w:sz w:val="20"/>
    </w:rPr>
  </w:style>
  <w:style w:type="character" w:styleId="WWCharLFO16LVL4">
    <w:name w:val="WW_CharLFO16LVL4"/>
    <w:qFormat/>
    <w:rPr>
      <w:rFonts w:ascii="Wingdings" w:hAnsi="Wingdings"/>
      <w:sz w:val="20"/>
    </w:rPr>
  </w:style>
  <w:style w:type="character" w:styleId="WWCharLFO16LVL5">
    <w:name w:val="WW_CharLFO16LVL5"/>
    <w:qFormat/>
    <w:rPr>
      <w:rFonts w:ascii="Wingdings" w:hAnsi="Wingdings"/>
      <w:sz w:val="20"/>
    </w:rPr>
  </w:style>
  <w:style w:type="character" w:styleId="WWCharLFO16LVL6">
    <w:name w:val="WW_CharLFO16LVL6"/>
    <w:qFormat/>
    <w:rPr>
      <w:rFonts w:ascii="Wingdings" w:hAnsi="Wingdings"/>
      <w:sz w:val="20"/>
    </w:rPr>
  </w:style>
  <w:style w:type="character" w:styleId="WWCharLFO16LVL7">
    <w:name w:val="WW_CharLFO16LVL7"/>
    <w:qFormat/>
    <w:rPr>
      <w:rFonts w:ascii="Wingdings" w:hAnsi="Wingdings"/>
      <w:sz w:val="20"/>
    </w:rPr>
  </w:style>
  <w:style w:type="character" w:styleId="WWCharLFO16LVL8">
    <w:name w:val="WW_CharLFO16LVL8"/>
    <w:qFormat/>
    <w:rPr>
      <w:rFonts w:ascii="Wingdings" w:hAnsi="Wingdings"/>
      <w:sz w:val="20"/>
    </w:rPr>
  </w:style>
  <w:style w:type="character" w:styleId="WWCharLFO16LVL9">
    <w:name w:val="WW_CharLFO16LVL9"/>
    <w:qFormat/>
    <w:rPr>
      <w:rFonts w:ascii="Wingdings" w:hAnsi="Wingdings"/>
      <w:sz w:val="20"/>
    </w:rPr>
  </w:style>
  <w:style w:type="character" w:styleId="WWCharLFO20LVL1">
    <w:name w:val="WW_CharLFO20LVL1"/>
    <w:qFormat/>
    <w:rPr>
      <w:rFonts w:ascii="Symbol" w:hAnsi="Symbol"/>
      <w:sz w:val="20"/>
    </w:rPr>
  </w:style>
  <w:style w:type="character" w:styleId="WWCharLFO20LVL2">
    <w:name w:val="WW_CharLFO20LVL2"/>
    <w:qFormat/>
    <w:rPr>
      <w:rFonts w:ascii="Courier New" w:hAnsi="Courier New"/>
      <w:sz w:val="20"/>
    </w:rPr>
  </w:style>
  <w:style w:type="character" w:styleId="WWCharLFO20LVL3">
    <w:name w:val="WW_CharLFO20LVL3"/>
    <w:qFormat/>
    <w:rPr>
      <w:rFonts w:ascii="Wingdings" w:hAnsi="Wingdings"/>
      <w:sz w:val="20"/>
    </w:rPr>
  </w:style>
  <w:style w:type="character" w:styleId="WWCharLFO20LVL4">
    <w:name w:val="WW_CharLFO20LVL4"/>
    <w:qFormat/>
    <w:rPr>
      <w:rFonts w:ascii="Wingdings" w:hAnsi="Wingdings"/>
      <w:sz w:val="20"/>
    </w:rPr>
  </w:style>
  <w:style w:type="character" w:styleId="WWCharLFO20LVL5">
    <w:name w:val="WW_CharLFO20LVL5"/>
    <w:qFormat/>
    <w:rPr>
      <w:rFonts w:ascii="Wingdings" w:hAnsi="Wingdings"/>
      <w:sz w:val="20"/>
    </w:rPr>
  </w:style>
  <w:style w:type="character" w:styleId="WWCharLFO20LVL6">
    <w:name w:val="WW_CharLFO20LVL6"/>
    <w:qFormat/>
    <w:rPr>
      <w:rFonts w:ascii="Wingdings" w:hAnsi="Wingdings"/>
      <w:sz w:val="20"/>
    </w:rPr>
  </w:style>
  <w:style w:type="character" w:styleId="WWCharLFO20LVL7">
    <w:name w:val="WW_CharLFO20LVL7"/>
    <w:qFormat/>
    <w:rPr>
      <w:rFonts w:ascii="Wingdings" w:hAnsi="Wingdings"/>
      <w:sz w:val="20"/>
    </w:rPr>
  </w:style>
  <w:style w:type="character" w:styleId="WWCharLFO20LVL8">
    <w:name w:val="WW_CharLFO20LVL8"/>
    <w:qFormat/>
    <w:rPr>
      <w:rFonts w:ascii="Wingdings" w:hAnsi="Wingdings"/>
      <w:sz w:val="20"/>
    </w:rPr>
  </w:style>
  <w:style w:type="character" w:styleId="WWCharLFO20LVL9">
    <w:name w:val="WW_CharLFO20LVL9"/>
    <w:qFormat/>
    <w:rPr>
      <w:rFonts w:ascii="Wingdings" w:hAnsi="Wingdings"/>
      <w:sz w:val="20"/>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Standard">
    <w:name w:val="Standard"/>
    <w:qFormat/>
    <w:pPr>
      <w:widowControl/>
      <w:suppressAutoHyphens w:val="true"/>
      <w:kinsoku w:val="true"/>
      <w:overflowPunct w:val="true"/>
      <w:autoSpaceDE w:val="true"/>
      <w:bidi w:val="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Normal1">
    <w:name w:val="LO-Normal"/>
    <w:qFormat/>
    <w:pPr>
      <w:widowControl/>
      <w:suppressAutoHyphens w:val="true"/>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45</TotalTime>
  <Application>LibreOffice/7.2.7.2$Windows_X86_64 LibreOffice_project/8d71d29d553c0f7dcbfa38fbfda25ee34cce99a2</Application>
  <AppVersion>15.0000</AppVersion>
  <Pages>19</Pages>
  <Words>5062</Words>
  <Characters>29217</Characters>
  <CharactersWithSpaces>33982</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2022-09-07T11:54:31Z</dcterms:created>
  <dc:creator/>
  <dc:description/>
  <dc:language>es-ES</dc:language>
  <cp:lastModifiedBy/>
  <dcterms:modified xsi:type="dcterms:W3CDTF">2023-04-04T12:06:31Z</dcterms:modified>
  <cp:revision>11</cp:revision>
  <dc:subject/>
  <dc:title/>
</cp:coreProperties>
</file>