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6BE" w:rsidRDefault="00C2736B">
      <w:r>
        <w:rPr>
          <w:noProof/>
          <w:lang w:eastAsia="eu-ES"/>
        </w:rPr>
        <w:drawing>
          <wp:inline distT="0" distB="0" distL="0" distR="0">
            <wp:extent cx="1400175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28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6BE" w:rsidRDefault="00EE46BE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</w:tblGrid>
      <w:tr w:rsidR="005D23F1" w:rsidTr="005D23F1"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23F1" w:rsidRDefault="005D23F1">
            <w:pPr>
              <w:jc w:val="both"/>
              <w:rPr>
                <w:rFonts w:ascii="Verdana" w:eastAsia="Times New Roman" w:hAnsi="Verdana" w:cs="Segoe UI"/>
                <w:color w:val="2F5496"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color w:val="2F5496"/>
                <w:sz w:val="20"/>
                <w:szCs w:val="20"/>
              </w:rPr>
              <w:t>DIRULAGUNTZA-DEIALDIAREN LABURPENA</w:t>
            </w:r>
          </w:p>
        </w:tc>
      </w:tr>
      <w:tr w:rsidR="005D23F1" w:rsidTr="005D23F1">
        <w:trPr>
          <w:trHeight w:val="2456"/>
        </w:trPr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23F1" w:rsidRPr="00427A07" w:rsidRDefault="005D23F1">
            <w:pPr>
              <w:snapToGrid w:val="0"/>
              <w:jc w:val="both"/>
              <w:rPr>
                <w:rFonts w:ascii="Verdana" w:hAnsi="Verdana" w:cs="Verdana"/>
              </w:rPr>
            </w:pPr>
          </w:p>
          <w:p w:rsidR="005D23F1" w:rsidRPr="00427A07" w:rsidRDefault="005D23F1" w:rsidP="00C57487">
            <w:pPr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Zarauzko Udaleko Tokiko Gobernu Batzarraren </w:t>
            </w:r>
            <w:r w:rsidRPr="00427A07">
              <w:rPr>
                <w:rFonts w:ascii="Verdana" w:hAnsi="Verdana" w:cs="Verdana"/>
              </w:rPr>
              <w:t>2023ko martxoaren 27ko</w:t>
            </w:r>
            <w:r>
              <w:rPr>
                <w:rFonts w:ascii="Verdana" w:hAnsi="Verdana" w:cs="Verdana"/>
              </w:rPr>
              <w:t xml:space="preserve"> Ebazpenaren laburpena. Ebazpen horren bidez</w:t>
            </w:r>
            <w:bookmarkStart w:id="0" w:name="_GoBack"/>
            <w:r>
              <w:rPr>
                <w:rFonts w:ascii="Verdana" w:hAnsi="Verdana" w:cs="Verdana"/>
              </w:rPr>
              <w:t xml:space="preserve">, </w:t>
            </w:r>
            <w:r w:rsidRPr="00427A07">
              <w:rPr>
                <w:rFonts w:ascii="Verdana" w:hAnsi="Verdana" w:cs="Verdana"/>
              </w:rPr>
              <w:t>EUSKARA IKASTAROAK ETA UEU-KO IKASTAROAK EGITEKO DIRULAGUNTZAK NORGEHIAGOKA ARAUBIDEZ EMATEKO 2023. URTEKO DEIALDIA</w:t>
            </w:r>
            <w:bookmarkEnd w:id="0"/>
            <w:r w:rsidRPr="00427A07">
              <w:rPr>
                <w:rFonts w:ascii="Verdana" w:hAnsi="Verdana" w:cs="Verdana"/>
              </w:rPr>
              <w:t xml:space="preserve"> egin zen.  </w:t>
            </w:r>
          </w:p>
        </w:tc>
      </w:tr>
      <w:tr w:rsidR="005D23F1" w:rsidTr="005D23F1"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23F1" w:rsidRDefault="005D23F1">
            <w:pPr>
              <w:snapToGrid w:val="0"/>
              <w:jc w:val="both"/>
              <w:rPr>
                <w:rFonts w:ascii="Verdana" w:eastAsia="Times New Roman" w:hAnsi="Verdana" w:cs="Segoe UI"/>
                <w:color w:val="212529"/>
              </w:rPr>
            </w:pP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  <w:r>
              <w:rPr>
                <w:rFonts w:ascii="Verdana" w:hAnsi="Verdana" w:cs="Verdana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>
              <w:rPr>
                <w:rFonts w:ascii="Verdana" w:hAnsi="Verdana" w:cs="Verdana"/>
                <w:color w:val="0070C0"/>
              </w:rPr>
              <w:t>(http: xxxxxxxxx).</w:t>
            </w: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  <w:r>
              <w:rPr>
                <w:rFonts w:ascii="Verdana" w:eastAsia="Times New Roman" w:hAnsi="Verdana" w:cs="Segoe UI"/>
                <w:b/>
                <w:color w:val="212529"/>
              </w:rPr>
              <w:t>Onuradunak</w:t>
            </w:r>
            <w:r>
              <w:rPr>
                <w:rFonts w:ascii="Verdana" w:eastAsia="Times New Roman" w:hAnsi="Verdana" w:cs="Segoe UI"/>
                <w:color w:val="212529"/>
              </w:rPr>
              <w:t xml:space="preserve">: </w:t>
            </w:r>
            <w:r>
              <w:rPr>
                <w:rFonts w:ascii="Verdana" w:hAnsi="Verdana" w:cs="Book Antiqua"/>
              </w:rPr>
              <w:t>Dirulaguntzaren xede den ikastaroak irauten duen bitartean Zarauzko udalerrian erroldatuta dauden pertsonek eskuratu ahal izango dituzte dirulaguntzak.</w:t>
            </w: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  <w:r>
              <w:rPr>
                <w:rFonts w:ascii="Verdana" w:eastAsia="Times New Roman" w:hAnsi="Verdana" w:cs="Segoe UI"/>
                <w:b/>
                <w:color w:val="212529"/>
              </w:rPr>
              <w:t xml:space="preserve">Helburua: </w:t>
            </w:r>
            <w:r w:rsidRPr="00427A07">
              <w:rPr>
                <w:rFonts w:ascii="Verdana" w:hAnsi="Verdana" w:cs="Book Antiqua"/>
                <w:bCs/>
              </w:rPr>
              <w:t xml:space="preserve">2022-2023 ikasturtean </w:t>
            </w:r>
            <w:r>
              <w:rPr>
                <w:rFonts w:ascii="Verdana" w:hAnsi="Verdana" w:cs="Book Antiqua"/>
              </w:rPr>
              <w:t xml:space="preserve">zehar helduentzako euskalduntze eta alfabetatze ikastaroak egin dituzten zarauztarrei dirulaguntzak emateko baldintzak arautzea, norgehiagoka araubidean. </w:t>
            </w:r>
          </w:p>
          <w:p w:rsidR="005D23F1" w:rsidRDefault="005D23F1">
            <w:pPr>
              <w:tabs>
                <w:tab w:val="left" w:pos="360"/>
              </w:tabs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</w:p>
          <w:p w:rsidR="005D23F1" w:rsidRPr="00427A07" w:rsidRDefault="005D23F1">
            <w:pPr>
              <w:tabs>
                <w:tab w:val="left" w:pos="360"/>
              </w:tabs>
              <w:autoSpaceDE w:val="0"/>
              <w:jc w:val="both"/>
              <w:rPr>
                <w:rFonts w:ascii="Verdana" w:hAnsi="Verdana" w:cs="Book Antiqua"/>
                <w:bCs/>
              </w:rPr>
            </w:pPr>
            <w:r>
              <w:rPr>
                <w:rFonts w:ascii="Verdana" w:eastAsia="Times New Roman" w:hAnsi="Verdana" w:cs="Segoe UI"/>
                <w:b/>
                <w:color w:val="212529"/>
              </w:rPr>
              <w:t>Oinarri arautzaileak</w:t>
            </w:r>
            <w:r>
              <w:rPr>
                <w:rFonts w:ascii="Verdana" w:eastAsia="Times New Roman" w:hAnsi="Verdana" w:cs="Segoe UI"/>
                <w:color w:val="212529"/>
              </w:rPr>
              <w:t>:</w:t>
            </w:r>
            <w:r>
              <w:rPr>
                <w:rFonts w:ascii="Verdana" w:hAnsi="Verdana" w:cs="Book Antiqua"/>
              </w:rPr>
              <w:t xml:space="preserve"> Euskara Departamentuko dirulaguntzak emateko </w:t>
            </w:r>
            <w:r>
              <w:rPr>
                <w:rFonts w:ascii="Verdana" w:hAnsi="Verdana" w:cs="Book Antiqua"/>
                <w:bCs/>
              </w:rPr>
              <w:t xml:space="preserve">oinarri espezifikoak </w:t>
            </w:r>
            <w:r w:rsidRPr="00427A07">
              <w:rPr>
                <w:rFonts w:ascii="Verdana" w:hAnsi="Verdana" w:cs="Book Antiqua"/>
                <w:bCs/>
              </w:rPr>
              <w:t>(2023ko martxoaren 15eko GAO, 51 zk.).</w:t>
            </w: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  <w:r>
              <w:rPr>
                <w:rFonts w:ascii="Verdana" w:eastAsia="Times New Roman" w:hAnsi="Verdana" w:cs="Segoe UI"/>
                <w:b/>
                <w:color w:val="212529"/>
              </w:rPr>
              <w:t>Zenbatekoa:</w:t>
            </w:r>
            <w:r>
              <w:rPr>
                <w:rFonts w:ascii="Verdana" w:eastAsia="Times New Roman" w:hAnsi="Verdana" w:cs="Segoe UI"/>
                <w:color w:val="212529"/>
              </w:rPr>
              <w:t xml:space="preserve"> </w:t>
            </w:r>
            <w:r w:rsidRPr="00427A07">
              <w:rPr>
                <w:rFonts w:ascii="Verdana" w:hAnsi="Verdana" w:cs="Book Antiqua"/>
                <w:bCs/>
              </w:rPr>
              <w:t>41.000,00 €</w:t>
            </w: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</w:p>
          <w:p w:rsidR="005D23F1" w:rsidRDefault="005D23F1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  <w:r>
              <w:rPr>
                <w:rFonts w:ascii="Verdana" w:eastAsia="Times New Roman" w:hAnsi="Verdana" w:cs="Segoe UI"/>
                <w:b/>
                <w:color w:val="212529"/>
              </w:rPr>
              <w:t>Eskabideak aurkezteko epea:</w:t>
            </w:r>
            <w:r>
              <w:rPr>
                <w:rFonts w:ascii="Verdana" w:eastAsia="Times New Roman" w:hAnsi="Verdana" w:cs="Segoe UI"/>
                <w:color w:val="212529"/>
              </w:rPr>
              <w:t xml:space="preserve"> </w:t>
            </w:r>
          </w:p>
          <w:p w:rsidR="005D23F1" w:rsidRDefault="005D23F1">
            <w:pPr>
              <w:jc w:val="both"/>
              <w:rPr>
                <w:rFonts w:ascii="Verdana" w:hAnsi="Verdana" w:cs="Book Antiqua"/>
                <w:bCs/>
              </w:rPr>
            </w:pPr>
          </w:p>
          <w:p w:rsidR="005D23F1" w:rsidRPr="00427A07" w:rsidRDefault="005D23F1">
            <w:pPr>
              <w:pStyle w:val="Zerrenda-paragrafoa"/>
              <w:numPr>
                <w:ilvl w:val="0"/>
                <w:numId w:val="1"/>
              </w:numPr>
              <w:tabs>
                <w:tab w:val="left" w:pos="308"/>
              </w:tabs>
              <w:autoSpaceDE w:val="0"/>
              <w:ind w:left="449" w:hanging="141"/>
              <w:jc w:val="both"/>
              <w:rPr>
                <w:rFonts w:ascii="Verdana" w:hAnsi="Verdana" w:cs="Book Antiqua"/>
                <w:bCs/>
              </w:rPr>
            </w:pPr>
            <w:r w:rsidRPr="00427A07">
              <w:rPr>
                <w:rFonts w:ascii="Verdana" w:hAnsi="Verdana" w:cs="Book Antiqua"/>
                <w:bCs/>
              </w:rPr>
              <w:t xml:space="preserve">2023ko uztaila baino lehen bukatutako ikastaroak: 2023ko ekainaren 22tik uztailaren 5era. </w:t>
            </w:r>
          </w:p>
          <w:p w:rsidR="005D23F1" w:rsidRPr="00427A07" w:rsidRDefault="005D23F1">
            <w:pPr>
              <w:pStyle w:val="Zerrenda-paragrafoa"/>
              <w:numPr>
                <w:ilvl w:val="0"/>
                <w:numId w:val="1"/>
              </w:numPr>
              <w:tabs>
                <w:tab w:val="left" w:pos="308"/>
                <w:tab w:val="left" w:pos="360"/>
              </w:tabs>
              <w:autoSpaceDE w:val="0"/>
              <w:ind w:left="449" w:hanging="141"/>
              <w:jc w:val="both"/>
              <w:rPr>
                <w:rFonts w:ascii="Verdana" w:hAnsi="Verdana" w:cs="Book Antiqua"/>
                <w:bCs/>
              </w:rPr>
            </w:pPr>
            <w:r w:rsidRPr="00427A07">
              <w:rPr>
                <w:rFonts w:ascii="Verdana" w:hAnsi="Verdana" w:cs="Book Antiqua"/>
                <w:bCs/>
              </w:rPr>
              <w:t>2023ko uztailetik irailera bitartean egindako</w:t>
            </w:r>
            <w:r>
              <w:rPr>
                <w:rFonts w:ascii="Verdana" w:hAnsi="Verdana" w:cs="Book Antiqua"/>
                <w:bCs/>
              </w:rPr>
              <w:t xml:space="preserve"> ikastaroak: 2023ko irailaren 22tik urriaren 5era. </w:t>
            </w:r>
          </w:p>
          <w:p w:rsidR="005D23F1" w:rsidRDefault="005D23F1">
            <w:pPr>
              <w:jc w:val="both"/>
              <w:rPr>
                <w:rFonts w:ascii="Verdana" w:hAnsi="Verdana" w:cs="Verdana"/>
                <w:b/>
                <w:bCs/>
                <w:shd w:val="clear" w:color="auto" w:fill="00FF00"/>
              </w:rPr>
            </w:pPr>
          </w:p>
        </w:tc>
      </w:tr>
    </w:tbl>
    <w:p w:rsidR="00EE46BE" w:rsidRDefault="00EE46BE">
      <w:pPr>
        <w:rPr>
          <w:rFonts w:ascii="Verdana" w:hAnsi="Verdana" w:cs="Verdana"/>
        </w:rPr>
      </w:pPr>
    </w:p>
    <w:sectPr w:rsidR="00EE46BE">
      <w:pgSz w:w="11906" w:h="16838"/>
      <w:pgMar w:top="993" w:right="1080" w:bottom="142" w:left="1080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erif Pro Light">
    <w:panose1 w:val="02040303050405020204"/>
    <w:charset w:val="00"/>
    <w:family w:val="roman"/>
    <w:pitch w:val="variable"/>
    <w:sig w:usb0="20000287" w:usb1="02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Arial">
    <w:altName w:val="Courier Ne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Source Serif Pro Light" w:hAnsi="Source Serif Pro Light" w:cs="Source Serif Pro Light" w:hint="default"/>
        <w:color w:val="212529"/>
        <w:shd w:val="clear" w:color="auto" w:fill="FFFF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87"/>
    <w:rsid w:val="00155BED"/>
    <w:rsid w:val="00427A07"/>
    <w:rsid w:val="005D23F1"/>
    <w:rsid w:val="00AB4EF7"/>
    <w:rsid w:val="00AF24B5"/>
    <w:rsid w:val="00C2736B"/>
    <w:rsid w:val="00C57487"/>
    <w:rsid w:val="00EE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AA0588E4-6A01-44C7-955B-B4A67BE6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Book Antiqua" w:hAnsi="Book Antiqua" w:cs="Book Antiqua"/>
      <w:sz w:val="22"/>
      <w:lang w:val="eu-ES"/>
    </w:rPr>
  </w:style>
  <w:style w:type="character" w:customStyle="1" w:styleId="WW8Num2z0">
    <w:name w:val="WW8Num2z0"/>
    <w:rPr>
      <w:rFonts w:ascii="OpenSymbol" w:hAnsi="OpenSymbol" w:cs="OpenSymbol"/>
      <w:sz w:val="22"/>
      <w:szCs w:val="22"/>
      <w:shd w:val="clear" w:color="auto" w:fill="auto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ource Serif Pro Light" w:eastAsia="Times New Roman" w:hAnsi="Source Serif Pro Light" w:cs="Source Serif Pro Light" w:hint="default"/>
      <w:color w:val="212529"/>
      <w:shd w:val="clear" w:color="auto" w:fill="FFFF0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Verdana" w:eastAsia="Times New Roman" w:hAnsi="Verdana" w:cs="Book Antiqua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ascii="Book Antiqua" w:hAnsi="Book Antiqua" w:cs="Book Antiqua" w:hint="default"/>
      <w:sz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Paragrafoarenletra-tipolehenetsia1">
    <w:name w:val="Paragrafoaren letra-tipo lehenetsia1"/>
  </w:style>
  <w:style w:type="character" w:customStyle="1" w:styleId="form-control-text">
    <w:name w:val="form-control-text"/>
    <w:basedOn w:val="Paragrafoarenletra-tipolehenetsia1"/>
  </w:style>
  <w:style w:type="character" w:customStyle="1" w:styleId="GoiburuaKar">
    <w:name w:val="Goiburua Kar"/>
    <w:rPr>
      <w:rFonts w:ascii="Calibri" w:hAnsi="Calibri" w:cs="Calibri"/>
      <w:lang w:val="eu-ES"/>
    </w:rPr>
  </w:style>
  <w:style w:type="character" w:customStyle="1" w:styleId="Orri-oinaKar">
    <w:name w:val="Orri-oina Kar"/>
    <w:rPr>
      <w:rFonts w:ascii="Calibri" w:hAnsi="Calibri" w:cs="Calibri"/>
      <w:lang w:val="eu-E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Textoindependiente31">
    <w:name w:val="Texto independiente 31"/>
    <w:basedOn w:val="Normala"/>
    <w:pPr>
      <w:autoSpaceDE w:val="0"/>
    </w:pPr>
    <w:rPr>
      <w:rFonts w:ascii="Arial" w:eastAsia="Times New Roman" w:hAnsi="Arial" w:cs="Arial"/>
      <w:b/>
      <w:bCs/>
      <w:lang w:val="es-ES"/>
    </w:rPr>
  </w:style>
  <w:style w:type="paragraph" w:customStyle="1" w:styleId="06norma">
    <w:name w:val="06 norma"/>
    <w:pPr>
      <w:keepLines/>
      <w:suppressAutoHyphens/>
      <w:spacing w:before="85" w:line="213" w:lineRule="atLeast"/>
      <w:ind w:firstLine="287"/>
      <w:jc w:val="both"/>
    </w:pPr>
    <w:rPr>
      <w:rFonts w:eastAsia="Arial"/>
      <w:sz w:val="19"/>
      <w:lang w:val="es-ES_tradnl" w:eastAsia="ar-SA"/>
    </w:rPr>
  </w:style>
  <w:style w:type="paragraph" w:styleId="Zerrenda-paragrafoa">
    <w:name w:val="List Paragraph"/>
    <w:basedOn w:val="Normala"/>
    <w:qFormat/>
    <w:pPr>
      <w:ind w:left="720"/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2</cp:revision>
  <cp:lastPrinted>1601-01-01T00:00:00Z</cp:lastPrinted>
  <dcterms:created xsi:type="dcterms:W3CDTF">2023-04-03T07:36:00Z</dcterms:created>
  <dcterms:modified xsi:type="dcterms:W3CDTF">2023-04-03T07:36:00Z</dcterms:modified>
</cp:coreProperties>
</file>