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284" w:rsidRDefault="00F90284" w:rsidP="00F90284">
      <w:pPr>
        <w:rPr>
          <w:rFonts w:ascii="Verdana" w:hAnsi="Verdana"/>
        </w:rPr>
      </w:pPr>
    </w:p>
    <w:tbl>
      <w:tblPr>
        <w:tblStyle w:val="Saretaduntaula"/>
        <w:tblW w:w="8784" w:type="dxa"/>
        <w:tblLook w:val="04A0" w:firstRow="1" w:lastRow="0" w:firstColumn="1" w:lastColumn="0" w:noHBand="0" w:noVBand="1"/>
      </w:tblPr>
      <w:tblGrid>
        <w:gridCol w:w="8784"/>
      </w:tblGrid>
      <w:tr w:rsidR="000D7E11" w:rsidRPr="00A36CEE" w:rsidTr="000D7E11">
        <w:tc>
          <w:tcPr>
            <w:tcW w:w="8784" w:type="dxa"/>
            <w:shd w:val="clear" w:color="auto" w:fill="FFE599" w:themeFill="accent4" w:themeFillTint="66"/>
          </w:tcPr>
          <w:p w:rsidR="000D7E11" w:rsidRPr="001A2A78" w:rsidRDefault="000D7E11" w:rsidP="005612FC">
            <w:pPr>
              <w:jc w:val="both"/>
              <w:rPr>
                <w:rFonts w:ascii="Verdana" w:eastAsia="Times New Roman" w:hAnsi="Verdana" w:cs="Segoe UI"/>
                <w:color w:val="2F5496" w:themeColor="accent5" w:themeShade="BF"/>
                <w:sz w:val="20"/>
                <w:szCs w:val="20"/>
                <w:lang w:eastAsia="eu-ES"/>
              </w:rPr>
            </w:pPr>
            <w:bookmarkStart w:id="0" w:name="_GoBack"/>
            <w:bookmarkEnd w:id="0"/>
            <w:r w:rsidRPr="001A2A78">
              <w:rPr>
                <w:rFonts w:ascii="Verdana" w:eastAsia="Times New Roman" w:hAnsi="Verdana" w:cs="Segoe UI"/>
                <w:color w:val="2F5496" w:themeColor="accent5" w:themeShade="BF"/>
                <w:sz w:val="20"/>
                <w:szCs w:val="20"/>
                <w:lang w:eastAsia="eu-ES"/>
              </w:rPr>
              <w:t>BDNSn ARGITARATU BEHARREKO DIRULAGUNTZA-DEIALDIEN LABURPENAK IDAZTEKO PROPOSAMENA</w:t>
            </w:r>
          </w:p>
        </w:tc>
      </w:tr>
      <w:tr w:rsidR="000D7E11" w:rsidRPr="00A36CEE" w:rsidTr="000D7E11">
        <w:tc>
          <w:tcPr>
            <w:tcW w:w="8784" w:type="dxa"/>
          </w:tcPr>
          <w:p w:rsidR="000D7E11" w:rsidRPr="001D755A" w:rsidRDefault="000D7E11" w:rsidP="00F838A4">
            <w:pPr>
              <w:autoSpaceDE w:val="0"/>
              <w:spacing w:before="200" w:after="200"/>
              <w:jc w:val="center"/>
              <w:rPr>
                <w:rFonts w:ascii="Verdana" w:hAnsi="Verdana"/>
                <w:b/>
                <w:sz w:val="20"/>
                <w:szCs w:val="20"/>
              </w:rPr>
            </w:pPr>
            <w:r w:rsidRPr="001D755A">
              <w:rPr>
                <w:rFonts w:ascii="Verdana" w:hAnsi="Verdana"/>
                <w:b/>
                <w:sz w:val="20"/>
                <w:szCs w:val="20"/>
              </w:rPr>
              <w:t>Diru-laguntzak norgehiagoka araubidez</w:t>
            </w:r>
          </w:p>
          <w:p w:rsidR="000D7E11" w:rsidRPr="001D755A" w:rsidRDefault="000D7E11" w:rsidP="00F838A4">
            <w:pPr>
              <w:autoSpaceDE w:val="0"/>
              <w:spacing w:before="200" w:after="200"/>
              <w:jc w:val="center"/>
              <w:rPr>
                <w:rFonts w:ascii="Verdana" w:hAnsi="Verdana"/>
                <w:b/>
                <w:sz w:val="20"/>
                <w:szCs w:val="20"/>
              </w:rPr>
            </w:pPr>
            <w:r>
              <w:rPr>
                <w:rFonts w:ascii="Verdana" w:hAnsi="Verdana"/>
                <w:b/>
                <w:sz w:val="20"/>
                <w:szCs w:val="20"/>
              </w:rPr>
              <w:t>emateko deialdia 2023</w:t>
            </w:r>
            <w:r w:rsidRPr="001D755A">
              <w:rPr>
                <w:rFonts w:ascii="Verdana" w:hAnsi="Verdana"/>
                <w:b/>
                <w:sz w:val="20"/>
                <w:szCs w:val="20"/>
              </w:rPr>
              <w:t xml:space="preserve">. urtea </w:t>
            </w:r>
          </w:p>
          <w:p w:rsidR="000D7E11" w:rsidRPr="001D755A" w:rsidRDefault="000D7E11" w:rsidP="0032188A">
            <w:pPr>
              <w:jc w:val="both"/>
              <w:rPr>
                <w:rFonts w:ascii="Verdana" w:hAnsi="Verdana"/>
                <w:sz w:val="20"/>
                <w:szCs w:val="20"/>
              </w:rPr>
            </w:pPr>
            <w:r w:rsidRPr="001D755A">
              <w:rPr>
                <w:rFonts w:ascii="Verdana" w:hAnsi="Verdana"/>
                <w:sz w:val="20"/>
                <w:szCs w:val="20"/>
              </w:rPr>
              <w:t xml:space="preserve">Zarauzko Udaleko Tokiko Gobernu Batzarraren </w:t>
            </w:r>
            <w:r>
              <w:rPr>
                <w:rFonts w:ascii="Verdana" w:hAnsi="Verdana"/>
                <w:sz w:val="20"/>
                <w:szCs w:val="20"/>
              </w:rPr>
              <w:t>2023</w:t>
            </w:r>
            <w:r w:rsidRPr="001D755A">
              <w:rPr>
                <w:rFonts w:ascii="Verdana" w:hAnsi="Verdana"/>
                <w:sz w:val="20"/>
                <w:szCs w:val="20"/>
              </w:rPr>
              <w:t xml:space="preserve">ko </w:t>
            </w:r>
            <w:r>
              <w:rPr>
                <w:rFonts w:ascii="Verdana" w:hAnsi="Verdana"/>
                <w:sz w:val="20"/>
                <w:szCs w:val="20"/>
              </w:rPr>
              <w:t>martxoaren</w:t>
            </w:r>
            <w:r w:rsidRPr="00417391">
              <w:rPr>
                <w:rFonts w:ascii="Verdana" w:hAnsi="Verdana"/>
                <w:sz w:val="20"/>
                <w:szCs w:val="20"/>
              </w:rPr>
              <w:t xml:space="preserve"> </w:t>
            </w:r>
            <w:r>
              <w:rPr>
                <w:rFonts w:ascii="Verdana" w:hAnsi="Verdana"/>
                <w:sz w:val="20"/>
                <w:szCs w:val="20"/>
              </w:rPr>
              <w:t>27</w:t>
            </w:r>
            <w:r w:rsidRPr="001D755A">
              <w:rPr>
                <w:rFonts w:ascii="Verdana" w:hAnsi="Verdana"/>
                <w:sz w:val="20"/>
                <w:szCs w:val="20"/>
              </w:rPr>
              <w:t>ko Ebazpenaren laburpena. Ebazpen horren bidez, ZARAUZKO UDALEKO</w:t>
            </w:r>
            <w:r>
              <w:rPr>
                <w:rFonts w:ascii="Verdana" w:hAnsi="Verdana"/>
                <w:sz w:val="20"/>
                <w:szCs w:val="20"/>
              </w:rPr>
              <w:t xml:space="preserve"> GAZTERIA DEPARTAMENTUKO DIRULAGUNTZAK EMATEKO 2023</w:t>
            </w:r>
            <w:r w:rsidRPr="001D755A">
              <w:rPr>
                <w:rFonts w:ascii="Verdana" w:hAnsi="Verdana"/>
                <w:sz w:val="20"/>
                <w:szCs w:val="20"/>
              </w:rPr>
              <w:t>. URTEKO DEIALDIA egin zen.</w:t>
            </w:r>
          </w:p>
          <w:p w:rsidR="000D7E11" w:rsidRPr="00134F72" w:rsidRDefault="000D7E11" w:rsidP="005612FC">
            <w:pPr>
              <w:jc w:val="both"/>
              <w:rPr>
                <w:rFonts w:ascii="Verdana" w:hAnsi="Verdana"/>
                <w:sz w:val="20"/>
                <w:szCs w:val="20"/>
              </w:rPr>
            </w:pPr>
            <w:r w:rsidRPr="00134F72">
              <w:rPr>
                <w:rFonts w:ascii="Verdana" w:hAnsi="Verdana"/>
                <w:sz w:val="20"/>
                <w:szCs w:val="20"/>
              </w:rPr>
              <w:br/>
            </w:r>
          </w:p>
          <w:p w:rsidR="000D7E11" w:rsidRPr="00F838A4" w:rsidRDefault="000D7E11" w:rsidP="005612FC">
            <w:pPr>
              <w:jc w:val="both"/>
              <w:rPr>
                <w:rFonts w:ascii="Verdana" w:hAnsi="Verdana"/>
                <w:sz w:val="20"/>
                <w:szCs w:val="20"/>
              </w:rPr>
            </w:pPr>
          </w:p>
          <w:p w:rsidR="000D7E11" w:rsidRPr="001A2A78" w:rsidRDefault="000D7E11" w:rsidP="005612FC">
            <w:pPr>
              <w:jc w:val="both"/>
              <w:rPr>
                <w:rFonts w:ascii="Verdana" w:hAnsi="Verdana"/>
                <w:sz w:val="20"/>
                <w:szCs w:val="20"/>
              </w:rPr>
            </w:pPr>
          </w:p>
          <w:p w:rsidR="000D7E11" w:rsidRPr="00F838A4" w:rsidRDefault="000D7E11" w:rsidP="005612FC">
            <w:pPr>
              <w:rPr>
                <w:rFonts w:ascii="Verdana" w:hAnsi="Verdana"/>
                <w:sz w:val="20"/>
                <w:szCs w:val="20"/>
              </w:rPr>
            </w:pPr>
          </w:p>
        </w:tc>
      </w:tr>
      <w:tr w:rsidR="000D7E11" w:rsidRPr="00A36CEE" w:rsidTr="000D7E11">
        <w:tc>
          <w:tcPr>
            <w:tcW w:w="8784" w:type="dxa"/>
          </w:tcPr>
          <w:p w:rsidR="000D7E11" w:rsidRPr="001A2A78" w:rsidRDefault="000D7E11" w:rsidP="005612FC">
            <w:pPr>
              <w:jc w:val="both"/>
              <w:rPr>
                <w:rFonts w:ascii="Verdana" w:eastAsia="Times New Roman" w:hAnsi="Verdana" w:cs="Segoe UI"/>
                <w:color w:val="2F5496" w:themeColor="accent5" w:themeShade="BF"/>
                <w:sz w:val="20"/>
                <w:szCs w:val="20"/>
                <w:lang w:eastAsia="eu-ES"/>
              </w:rPr>
            </w:pPr>
            <w:r w:rsidRPr="001A2A78">
              <w:rPr>
                <w:rFonts w:ascii="Verdana" w:eastAsia="Times New Roman" w:hAnsi="Verdana" w:cs="Segoe UI"/>
                <w:color w:val="2F5496" w:themeColor="accent5" w:themeShade="BF"/>
                <w:sz w:val="20"/>
                <w:szCs w:val="20"/>
                <w:lang w:eastAsia="eu-ES"/>
              </w:rPr>
              <w:t>(Laburpenaren testua)</w:t>
            </w:r>
          </w:p>
          <w:p w:rsidR="000D7E11" w:rsidRPr="001A2A78" w:rsidRDefault="000D7E11" w:rsidP="005612FC">
            <w:pPr>
              <w:jc w:val="both"/>
              <w:rPr>
                <w:rFonts w:ascii="Verdana" w:eastAsia="Times New Roman" w:hAnsi="Verdana" w:cs="Segoe UI"/>
                <w:color w:val="212529"/>
                <w:sz w:val="20"/>
                <w:szCs w:val="20"/>
                <w:lang w:eastAsia="eu-ES"/>
              </w:rPr>
            </w:pPr>
          </w:p>
          <w:p w:rsidR="000D7E11" w:rsidRDefault="000D7E11" w:rsidP="005612FC">
            <w:pPr>
              <w:jc w:val="both"/>
              <w:rPr>
                <w:rFonts w:ascii="Verdana" w:hAnsi="Verdana"/>
                <w:sz w:val="20"/>
                <w:szCs w:val="20"/>
              </w:rPr>
            </w:pPr>
            <w:r w:rsidRPr="00094446">
              <w:rPr>
                <w:rFonts w:ascii="Verdana" w:hAnsi="Verdana"/>
                <w:sz w:val="20"/>
                <w:szCs w:val="20"/>
              </w:rPr>
              <w:t>Dirulaguntzei buruzko azaroaren 17ko 38/2003 Lege Orokorraren 17.3.b eta 20.8.a artikuluetan aurreikusitakoaren arabera, deialdiaren laburpena argitaratzen da. Horren testu osoa Dirulaguntzen Datu Base Nazionalean kontsulta daiteke</w:t>
            </w:r>
            <w:r>
              <w:rPr>
                <w:rFonts w:ascii="Verdana" w:hAnsi="Verdana"/>
                <w:sz w:val="20"/>
                <w:szCs w:val="20"/>
              </w:rPr>
              <w:t>.</w:t>
            </w:r>
            <w:r w:rsidRPr="00094446">
              <w:rPr>
                <w:rFonts w:ascii="Verdana" w:hAnsi="Verdana"/>
                <w:sz w:val="20"/>
                <w:szCs w:val="20"/>
              </w:rPr>
              <w:t xml:space="preserve"> </w:t>
            </w:r>
          </w:p>
          <w:p w:rsidR="000D7E11" w:rsidRPr="001A2A78" w:rsidRDefault="000D7E11" w:rsidP="005612FC">
            <w:pPr>
              <w:jc w:val="both"/>
              <w:rPr>
                <w:rFonts w:ascii="Verdana" w:eastAsia="Times New Roman" w:hAnsi="Verdana" w:cs="Segoe UI"/>
                <w:color w:val="212529"/>
                <w:sz w:val="20"/>
                <w:szCs w:val="20"/>
                <w:lang w:eastAsia="eu-ES"/>
              </w:rPr>
            </w:pPr>
          </w:p>
          <w:p w:rsidR="000D7E11" w:rsidRDefault="000D7E11" w:rsidP="005612FC">
            <w:pPr>
              <w:jc w:val="both"/>
              <w:rPr>
                <w:rFonts w:ascii="Verdana" w:eastAsia="Times New Roman" w:hAnsi="Verdana" w:cs="Segoe UI"/>
                <w:color w:val="212529"/>
                <w:sz w:val="20"/>
                <w:szCs w:val="20"/>
                <w:lang w:eastAsia="eu-ES"/>
              </w:rPr>
            </w:pPr>
            <w:r w:rsidRPr="001A2A78">
              <w:rPr>
                <w:rFonts w:ascii="Verdana" w:eastAsia="Times New Roman" w:hAnsi="Verdana" w:cs="Segoe UI"/>
                <w:b/>
                <w:color w:val="212529"/>
                <w:sz w:val="20"/>
                <w:szCs w:val="20"/>
                <w:lang w:eastAsia="eu-ES"/>
              </w:rPr>
              <w:t>Onuradunak</w:t>
            </w:r>
            <w:r>
              <w:rPr>
                <w:rFonts w:ascii="Verdana" w:eastAsia="Times New Roman" w:hAnsi="Verdana" w:cs="Segoe UI"/>
                <w:color w:val="212529"/>
                <w:sz w:val="20"/>
                <w:szCs w:val="20"/>
                <w:lang w:eastAsia="eu-ES"/>
              </w:rPr>
              <w:t>:</w:t>
            </w:r>
          </w:p>
          <w:p w:rsidR="000D7E11" w:rsidRPr="00423E5E" w:rsidRDefault="000D7E11" w:rsidP="005612FC">
            <w:pPr>
              <w:jc w:val="both"/>
              <w:rPr>
                <w:rFonts w:ascii="Verdana" w:hAnsi="Verdana"/>
                <w:sz w:val="20"/>
                <w:szCs w:val="20"/>
              </w:rPr>
            </w:pPr>
            <w:r w:rsidRPr="00423E5E">
              <w:rPr>
                <w:rFonts w:ascii="Verdana" w:hAnsi="Verdana"/>
                <w:sz w:val="20"/>
                <w:szCs w:val="20"/>
              </w:rPr>
              <w:t xml:space="preserve">Diru-laguntza hauek pertsona fisikoek eta irabazi-asmorik gabeko </w:t>
            </w:r>
            <w:r>
              <w:rPr>
                <w:rFonts w:ascii="Verdana" w:hAnsi="Verdana"/>
                <w:sz w:val="20"/>
                <w:szCs w:val="20"/>
              </w:rPr>
              <w:t xml:space="preserve">Zarauzko gazte </w:t>
            </w:r>
            <w:r w:rsidRPr="00423E5E">
              <w:rPr>
                <w:rFonts w:ascii="Verdana" w:hAnsi="Verdana"/>
                <w:sz w:val="20"/>
                <w:szCs w:val="20"/>
              </w:rPr>
              <w:t>elkarteek eskatu ahal izango dituzte; legearen arabera eratuta eta dagozkien erregistroetan inskribatuta egongo dira, beren IFZ izango dute, eta beren jarduera Zarauzko udalerrian garatuko dute. Salbuespen gisa, udalerriarentzat interesgarriak diren jarduerak ere laguntza jaso ahal izango dute, nahiz eta elkarte edo erakunde eskatzaileak Zarautzen ordezkaritza ofizialik ez izan.</w:t>
            </w:r>
          </w:p>
          <w:p w:rsidR="000D7E11" w:rsidRDefault="000D7E11" w:rsidP="005612FC">
            <w:pPr>
              <w:jc w:val="both"/>
              <w:rPr>
                <w:rFonts w:ascii="Verdana" w:eastAsia="Times New Roman" w:hAnsi="Verdana" w:cs="Segoe UI"/>
                <w:b/>
                <w:color w:val="212529"/>
                <w:sz w:val="20"/>
                <w:szCs w:val="20"/>
                <w:lang w:eastAsia="eu-ES"/>
              </w:rPr>
            </w:pPr>
          </w:p>
          <w:p w:rsidR="000D7E11" w:rsidRPr="004A2D9A" w:rsidRDefault="000D7E11" w:rsidP="005612FC">
            <w:pPr>
              <w:jc w:val="both"/>
              <w:rPr>
                <w:rFonts w:ascii="Verdana" w:hAnsi="Verdana"/>
                <w:sz w:val="20"/>
                <w:szCs w:val="20"/>
              </w:rPr>
            </w:pPr>
            <w:r w:rsidRPr="001A2A78">
              <w:rPr>
                <w:rFonts w:ascii="Verdana" w:eastAsia="Times New Roman" w:hAnsi="Verdana" w:cs="Segoe UI"/>
                <w:b/>
                <w:color w:val="212529"/>
                <w:sz w:val="20"/>
                <w:szCs w:val="20"/>
                <w:lang w:eastAsia="eu-ES"/>
              </w:rPr>
              <w:t>Helburua:</w:t>
            </w:r>
            <w:r w:rsidRPr="001A2A78">
              <w:rPr>
                <w:rFonts w:ascii="Verdana" w:eastAsia="Times New Roman" w:hAnsi="Verdana" w:cs="Segoe UI"/>
                <w:color w:val="212529"/>
                <w:sz w:val="20"/>
                <w:szCs w:val="20"/>
                <w:lang w:eastAsia="eu-ES"/>
              </w:rPr>
              <w:t xml:space="preserve"> </w:t>
            </w:r>
            <w:r w:rsidRPr="004A2D9A">
              <w:rPr>
                <w:rFonts w:ascii="Verdana" w:hAnsi="Verdana"/>
                <w:sz w:val="20"/>
                <w:szCs w:val="20"/>
              </w:rPr>
              <w:t>Oinarri hauen helburua da Zarauzko gazteek eta irabazi-asmorik gabeko gazte- edo gizarte-elkarteek dirulaguntzak eskatzeko eta horiek norgehiagoka araubidez emateko prozedura arautzea.</w:t>
            </w:r>
          </w:p>
          <w:p w:rsidR="000D7E11" w:rsidRPr="001A2A78" w:rsidRDefault="000D7E11" w:rsidP="005612FC">
            <w:pPr>
              <w:tabs>
                <w:tab w:val="left" w:pos="360"/>
              </w:tabs>
              <w:suppressAutoHyphens/>
              <w:autoSpaceDE w:val="0"/>
              <w:jc w:val="both"/>
              <w:rPr>
                <w:rFonts w:ascii="Verdana" w:eastAsia="Times New Roman" w:hAnsi="Verdana" w:cs="Segoe UI"/>
                <w:b/>
                <w:color w:val="212529"/>
                <w:sz w:val="20"/>
                <w:szCs w:val="20"/>
                <w:lang w:eastAsia="eu-ES"/>
              </w:rPr>
            </w:pPr>
          </w:p>
          <w:p w:rsidR="000D7E11" w:rsidRPr="004A2D9A" w:rsidRDefault="000D7E11" w:rsidP="005612FC">
            <w:pPr>
              <w:jc w:val="both"/>
              <w:rPr>
                <w:rFonts w:ascii="Verdana" w:eastAsia="Times New Roman" w:hAnsi="Verdana" w:cs="Segoe UI"/>
                <w:b/>
                <w:color w:val="212529"/>
                <w:sz w:val="20"/>
                <w:szCs w:val="20"/>
                <w:lang w:eastAsia="eu-ES"/>
              </w:rPr>
            </w:pPr>
            <w:r w:rsidRPr="001A2A78">
              <w:rPr>
                <w:rFonts w:ascii="Verdana" w:eastAsia="Times New Roman" w:hAnsi="Verdana" w:cs="Segoe UI"/>
                <w:b/>
                <w:color w:val="212529"/>
                <w:sz w:val="20"/>
                <w:szCs w:val="20"/>
                <w:lang w:eastAsia="eu-ES"/>
              </w:rPr>
              <w:t>Oinarri arautzaileak</w:t>
            </w:r>
            <w:r w:rsidRPr="001A2A78">
              <w:rPr>
                <w:rFonts w:ascii="Verdana" w:eastAsia="Times New Roman" w:hAnsi="Verdana" w:cs="Segoe UI"/>
                <w:color w:val="212529"/>
                <w:sz w:val="20"/>
                <w:szCs w:val="20"/>
                <w:lang w:eastAsia="eu-ES"/>
              </w:rPr>
              <w:t>:</w:t>
            </w:r>
            <w:r w:rsidRPr="001A2A78">
              <w:rPr>
                <w:rFonts w:ascii="Verdana" w:hAnsi="Verdana" w:cs="Book Antiqua"/>
                <w:sz w:val="20"/>
                <w:szCs w:val="20"/>
              </w:rPr>
              <w:t xml:space="preserve"> </w:t>
            </w:r>
            <w:r w:rsidRPr="004A2D9A">
              <w:rPr>
                <w:rFonts w:ascii="Verdana" w:hAnsi="Verdana"/>
                <w:sz w:val="20"/>
                <w:szCs w:val="20"/>
              </w:rPr>
              <w:t>Oinarri espezifiko hauetan aurreikusi ez den orotan beste arau hauek aplikatuko dira: 38/2003 Lege Orokorra, azaroaren 17koa, dirulaguntzei buruzkoa (2003ko azaroaren 18ko EAO,</w:t>
            </w:r>
            <w:r w:rsidRPr="004A2D9A">
              <w:rPr>
                <w:rFonts w:ascii="Verdana" w:hAnsi="Verdana"/>
                <w:sz w:val="20"/>
                <w:szCs w:val="20"/>
              </w:rPr>
              <w:br/>
              <w:t>276 zk.)</w:t>
            </w:r>
            <w:r>
              <w:rPr>
                <w:rFonts w:ascii="Verdana" w:hAnsi="Verdana"/>
                <w:sz w:val="20"/>
                <w:szCs w:val="20"/>
              </w:rPr>
              <w:t xml:space="preserve">, </w:t>
            </w:r>
            <w:r w:rsidRPr="004A2D9A">
              <w:rPr>
                <w:rFonts w:ascii="Verdana" w:hAnsi="Verdana"/>
                <w:sz w:val="20"/>
                <w:szCs w:val="20"/>
              </w:rPr>
              <w:t>887/2006 Errege Dekretua, uztailaren 21ekoa,</w:t>
            </w:r>
            <w:r>
              <w:rPr>
                <w:rFonts w:ascii="Verdana" w:hAnsi="Verdana"/>
                <w:sz w:val="20"/>
                <w:szCs w:val="20"/>
              </w:rPr>
              <w:t xml:space="preserve"> </w:t>
            </w:r>
            <w:r w:rsidRPr="004A2D9A">
              <w:rPr>
                <w:rFonts w:ascii="Verdana" w:hAnsi="Verdana"/>
                <w:sz w:val="20"/>
                <w:szCs w:val="20"/>
              </w:rPr>
              <w:t>38/2003 Lege Orokorraren Erregelamendua</w:t>
            </w:r>
            <w:r>
              <w:rPr>
                <w:rFonts w:ascii="Verdana" w:hAnsi="Verdana"/>
                <w:sz w:val="20"/>
                <w:szCs w:val="20"/>
              </w:rPr>
              <w:t xml:space="preserve"> </w:t>
            </w:r>
            <w:r w:rsidRPr="004A2D9A">
              <w:rPr>
                <w:rFonts w:ascii="Verdana" w:hAnsi="Verdana"/>
                <w:sz w:val="20"/>
                <w:szCs w:val="20"/>
              </w:rPr>
              <w:t>onartzen duena (2006ko uztailaren 25eko EAO, 176 zk.)</w:t>
            </w:r>
            <w:r>
              <w:rPr>
                <w:rFonts w:ascii="Verdana" w:hAnsi="Verdana"/>
                <w:sz w:val="20"/>
                <w:szCs w:val="20"/>
              </w:rPr>
              <w:t xml:space="preserve">, </w:t>
            </w:r>
            <w:r w:rsidRPr="004A2D9A">
              <w:rPr>
                <w:rFonts w:ascii="Verdana" w:hAnsi="Verdana"/>
                <w:sz w:val="20"/>
                <w:szCs w:val="20"/>
              </w:rPr>
              <w:t>Zarauzko Udalak dirulaguntzak emateko Ordenantza Orokor Arautzailea (2022ko otsailaren</w:t>
            </w:r>
            <w:r w:rsidRPr="004A2D9A">
              <w:rPr>
                <w:rFonts w:ascii="Verdana" w:hAnsi="Verdana"/>
                <w:sz w:val="20"/>
                <w:szCs w:val="20"/>
              </w:rPr>
              <w:br/>
              <w:t>21eko GAO, 34 zk)</w:t>
            </w:r>
            <w:r>
              <w:rPr>
                <w:rFonts w:ascii="Verdana" w:hAnsi="Verdana"/>
                <w:sz w:val="20"/>
                <w:szCs w:val="20"/>
              </w:rPr>
              <w:t xml:space="preserve">, </w:t>
            </w:r>
            <w:r w:rsidRPr="004A2D9A">
              <w:rPr>
                <w:rFonts w:ascii="Verdana" w:hAnsi="Verdana"/>
                <w:sz w:val="20"/>
                <w:szCs w:val="20"/>
              </w:rPr>
              <w:t>Zarauzko udalerriko irabazi-asmorik gabeko gazte- edo gizarte-elkarteei dirulaguntzak em</w:t>
            </w:r>
            <w:r>
              <w:rPr>
                <w:rFonts w:ascii="Verdana" w:hAnsi="Verdana"/>
                <w:sz w:val="20"/>
                <w:szCs w:val="20"/>
              </w:rPr>
              <w:t>ateko</w:t>
            </w:r>
            <w:r>
              <w:rPr>
                <w:rFonts w:ascii="Verdana" w:hAnsi="Verdana"/>
                <w:sz w:val="20"/>
                <w:szCs w:val="20"/>
              </w:rPr>
              <w:br/>
              <w:t>oinarri espezifikoak (2023ko martxoaren 15eko GAO, 51</w:t>
            </w:r>
            <w:r w:rsidRPr="004A2D9A">
              <w:rPr>
                <w:rFonts w:ascii="Verdana" w:hAnsi="Verdana"/>
                <w:sz w:val="20"/>
                <w:szCs w:val="20"/>
              </w:rPr>
              <w:t xml:space="preserve"> zk.)</w:t>
            </w:r>
            <w:r>
              <w:rPr>
                <w:rFonts w:ascii="Verdana" w:hAnsi="Verdana"/>
                <w:sz w:val="20"/>
                <w:szCs w:val="20"/>
              </w:rPr>
              <w:t>.</w:t>
            </w:r>
          </w:p>
          <w:p w:rsidR="000D7E11" w:rsidRPr="004A2D9A" w:rsidRDefault="000D7E11" w:rsidP="005612FC">
            <w:pPr>
              <w:jc w:val="both"/>
              <w:rPr>
                <w:rFonts w:ascii="Verdana" w:eastAsia="Times New Roman" w:hAnsi="Verdana" w:cs="Segoe UI"/>
                <w:b/>
                <w:color w:val="212529"/>
                <w:sz w:val="20"/>
                <w:szCs w:val="20"/>
                <w:lang w:eastAsia="eu-ES"/>
              </w:rPr>
            </w:pPr>
          </w:p>
          <w:p w:rsidR="000D7E11" w:rsidRPr="00094446" w:rsidRDefault="000D7E11" w:rsidP="005612FC">
            <w:pPr>
              <w:jc w:val="both"/>
              <w:rPr>
                <w:rFonts w:ascii="Verdana" w:hAnsi="Verdana"/>
                <w:sz w:val="20"/>
                <w:szCs w:val="20"/>
              </w:rPr>
            </w:pPr>
            <w:r w:rsidRPr="001A2A78">
              <w:rPr>
                <w:rFonts w:ascii="Verdana" w:eastAsia="Times New Roman" w:hAnsi="Verdana" w:cs="Segoe UI"/>
                <w:b/>
                <w:color w:val="212529"/>
                <w:sz w:val="20"/>
                <w:szCs w:val="20"/>
                <w:lang w:eastAsia="eu-ES"/>
              </w:rPr>
              <w:t>Zenbatekoa:</w:t>
            </w:r>
            <w:r w:rsidRPr="001A2A78">
              <w:rPr>
                <w:rFonts w:ascii="Verdana" w:eastAsia="Times New Roman" w:hAnsi="Verdana" w:cs="Segoe UI"/>
                <w:color w:val="212529"/>
                <w:sz w:val="20"/>
                <w:szCs w:val="20"/>
                <w:lang w:eastAsia="eu-ES"/>
              </w:rPr>
              <w:t xml:space="preserve"> </w:t>
            </w:r>
            <w:r>
              <w:rPr>
                <w:rFonts w:ascii="Verdana" w:eastAsia="Times New Roman" w:hAnsi="Verdana" w:cs="Segoe UI"/>
                <w:color w:val="212529"/>
                <w:sz w:val="20"/>
                <w:szCs w:val="20"/>
                <w:lang w:eastAsia="eu-ES"/>
              </w:rPr>
              <w:t>24.610</w:t>
            </w:r>
            <w:r w:rsidRPr="00094446">
              <w:rPr>
                <w:rFonts w:ascii="Verdana" w:hAnsi="Verdana"/>
                <w:sz w:val="20"/>
                <w:szCs w:val="20"/>
              </w:rPr>
              <w:t xml:space="preserve"> €</w:t>
            </w:r>
          </w:p>
          <w:p w:rsidR="000D7E11" w:rsidRPr="001A2A78" w:rsidRDefault="000D7E11" w:rsidP="005612FC">
            <w:pPr>
              <w:jc w:val="both"/>
              <w:rPr>
                <w:rFonts w:ascii="Verdana" w:eastAsia="Times New Roman" w:hAnsi="Verdana" w:cs="Segoe UI"/>
                <w:b/>
                <w:color w:val="212529"/>
                <w:sz w:val="20"/>
                <w:szCs w:val="20"/>
                <w:lang w:eastAsia="eu-ES"/>
              </w:rPr>
            </w:pPr>
          </w:p>
          <w:p w:rsidR="000D7E11" w:rsidRPr="001A2A78" w:rsidRDefault="000D7E11" w:rsidP="004734B0">
            <w:pPr>
              <w:jc w:val="both"/>
              <w:rPr>
                <w:rFonts w:ascii="Verdana" w:hAnsi="Verdana"/>
                <w:b/>
                <w:bCs/>
                <w:sz w:val="20"/>
                <w:szCs w:val="20"/>
                <w:highlight w:val="green"/>
                <w:lang w:eastAsia="eu-ES"/>
              </w:rPr>
            </w:pPr>
            <w:r w:rsidRPr="001A2A78">
              <w:rPr>
                <w:rFonts w:ascii="Verdana" w:eastAsia="Times New Roman" w:hAnsi="Verdana" w:cs="Segoe UI"/>
                <w:b/>
                <w:color w:val="212529"/>
                <w:sz w:val="20"/>
                <w:szCs w:val="20"/>
                <w:lang w:eastAsia="eu-ES"/>
              </w:rPr>
              <w:t>Eskabideak aurkezteko epea</w:t>
            </w:r>
            <w:r w:rsidRPr="004734B0">
              <w:rPr>
                <w:rFonts w:ascii="Verdana" w:eastAsia="Times New Roman" w:hAnsi="Verdana" w:cs="Segoe UI"/>
                <w:b/>
                <w:color w:val="212529"/>
                <w:sz w:val="20"/>
                <w:szCs w:val="20"/>
                <w:lang w:eastAsia="eu-ES"/>
              </w:rPr>
              <w:t xml:space="preserve">: </w:t>
            </w:r>
            <w:r w:rsidRPr="004734B0">
              <w:t xml:space="preserve"> </w:t>
            </w:r>
            <w:r w:rsidRPr="00337C95">
              <w:rPr>
                <w:rFonts w:ascii="Verdana" w:hAnsi="Verdana"/>
                <w:sz w:val="20"/>
                <w:szCs w:val="20"/>
              </w:rPr>
              <w:t>30 egun natural</w:t>
            </w:r>
          </w:p>
        </w:tc>
      </w:tr>
      <w:tr w:rsidR="000D7E11" w:rsidRPr="00A36CEE" w:rsidTr="000D7E11">
        <w:tc>
          <w:tcPr>
            <w:tcW w:w="8784" w:type="dxa"/>
          </w:tcPr>
          <w:p w:rsidR="000D7E11" w:rsidRPr="006451A1" w:rsidRDefault="000D7E11" w:rsidP="005612FC">
            <w:pPr>
              <w:jc w:val="both"/>
              <w:rPr>
                <w:rFonts w:ascii="Verdana" w:eastAsia="Times New Roman" w:hAnsi="Verdana" w:cs="Segoe UI"/>
                <w:color w:val="2F5496" w:themeColor="accent5" w:themeShade="BF"/>
                <w:sz w:val="20"/>
                <w:szCs w:val="20"/>
                <w:lang w:eastAsia="eu-ES"/>
              </w:rPr>
            </w:pPr>
            <w:r w:rsidRPr="006451A1">
              <w:rPr>
                <w:rFonts w:ascii="Verdana" w:eastAsia="Times New Roman" w:hAnsi="Verdana" w:cs="Segoe UI"/>
                <w:color w:val="2F5496" w:themeColor="accent5" w:themeShade="BF"/>
                <w:sz w:val="20"/>
                <w:szCs w:val="20"/>
                <w:lang w:eastAsia="eu-ES"/>
              </w:rPr>
              <w:t>(Itxiera)</w:t>
            </w:r>
          </w:p>
          <w:p w:rsidR="000D7E11" w:rsidRPr="006451A1" w:rsidRDefault="000D7E11" w:rsidP="005612FC">
            <w:pPr>
              <w:jc w:val="both"/>
              <w:rPr>
                <w:rFonts w:ascii="Verdana" w:eastAsia="Times New Roman" w:hAnsi="Verdana" w:cs="Segoe UI"/>
                <w:color w:val="2F5496" w:themeColor="accent5" w:themeShade="BF"/>
                <w:sz w:val="20"/>
                <w:szCs w:val="20"/>
                <w:lang w:eastAsia="eu-ES"/>
              </w:rPr>
            </w:pPr>
            <w:r w:rsidRPr="006451A1">
              <w:rPr>
                <w:rFonts w:ascii="Verdana" w:eastAsia="Times New Roman" w:hAnsi="Verdana" w:cs="Segoe UI"/>
                <w:color w:val="2F5496" w:themeColor="accent5" w:themeShade="BF"/>
                <w:sz w:val="20"/>
                <w:szCs w:val="20"/>
                <w:lang w:eastAsia="eu-ES"/>
              </w:rPr>
              <w:t>(Aplikazioak ematen du )</w:t>
            </w:r>
          </w:p>
          <w:p w:rsidR="000D7E11" w:rsidRPr="006451A1" w:rsidRDefault="000D7E11" w:rsidP="005612FC">
            <w:pPr>
              <w:jc w:val="both"/>
              <w:rPr>
                <w:rFonts w:ascii="Verdana" w:hAnsi="Verdana"/>
                <w:b/>
                <w:bCs/>
                <w:color w:val="2F5496" w:themeColor="accent5" w:themeShade="BF"/>
                <w:sz w:val="20"/>
                <w:szCs w:val="20"/>
                <w:highlight w:val="green"/>
                <w:lang w:eastAsia="eu-ES"/>
              </w:rPr>
            </w:pPr>
          </w:p>
        </w:tc>
      </w:tr>
    </w:tbl>
    <w:p w:rsidR="006D3B57" w:rsidRDefault="006D3B57"/>
    <w:sectPr w:rsidR="006D3B5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D17F8"/>
    <w:multiLevelType w:val="hybridMultilevel"/>
    <w:tmpl w:val="662413B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84"/>
    <w:rsid w:val="00021DF9"/>
    <w:rsid w:val="00074E6D"/>
    <w:rsid w:val="000829E4"/>
    <w:rsid w:val="00094446"/>
    <w:rsid w:val="000A2751"/>
    <w:rsid w:val="000D7E11"/>
    <w:rsid w:val="00134F72"/>
    <w:rsid w:val="001D755A"/>
    <w:rsid w:val="001E0180"/>
    <w:rsid w:val="00307258"/>
    <w:rsid w:val="0032188A"/>
    <w:rsid w:val="00337C95"/>
    <w:rsid w:val="00417391"/>
    <w:rsid w:val="00423E5E"/>
    <w:rsid w:val="004734B0"/>
    <w:rsid w:val="004A2D9A"/>
    <w:rsid w:val="005651B1"/>
    <w:rsid w:val="005C39D0"/>
    <w:rsid w:val="00691BF7"/>
    <w:rsid w:val="00697962"/>
    <w:rsid w:val="006D0A99"/>
    <w:rsid w:val="006D3B57"/>
    <w:rsid w:val="008F6B7D"/>
    <w:rsid w:val="00B31CC6"/>
    <w:rsid w:val="00B374FC"/>
    <w:rsid w:val="00B878F9"/>
    <w:rsid w:val="00BE35AA"/>
    <w:rsid w:val="00C73EEE"/>
    <w:rsid w:val="00CD478D"/>
    <w:rsid w:val="00DF1787"/>
    <w:rsid w:val="00F838A4"/>
    <w:rsid w:val="00F85BFD"/>
    <w:rsid w:val="00F902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C9DD45-F363-436A-B4D3-1144249F1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90284"/>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F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oregistro">
    <w:name w:val="datoregistro"/>
    <w:basedOn w:val="Paragrafoarenletra-tipolehenetsia"/>
    <w:rsid w:val="00BE35AA"/>
  </w:style>
  <w:style w:type="paragraph" w:styleId="Zerrenda-paragrafoa">
    <w:name w:val="List Paragraph"/>
    <w:basedOn w:val="Normala"/>
    <w:uiPriority w:val="34"/>
    <w:qFormat/>
    <w:rsid w:val="00BE35AA"/>
    <w:pPr>
      <w:ind w:left="720"/>
      <w:contextualSpacing/>
    </w:pPr>
  </w:style>
  <w:style w:type="character" w:customStyle="1" w:styleId="form-control-text">
    <w:name w:val="form-control-text"/>
    <w:basedOn w:val="Paragrafoarenletra-tipolehenetsia"/>
    <w:rsid w:val="00134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048158">
      <w:bodyDiv w:val="1"/>
      <w:marLeft w:val="0"/>
      <w:marRight w:val="0"/>
      <w:marTop w:val="0"/>
      <w:marBottom w:val="0"/>
      <w:divBdr>
        <w:top w:val="none" w:sz="0" w:space="0" w:color="auto"/>
        <w:left w:val="none" w:sz="0" w:space="0" w:color="auto"/>
        <w:bottom w:val="none" w:sz="0" w:space="0" w:color="auto"/>
        <w:right w:val="none" w:sz="0" w:space="0" w:color="auto"/>
      </w:divBdr>
    </w:div>
    <w:div w:id="1190994852">
      <w:bodyDiv w:val="1"/>
      <w:marLeft w:val="0"/>
      <w:marRight w:val="0"/>
      <w:marTop w:val="0"/>
      <w:marBottom w:val="0"/>
      <w:divBdr>
        <w:top w:val="none" w:sz="0" w:space="0" w:color="auto"/>
        <w:left w:val="none" w:sz="0" w:space="0" w:color="auto"/>
        <w:bottom w:val="none" w:sz="0" w:space="0" w:color="auto"/>
        <w:right w:val="none" w:sz="0" w:space="0" w:color="auto"/>
      </w:divBdr>
    </w:div>
    <w:div w:id="1940990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1710</Characters>
  <Application>Microsoft Office Word</Application>
  <DocSecurity>0</DocSecurity>
  <Lines>14</Lines>
  <Paragraphs>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Maider Azkue</dc:creator>
  <cp:keywords/>
  <dc:description/>
  <cp:lastModifiedBy>Karmele Lizaso</cp:lastModifiedBy>
  <cp:revision>3</cp:revision>
  <dcterms:created xsi:type="dcterms:W3CDTF">2023-03-31T07:42:00Z</dcterms:created>
  <dcterms:modified xsi:type="dcterms:W3CDTF">2023-03-31T07:42:00Z</dcterms:modified>
</cp:coreProperties>
</file>