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8F6004" w:rsidRPr="00A36CEE" w:rsidTr="008F6004">
        <w:tc>
          <w:tcPr>
            <w:tcW w:w="8926" w:type="dxa"/>
            <w:shd w:val="clear" w:color="auto" w:fill="FFE599" w:themeFill="accent4" w:themeFillTint="66"/>
          </w:tcPr>
          <w:p w:rsidR="008F6004" w:rsidRPr="001A2A78" w:rsidRDefault="008F6004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8F6004" w:rsidRPr="00A36CEE" w:rsidTr="008F6004">
        <w:tc>
          <w:tcPr>
            <w:tcW w:w="8926" w:type="dxa"/>
          </w:tcPr>
          <w:p w:rsidR="008F6004" w:rsidRPr="001D755A" w:rsidRDefault="008F6004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subvenciones en régimen de c</w:t>
            </w:r>
            <w:r>
              <w:rPr>
                <w:rFonts w:ascii="Verdana" w:hAnsi="Verdana"/>
                <w:b/>
                <w:sz w:val="20"/>
                <w:szCs w:val="20"/>
              </w:rPr>
              <w:t>oncurrencia competitiva año 2023</w:t>
            </w:r>
          </w:p>
          <w:p w:rsidR="008F6004" w:rsidRPr="00F838A4" w:rsidRDefault="008F6004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8F6004" w:rsidRPr="001D755A" w:rsidRDefault="008F6004" w:rsidP="0032188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Extracto de la Resolución de </w:t>
            </w:r>
            <w:r>
              <w:rPr>
                <w:rFonts w:ascii="Verdana" w:hAnsi="Verdana"/>
                <w:sz w:val="20"/>
                <w:szCs w:val="20"/>
              </w:rPr>
              <w:t>27 de marzo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 la Junta de Gobierno Local del Ayuntamiento de Zarautz por la que se convocan las SUBVENCIONES DEL DEPARTAMENTO </w:t>
            </w:r>
            <w:r>
              <w:rPr>
                <w:rFonts w:ascii="Verdana" w:hAnsi="Verdana"/>
                <w:sz w:val="20"/>
                <w:szCs w:val="20"/>
              </w:rPr>
              <w:t>DE JUVENTUD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DEL AYUNTAMIENTO DE </w:t>
            </w:r>
            <w:r>
              <w:rPr>
                <w:rFonts w:ascii="Verdana" w:hAnsi="Verdana"/>
                <w:sz w:val="20"/>
                <w:szCs w:val="20"/>
              </w:rPr>
              <w:t>ZARAUTZ PARA EL AÑO 2023</w:t>
            </w:r>
            <w:r w:rsidRPr="001D755A">
              <w:rPr>
                <w:rFonts w:ascii="Verdana" w:hAnsi="Verdana"/>
                <w:sz w:val="20"/>
                <w:szCs w:val="20"/>
              </w:rPr>
              <w:t>.</w:t>
            </w:r>
          </w:p>
          <w:p w:rsidR="008F6004" w:rsidRDefault="008F6004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8F6004" w:rsidRPr="00F838A4" w:rsidRDefault="008F6004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8F6004" w:rsidRPr="00A36CEE" w:rsidTr="008F6004">
        <w:tc>
          <w:tcPr>
            <w:tcW w:w="8926" w:type="dxa"/>
          </w:tcPr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8F6004" w:rsidRDefault="008F6004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8F6004" w:rsidRPr="007B5AD8" w:rsidRDefault="008F6004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8F6004" w:rsidRPr="00423E5E" w:rsidRDefault="008F6004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423E5E">
              <w:rPr>
                <w:rFonts w:ascii="Verdana" w:hAnsi="Verdana"/>
                <w:sz w:val="20"/>
                <w:szCs w:val="20"/>
              </w:rPr>
              <w:t xml:space="preserve">Podrán solicitar las citadas subvenciones las asociaciones </w:t>
            </w:r>
            <w:r>
              <w:rPr>
                <w:rFonts w:ascii="Verdana" w:hAnsi="Verdana"/>
                <w:sz w:val="20"/>
                <w:szCs w:val="20"/>
              </w:rPr>
              <w:t xml:space="preserve">juveniles </w:t>
            </w:r>
            <w:r w:rsidRPr="00423E5E">
              <w:rPr>
                <w:rFonts w:ascii="Verdana" w:hAnsi="Verdana"/>
                <w:sz w:val="20"/>
                <w:szCs w:val="20"/>
              </w:rPr>
              <w:t>sin ánimo de lucro</w:t>
            </w:r>
            <w:r>
              <w:rPr>
                <w:rFonts w:ascii="Verdana" w:hAnsi="Verdana"/>
                <w:sz w:val="20"/>
                <w:szCs w:val="20"/>
              </w:rPr>
              <w:t xml:space="preserve"> de </w:t>
            </w:r>
            <w:r w:rsidRPr="00C73EEE">
              <w:rPr>
                <w:rFonts w:ascii="Verdana" w:hAnsi="Verdana"/>
                <w:sz w:val="20"/>
                <w:szCs w:val="20"/>
              </w:rPr>
              <w:t>Zarautz, legalmente</w:t>
            </w:r>
            <w:r w:rsidRPr="00423E5E">
              <w:rPr>
                <w:rFonts w:ascii="Verdana" w:hAnsi="Verdana"/>
                <w:sz w:val="20"/>
                <w:szCs w:val="20"/>
              </w:rPr>
              <w:t xml:space="preserve"> constituidas e inscritas en los registros correspondientes, que dispongan del correspondiente NIF y desarrollen su actividad en el municipio de Zarautz. Podrán también ser objeto de ayudas con carácter excepcional aquellas actividades consideradas de interés para el municipio, aunque la asociación o institución solicitante no tenga sede oficial en Zarautz.</w:t>
            </w:r>
          </w:p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8F6004" w:rsidRPr="004A2D9A" w:rsidRDefault="008F6004" w:rsidP="005612FC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>Es objeto de esta convocatoria regular el proceso de solicitud y la concesión de subvenciones, en régimen</w:t>
            </w:r>
            <w:r w:rsidRPr="004A2D9A">
              <w:rPr>
                <w:rFonts w:ascii="Verdana" w:hAnsi="Verdana"/>
                <w:sz w:val="20"/>
                <w:szCs w:val="20"/>
              </w:rPr>
              <w:br/>
              <w:t>de concurrencia competitiva, para los/las jóvenes o grupos juveniles o sociales sin ánimo de lucro de Zarautz.</w:t>
            </w:r>
          </w:p>
          <w:p w:rsidR="008F6004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Pr="00423E5E">
              <w:rPr>
                <w:rFonts w:ascii="Verdana" w:hAnsi="Verdana"/>
                <w:sz w:val="20"/>
                <w:szCs w:val="20"/>
              </w:rPr>
              <w:t xml:space="preserve">en las presentes bases específicas se aplicará la </w:t>
            </w:r>
            <w:r>
              <w:rPr>
                <w:sz w:val="21"/>
                <w:szCs w:val="21"/>
              </w:rPr>
              <w:t>Ley 38/2003, de 17 de noviembre, General de Subvenciones (BOE nº 276, de 18 de noviembre de 2003), el Real Decreto 887/2006, de 21 de julio, por el que se aprueba el Reglamento de la Ley38/2003(BOE nº 176, de 25 de julio de 2006), la</w:t>
            </w:r>
            <w:r>
              <w:rPr>
                <w:rFonts w:ascii="Courier New" w:hAnsi="Courier New" w:cs="Courier New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Ordenanza general reguladora del otorgamiento de subvenciones por el Ayuntamiento de Zarau-</w:t>
            </w:r>
            <w:r>
              <w:br/>
            </w:r>
            <w:r>
              <w:rPr>
                <w:sz w:val="21"/>
                <w:szCs w:val="21"/>
              </w:rPr>
              <w:t>tz (BOG nº 34 de 21 de febrero de 2022), las Bases específicas del otorgamiento de subvenciones a las asociaciones juveniles o sociales sin áni-</w:t>
            </w:r>
            <w:r>
              <w:br/>
            </w:r>
            <w:r>
              <w:rPr>
                <w:sz w:val="21"/>
                <w:szCs w:val="21"/>
              </w:rPr>
              <w:t>mo de lucro del municipio de Zarautz (BOG nº 51 de 15 de marzo de 2023).</w:t>
            </w:r>
          </w:p>
          <w:p w:rsidR="008F6004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8F6004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8F6004" w:rsidRPr="00094446" w:rsidRDefault="008F6004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24.610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8F6004" w:rsidRPr="001A2A78" w:rsidRDefault="008F6004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8F6004" w:rsidRDefault="008F6004" w:rsidP="0009444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8F6004" w:rsidRDefault="008F6004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4734B0">
              <w:rPr>
                <w:rFonts w:ascii="Verdana" w:hAnsi="Verdana"/>
                <w:sz w:val="20"/>
                <w:szCs w:val="20"/>
              </w:rPr>
              <w:t>30 días naturales</w:t>
            </w:r>
          </w:p>
          <w:p w:rsidR="008F6004" w:rsidRPr="001A2A78" w:rsidRDefault="008F6004" w:rsidP="004734B0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8F6004" w:rsidRPr="00A36CEE" w:rsidTr="008F6004">
        <w:tc>
          <w:tcPr>
            <w:tcW w:w="8926" w:type="dxa"/>
          </w:tcPr>
          <w:p w:rsidR="008F6004" w:rsidRPr="001A2A78" w:rsidRDefault="008F6004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8F6004" w:rsidRPr="001A2A78" w:rsidRDefault="008F6004" w:rsidP="005612FC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8F6004" w:rsidRPr="006451A1" w:rsidRDefault="008F6004" w:rsidP="005612FC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74E6D"/>
    <w:rsid w:val="000829E4"/>
    <w:rsid w:val="00094446"/>
    <w:rsid w:val="000A2751"/>
    <w:rsid w:val="00134F72"/>
    <w:rsid w:val="001D755A"/>
    <w:rsid w:val="001E0180"/>
    <w:rsid w:val="00307258"/>
    <w:rsid w:val="0032188A"/>
    <w:rsid w:val="00337C95"/>
    <w:rsid w:val="00417391"/>
    <w:rsid w:val="00423E5E"/>
    <w:rsid w:val="004734B0"/>
    <w:rsid w:val="004A2D9A"/>
    <w:rsid w:val="005651B1"/>
    <w:rsid w:val="005C39D0"/>
    <w:rsid w:val="00691BF7"/>
    <w:rsid w:val="00697962"/>
    <w:rsid w:val="006D0A99"/>
    <w:rsid w:val="006D3B57"/>
    <w:rsid w:val="008F6004"/>
    <w:rsid w:val="008F6B7D"/>
    <w:rsid w:val="00B31CC6"/>
    <w:rsid w:val="00B374FC"/>
    <w:rsid w:val="00B878F9"/>
    <w:rsid w:val="00BE35AA"/>
    <w:rsid w:val="00C73EEE"/>
    <w:rsid w:val="00CD478D"/>
    <w:rsid w:val="00DF1787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2023-03-31T07:42:00Z</dcterms:created>
  <dcterms:modified xsi:type="dcterms:W3CDTF">2023-03-31T07:42:00Z</dcterms:modified>
</cp:coreProperties>
</file>