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7FF" w:rsidRPr="008347FF" w:rsidRDefault="00A35719" w:rsidP="008347FF">
      <w:pPr>
        <w:pStyle w:val="Normal0"/>
        <w:rPr>
          <w:rFonts w:ascii="Arial" w:hAnsi="Arial" w:cs="Arial"/>
          <w:sz w:val="22"/>
          <w:szCs w:val="22"/>
          <w:lang w:val="ca-ES"/>
        </w:rPr>
      </w:pPr>
    </w:p>
    <w:p w:rsidR="00A35719" w:rsidRPr="00A35719" w:rsidRDefault="00A35719" w:rsidP="00A35719">
      <w:pPr>
        <w:pStyle w:val="NoSpacing0"/>
        <w:rPr>
          <w:lang w:val="es-ES"/>
        </w:rPr>
      </w:pPr>
      <w:r w:rsidRPr="00A35719">
        <w:rPr>
          <w:lang w:val="es-ES"/>
        </w:rPr>
        <w:t>Visto que en fecha 6 de febrero de 2020, por acuerdo de Pleno de la Corporación, se aprobaron las Bases reguladoras para la concesión de subvenciones a entidades educativas locales.</w:t>
      </w:r>
    </w:p>
    <w:p w:rsidR="00A35719" w:rsidRPr="00A35719" w:rsidRDefault="00A35719" w:rsidP="00A35719">
      <w:pPr>
        <w:pStyle w:val="NoSpacing0"/>
        <w:rPr>
          <w:lang w:val="es-ES"/>
        </w:rPr>
      </w:pPr>
    </w:p>
    <w:p w:rsidR="00A35719" w:rsidRPr="00A35719" w:rsidRDefault="00A35719" w:rsidP="00A35719">
      <w:pPr>
        <w:pStyle w:val="NoSpacing0"/>
        <w:rPr>
          <w:lang w:val="es-ES"/>
        </w:rPr>
      </w:pPr>
      <w:r w:rsidRPr="00A35719">
        <w:rPr>
          <w:lang w:val="es-ES"/>
        </w:rPr>
        <w:t>Visto que con fecha 26 de enero de 2023, el Ayuntamiento Pleno aprobó el Plan estratégico de subvenciones para el ejercicio 2023.</w:t>
      </w:r>
    </w:p>
    <w:p w:rsidR="00A35719" w:rsidRPr="00A35719" w:rsidRDefault="00A35719" w:rsidP="00A35719">
      <w:pPr>
        <w:pStyle w:val="NoSpacing0"/>
        <w:rPr>
          <w:lang w:val="es-ES"/>
        </w:rPr>
      </w:pPr>
    </w:p>
    <w:p w:rsidR="00A35719" w:rsidRPr="00A35719" w:rsidRDefault="00A35719" w:rsidP="00A35719">
      <w:pPr>
        <w:pStyle w:val="NoSpacing0"/>
        <w:rPr>
          <w:lang w:val="es-ES"/>
        </w:rPr>
      </w:pPr>
      <w:r w:rsidRPr="00A35719">
        <w:rPr>
          <w:lang w:val="es-ES"/>
        </w:rPr>
        <w:t>Vista la propuesta de la Concejalía de Educación de fecha 21 de marzo de 2023, para iniciar el procedimiento de convocatoria de subvenciones a entidades educativas locales correspondiente al 2023.</w:t>
      </w:r>
    </w:p>
    <w:p w:rsidR="00A35719" w:rsidRPr="00A35719" w:rsidRDefault="00A35719" w:rsidP="00A35719">
      <w:pPr>
        <w:pStyle w:val="NoSpacing0"/>
        <w:rPr>
          <w:lang w:val="es-ES"/>
        </w:rPr>
      </w:pPr>
    </w:p>
    <w:p w:rsidR="00A35719" w:rsidRPr="00A35719" w:rsidRDefault="00A35719" w:rsidP="00A35719">
      <w:pPr>
        <w:pStyle w:val="NoSpacing0"/>
        <w:rPr>
          <w:lang w:val="es-ES"/>
        </w:rPr>
      </w:pPr>
      <w:r w:rsidRPr="00A35719">
        <w:rPr>
          <w:lang w:val="es-ES"/>
        </w:rPr>
        <w:t>Visto el informe de Secretaría de fecha 21 de marzo de 2023, con la legislación aplicable al procedimiento.</w:t>
      </w:r>
    </w:p>
    <w:p w:rsidR="00A35719" w:rsidRPr="00A35719" w:rsidRDefault="00A35719" w:rsidP="00A35719">
      <w:pPr>
        <w:pStyle w:val="NoSpacing0"/>
        <w:rPr>
          <w:lang w:val="es-ES"/>
        </w:rPr>
      </w:pPr>
    </w:p>
    <w:p w:rsidR="00A35719" w:rsidRPr="00A35719" w:rsidRDefault="00A35719" w:rsidP="00A35719">
      <w:pPr>
        <w:pStyle w:val="NoSpacing0"/>
        <w:rPr>
          <w:lang w:val="es-ES"/>
        </w:rPr>
      </w:pPr>
      <w:r w:rsidRPr="00A35719">
        <w:rPr>
          <w:lang w:val="es-ES"/>
        </w:rPr>
        <w:t>Visto el informe favorable de intervención de fecha 23 de marzo de 2023, conforme existe crédito suficiente para atender a los gastos derivados de las subvenciones anteriormente descritas.</w:t>
      </w:r>
    </w:p>
    <w:p w:rsidR="00A35719" w:rsidRPr="00A35719" w:rsidRDefault="00A35719" w:rsidP="00A35719">
      <w:pPr>
        <w:pStyle w:val="NoSpacing0"/>
        <w:rPr>
          <w:lang w:val="es-ES"/>
        </w:rPr>
      </w:pPr>
    </w:p>
    <w:p w:rsidR="00A35719" w:rsidRPr="00A35719" w:rsidRDefault="00A35719" w:rsidP="00A35719">
      <w:pPr>
        <w:pStyle w:val="NoSpacing0"/>
        <w:rPr>
          <w:lang w:val="es-ES"/>
        </w:rPr>
      </w:pPr>
      <w:r w:rsidRPr="00A35719">
        <w:rPr>
          <w:lang w:val="es-ES"/>
        </w:rPr>
        <w:t>Examinada la documentación que le acompaña, y de conformidad con lo establecido en el artículo 23 de la Ley 38/2003, de 17 de noviembre, General de Subvenciones, el artículo 21.1.s de la Ley 7/1985, de 2 de abril, reguladora de las Bases del Régimen Local.</w:t>
      </w:r>
    </w:p>
    <w:p w:rsidR="00A35719" w:rsidRPr="00A35719" w:rsidRDefault="00A35719" w:rsidP="00A35719">
      <w:pPr>
        <w:pStyle w:val="NoSpacing0"/>
        <w:rPr>
          <w:lang w:val="es-ES"/>
        </w:rPr>
      </w:pPr>
    </w:p>
    <w:p w:rsidR="00A35719" w:rsidRPr="00A35719" w:rsidRDefault="00A35719" w:rsidP="00A35719">
      <w:pPr>
        <w:pStyle w:val="NoSpacing0"/>
        <w:rPr>
          <w:lang w:val="es-ES"/>
        </w:rPr>
      </w:pPr>
      <w:r w:rsidRPr="00A35719">
        <w:rPr>
          <w:lang w:val="es-ES"/>
        </w:rPr>
        <w:t>Se acuerda:</w:t>
      </w:r>
    </w:p>
    <w:p w:rsidR="00A35719" w:rsidRPr="00A35719" w:rsidRDefault="00A35719" w:rsidP="00A35719">
      <w:pPr>
        <w:pStyle w:val="NoSpacing0"/>
        <w:rPr>
          <w:lang w:val="es-ES"/>
        </w:rPr>
      </w:pPr>
    </w:p>
    <w:p w:rsidR="00A35719" w:rsidRPr="00A35719" w:rsidRDefault="00A35719" w:rsidP="00A35719">
      <w:pPr>
        <w:pStyle w:val="NoSpacing0"/>
        <w:rPr>
          <w:lang w:val="es-ES"/>
        </w:rPr>
      </w:pPr>
      <w:r w:rsidRPr="00A35719">
        <w:rPr>
          <w:lang w:val="es-ES"/>
        </w:rPr>
        <w:t>Primero.-. Abrir la convocatoria para la concesión de subvenciones, en régimen de concurrencia pública y competitiva, a las Entidades educativas locales para el ejercicio 2023, que irán a cargo de la siguiente aplicación presupuestaria del año 2023:</w:t>
      </w:r>
    </w:p>
    <w:p w:rsidR="00A35719" w:rsidRPr="00A35719" w:rsidRDefault="00A35719" w:rsidP="00A35719">
      <w:pPr>
        <w:pStyle w:val="NoSpacing0"/>
        <w:rPr>
          <w:lang w:val="es-ES"/>
        </w:rPr>
      </w:pPr>
    </w:p>
    <w:p w:rsidR="00A35719" w:rsidRPr="00A35719" w:rsidRDefault="00A35719" w:rsidP="00A35719">
      <w:pPr>
        <w:pStyle w:val="NoSpacing0"/>
        <w:rPr>
          <w:lang w:val="es-ES"/>
        </w:rPr>
      </w:pPr>
      <w:r w:rsidRPr="00A35719">
        <w:rPr>
          <w:lang w:val="es-ES"/>
        </w:rPr>
        <w:t>Subvenciones proyectos educativos: 2023.1.320.48021</w:t>
      </w:r>
    </w:p>
    <w:p w:rsidR="00A35719" w:rsidRPr="00A35719" w:rsidRDefault="00A35719" w:rsidP="00A35719">
      <w:pPr>
        <w:pStyle w:val="NoSpacing0"/>
        <w:rPr>
          <w:lang w:val="es-ES"/>
        </w:rPr>
      </w:pPr>
    </w:p>
    <w:p w:rsidR="00A35719" w:rsidRPr="00A35719" w:rsidRDefault="00A35719" w:rsidP="00A35719">
      <w:pPr>
        <w:pStyle w:val="NoSpacing0"/>
        <w:rPr>
          <w:lang w:val="es-ES"/>
        </w:rPr>
      </w:pPr>
      <w:r w:rsidRPr="00A35719">
        <w:rPr>
          <w:lang w:val="es-ES"/>
        </w:rPr>
        <w:t>Segundo.- El plazo de presentación de solicitudes será de 10 días hábiles desde el día siguiente de la publicación del anuncio en el BOPB.</w:t>
      </w:r>
    </w:p>
    <w:p w:rsidR="00A35719" w:rsidRPr="00A35719" w:rsidRDefault="00A35719" w:rsidP="00A35719">
      <w:pPr>
        <w:pStyle w:val="NoSpacing0"/>
        <w:rPr>
          <w:lang w:val="es-ES"/>
        </w:rPr>
      </w:pPr>
    </w:p>
    <w:p w:rsidR="00A35719" w:rsidRPr="00A35719" w:rsidRDefault="00A35719" w:rsidP="00A35719">
      <w:pPr>
        <w:pStyle w:val="NoSpacing0"/>
        <w:rPr>
          <w:lang w:val="es-ES"/>
        </w:rPr>
      </w:pPr>
      <w:r w:rsidRPr="00A35719">
        <w:rPr>
          <w:lang w:val="es-ES"/>
        </w:rPr>
        <w:t>Tercero.- El plazo ordinario de justificación de las subvenciones para esta convoc</w:t>
      </w:r>
      <w:bookmarkStart w:id="0" w:name="_GoBack"/>
      <w:r w:rsidRPr="00A35719">
        <w:rPr>
          <w:lang w:val="es-ES"/>
        </w:rPr>
        <w:t>a</w:t>
      </w:r>
      <w:bookmarkEnd w:id="0"/>
      <w:r w:rsidRPr="00A35719">
        <w:rPr>
          <w:lang w:val="es-ES"/>
        </w:rPr>
        <w:t>toria será el 30 de noviembre del año en curso.</w:t>
      </w:r>
    </w:p>
    <w:p w:rsidR="00A35719" w:rsidRPr="00A35719" w:rsidRDefault="00A35719" w:rsidP="00A35719">
      <w:pPr>
        <w:pStyle w:val="NoSpacing0"/>
        <w:rPr>
          <w:lang w:val="es-ES"/>
        </w:rPr>
      </w:pPr>
    </w:p>
    <w:p w:rsidR="00A35719" w:rsidRPr="00A35719" w:rsidRDefault="00A35719" w:rsidP="00A35719">
      <w:pPr>
        <w:pStyle w:val="NoSpacing0"/>
        <w:rPr>
          <w:lang w:val="es-ES"/>
        </w:rPr>
      </w:pPr>
      <w:r w:rsidRPr="00A35719">
        <w:rPr>
          <w:lang w:val="es-ES"/>
        </w:rPr>
        <w:t>Cuarto.- Determinar los modelos a utilizar en esta convocatoria y que se publicarán en la sede electrónica del Ayuntamiento.</w:t>
      </w:r>
    </w:p>
    <w:p w:rsidR="00A35719" w:rsidRPr="00A35719" w:rsidRDefault="00A35719" w:rsidP="00A35719">
      <w:pPr>
        <w:pStyle w:val="NoSpacing0"/>
        <w:rPr>
          <w:lang w:val="es-ES"/>
        </w:rPr>
      </w:pPr>
    </w:p>
    <w:p w:rsidR="00A35719" w:rsidRPr="00A35719" w:rsidRDefault="00A35719" w:rsidP="00A35719">
      <w:pPr>
        <w:pStyle w:val="NoSpacing0"/>
        <w:rPr>
          <w:lang w:val="es-ES"/>
        </w:rPr>
      </w:pPr>
      <w:r w:rsidRPr="00A35719">
        <w:rPr>
          <w:lang w:val="es-ES"/>
        </w:rPr>
        <w:t>Quinto.- La Intervención General de la Corporación procederá a dar cumplimiento a lo dispuesto en el artículo 20.8 de la Ley 38/2003, de 17 de noviembre, General de Subvenciones, en relación con el envío de información a la Base de Datos Nacional de Subvenciones.</w:t>
      </w:r>
    </w:p>
    <w:p w:rsidR="00A35719" w:rsidRPr="00A35719" w:rsidRDefault="00A35719" w:rsidP="00A35719">
      <w:pPr>
        <w:pStyle w:val="NoSpacing0"/>
        <w:rPr>
          <w:lang w:val="es-ES"/>
        </w:rPr>
      </w:pPr>
    </w:p>
    <w:p w:rsidR="00BC5EFB" w:rsidRPr="00A35719" w:rsidRDefault="00A35719" w:rsidP="00A35719">
      <w:pPr>
        <w:pStyle w:val="NoSpacing0"/>
        <w:rPr>
          <w:szCs w:val="20"/>
          <w:lang w:val="es-ES"/>
        </w:rPr>
      </w:pPr>
      <w:r w:rsidRPr="00A35719">
        <w:rPr>
          <w:lang w:val="es-ES"/>
        </w:rPr>
        <w:t>Sexto.- Publicar el presente acuerdo en el tablón de anuncios del Ayuntamiento, en la sede portal web, en el Boletín Oficial de la Provincia y en el Diari Oficial de Catalunya.</w:t>
      </w:r>
    </w:p>
    <w:sectPr w:rsidR="00BC5EFB" w:rsidRPr="00A35719" w:rsidSect="00F612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35" w:right="1418" w:bottom="1418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C39" w:rsidRDefault="00D1567F">
      <w:r>
        <w:separator/>
      </w:r>
    </w:p>
  </w:endnote>
  <w:endnote w:type="continuationSeparator" w:id="0">
    <w:p w:rsidR="003C4C39" w:rsidRDefault="00D15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34" w:rsidRDefault="00A3571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34" w:rsidRDefault="00A35719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34" w:rsidRDefault="00A3571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C39" w:rsidRDefault="00D1567F">
      <w:r>
        <w:separator/>
      </w:r>
    </w:p>
  </w:footnote>
  <w:footnote w:type="continuationSeparator" w:id="0">
    <w:p w:rsidR="003C4C39" w:rsidRDefault="00D156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34" w:rsidRDefault="00A3571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EFB" w:rsidRDefault="00A35719">
    <w:pPr>
      <w:pStyle w:val="Encabezado"/>
    </w:pPr>
    <w:r>
      <w:rPr>
        <w:noProof/>
        <w:lang w:eastAsia="ca-ES"/>
      </w:rPr>
      <w:drawing>
        <wp:inline distT="0" distB="0" distL="0" distR="0">
          <wp:extent cx="5743575" cy="1181100"/>
          <wp:effectExtent l="0" t="0" r="0" b="0"/>
          <wp:docPr id="1" name="Imagen 1" descr="Ofic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ic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34" w:rsidRDefault="00A3571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en" w:val="Plantilles pròpies de Procediment - Junta de Govern (Sessions a Junta de Govern Local)"/>
    <w:docVar w:name="Procedimiento" w:val="9D8E0971E7AA11D4980A001083FC48DA"/>
    <w:docVar w:name="TipoExpediente" w:val="C"/>
  </w:docVars>
  <w:rsids>
    <w:rsidRoot w:val="00D1567F"/>
    <w:rsid w:val="003C4C39"/>
    <w:rsid w:val="00A35719"/>
    <w:rsid w:val="00D1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5F7"/>
    <w:rPr>
      <w:rFonts w:ascii="Arial" w:hAnsi="Arial" w:cs="Arial"/>
      <w:sz w:val="24"/>
      <w:szCs w:val="24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0325F7"/>
    <w:pPr>
      <w:keepNext/>
      <w:spacing w:before="240" w:after="60"/>
      <w:outlineLvl w:val="0"/>
    </w:pPr>
    <w:rPr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9"/>
    <w:qFormat/>
    <w:rsid w:val="000325F7"/>
    <w:pPr>
      <w:keepNext/>
      <w:spacing w:before="240" w:after="60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ar"/>
    <w:uiPriority w:val="99"/>
    <w:qFormat/>
    <w:rsid w:val="000325F7"/>
    <w:pPr>
      <w:keepNext/>
      <w:spacing w:before="240" w:after="60"/>
      <w:outlineLvl w:val="2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6E1B6A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6E1B6A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6E1B6A"/>
    <w:rPr>
      <w:rFonts w:ascii="Cambria" w:hAnsi="Cambria" w:cs="Times New Roman"/>
      <w:b/>
      <w:bCs/>
      <w:sz w:val="26"/>
      <w:szCs w:val="26"/>
      <w:lang w:val="ca-ES"/>
    </w:rPr>
  </w:style>
  <w:style w:type="paragraph" w:styleId="Encabezado">
    <w:name w:val="header"/>
    <w:basedOn w:val="Normal"/>
    <w:link w:val="EncabezadoCar"/>
    <w:uiPriority w:val="99"/>
    <w:rsid w:val="008B77D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6E1B6A"/>
    <w:rPr>
      <w:rFonts w:ascii="Arial" w:hAnsi="Arial" w:cs="Arial"/>
      <w:sz w:val="24"/>
      <w:szCs w:val="24"/>
      <w:lang w:val="ca-ES"/>
    </w:rPr>
  </w:style>
  <w:style w:type="paragraph" w:styleId="Piedepgina">
    <w:name w:val="footer"/>
    <w:basedOn w:val="Normal"/>
    <w:link w:val="PiedepginaCar"/>
    <w:uiPriority w:val="99"/>
    <w:rsid w:val="008B77D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6E1B6A"/>
    <w:rPr>
      <w:rFonts w:ascii="Arial" w:hAnsi="Arial" w:cs="Arial"/>
      <w:sz w:val="24"/>
      <w:szCs w:val="24"/>
      <w:lang w:val="ca-ES"/>
    </w:rPr>
  </w:style>
  <w:style w:type="paragraph" w:customStyle="1" w:styleId="Normal0">
    <w:name w:val="Normal_0"/>
    <w:qFormat/>
    <w:rsid w:val="00AF0973"/>
    <w:rPr>
      <w:sz w:val="24"/>
      <w:szCs w:val="24"/>
    </w:rPr>
  </w:style>
  <w:style w:type="paragraph" w:customStyle="1" w:styleId="NoSpacing0">
    <w:name w:val="No Spacing_0"/>
    <w:uiPriority w:val="1"/>
    <w:qFormat/>
    <w:rsid w:val="00153AD3"/>
    <w:pPr>
      <w:ind w:right="-285"/>
      <w:jc w:val="both"/>
    </w:pPr>
    <w:rPr>
      <w:rFonts w:ascii="Arial" w:hAnsi="Arial" w:cs="Arial"/>
      <w:lang w:val="ca-ES"/>
    </w:rPr>
  </w:style>
  <w:style w:type="paragraph" w:customStyle="1" w:styleId="NoSpacing00">
    <w:name w:val="No Spacing_0_0"/>
    <w:uiPriority w:val="1"/>
    <w:qFormat/>
    <w:rsid w:val="00153AD3"/>
    <w:pPr>
      <w:ind w:right="-285"/>
      <w:jc w:val="both"/>
    </w:pPr>
    <w:rPr>
      <w:rFonts w:ascii="Arial" w:hAnsi="Arial" w:cs="Arial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5F7"/>
    <w:rPr>
      <w:rFonts w:ascii="Arial" w:hAnsi="Arial" w:cs="Arial"/>
      <w:sz w:val="24"/>
      <w:szCs w:val="24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0325F7"/>
    <w:pPr>
      <w:keepNext/>
      <w:spacing w:before="240" w:after="60"/>
      <w:outlineLvl w:val="0"/>
    </w:pPr>
    <w:rPr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9"/>
    <w:qFormat/>
    <w:rsid w:val="000325F7"/>
    <w:pPr>
      <w:keepNext/>
      <w:spacing w:before="240" w:after="60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ar"/>
    <w:uiPriority w:val="99"/>
    <w:qFormat/>
    <w:rsid w:val="000325F7"/>
    <w:pPr>
      <w:keepNext/>
      <w:spacing w:before="240" w:after="60"/>
      <w:outlineLvl w:val="2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6E1B6A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6E1B6A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6E1B6A"/>
    <w:rPr>
      <w:rFonts w:ascii="Cambria" w:hAnsi="Cambria" w:cs="Times New Roman"/>
      <w:b/>
      <w:bCs/>
      <w:sz w:val="26"/>
      <w:szCs w:val="26"/>
      <w:lang w:val="ca-ES"/>
    </w:rPr>
  </w:style>
  <w:style w:type="paragraph" w:styleId="Encabezado">
    <w:name w:val="header"/>
    <w:basedOn w:val="Normal"/>
    <w:link w:val="EncabezadoCar"/>
    <w:uiPriority w:val="99"/>
    <w:rsid w:val="008B77D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6E1B6A"/>
    <w:rPr>
      <w:rFonts w:ascii="Arial" w:hAnsi="Arial" w:cs="Arial"/>
      <w:sz w:val="24"/>
      <w:szCs w:val="24"/>
      <w:lang w:val="ca-ES"/>
    </w:rPr>
  </w:style>
  <w:style w:type="paragraph" w:styleId="Piedepgina">
    <w:name w:val="footer"/>
    <w:basedOn w:val="Normal"/>
    <w:link w:val="PiedepginaCar"/>
    <w:uiPriority w:val="99"/>
    <w:rsid w:val="008B77D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6E1B6A"/>
    <w:rPr>
      <w:rFonts w:ascii="Arial" w:hAnsi="Arial" w:cs="Arial"/>
      <w:sz w:val="24"/>
      <w:szCs w:val="24"/>
      <w:lang w:val="ca-ES"/>
    </w:rPr>
  </w:style>
  <w:style w:type="paragraph" w:customStyle="1" w:styleId="Normal0">
    <w:name w:val="Normal_0"/>
    <w:qFormat/>
    <w:rsid w:val="00AF0973"/>
    <w:rPr>
      <w:sz w:val="24"/>
      <w:szCs w:val="24"/>
    </w:rPr>
  </w:style>
  <w:style w:type="paragraph" w:customStyle="1" w:styleId="NoSpacing0">
    <w:name w:val="No Spacing_0"/>
    <w:uiPriority w:val="1"/>
    <w:qFormat/>
    <w:rsid w:val="00153AD3"/>
    <w:pPr>
      <w:ind w:right="-285"/>
      <w:jc w:val="both"/>
    </w:pPr>
    <w:rPr>
      <w:rFonts w:ascii="Arial" w:hAnsi="Arial" w:cs="Arial"/>
      <w:lang w:val="ca-ES"/>
    </w:rPr>
  </w:style>
  <w:style w:type="paragraph" w:customStyle="1" w:styleId="NoSpacing00">
    <w:name w:val="No Spacing_0_0"/>
    <w:uiPriority w:val="1"/>
    <w:qFormat/>
    <w:rsid w:val="00153AD3"/>
    <w:pPr>
      <w:ind w:right="-285"/>
      <w:jc w:val="both"/>
    </w:pPr>
    <w:rPr>
      <w:rFonts w:ascii="Arial" w:hAnsi="Arial" w:cs="Arial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A4AECBB2.dotm</Template>
  <TotalTime>0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Eloisa González Flores, Secretària de l’Ajuntament de Lliçà de Vall,</vt:lpstr>
    </vt:vector>
  </TitlesOfParts>
  <Company>Absis</Company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Eloisa González Flores, Secretària de l’Ajuntament de Lliçà de Vall,</dc:title>
  <dc:creator>Portatil1</dc:creator>
  <cp:lastModifiedBy>Josep F. Hernández Padrós</cp:lastModifiedBy>
  <cp:revision>2</cp:revision>
  <dcterms:created xsi:type="dcterms:W3CDTF">2023-03-29T10:19:00Z</dcterms:created>
  <dcterms:modified xsi:type="dcterms:W3CDTF">2023-03-29T10:19:00Z</dcterms:modified>
</cp:coreProperties>
</file>