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307" w:rsidRPr="003A6141" w:rsidRDefault="00675307" w:rsidP="0067530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2"/>
        </w:rPr>
      </w:pPr>
      <w:bookmarkStart w:id="0" w:name="_GoBack"/>
      <w:bookmarkEnd w:id="0"/>
      <w:r w:rsidRPr="003A6141">
        <w:rPr>
          <w:rFonts w:ascii="Arial" w:hAnsi="Arial"/>
          <w:b/>
          <w:color w:val="000000"/>
          <w:sz w:val="22"/>
          <w:szCs w:val="22"/>
        </w:rPr>
        <w:t xml:space="preserve">ANEXO: </w:t>
      </w:r>
      <w:r w:rsidRPr="003A6141">
        <w:rPr>
          <w:rFonts w:ascii="Arial" w:hAnsi="Arial"/>
          <w:sz w:val="22"/>
          <w:szCs w:val="22"/>
        </w:rPr>
        <w:t xml:space="preserve">  </w:t>
      </w:r>
      <w:r w:rsidRPr="003A6141">
        <w:rPr>
          <w:rFonts w:ascii="Arial" w:hAnsi="Arial"/>
          <w:b/>
          <w:sz w:val="22"/>
          <w:szCs w:val="22"/>
        </w:rPr>
        <w:t xml:space="preserve">“Convocatoria para la concesión de subvenciones municipales a “Asociaciones de personas discapacitadas y enfermos/as de carácter crónico” en el ámbito de Bienestar Social del </w:t>
      </w:r>
      <w:r w:rsidR="00AD5CD3" w:rsidRPr="003A6141">
        <w:rPr>
          <w:rFonts w:ascii="Arial" w:hAnsi="Arial"/>
          <w:b/>
          <w:sz w:val="22"/>
          <w:szCs w:val="22"/>
        </w:rPr>
        <w:t>Área</w:t>
      </w:r>
      <w:r w:rsidRPr="003A6141">
        <w:rPr>
          <w:rFonts w:ascii="Arial" w:hAnsi="Arial"/>
          <w:b/>
          <w:sz w:val="22"/>
          <w:szCs w:val="22"/>
        </w:rPr>
        <w:t xml:space="preserve"> de Política Social año 20</w:t>
      </w:r>
      <w:r w:rsidR="00730692">
        <w:rPr>
          <w:rFonts w:ascii="Arial" w:hAnsi="Arial"/>
          <w:b/>
          <w:sz w:val="22"/>
          <w:szCs w:val="22"/>
        </w:rPr>
        <w:t>2</w:t>
      </w:r>
      <w:r w:rsidR="0049496C">
        <w:rPr>
          <w:rFonts w:ascii="Arial" w:hAnsi="Arial"/>
          <w:b/>
          <w:sz w:val="22"/>
          <w:szCs w:val="22"/>
        </w:rPr>
        <w:t>3</w:t>
      </w:r>
      <w:r w:rsidRPr="003A6141">
        <w:rPr>
          <w:rFonts w:ascii="Arial" w:hAnsi="Arial"/>
          <w:b/>
          <w:sz w:val="22"/>
          <w:szCs w:val="22"/>
        </w:rPr>
        <w:t>”</w:t>
      </w:r>
      <w:r w:rsidRPr="003A6141">
        <w:rPr>
          <w:rFonts w:ascii="Arial" w:hAnsi="Arial"/>
          <w:color w:val="000000"/>
          <w:sz w:val="22"/>
          <w:szCs w:val="22"/>
        </w:rPr>
        <w:t>.</w:t>
      </w:r>
    </w:p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br w:type="page"/>
            </w:r>
            <w:r>
              <w:rPr>
                <w:rFonts w:ascii="Arial" w:hAnsi="Arial"/>
                <w:sz w:val="20"/>
              </w:rPr>
              <w:br w:type="page"/>
              <w:t xml:space="preserve">LÍNEA DE SUBVENCIÓN 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AYUDAS A ENTIDADES O INSTITUCIONES DE PERSONAS DISCAPACITADAS, DE CARACTER SOCIAL Y QUE ATIENDEN  ENFERMEDADES DE CARACTER CRONICO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CONCEPTO SUBVENCIONABLE 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ACTIVIDADES PARTICIPACION DISCAPACITADOS Y ENFERMOS CRONICOS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presupuestaria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11  </w:t>
            </w:r>
            <w:r w:rsidR="001659F1"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>313 48199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Descripción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T.Cor. a I.S.F.L. DISCAPACITADOS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Importe</w:t>
            </w:r>
          </w:p>
        </w:tc>
        <w:tc>
          <w:tcPr>
            <w:tcW w:w="6350" w:type="dxa"/>
            <w:vAlign w:val="center"/>
          </w:tcPr>
          <w:p w:rsidR="00C1336E" w:rsidRDefault="0049496C" w:rsidP="0049496C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21.748,00</w:t>
            </w:r>
            <w:r w:rsidR="00C1336E">
              <w:rPr>
                <w:rFonts w:ascii="Arial" w:hAnsi="Arial"/>
                <w:sz w:val="20"/>
              </w:rPr>
              <w:t>€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Régimen de concesión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CONCURRENCIA COMPETITIVA</w:t>
            </w:r>
          </w:p>
        </w:tc>
      </w:tr>
    </w:tbl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OBJETIVO: </w:t>
      </w:r>
    </w:p>
    <w:p w:rsidR="00C1336E" w:rsidRDefault="00C1336E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Favorecer el desarrollo y la realización de actividades por parte de las Asociaciones de Personas Discapacitadas, de Enfermos y enfermas de carácter crónico y otras de carácter social.</w:t>
      </w:r>
    </w:p>
    <w:p w:rsidR="00C1336E" w:rsidRDefault="00C1336E">
      <w:pPr>
        <w:autoSpaceDE w:val="0"/>
        <w:autoSpaceDN w:val="0"/>
        <w:adjustRightInd w:val="0"/>
        <w:ind w:left="138" w:right="12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DIRIGIDO A: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sz w:val="20"/>
        </w:rPr>
        <w:t>Entidades, Organismos y/o Asociaciones de Personas Discapacitadas y de Enfermos y Enfermas de carácter crónico del municipio, o bien que no siendo del municipio, atienden a personas vecinas de Basauri, así como otras de carácter social.</w:t>
      </w:r>
    </w:p>
    <w:p w:rsidR="00C1336E" w:rsidRDefault="00C1336E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Cualquier otra Asociación o entidad cuyo fin no sea trabajar en este campo o con este colectivo. 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ACTIVIDAD SUBVENCIONABLE: </w:t>
      </w:r>
    </w:p>
    <w:p w:rsidR="00C1336E" w:rsidRDefault="00C1336E">
      <w:pPr>
        <w:rPr>
          <w:rFonts w:ascii="Arial" w:hAnsi="Arial"/>
          <w:color w:val="FF0000"/>
          <w:sz w:val="20"/>
        </w:rPr>
      </w:pPr>
      <w:r>
        <w:rPr>
          <w:rFonts w:ascii="Arial" w:hAnsi="Arial"/>
          <w:sz w:val="20"/>
        </w:rPr>
        <w:t>Programas de actividades sociales, culturales, deportivas realizadas en el municipio o en las que participen personas empadronadas en Basauri.</w:t>
      </w:r>
    </w:p>
    <w:p w:rsidR="00C1336E" w:rsidRDefault="00C1336E">
      <w:pPr>
        <w:numPr>
          <w:ilvl w:val="1"/>
          <w:numId w:val="24"/>
        </w:num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Programas que promuevan actividades que sean objeto de otras líneas de subvención dentro de la convocatoria municipal de subvenciones del Ayuntamiento de Basauri. </w:t>
      </w:r>
    </w:p>
    <w:p w:rsidR="00C1336E" w:rsidRDefault="00C1336E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DOCUMENTACIÓN ESPECÍFICA:</w:t>
      </w:r>
      <w:r>
        <w:rPr>
          <w:rFonts w:ascii="Arial" w:hAnsi="Arial"/>
          <w:b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Presentación del formulario de solicitud (AnexoI_Solicitud), acompañado de los siguientes documentos:</w:t>
      </w:r>
    </w:p>
    <w:p w:rsidR="00C1336E" w:rsidRDefault="00C1336E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Propuesta de actividades (AnexoII(A)_Propuesta_actividades.doc)</w:t>
      </w:r>
    </w:p>
    <w:p w:rsidR="00C1336E" w:rsidRDefault="00C1336E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Presupuesto Actividades (Propuesta_Presupuesto.xls).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PRESENTACION:</w:t>
      </w:r>
    </w:p>
    <w:p w:rsidR="00C1336E" w:rsidRDefault="00C1336E" w:rsidP="0008601A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 xml:space="preserve">UN MES a partir del día siguiente a la publicación de </w:t>
      </w:r>
      <w:r w:rsidR="00DF7FFA">
        <w:rPr>
          <w:rFonts w:ascii="Arial" w:hAnsi="Arial"/>
        </w:rPr>
        <w:t xml:space="preserve">la </w:t>
      </w:r>
      <w:r w:rsidR="00712ADA">
        <w:rPr>
          <w:rFonts w:ascii="Arial" w:hAnsi="Arial"/>
        </w:rPr>
        <w:t xml:space="preserve">presente </w:t>
      </w:r>
      <w:r w:rsidR="00DF7FFA">
        <w:rPr>
          <w:rFonts w:ascii="Arial" w:hAnsi="Arial"/>
        </w:rPr>
        <w:t xml:space="preserve">Convocatoria </w:t>
      </w:r>
      <w:r>
        <w:rPr>
          <w:rFonts w:ascii="Arial" w:hAnsi="Arial"/>
        </w:rPr>
        <w:t>en el Boletín Oficial de Bizkaia.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CRITERIOS VALORACION: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Prorrateo entre todos los beneficiarios, según fórmula ((D-N)/T) x P, siendo: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C1336E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D: disponible en la partida presupuestaria.</w:t>
      </w:r>
    </w:p>
    <w:p w:rsidR="00BF555C" w:rsidRDefault="00BF555C" w:rsidP="00BF555C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N: cantidad subvencionada a entidades que lo solicitan por 1ra vez.</w:t>
      </w:r>
    </w:p>
    <w:p w:rsidR="00C1336E" w:rsidRDefault="00C1336E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T: suma total de los puntos obtenidos por todas las personas solicitantes.</w:t>
      </w:r>
    </w:p>
    <w:p w:rsidR="00C1336E" w:rsidRDefault="00C1336E">
      <w:pPr>
        <w:numPr>
          <w:ilvl w:val="0"/>
          <w:numId w:val="42"/>
        </w:num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P: número de puntos obtenidos por la entidad beneficiaria.</w:t>
      </w:r>
    </w:p>
    <w:p w:rsidR="00C1336E" w:rsidRDefault="00C1336E">
      <w:pPr>
        <w:pStyle w:val="Ttulo2"/>
        <w:spacing w:after="0"/>
        <w:rPr>
          <w:sz w:val="20"/>
        </w:rPr>
      </w:pPr>
      <w:r>
        <w:rPr>
          <w:sz w:val="20"/>
        </w:rPr>
        <w:lastRenderedPageBreak/>
        <w:t>Criterios para la determinación de la cuantía individualizada de la subvención.</w:t>
      </w:r>
    </w:p>
    <w:p w:rsidR="00C1336E" w:rsidRDefault="00C1336E">
      <w:pPr>
        <w:pStyle w:val="Default"/>
        <w:rPr>
          <w:sz w:val="20"/>
        </w:rPr>
      </w:pP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C1336E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1336E" w:rsidRDefault="00C133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CRITERIO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PUNTUACION MX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1. CONTENIDO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1.1. Objetivos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1.2.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1.3. Esfuerzo Financiero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2. ESTABILIDAD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TRATAMIENTO DE </w:t>
            </w:r>
            <w:smartTag w:uri="urn:schemas-microsoft-com:office:smarttags" w:element="PersonName">
              <w:smartTagPr>
                <w:attr w:name="ProductID" w:val="LA DIVERSIDAD"/>
              </w:smartTagPr>
              <w:r>
                <w:rPr>
                  <w:rFonts w:ascii="Arial" w:hAnsi="Arial"/>
                  <w:b/>
                  <w:color w:val="000000"/>
                  <w:sz w:val="20"/>
                </w:rPr>
                <w:t>LA DIVERSIDAD</w:t>
              </w:r>
            </w:smartTag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C133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3.1.Contempla Normalización Lingüística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3.2.Contempla la perspectiva de género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3.3.Contempla acciones para la integración de la inmigración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3.4.Contempla acciones destinadas a potenciar valores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4. ORGANIZACIÓN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4.1. Población objetivo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4.2. Nº Personas Receptoras / Usuarias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4.3. Nº Personas Organización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4.4 Duración del Programa -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5. ENTIDAD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5.1. Nº de Socios residentes en BASAURI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</w:tbl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sz w:val="20"/>
        </w:rPr>
      </w:pPr>
    </w:p>
    <w:p w:rsidR="00D33905" w:rsidRDefault="00D33905" w:rsidP="00D33905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ORGANOS COMPETENTES PARA INSTRUCCIÓN Y RESOLUCIÓN:</w:t>
      </w:r>
    </w:p>
    <w:p w:rsidR="00D33905" w:rsidRDefault="00D3390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 instrucción del procedimiento es competencia del </w:t>
      </w:r>
      <w:r w:rsidR="00AD5CD3">
        <w:rPr>
          <w:rFonts w:ascii="Arial" w:hAnsi="Arial"/>
          <w:sz w:val="20"/>
        </w:rPr>
        <w:t>Área</w:t>
      </w:r>
      <w:r w:rsidR="001E533C">
        <w:rPr>
          <w:rFonts w:ascii="Arial" w:hAnsi="Arial"/>
          <w:sz w:val="20"/>
        </w:rPr>
        <w:t xml:space="preserve"> de Política </w:t>
      </w:r>
      <w:r>
        <w:rPr>
          <w:rFonts w:ascii="Arial" w:hAnsi="Arial"/>
          <w:sz w:val="20"/>
        </w:rPr>
        <w:t>(Bienestar Social).</w:t>
      </w:r>
    </w:p>
    <w:p w:rsidR="00D33905" w:rsidRDefault="00D3390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órgano competente para resolver será la Alcaldía previo dictamen, preceptivo y no vinculante, de la Comisión de </w:t>
      </w:r>
      <w:r w:rsidR="00B91DD8">
        <w:rPr>
          <w:rFonts w:ascii="Arial" w:hAnsi="Arial"/>
          <w:sz w:val="20"/>
        </w:rPr>
        <w:t>Acción</w:t>
      </w:r>
      <w:r>
        <w:rPr>
          <w:rFonts w:ascii="Arial" w:hAnsi="Arial"/>
          <w:sz w:val="20"/>
        </w:rPr>
        <w:t xml:space="preserve"> Social.</w:t>
      </w:r>
    </w:p>
    <w:p w:rsidR="00D33905" w:rsidRPr="006C3A79" w:rsidRDefault="00D3390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D33905" w:rsidRDefault="00D33905" w:rsidP="00D33905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RESOLUCION Y NOTIFICACION:</w:t>
      </w:r>
    </w:p>
    <w:p w:rsidR="00D33905" w:rsidRDefault="00D33905" w:rsidP="00D33905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máximo de resolución de las solicitudes, que pondrá fin a la vía administrativa, y de  notificación a las entidades solicitantes es de seis meses contados a partir de la publicación de </w:t>
      </w:r>
      <w:r w:rsidRPr="00ED5944">
        <w:rPr>
          <w:rFonts w:ascii="Arial" w:hAnsi="Arial"/>
          <w:sz w:val="20"/>
        </w:rPr>
        <w:t xml:space="preserve">la </w:t>
      </w:r>
      <w:r>
        <w:rPr>
          <w:rFonts w:ascii="Arial" w:hAnsi="Arial"/>
          <w:sz w:val="20"/>
        </w:rPr>
        <w:t xml:space="preserve">presente convocatoria y se notificarán tanto las subvenciones concedidas como las denegadas. </w:t>
      </w:r>
    </w:p>
    <w:p w:rsidR="00D33905" w:rsidRDefault="00D33905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La notificación de la resolución se realizará en el lugar indicado en la solicitud, mediante correo certificado.</w:t>
      </w:r>
    </w:p>
    <w:p w:rsidR="00D33905" w:rsidRDefault="00D33905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</w:p>
    <w:p w:rsidR="00D33905" w:rsidRPr="00D33905" w:rsidRDefault="00D33905" w:rsidP="00D33905">
      <w:pPr>
        <w:numPr>
          <w:ilvl w:val="0"/>
          <w:numId w:val="35"/>
        </w:numPr>
        <w:autoSpaceDE w:val="0"/>
        <w:autoSpaceDN w:val="0"/>
        <w:adjustRightInd w:val="0"/>
        <w:spacing w:after="120"/>
        <w:rPr>
          <w:rFonts w:ascii="Arial" w:hAnsi="Arial"/>
          <w:b/>
          <w:sz w:val="20"/>
          <w:u w:val="single"/>
        </w:rPr>
      </w:pPr>
      <w:r w:rsidRPr="00D33905">
        <w:rPr>
          <w:rFonts w:ascii="Arial" w:hAnsi="Arial"/>
          <w:b/>
          <w:sz w:val="20"/>
          <w:u w:val="single"/>
        </w:rPr>
        <w:t>PLAZO DE JUSTIFICACION.</w:t>
      </w:r>
    </w:p>
    <w:p w:rsidR="00C1336E" w:rsidRDefault="00D33905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de justificación de las subvenciones concedidas </w:t>
      </w:r>
      <w:r w:rsidR="009675A0">
        <w:rPr>
          <w:rFonts w:ascii="Arial" w:hAnsi="Arial"/>
          <w:sz w:val="20"/>
        </w:rPr>
        <w:t>finalizará el 31 de enero de 202</w:t>
      </w:r>
      <w:r w:rsidR="0049496C">
        <w:rPr>
          <w:rFonts w:ascii="Arial" w:hAnsi="Arial"/>
          <w:sz w:val="20"/>
        </w:rPr>
        <w:t>4</w:t>
      </w:r>
      <w:r w:rsidR="009675A0">
        <w:rPr>
          <w:rFonts w:ascii="Arial" w:hAnsi="Arial"/>
          <w:sz w:val="20"/>
        </w:rPr>
        <w:t>.</w:t>
      </w:r>
    </w:p>
    <w:sectPr w:rsidR="00C1336E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CAB" w:rsidRDefault="009B1CAB">
      <w:r>
        <w:separator/>
      </w:r>
    </w:p>
  </w:endnote>
  <w:endnote w:type="continuationSeparator" w:id="0">
    <w:p w:rsidR="009B1CAB" w:rsidRDefault="009B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0FE" w:rsidRDefault="00BA70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0FE" w:rsidRDefault="00BA70F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0FE" w:rsidRDefault="00BA70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083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A70FE" w:rsidRDefault="00BA70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CAB" w:rsidRDefault="009B1CAB">
      <w:r>
        <w:separator/>
      </w:r>
    </w:p>
  </w:footnote>
  <w:footnote w:type="continuationSeparator" w:id="0">
    <w:p w:rsidR="009B1CAB" w:rsidRDefault="009B1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C1126B32">
      <w:start w:val="1"/>
      <w:numFmt w:val="decimal"/>
      <w:lvlText w:val=""/>
      <w:lvlJc w:val="left"/>
      <w:rPr>
        <w:rFonts w:cs="Times New Roman"/>
      </w:rPr>
    </w:lvl>
    <w:lvl w:ilvl="1" w:tplc="F95612F4">
      <w:numFmt w:val="decimal"/>
      <w:lvlText w:val=""/>
      <w:lvlJc w:val="left"/>
      <w:rPr>
        <w:rFonts w:cs="Times New Roman"/>
      </w:rPr>
    </w:lvl>
    <w:lvl w:ilvl="2" w:tplc="63FE6484">
      <w:numFmt w:val="decimal"/>
      <w:lvlText w:val=""/>
      <w:lvlJc w:val="left"/>
      <w:rPr>
        <w:rFonts w:cs="Times New Roman"/>
      </w:rPr>
    </w:lvl>
    <w:lvl w:ilvl="3" w:tplc="BBE83F50">
      <w:numFmt w:val="decimal"/>
      <w:lvlText w:val=""/>
      <w:lvlJc w:val="left"/>
      <w:rPr>
        <w:rFonts w:cs="Times New Roman"/>
      </w:rPr>
    </w:lvl>
    <w:lvl w:ilvl="4" w:tplc="3654942E">
      <w:numFmt w:val="decimal"/>
      <w:lvlText w:val=""/>
      <w:lvlJc w:val="left"/>
      <w:rPr>
        <w:rFonts w:cs="Times New Roman"/>
      </w:rPr>
    </w:lvl>
    <w:lvl w:ilvl="5" w:tplc="18BE9830">
      <w:numFmt w:val="decimal"/>
      <w:lvlText w:val=""/>
      <w:lvlJc w:val="left"/>
      <w:rPr>
        <w:rFonts w:cs="Times New Roman"/>
      </w:rPr>
    </w:lvl>
    <w:lvl w:ilvl="6" w:tplc="EC8C3A0E">
      <w:numFmt w:val="decimal"/>
      <w:lvlText w:val=""/>
      <w:lvlJc w:val="left"/>
      <w:rPr>
        <w:rFonts w:cs="Times New Roman"/>
      </w:rPr>
    </w:lvl>
    <w:lvl w:ilvl="7" w:tplc="73CE37D4">
      <w:numFmt w:val="decimal"/>
      <w:lvlText w:val=""/>
      <w:lvlJc w:val="left"/>
      <w:rPr>
        <w:rFonts w:cs="Times New Roman"/>
      </w:rPr>
    </w:lvl>
    <w:lvl w:ilvl="8" w:tplc="1C646F4C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B30AD633"/>
    <w:multiLevelType w:val="hybridMultilevel"/>
    <w:tmpl w:val="A5657EF2"/>
    <w:lvl w:ilvl="0" w:tplc="286AF3B6">
      <w:start w:val="1"/>
      <w:numFmt w:val="decimal"/>
      <w:lvlText w:val=""/>
      <w:lvlJc w:val="left"/>
      <w:rPr>
        <w:rFonts w:cs="Times New Roman"/>
      </w:rPr>
    </w:lvl>
    <w:lvl w:ilvl="1" w:tplc="49D0370E">
      <w:numFmt w:val="decimal"/>
      <w:lvlText w:val=""/>
      <w:lvlJc w:val="left"/>
      <w:rPr>
        <w:rFonts w:cs="Times New Roman"/>
      </w:rPr>
    </w:lvl>
    <w:lvl w:ilvl="2" w:tplc="659A4818">
      <w:numFmt w:val="decimal"/>
      <w:lvlText w:val=""/>
      <w:lvlJc w:val="left"/>
      <w:rPr>
        <w:rFonts w:cs="Times New Roman"/>
      </w:rPr>
    </w:lvl>
    <w:lvl w:ilvl="3" w:tplc="1C30A734">
      <w:numFmt w:val="decimal"/>
      <w:lvlText w:val=""/>
      <w:lvlJc w:val="left"/>
      <w:rPr>
        <w:rFonts w:cs="Times New Roman"/>
      </w:rPr>
    </w:lvl>
    <w:lvl w:ilvl="4" w:tplc="277E6992">
      <w:numFmt w:val="decimal"/>
      <w:lvlText w:val=""/>
      <w:lvlJc w:val="left"/>
      <w:rPr>
        <w:rFonts w:cs="Times New Roman"/>
      </w:rPr>
    </w:lvl>
    <w:lvl w:ilvl="5" w:tplc="7C1246B8">
      <w:numFmt w:val="decimal"/>
      <w:lvlText w:val=""/>
      <w:lvlJc w:val="left"/>
      <w:rPr>
        <w:rFonts w:cs="Times New Roman"/>
      </w:rPr>
    </w:lvl>
    <w:lvl w:ilvl="6" w:tplc="4FA0432E">
      <w:numFmt w:val="decimal"/>
      <w:lvlText w:val=""/>
      <w:lvlJc w:val="left"/>
      <w:rPr>
        <w:rFonts w:cs="Times New Roman"/>
      </w:rPr>
    </w:lvl>
    <w:lvl w:ilvl="7" w:tplc="CACED1F2">
      <w:numFmt w:val="decimal"/>
      <w:lvlText w:val=""/>
      <w:lvlJc w:val="left"/>
      <w:rPr>
        <w:rFonts w:cs="Times New Roman"/>
      </w:rPr>
    </w:lvl>
    <w:lvl w:ilvl="8" w:tplc="E3E4592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BEFDB2B9"/>
    <w:multiLevelType w:val="hybridMultilevel"/>
    <w:tmpl w:val="8B806433"/>
    <w:lvl w:ilvl="0" w:tplc="82C6803A">
      <w:start w:val="1"/>
      <w:numFmt w:val="decimal"/>
      <w:lvlText w:val=""/>
      <w:lvlJc w:val="left"/>
      <w:rPr>
        <w:rFonts w:cs="Times New Roman"/>
      </w:rPr>
    </w:lvl>
    <w:lvl w:ilvl="1" w:tplc="C3BC9A7C">
      <w:numFmt w:val="decimal"/>
      <w:lvlText w:val=""/>
      <w:lvlJc w:val="left"/>
      <w:rPr>
        <w:rFonts w:cs="Times New Roman"/>
      </w:rPr>
    </w:lvl>
    <w:lvl w:ilvl="2" w:tplc="36D84A14">
      <w:numFmt w:val="decimal"/>
      <w:lvlText w:val=""/>
      <w:lvlJc w:val="left"/>
      <w:rPr>
        <w:rFonts w:cs="Times New Roman"/>
      </w:rPr>
    </w:lvl>
    <w:lvl w:ilvl="3" w:tplc="5148B374">
      <w:numFmt w:val="decimal"/>
      <w:lvlText w:val=""/>
      <w:lvlJc w:val="left"/>
      <w:rPr>
        <w:rFonts w:cs="Times New Roman"/>
      </w:rPr>
    </w:lvl>
    <w:lvl w:ilvl="4" w:tplc="10D07406">
      <w:numFmt w:val="decimal"/>
      <w:lvlText w:val=""/>
      <w:lvlJc w:val="left"/>
      <w:rPr>
        <w:rFonts w:cs="Times New Roman"/>
      </w:rPr>
    </w:lvl>
    <w:lvl w:ilvl="5" w:tplc="A6023806">
      <w:numFmt w:val="decimal"/>
      <w:lvlText w:val=""/>
      <w:lvlJc w:val="left"/>
      <w:rPr>
        <w:rFonts w:cs="Times New Roman"/>
      </w:rPr>
    </w:lvl>
    <w:lvl w:ilvl="6" w:tplc="B5FAAE32">
      <w:numFmt w:val="decimal"/>
      <w:lvlText w:val=""/>
      <w:lvlJc w:val="left"/>
      <w:rPr>
        <w:rFonts w:cs="Times New Roman"/>
      </w:rPr>
    </w:lvl>
    <w:lvl w:ilvl="7" w:tplc="2584A044">
      <w:numFmt w:val="decimal"/>
      <w:lvlText w:val=""/>
      <w:lvlJc w:val="left"/>
      <w:rPr>
        <w:rFonts w:cs="Times New Roman"/>
      </w:rPr>
    </w:lvl>
    <w:lvl w:ilvl="8" w:tplc="C4BCE6F4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4387650"/>
    <w:multiLevelType w:val="hybridMultilevel"/>
    <w:tmpl w:val="A0126AD2"/>
    <w:lvl w:ilvl="0" w:tplc="40428B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B012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FB67C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54A9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CAF7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5DCC4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66C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AE0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0DAA8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205D62"/>
    <w:multiLevelType w:val="hybridMultilevel"/>
    <w:tmpl w:val="96B66D0C"/>
    <w:lvl w:ilvl="0" w:tplc="561CC26E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1" w:tplc="A718E200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  <w:rPr>
        <w:rFonts w:cs="Times New Roman"/>
      </w:rPr>
    </w:lvl>
    <w:lvl w:ilvl="2" w:tplc="96AEF774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  <w:rPr>
        <w:rFonts w:cs="Times New Roman"/>
      </w:rPr>
    </w:lvl>
    <w:lvl w:ilvl="3" w:tplc="B42466BC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  <w:rPr>
        <w:rFonts w:cs="Times New Roman"/>
      </w:rPr>
    </w:lvl>
    <w:lvl w:ilvl="4" w:tplc="B498AEDC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  <w:rPr>
        <w:rFonts w:cs="Times New Roman"/>
      </w:rPr>
    </w:lvl>
    <w:lvl w:ilvl="5" w:tplc="C63EED30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  <w:rPr>
        <w:rFonts w:cs="Times New Roman"/>
      </w:rPr>
    </w:lvl>
    <w:lvl w:ilvl="6" w:tplc="C7B2983E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  <w:rPr>
        <w:rFonts w:cs="Times New Roman"/>
      </w:rPr>
    </w:lvl>
    <w:lvl w:ilvl="7" w:tplc="03A4FA62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  <w:rPr>
        <w:rFonts w:cs="Times New Roman"/>
      </w:rPr>
    </w:lvl>
    <w:lvl w:ilvl="8" w:tplc="367A681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  <w:rPr>
        <w:rFonts w:cs="Times New Roman"/>
      </w:rPr>
    </w:lvl>
  </w:abstractNum>
  <w:abstractNum w:abstractNumId="7" w15:restartNumberingAfterBreak="0">
    <w:nsid w:val="188F48E9"/>
    <w:multiLevelType w:val="hybridMultilevel"/>
    <w:tmpl w:val="6896D794"/>
    <w:lvl w:ilvl="0" w:tplc="3B2086E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27E2847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cs="Times New Roman" w:hint="default"/>
        <w:b/>
      </w:rPr>
    </w:lvl>
    <w:lvl w:ilvl="2" w:tplc="F3E072E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5CC456D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EF08D05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hint="default"/>
      </w:rPr>
    </w:lvl>
    <w:lvl w:ilvl="5" w:tplc="4D7C149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8C66937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1586C6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hint="default"/>
      </w:rPr>
    </w:lvl>
    <w:lvl w:ilvl="8" w:tplc="62A239DE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20F01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5CCE2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22CA3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3CE01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1E9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3F449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FCC0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902B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B581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10" w15:restartNumberingAfterBreak="0">
    <w:nsid w:val="25AE33CB"/>
    <w:multiLevelType w:val="hybridMultilevel"/>
    <w:tmpl w:val="5A468206"/>
    <w:lvl w:ilvl="0" w:tplc="FB186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8AEA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1A84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A727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F609E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8A8E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CEE4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4F230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C68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D513A4"/>
    <w:multiLevelType w:val="hybridMultilevel"/>
    <w:tmpl w:val="3F88A24A"/>
    <w:lvl w:ilvl="0" w:tplc="3C9A5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CC043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DA66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924E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5309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B7499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80E5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EC01F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6252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85C1ECB"/>
    <w:multiLevelType w:val="hybridMultilevel"/>
    <w:tmpl w:val="41F829E0"/>
    <w:lvl w:ilvl="0" w:tplc="429A7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046B89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76066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8FF40B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1099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D28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20AC4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9AA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0BE6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DC47567"/>
    <w:multiLevelType w:val="hybridMultilevel"/>
    <w:tmpl w:val="7B864C2C"/>
    <w:lvl w:ilvl="0" w:tplc="FBEC3FDA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E222B3F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cs="Times New Roman" w:hint="default"/>
        <w:b/>
      </w:rPr>
    </w:lvl>
    <w:lvl w:ilvl="2" w:tplc="7A70901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9F0198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E6EACC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hint="default"/>
      </w:rPr>
    </w:lvl>
    <w:lvl w:ilvl="5" w:tplc="8B746F9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2BCE02D2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732A77F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hint="default"/>
      </w:rPr>
    </w:lvl>
    <w:lvl w:ilvl="8" w:tplc="3FB0CEB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7A91801"/>
    <w:multiLevelType w:val="hybridMultilevel"/>
    <w:tmpl w:val="49B89FF0"/>
    <w:lvl w:ilvl="0" w:tplc="C1683DF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79CC145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A16898B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72E0995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AB684E6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D31C903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1B2A617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9208CA5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22DCA8D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16" w15:restartNumberingAfterBreak="0">
    <w:nsid w:val="449D7133"/>
    <w:multiLevelType w:val="hybridMultilevel"/>
    <w:tmpl w:val="A41420AC"/>
    <w:lvl w:ilvl="0" w:tplc="9440E61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D5E8AA22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57C0E1C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51DE422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A08E171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8084C74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6F7A223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DE02A61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149C22C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17" w15:restartNumberingAfterBreak="0">
    <w:nsid w:val="4BF00142"/>
    <w:multiLevelType w:val="hybridMultilevel"/>
    <w:tmpl w:val="D96806B2"/>
    <w:lvl w:ilvl="0" w:tplc="AAD67C9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3B385C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DE2E0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4A07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6C94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96D7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AEB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F23B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0825A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C298C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BECA6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9380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87CC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2482E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902D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B621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08EF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2A62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C2E4449"/>
    <w:multiLevelType w:val="hybridMultilevel"/>
    <w:tmpl w:val="C32ADD3C"/>
    <w:lvl w:ilvl="0" w:tplc="40903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BE4E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332C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2E69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8A40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B60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E4F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FAD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F2632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1" w15:restartNumberingAfterBreak="0">
    <w:nsid w:val="4F0F3577"/>
    <w:multiLevelType w:val="hybridMultilevel"/>
    <w:tmpl w:val="95685174"/>
    <w:lvl w:ilvl="0" w:tplc="AFAE5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CBC1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BB62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0AADB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F04B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A0CDC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05A7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104D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B647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56009BB"/>
    <w:multiLevelType w:val="hybridMultilevel"/>
    <w:tmpl w:val="8F70276C"/>
    <w:lvl w:ilvl="0" w:tplc="CDCCB55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5C6C000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E892ED4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DB36235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BA76F07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4646422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1E3097C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669C102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20FA942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23" w15:restartNumberingAfterBreak="0">
    <w:nsid w:val="57082B1E"/>
    <w:multiLevelType w:val="hybridMultilevel"/>
    <w:tmpl w:val="1BCFB997"/>
    <w:lvl w:ilvl="0" w:tplc="2E4ED51A">
      <w:start w:val="1"/>
      <w:numFmt w:val="decimal"/>
      <w:lvlText w:val=""/>
      <w:lvlJc w:val="left"/>
      <w:rPr>
        <w:rFonts w:cs="Times New Roman"/>
      </w:rPr>
    </w:lvl>
    <w:lvl w:ilvl="1" w:tplc="D2047CFC">
      <w:numFmt w:val="decimal"/>
      <w:lvlText w:val=""/>
      <w:lvlJc w:val="left"/>
      <w:rPr>
        <w:rFonts w:cs="Times New Roman"/>
      </w:rPr>
    </w:lvl>
    <w:lvl w:ilvl="2" w:tplc="47CEFD40">
      <w:numFmt w:val="decimal"/>
      <w:lvlText w:val=""/>
      <w:lvlJc w:val="left"/>
      <w:rPr>
        <w:rFonts w:cs="Times New Roman"/>
      </w:rPr>
    </w:lvl>
    <w:lvl w:ilvl="3" w:tplc="4446C654">
      <w:numFmt w:val="decimal"/>
      <w:lvlText w:val=""/>
      <w:lvlJc w:val="left"/>
      <w:rPr>
        <w:rFonts w:cs="Times New Roman"/>
      </w:rPr>
    </w:lvl>
    <w:lvl w:ilvl="4" w:tplc="27E4ACB8">
      <w:numFmt w:val="decimal"/>
      <w:lvlText w:val=""/>
      <w:lvlJc w:val="left"/>
      <w:rPr>
        <w:rFonts w:cs="Times New Roman"/>
      </w:rPr>
    </w:lvl>
    <w:lvl w:ilvl="5" w:tplc="B84CD2CC">
      <w:numFmt w:val="decimal"/>
      <w:lvlText w:val=""/>
      <w:lvlJc w:val="left"/>
      <w:rPr>
        <w:rFonts w:cs="Times New Roman"/>
      </w:rPr>
    </w:lvl>
    <w:lvl w:ilvl="6" w:tplc="5D9EF71E">
      <w:numFmt w:val="decimal"/>
      <w:lvlText w:val=""/>
      <w:lvlJc w:val="left"/>
      <w:rPr>
        <w:rFonts w:cs="Times New Roman"/>
      </w:rPr>
    </w:lvl>
    <w:lvl w:ilvl="7" w:tplc="D01422FA">
      <w:numFmt w:val="decimal"/>
      <w:lvlText w:val=""/>
      <w:lvlJc w:val="left"/>
      <w:rPr>
        <w:rFonts w:cs="Times New Roman"/>
      </w:rPr>
    </w:lvl>
    <w:lvl w:ilvl="8" w:tplc="345027BA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5BF59817"/>
    <w:multiLevelType w:val="hybridMultilevel"/>
    <w:tmpl w:val="A0F1BE86"/>
    <w:lvl w:ilvl="0" w:tplc="53F0863A">
      <w:start w:val="1"/>
      <w:numFmt w:val="decimal"/>
      <w:lvlText w:val=""/>
      <w:lvlJc w:val="left"/>
      <w:rPr>
        <w:rFonts w:cs="Times New Roman"/>
      </w:rPr>
    </w:lvl>
    <w:lvl w:ilvl="1" w:tplc="F1889582">
      <w:numFmt w:val="decimal"/>
      <w:lvlText w:val=""/>
      <w:lvlJc w:val="left"/>
      <w:rPr>
        <w:rFonts w:cs="Times New Roman"/>
      </w:rPr>
    </w:lvl>
    <w:lvl w:ilvl="2" w:tplc="43CE9360">
      <w:numFmt w:val="decimal"/>
      <w:lvlText w:val=""/>
      <w:lvlJc w:val="left"/>
      <w:rPr>
        <w:rFonts w:cs="Times New Roman"/>
      </w:rPr>
    </w:lvl>
    <w:lvl w:ilvl="3" w:tplc="6AE41D1C">
      <w:numFmt w:val="decimal"/>
      <w:lvlText w:val=""/>
      <w:lvlJc w:val="left"/>
      <w:rPr>
        <w:rFonts w:cs="Times New Roman"/>
      </w:rPr>
    </w:lvl>
    <w:lvl w:ilvl="4" w:tplc="1C1810E0">
      <w:numFmt w:val="decimal"/>
      <w:lvlText w:val=""/>
      <w:lvlJc w:val="left"/>
      <w:rPr>
        <w:rFonts w:cs="Times New Roman"/>
      </w:rPr>
    </w:lvl>
    <w:lvl w:ilvl="5" w:tplc="A5C6074E">
      <w:numFmt w:val="decimal"/>
      <w:lvlText w:val=""/>
      <w:lvlJc w:val="left"/>
      <w:rPr>
        <w:rFonts w:cs="Times New Roman"/>
      </w:rPr>
    </w:lvl>
    <w:lvl w:ilvl="6" w:tplc="B3D4573E">
      <w:numFmt w:val="decimal"/>
      <w:lvlText w:val=""/>
      <w:lvlJc w:val="left"/>
      <w:rPr>
        <w:rFonts w:cs="Times New Roman"/>
      </w:rPr>
    </w:lvl>
    <w:lvl w:ilvl="7" w:tplc="63B6B9E4">
      <w:numFmt w:val="decimal"/>
      <w:lvlText w:val=""/>
      <w:lvlJc w:val="left"/>
      <w:rPr>
        <w:rFonts w:cs="Times New Roman"/>
      </w:rPr>
    </w:lvl>
    <w:lvl w:ilvl="8" w:tplc="D08E5F6A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FD24DB4"/>
    <w:multiLevelType w:val="hybridMultilevel"/>
    <w:tmpl w:val="7966A0A6"/>
    <w:lvl w:ilvl="0" w:tplc="015C87A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3C9207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6B0EF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6672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2298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F81B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5209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6092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33403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29" w15:restartNumberingAfterBreak="0">
    <w:nsid w:val="66D00844"/>
    <w:multiLevelType w:val="hybridMultilevel"/>
    <w:tmpl w:val="9E384A60"/>
    <w:lvl w:ilvl="0" w:tplc="1038980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F30CAFD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74E294A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C6F411E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2118EA0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1974CB2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7C0438F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9990B1F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3AC4E81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31" w15:restartNumberingAfterBreak="0">
    <w:nsid w:val="68920065"/>
    <w:multiLevelType w:val="hybridMultilevel"/>
    <w:tmpl w:val="9120DCC8"/>
    <w:lvl w:ilvl="0" w:tplc="906AD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914ED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AD8B8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548ED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4476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6C4C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7A835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183E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1C66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BA90823"/>
    <w:multiLevelType w:val="hybridMultilevel"/>
    <w:tmpl w:val="C7E40B7E"/>
    <w:lvl w:ilvl="0" w:tplc="BABA01D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01BCD698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hint="default"/>
      </w:rPr>
    </w:lvl>
    <w:lvl w:ilvl="2" w:tplc="2BE0980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2560894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29E9EB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hint="default"/>
      </w:rPr>
    </w:lvl>
    <w:lvl w:ilvl="5" w:tplc="5012359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696C4E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6C9873C4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hint="default"/>
      </w:rPr>
    </w:lvl>
    <w:lvl w:ilvl="8" w:tplc="B5200B2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50D68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AA604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45619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3C85C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92E1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DC49C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6089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2DA1C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BC002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cs="Times New Roman"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AD2296A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DBC84724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A5C87A48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3" w:tplc="8BAE2EF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D50CDF6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26F274B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E244048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F564C24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8EEEB26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39" w15:restartNumberingAfterBreak="0">
    <w:nsid w:val="70263F7B"/>
    <w:multiLevelType w:val="hybridMultilevel"/>
    <w:tmpl w:val="B23AD222"/>
    <w:lvl w:ilvl="0" w:tplc="7B606F2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FA9CF25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A62C8E7A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3" w:tplc="5BD6A23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B81827A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A3BCF86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0EE4B63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483CAF8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4A2AA62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40" w15:restartNumberingAfterBreak="0">
    <w:nsid w:val="72834F21"/>
    <w:multiLevelType w:val="hybridMultilevel"/>
    <w:tmpl w:val="B47C8E7C"/>
    <w:lvl w:ilvl="0" w:tplc="1E68F2D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127C85D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F5BCCD3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AEC2F34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4968B1B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3EF010E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B7BE722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3894068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F7F4D9E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41" w15:restartNumberingAfterBreak="0">
    <w:nsid w:val="73B11182"/>
    <w:multiLevelType w:val="hybridMultilevel"/>
    <w:tmpl w:val="6D5CE42E"/>
    <w:lvl w:ilvl="0" w:tplc="E7D8E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E987C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8AE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CAAF8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8CC4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6A1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F44E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864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1269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2BF4"/>
    <w:rsid w:val="0008601A"/>
    <w:rsid w:val="001144CE"/>
    <w:rsid w:val="00116480"/>
    <w:rsid w:val="00142A69"/>
    <w:rsid w:val="001659F1"/>
    <w:rsid w:val="00190837"/>
    <w:rsid w:val="001E533C"/>
    <w:rsid w:val="00270DD8"/>
    <w:rsid w:val="00291A59"/>
    <w:rsid w:val="00293F9A"/>
    <w:rsid w:val="002B0489"/>
    <w:rsid w:val="00346CF3"/>
    <w:rsid w:val="003A6141"/>
    <w:rsid w:val="0049496C"/>
    <w:rsid w:val="004C7389"/>
    <w:rsid w:val="005654D0"/>
    <w:rsid w:val="005F35C8"/>
    <w:rsid w:val="00675307"/>
    <w:rsid w:val="00677FBE"/>
    <w:rsid w:val="006C3A79"/>
    <w:rsid w:val="00712ADA"/>
    <w:rsid w:val="00730692"/>
    <w:rsid w:val="00750211"/>
    <w:rsid w:val="0077354E"/>
    <w:rsid w:val="0092198A"/>
    <w:rsid w:val="009675A0"/>
    <w:rsid w:val="00982F62"/>
    <w:rsid w:val="009B1CAB"/>
    <w:rsid w:val="009F79F2"/>
    <w:rsid w:val="00A92B53"/>
    <w:rsid w:val="00AD158A"/>
    <w:rsid w:val="00AD5CD3"/>
    <w:rsid w:val="00AF5F16"/>
    <w:rsid w:val="00B04C2D"/>
    <w:rsid w:val="00B60F98"/>
    <w:rsid w:val="00B91DD8"/>
    <w:rsid w:val="00BA70FE"/>
    <w:rsid w:val="00BF555C"/>
    <w:rsid w:val="00C1336E"/>
    <w:rsid w:val="00CD044B"/>
    <w:rsid w:val="00D33905"/>
    <w:rsid w:val="00DF7FFA"/>
    <w:rsid w:val="00ED5944"/>
    <w:rsid w:val="00F10A1B"/>
    <w:rsid w:val="00F9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73D7DB-219C-4E2C-A611-80B3F67D1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link w:val="Ttulo1Car"/>
    <w:uiPriority w:val="9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link w:val="Ttulo2Car"/>
    <w:uiPriority w:val="9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link w:val="Ttulo4Car"/>
    <w:uiPriority w:val="9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link w:val="Ttulo7Car"/>
    <w:uiPriority w:val="9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link w:val="Textoindependiente2Car"/>
    <w:uiPriority w:val="99"/>
    <w:pPr>
      <w:spacing w:after="480"/>
    </w:pPr>
    <w:rPr>
      <w:rFonts w:cs="Times New Roman"/>
      <w:color w:val="aut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Pr>
      <w:sz w:val="24"/>
      <w:szCs w:val="24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link w:val="SangradetextonormalCar"/>
    <w:uiPriority w:val="99"/>
    <w:rPr>
      <w:rFonts w:cs="Times New Roman"/>
      <w:color w:val="aut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rPr>
      <w:sz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Pr>
      <w:sz w:val="24"/>
      <w:szCs w:val="24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3242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EXCLUSIONES: </vt:lpstr>
      <vt:lpstr>    Criterios para la determinación de la cuantía individualizada de la subvención.</vt:lpstr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JAIONE OGIZA</dc:creator>
  <cp:keywords/>
  <dc:description/>
  <cp:lastModifiedBy>JAIONE OGIZA</cp:lastModifiedBy>
  <cp:revision>2</cp:revision>
  <cp:lastPrinted>2019-04-03T10:01:00Z</cp:lastPrinted>
  <dcterms:created xsi:type="dcterms:W3CDTF">2023-03-15T12:46:00Z</dcterms:created>
  <dcterms:modified xsi:type="dcterms:W3CDTF">2023-03-15T12:46:00Z</dcterms:modified>
</cp:coreProperties>
</file>