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4E46A1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4E46A1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2023GDIR0002</w:t>
      </w:r>
    </w:p>
    <w:p w:rsidR="00F276C7" w:rsidRPr="00FB4BDC" w:rsidRDefault="004E46A1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B23/0461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D48FE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8D48FE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Pr="004E46A1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4E46A1" w:rsidP="004E46A1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4E46A1">
              <w:rPr>
                <w:rFonts w:ascii="Arial" w:hAnsi="Arial" w:cs="Arial"/>
                <w:sz w:val="22"/>
                <w:szCs w:val="22"/>
              </w:rPr>
              <w:t xml:space="preserve">Subvención nominativa a la Fundación Patronato José </w:t>
            </w:r>
            <w:proofErr w:type="gramStart"/>
            <w:r w:rsidRPr="004E46A1">
              <w:rPr>
                <w:rFonts w:ascii="Arial" w:hAnsi="Arial" w:cs="Arial"/>
                <w:sz w:val="22"/>
                <w:szCs w:val="22"/>
              </w:rPr>
              <w:t xml:space="preserve">Arana  </w:t>
            </w:r>
            <w:r w:rsidRPr="004E46A1">
              <w:rPr>
                <w:rFonts w:ascii="Arial" w:hAnsi="Arial" w:cs="Arial"/>
                <w:sz w:val="22"/>
                <w:szCs w:val="22"/>
              </w:rPr>
              <w:t>para</w:t>
            </w:r>
            <w:proofErr w:type="gramEnd"/>
            <w:r w:rsidRPr="004E46A1">
              <w:rPr>
                <w:rFonts w:ascii="Arial" w:hAnsi="Arial" w:cs="Arial"/>
                <w:sz w:val="22"/>
                <w:szCs w:val="22"/>
              </w:rPr>
              <w:t xml:space="preserve">  el programa PAUSOBERRIAK</w:t>
            </w:r>
          </w:p>
        </w:tc>
      </w:tr>
      <w:tr w:rsidR="008D48FE" w:rsidTr="00FD3BC7">
        <w:tc>
          <w:tcPr>
            <w:tcW w:w="5382" w:type="dxa"/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Fundacion Patronato Jose Arana</w:t>
            </w:r>
          </w:p>
        </w:tc>
        <w:tc>
          <w:tcPr>
            <w:tcW w:w="3112" w:type="dxa"/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8D48FE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 PAUSOBERRIAK- contratación de una persona con discapacidad</w:t>
            </w:r>
          </w:p>
          <w:p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48FE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8D48FE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5.250,00 €</w:t>
            </w:r>
          </w:p>
        </w:tc>
      </w:tr>
      <w:tr w:rsidR="008D48FE" w:rsidTr="00FD3BC7">
        <w:tc>
          <w:tcPr>
            <w:tcW w:w="8494" w:type="dxa"/>
            <w:gridSpan w:val="2"/>
          </w:tcPr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4E46A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1 0300.471.231.90.01 2023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4E46A1">
      <w:r>
        <w:separator/>
      </w:r>
    </w:p>
  </w:endnote>
  <w:endnote w:type="continuationSeparator" w:id="0">
    <w:p w:rsidR="00000000" w:rsidRDefault="004E4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4E46A1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https://uzt.gipuzkoa.eus/PortalV/r/eu/34/AAAADAYP6.iZV4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4E46A1">
      <w:r>
        <w:separator/>
      </w:r>
    </w:p>
  </w:footnote>
  <w:footnote w:type="continuationSeparator" w:id="0">
    <w:p w:rsidR="00000000" w:rsidRDefault="004E4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4E46A1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2023GDIR0002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4E46A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4E46A1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57688B1C">
      <w:start w:val="1"/>
      <w:numFmt w:val="decimal"/>
      <w:lvlText w:val="%1."/>
      <w:lvlJc w:val="left"/>
      <w:pPr>
        <w:ind w:left="720" w:hanging="360"/>
      </w:pPr>
    </w:lvl>
    <w:lvl w:ilvl="1" w:tplc="4C7A5F26" w:tentative="1">
      <w:start w:val="1"/>
      <w:numFmt w:val="lowerLetter"/>
      <w:lvlText w:val="%2."/>
      <w:lvlJc w:val="left"/>
      <w:pPr>
        <w:ind w:left="1440" w:hanging="360"/>
      </w:pPr>
    </w:lvl>
    <w:lvl w:ilvl="2" w:tplc="C3029734" w:tentative="1">
      <w:start w:val="1"/>
      <w:numFmt w:val="lowerRoman"/>
      <w:lvlText w:val="%3."/>
      <w:lvlJc w:val="right"/>
      <w:pPr>
        <w:ind w:left="2160" w:hanging="180"/>
      </w:pPr>
    </w:lvl>
    <w:lvl w:ilvl="3" w:tplc="5382256E" w:tentative="1">
      <w:start w:val="1"/>
      <w:numFmt w:val="decimal"/>
      <w:lvlText w:val="%4."/>
      <w:lvlJc w:val="left"/>
      <w:pPr>
        <w:ind w:left="2880" w:hanging="360"/>
      </w:pPr>
    </w:lvl>
    <w:lvl w:ilvl="4" w:tplc="5AD6342E" w:tentative="1">
      <w:start w:val="1"/>
      <w:numFmt w:val="lowerLetter"/>
      <w:lvlText w:val="%5."/>
      <w:lvlJc w:val="left"/>
      <w:pPr>
        <w:ind w:left="3600" w:hanging="360"/>
      </w:pPr>
    </w:lvl>
    <w:lvl w:ilvl="5" w:tplc="1572F3EC" w:tentative="1">
      <w:start w:val="1"/>
      <w:numFmt w:val="lowerRoman"/>
      <w:lvlText w:val="%6."/>
      <w:lvlJc w:val="right"/>
      <w:pPr>
        <w:ind w:left="4320" w:hanging="180"/>
      </w:pPr>
    </w:lvl>
    <w:lvl w:ilvl="6" w:tplc="69BCCCCC" w:tentative="1">
      <w:start w:val="1"/>
      <w:numFmt w:val="decimal"/>
      <w:lvlText w:val="%7."/>
      <w:lvlJc w:val="left"/>
      <w:pPr>
        <w:ind w:left="5040" w:hanging="360"/>
      </w:pPr>
    </w:lvl>
    <w:lvl w:ilvl="7" w:tplc="43D24DF0" w:tentative="1">
      <w:start w:val="1"/>
      <w:numFmt w:val="lowerLetter"/>
      <w:lvlText w:val="%8."/>
      <w:lvlJc w:val="left"/>
      <w:pPr>
        <w:ind w:left="5760" w:hanging="360"/>
      </w:pPr>
    </w:lvl>
    <w:lvl w:ilvl="8" w:tplc="43126F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00C04420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F8D0F0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12AB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D259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58BC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2E39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2E5E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1A4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A401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748750">
    <w:abstractNumId w:val="0"/>
  </w:num>
  <w:num w:numId="2" w16cid:durableId="454177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4E46A1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8D48F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9E559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AYP6.iZV4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2023-03-20T17:00:00Z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E23/0460</vt:lpwstr>
  </property>
  <property fmtid="{D5CDD505-2E9C-101B-9397-08002B2CF9AE}" pid="4" name="cgsCodigoExpediente">
    <vt:lpwstr>2023GDIR0002</vt:lpwstr>
  </property>
  <property fmtid="{D5CDD505-2E9C-101B-9397-08002B2CF9AE}" pid="5" name="cgsGenerador">
    <vt:lpwstr>MUNIGEX</vt:lpwstr>
  </property>
  <property fmtid="{D5CDD505-2E9C-101B-9397-08002B2CF9AE}" pid="6" name="cgsIDGlobalDoc">
    <vt:lpwstr>230314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210230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